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36" w:rsidRPr="004B08A3" w:rsidRDefault="00190EA7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Приложение № </w:t>
      </w:r>
      <w:r w:rsidR="00080BE3">
        <w:rPr>
          <w:rFonts w:ascii="Liberation Serif" w:hAnsi="Liberation Serif"/>
          <w:bCs/>
          <w:sz w:val="28"/>
          <w:szCs w:val="28"/>
        </w:rPr>
        <w:t>2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городского округа Нижняя Салда </w:t>
      </w:r>
    </w:p>
    <w:p w:rsidR="00A61E36" w:rsidRPr="004B08A3" w:rsidRDefault="005D7983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05.03.2022 № 209</w:t>
      </w:r>
      <w:bookmarkStart w:id="0" w:name="_GoBack"/>
      <w:bookmarkEnd w:id="0"/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 w:firstLine="411"/>
        <w:jc w:val="both"/>
        <w:outlineLvl w:val="1"/>
        <w:rPr>
          <w:rFonts w:ascii="Liberation Serif" w:hAnsi="Liberation Serif"/>
          <w:bCs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Приложение № 1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к муниципальной программе «</w:t>
      </w:r>
      <w:r w:rsidRPr="004B08A3">
        <w:rPr>
          <w:rFonts w:ascii="Liberation Serif" w:hAnsi="Liberation Serif"/>
          <w:bCs/>
          <w:iCs/>
        </w:rPr>
        <w:t>Повышение эффективности управления муниципальной собственностью городского округа Нижняя Салда 2024 года</w:t>
      </w:r>
      <w:r w:rsidRPr="004B08A3">
        <w:rPr>
          <w:rFonts w:ascii="Liberation Serif" w:hAnsi="Liberation Serif"/>
          <w:bCs/>
        </w:rPr>
        <w:t>»</w:t>
      </w:r>
    </w:p>
    <w:p w:rsidR="00A61E36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F5D1A" w:rsidRPr="004B08A3" w:rsidRDefault="00CF5D1A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2"/>
          <w:szCs w:val="22"/>
        </w:rPr>
      </w:pPr>
      <w:bookmarkStart w:id="1" w:name="Par258"/>
      <w:bookmarkEnd w:id="1"/>
      <w:r w:rsidRPr="004B08A3">
        <w:rPr>
          <w:rFonts w:ascii="Liberation Serif" w:hAnsi="Liberation Serif"/>
          <w:b/>
          <w:bCs/>
          <w:sz w:val="22"/>
          <w:szCs w:val="22"/>
        </w:rPr>
        <w:t>ЦЕЛИ, ЗАДАЧИ И ЦЕЛЕВЫЕ ПОКАЗАТЕЛИ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>РЕАЛИЗАЦИИ МУНИЦИПАЛЬНОЙ ПРОГРАММЫ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 xml:space="preserve">«Повышение эффективности управления муниципальной собственностью 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>городского округа Нижняя Салда до 2024 года»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</w:p>
    <w:tbl>
      <w:tblPr>
        <w:tblW w:w="1538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2687"/>
        <w:gridCol w:w="6"/>
        <w:gridCol w:w="142"/>
        <w:gridCol w:w="1128"/>
        <w:gridCol w:w="6"/>
        <w:gridCol w:w="703"/>
        <w:gridCol w:w="6"/>
        <w:gridCol w:w="629"/>
        <w:gridCol w:w="708"/>
        <w:gridCol w:w="709"/>
        <w:gridCol w:w="709"/>
        <w:gridCol w:w="709"/>
        <w:gridCol w:w="850"/>
        <w:gridCol w:w="709"/>
        <w:gridCol w:w="1276"/>
        <w:gridCol w:w="1134"/>
        <w:gridCol w:w="647"/>
        <w:gridCol w:w="1842"/>
      </w:tblGrid>
      <w:tr w:rsidR="00A61E36" w:rsidRPr="004B08A3" w:rsidTr="00CF5D1A">
        <w:trPr>
          <w:tblCellSpacing w:w="5" w:type="nil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Наименование цели (целей) и  задач, целевых  показателей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Единица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>измерения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                  Значение целевого показателя реализации     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                             муниципальной программы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Источник 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 xml:space="preserve"> значений 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>показателей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2014 год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2024 года»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Цель1 Оптимизация состава муниципального имущества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1. Увеличение количества объектов недвижимого имущества, находящихся в муниципальной собственности городского округа Нижняя Салда, с государственной регистрацией прав на объекты.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1.1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проведение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права муниципальной собственности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Кадастровый паспорт объекта недвижимости, Федеральный закон от 24 июля 2007 года № 221-ФЗ «О кадастровой деятельности»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1.2.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Проект реконструкции и перепланировки нежилых помещений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1.3.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Подготовка лесохозяйственных регламентов на городские леса (Махонин мыс, Кедровая роща).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FE7893" w:rsidP="00FE78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п. 1.1 статьи 84 Лесного кодекса Российской Федерации</w:t>
            </w:r>
          </w:p>
        </w:tc>
      </w:tr>
      <w:tr w:rsidR="001C389D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1C389D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Целевой показатель 1.4. </w:t>
            </w:r>
          </w:p>
          <w:p w:rsidR="0043103A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Переселение граждан из жилых помещений, признанных непригодными для проживания.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B9646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B9646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5F2F5E" w:rsidP="008521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п. 6 ст. 16 № 131</w:t>
            </w:r>
            <w:r w:rsidR="00852123" w:rsidRPr="004B08A3">
              <w:rPr>
                <w:rFonts w:ascii="Liberation Serif" w:hAnsi="Liberation Serif"/>
                <w:sz w:val="20"/>
                <w:szCs w:val="20"/>
              </w:rPr>
              <w:t>-ФЗ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2.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2. Обеспечение полноты и своевременности поступлений в местный бюджет городского округа Нижняя Салда неналоговых доходов от аренды имущества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2.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тыс</w:t>
            </w:r>
            <w:r w:rsidR="00A61E36" w:rsidRPr="004B08A3">
              <w:rPr>
                <w:rFonts w:ascii="Liberation Serif" w:hAnsi="Liberation Serif"/>
                <w:sz w:val="22"/>
                <w:szCs w:val="22"/>
              </w:rPr>
              <w:t>.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61E36" w:rsidRPr="004B08A3">
              <w:rPr>
                <w:rFonts w:ascii="Liberation Serif" w:hAnsi="Liberation Serif"/>
                <w:sz w:val="22"/>
                <w:szCs w:val="2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2894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5567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10642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CC2F0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13257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13748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900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14 083,466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14 759,044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9759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Устав городского округа Нижняя Салда, «Программа управления муниципальной собственностью и приватизации городского округа Нижняя Салда на текущий финансовый год и плановый период», утвержденная решением Думы городского округа Нижняя Салда 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3.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Осуществление рыночной оценки объектов муниципальной собственности. Количество объектов, прошедших независимую оценку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Отчет независимого оценщика, Федеральный закон от 29.07.1998 г.     № 135-ФЗ «Об оценочной деятельности в Российской Федерации» 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4.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12700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«О коэффициенте перерасчета инвентаризационной стоимости, применяемом для целей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lastRenderedPageBreak/>
              <w:t>налогообложения», устанавливаемом ежегодно.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3. Осуществление содержания муниципального имущества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5.</w:t>
            </w:r>
          </w:p>
          <w:p w:rsidR="00A61E36" w:rsidRPr="004B08A3" w:rsidRDefault="00A61E36" w:rsidP="00153F32">
            <w:pPr>
              <w:spacing w:after="160" w:line="259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Оплата расходов на содержание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Заключение договоров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4. Наполнение государственного кадастра недвижимости актуальными данными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4.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6.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Межевание земельных участков, постановка на кадастровый учет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№ 221-ФЗ «О кадастровой деятельности»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7.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рыночной оценки земельных участков, предоставляемых под строительство на торгах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             № 221-ФЗ «О кадастровой деятельности», Федеральный закон от 29.07.1998 г. № 135-ФЗ «Об оценочной деятельности в Российской Федерации»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8.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Формирование, проведение кадастровых работ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№ 221-ФЗ «О кадастровой деятельности»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3 «Развитие градостроительной деятельности на территории городского округа Нижняя Салда до 2024 года»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5.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9.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Корректировка плана города(планировочной концепции), разработка проекта генерального плана города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Генеральный план города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10.</w:t>
            </w:r>
          </w:p>
          <w:p w:rsidR="00A61E36" w:rsidRPr="004B08A3" w:rsidRDefault="004F08E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Разработка проекта</w:t>
            </w:r>
            <w:r w:rsidR="00A61E36" w:rsidRPr="004B08A3">
              <w:rPr>
                <w:rFonts w:ascii="Liberation Serif" w:hAnsi="Liberation Serif"/>
                <w:sz w:val="22"/>
                <w:szCs w:val="22"/>
              </w:rPr>
              <w:t xml:space="preserve"> генеральных планов населенных пунктов Встреча и </w:t>
            </w:r>
            <w:proofErr w:type="spellStart"/>
            <w:r w:rsidR="00A61E36" w:rsidRPr="004B08A3">
              <w:rPr>
                <w:rFonts w:ascii="Liberation Serif" w:hAnsi="Liberation Serif"/>
                <w:sz w:val="22"/>
                <w:szCs w:val="22"/>
              </w:rPr>
              <w:t>Шайтанский</w:t>
            </w:r>
            <w:proofErr w:type="spellEnd"/>
            <w:r w:rsidR="00A61E36" w:rsidRPr="004B08A3">
              <w:rPr>
                <w:rFonts w:ascii="Liberation Serif" w:hAnsi="Liberation Serif"/>
                <w:sz w:val="22"/>
                <w:szCs w:val="22"/>
              </w:rPr>
              <w:t xml:space="preserve"> Рудник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Генеральные планы населенных пунктов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11.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Разработка проекта внесения изменений в Правила землепользования и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застройки города Нижняя Салда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6. Обеспечение муниципального образования проектами планировки территории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12.</w:t>
            </w:r>
          </w:p>
          <w:p w:rsidR="00A61E36" w:rsidRPr="00B164E7" w:rsidRDefault="00B164E7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t>Разработка проектов планировки и проектов межевания застроенной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B164E7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13.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14.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15.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Установка границ населенных пунктов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16.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Проектирование ИСОГД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17.</w:t>
            </w:r>
          </w:p>
          <w:p w:rsidR="00A61E36" w:rsidRPr="00B164E7" w:rsidRDefault="00B164E7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Разработка проекта планировки и проекта межевания   для ИЖС и </w:t>
            </w: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других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B164E7" w:rsidRDefault="00B164E7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164E7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проекта планировки и проекта межевания   для ИЖС и других </w:t>
            </w:r>
            <w:r w:rsidRPr="00B164E7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18.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ЕГРН (Единый Государственный Реестр Недвижимости) сведений о границах территориальных зон и населенных пунктов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</w:tr>
      <w:tr w:rsidR="00A77A1E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A77A1E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33</w:t>
            </w:r>
            <w:r w:rsidR="006A358E" w:rsidRPr="004B08A3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A77A1E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19. Выполнение топографической основы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Выполнение топографической основы городского округа Нижняя Салда.</w:t>
            </w:r>
          </w:p>
        </w:tc>
      </w:tr>
      <w:tr w:rsidR="00E23412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20. Уста</w:t>
            </w:r>
            <w:r w:rsidR="00C41633">
              <w:rPr>
                <w:rFonts w:ascii="Liberation Serif" w:hAnsi="Liberation Serif"/>
                <w:sz w:val="22"/>
                <w:szCs w:val="22"/>
              </w:rPr>
              <w:t>новление охранной зоны объекта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культурного наследия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190EA7" w:rsidRDefault="00E23412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0EA7">
              <w:rPr>
                <w:rFonts w:ascii="Liberation Serif" w:hAnsi="Liberation Serif"/>
                <w:sz w:val="20"/>
                <w:szCs w:val="20"/>
              </w:rPr>
              <w:t>Уста</w:t>
            </w:r>
            <w:r w:rsidR="00C41633" w:rsidRPr="00190EA7">
              <w:rPr>
                <w:rFonts w:ascii="Liberation Serif" w:hAnsi="Liberation Serif"/>
                <w:sz w:val="20"/>
                <w:szCs w:val="20"/>
              </w:rPr>
              <w:t>новление охранной зоны объекта</w:t>
            </w:r>
            <w:r w:rsidRPr="00190EA7">
              <w:rPr>
                <w:rFonts w:ascii="Liberation Serif" w:hAnsi="Liberation Serif"/>
                <w:sz w:val="20"/>
                <w:szCs w:val="20"/>
              </w:rPr>
              <w:t xml:space="preserve"> культурного наследия</w:t>
            </w:r>
          </w:p>
        </w:tc>
      </w:tr>
      <w:tr w:rsidR="00A85C58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Целевой показатель 21. </w:t>
            </w:r>
            <w:r w:rsidRPr="00A85C58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Pr="00190EA7" w:rsidRDefault="00A85C58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0EA7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</w:tr>
      <w:tr w:rsidR="00B81923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Pr="007E32F1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</w:pPr>
            <w:r w:rsidRPr="007E32F1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Целевой показатель 22.</w:t>
            </w:r>
          </w:p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7E32F1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Разработка схем границ прилегающих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Pr="00190EA7" w:rsidRDefault="00B81923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 xml:space="preserve">Расходы, связанные с разработкой и утверждением схем </w:t>
            </w: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lastRenderedPageBreak/>
              <w:t>границ прилегающих территорий.</w:t>
            </w:r>
          </w:p>
        </w:tc>
      </w:tr>
    </w:tbl>
    <w:p w:rsidR="00A61E36" w:rsidRPr="004B08A3" w:rsidRDefault="00A61E36" w:rsidP="004F08EA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sectPr w:rsidR="00A61E36" w:rsidRPr="004B08A3" w:rsidSect="00CF5D1A">
      <w:headerReference w:type="default" r:id="rId8"/>
      <w:pgSz w:w="16838" w:h="11906" w:orient="landscape"/>
      <w:pgMar w:top="1701" w:right="851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EA" w:rsidRDefault="004F08EA" w:rsidP="00197476">
      <w:r>
        <w:separator/>
      </w:r>
    </w:p>
  </w:endnote>
  <w:endnote w:type="continuationSeparator" w:id="0">
    <w:p w:rsidR="004F08EA" w:rsidRDefault="004F08EA" w:rsidP="001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EA" w:rsidRDefault="004F08EA" w:rsidP="00197476">
      <w:r>
        <w:separator/>
      </w:r>
    </w:p>
  </w:footnote>
  <w:footnote w:type="continuationSeparator" w:id="0">
    <w:p w:rsidR="004F08EA" w:rsidRDefault="004F08EA" w:rsidP="0019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612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08EA" w:rsidRPr="001F0AA6" w:rsidRDefault="004F08EA">
        <w:pPr>
          <w:pStyle w:val="a3"/>
          <w:jc w:val="center"/>
          <w:rPr>
            <w:sz w:val="28"/>
            <w:szCs w:val="28"/>
          </w:rPr>
        </w:pPr>
        <w:r w:rsidRPr="001F0AA6">
          <w:rPr>
            <w:sz w:val="28"/>
            <w:szCs w:val="28"/>
          </w:rPr>
          <w:fldChar w:fldCharType="begin"/>
        </w:r>
        <w:r w:rsidRPr="001F0AA6">
          <w:rPr>
            <w:sz w:val="28"/>
            <w:szCs w:val="28"/>
          </w:rPr>
          <w:instrText>PAGE   \* MERGEFORMAT</w:instrText>
        </w:r>
        <w:r w:rsidRPr="001F0AA6">
          <w:rPr>
            <w:sz w:val="28"/>
            <w:szCs w:val="28"/>
          </w:rPr>
          <w:fldChar w:fldCharType="separate"/>
        </w:r>
        <w:r w:rsidR="005D7983">
          <w:rPr>
            <w:noProof/>
            <w:sz w:val="28"/>
            <w:szCs w:val="28"/>
          </w:rPr>
          <w:t>8</w:t>
        </w:r>
        <w:r w:rsidRPr="001F0AA6">
          <w:rPr>
            <w:sz w:val="28"/>
            <w:szCs w:val="28"/>
          </w:rPr>
          <w:fldChar w:fldCharType="end"/>
        </w:r>
      </w:p>
    </w:sdtContent>
  </w:sdt>
  <w:p w:rsidR="004F08EA" w:rsidRDefault="004F08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A"/>
    <w:rsid w:val="00000F01"/>
    <w:rsid w:val="0001061D"/>
    <w:rsid w:val="00010F86"/>
    <w:rsid w:val="00015EF4"/>
    <w:rsid w:val="000170C8"/>
    <w:rsid w:val="000303E4"/>
    <w:rsid w:val="00063509"/>
    <w:rsid w:val="00080BE3"/>
    <w:rsid w:val="0008412C"/>
    <w:rsid w:val="000912DA"/>
    <w:rsid w:val="000B596B"/>
    <w:rsid w:val="000B7DD2"/>
    <w:rsid w:val="000C5914"/>
    <w:rsid w:val="000C74C1"/>
    <w:rsid w:val="000D36AF"/>
    <w:rsid w:val="000D500F"/>
    <w:rsid w:val="000D6DEC"/>
    <w:rsid w:val="000D7A30"/>
    <w:rsid w:val="000E4690"/>
    <w:rsid w:val="00112908"/>
    <w:rsid w:val="001225A4"/>
    <w:rsid w:val="001266D8"/>
    <w:rsid w:val="00150387"/>
    <w:rsid w:val="00150A31"/>
    <w:rsid w:val="001530D8"/>
    <w:rsid w:val="00153F32"/>
    <w:rsid w:val="001822EB"/>
    <w:rsid w:val="00190EA7"/>
    <w:rsid w:val="00197476"/>
    <w:rsid w:val="001A434F"/>
    <w:rsid w:val="001C02F2"/>
    <w:rsid w:val="001C389D"/>
    <w:rsid w:val="001D2C51"/>
    <w:rsid w:val="001E539F"/>
    <w:rsid w:val="001F0AA6"/>
    <w:rsid w:val="002164EE"/>
    <w:rsid w:val="00226434"/>
    <w:rsid w:val="002301E0"/>
    <w:rsid w:val="002324EC"/>
    <w:rsid w:val="00242A12"/>
    <w:rsid w:val="00256D32"/>
    <w:rsid w:val="00262113"/>
    <w:rsid w:val="002649EC"/>
    <w:rsid w:val="0028014C"/>
    <w:rsid w:val="002A1BA3"/>
    <w:rsid w:val="002B4E53"/>
    <w:rsid w:val="002D6894"/>
    <w:rsid w:val="002E303A"/>
    <w:rsid w:val="002E53D0"/>
    <w:rsid w:val="002F754E"/>
    <w:rsid w:val="00331C38"/>
    <w:rsid w:val="00342F8D"/>
    <w:rsid w:val="0034774F"/>
    <w:rsid w:val="00351F48"/>
    <w:rsid w:val="003607D9"/>
    <w:rsid w:val="0036410D"/>
    <w:rsid w:val="003C03EA"/>
    <w:rsid w:val="003C5DD6"/>
    <w:rsid w:val="003C67E9"/>
    <w:rsid w:val="003D3ECF"/>
    <w:rsid w:val="003D5F5E"/>
    <w:rsid w:val="003F4F62"/>
    <w:rsid w:val="00401446"/>
    <w:rsid w:val="00403FDB"/>
    <w:rsid w:val="004049AA"/>
    <w:rsid w:val="00412F77"/>
    <w:rsid w:val="004135CB"/>
    <w:rsid w:val="00415BC8"/>
    <w:rsid w:val="0043103A"/>
    <w:rsid w:val="00460EA5"/>
    <w:rsid w:val="00476172"/>
    <w:rsid w:val="00484654"/>
    <w:rsid w:val="00491405"/>
    <w:rsid w:val="004B08A3"/>
    <w:rsid w:val="004C4CB8"/>
    <w:rsid w:val="004E5311"/>
    <w:rsid w:val="004F0069"/>
    <w:rsid w:val="004F0082"/>
    <w:rsid w:val="004F08EA"/>
    <w:rsid w:val="004F743F"/>
    <w:rsid w:val="00501A41"/>
    <w:rsid w:val="00503126"/>
    <w:rsid w:val="0054130E"/>
    <w:rsid w:val="005440A0"/>
    <w:rsid w:val="005523A5"/>
    <w:rsid w:val="00557DCC"/>
    <w:rsid w:val="0057287A"/>
    <w:rsid w:val="00580206"/>
    <w:rsid w:val="0058251D"/>
    <w:rsid w:val="005A2107"/>
    <w:rsid w:val="005B6F88"/>
    <w:rsid w:val="005C2EB5"/>
    <w:rsid w:val="005C654F"/>
    <w:rsid w:val="005D3374"/>
    <w:rsid w:val="005D7983"/>
    <w:rsid w:val="005F2F5E"/>
    <w:rsid w:val="005F7314"/>
    <w:rsid w:val="00600E90"/>
    <w:rsid w:val="0060394E"/>
    <w:rsid w:val="00604E3B"/>
    <w:rsid w:val="006171F5"/>
    <w:rsid w:val="006179DC"/>
    <w:rsid w:val="00620EBE"/>
    <w:rsid w:val="00633E6D"/>
    <w:rsid w:val="00635B68"/>
    <w:rsid w:val="00640E9D"/>
    <w:rsid w:val="006449E4"/>
    <w:rsid w:val="00661CDA"/>
    <w:rsid w:val="00675B7D"/>
    <w:rsid w:val="006863A6"/>
    <w:rsid w:val="006913EC"/>
    <w:rsid w:val="00694C54"/>
    <w:rsid w:val="006A1965"/>
    <w:rsid w:val="006A358E"/>
    <w:rsid w:val="006A40BF"/>
    <w:rsid w:val="006D49FB"/>
    <w:rsid w:val="006D73C0"/>
    <w:rsid w:val="006E685B"/>
    <w:rsid w:val="006F7C2E"/>
    <w:rsid w:val="00712213"/>
    <w:rsid w:val="0072405C"/>
    <w:rsid w:val="00727185"/>
    <w:rsid w:val="0074159C"/>
    <w:rsid w:val="007565C7"/>
    <w:rsid w:val="007807B1"/>
    <w:rsid w:val="007A1FE0"/>
    <w:rsid w:val="007B3077"/>
    <w:rsid w:val="007C1E44"/>
    <w:rsid w:val="007C6434"/>
    <w:rsid w:val="007E32F1"/>
    <w:rsid w:val="007E6EC3"/>
    <w:rsid w:val="00800324"/>
    <w:rsid w:val="00800A6F"/>
    <w:rsid w:val="0080149A"/>
    <w:rsid w:val="00806909"/>
    <w:rsid w:val="008273CB"/>
    <w:rsid w:val="008300C1"/>
    <w:rsid w:val="00831093"/>
    <w:rsid w:val="00840578"/>
    <w:rsid w:val="00845093"/>
    <w:rsid w:val="00852123"/>
    <w:rsid w:val="00860908"/>
    <w:rsid w:val="00862ABF"/>
    <w:rsid w:val="00862C0B"/>
    <w:rsid w:val="008D3A99"/>
    <w:rsid w:val="008E709A"/>
    <w:rsid w:val="008E782E"/>
    <w:rsid w:val="008F27B6"/>
    <w:rsid w:val="009000A1"/>
    <w:rsid w:val="009408FE"/>
    <w:rsid w:val="009510A3"/>
    <w:rsid w:val="00951619"/>
    <w:rsid w:val="00970E04"/>
    <w:rsid w:val="009751DE"/>
    <w:rsid w:val="0099384A"/>
    <w:rsid w:val="009F023A"/>
    <w:rsid w:val="009F0544"/>
    <w:rsid w:val="009F0C22"/>
    <w:rsid w:val="00A06D57"/>
    <w:rsid w:val="00A31796"/>
    <w:rsid w:val="00A34434"/>
    <w:rsid w:val="00A61E36"/>
    <w:rsid w:val="00A74274"/>
    <w:rsid w:val="00A77A1E"/>
    <w:rsid w:val="00A81EA4"/>
    <w:rsid w:val="00A82BD8"/>
    <w:rsid w:val="00A85C58"/>
    <w:rsid w:val="00A862E9"/>
    <w:rsid w:val="00A863FF"/>
    <w:rsid w:val="00AA6781"/>
    <w:rsid w:val="00AB2518"/>
    <w:rsid w:val="00AD2832"/>
    <w:rsid w:val="00AE231D"/>
    <w:rsid w:val="00AF296F"/>
    <w:rsid w:val="00AF73E4"/>
    <w:rsid w:val="00B02321"/>
    <w:rsid w:val="00B164E7"/>
    <w:rsid w:val="00B30C21"/>
    <w:rsid w:val="00B4307E"/>
    <w:rsid w:val="00B51582"/>
    <w:rsid w:val="00B53166"/>
    <w:rsid w:val="00B53476"/>
    <w:rsid w:val="00B72F0A"/>
    <w:rsid w:val="00B81923"/>
    <w:rsid w:val="00B834B2"/>
    <w:rsid w:val="00B84F5F"/>
    <w:rsid w:val="00B85AD8"/>
    <w:rsid w:val="00B956D6"/>
    <w:rsid w:val="00B9646A"/>
    <w:rsid w:val="00BB113A"/>
    <w:rsid w:val="00BB120F"/>
    <w:rsid w:val="00BD3258"/>
    <w:rsid w:val="00BF1729"/>
    <w:rsid w:val="00C02231"/>
    <w:rsid w:val="00C1092F"/>
    <w:rsid w:val="00C13627"/>
    <w:rsid w:val="00C31D6E"/>
    <w:rsid w:val="00C41633"/>
    <w:rsid w:val="00C5656D"/>
    <w:rsid w:val="00C57C4A"/>
    <w:rsid w:val="00C6500A"/>
    <w:rsid w:val="00CB7EF5"/>
    <w:rsid w:val="00CC07B2"/>
    <w:rsid w:val="00CC2F08"/>
    <w:rsid w:val="00CE04DE"/>
    <w:rsid w:val="00CE0B0D"/>
    <w:rsid w:val="00CE57CB"/>
    <w:rsid w:val="00CE7DD3"/>
    <w:rsid w:val="00CF4D32"/>
    <w:rsid w:val="00CF5D1A"/>
    <w:rsid w:val="00D171D4"/>
    <w:rsid w:val="00D234C2"/>
    <w:rsid w:val="00D70EDB"/>
    <w:rsid w:val="00D754EF"/>
    <w:rsid w:val="00D81289"/>
    <w:rsid w:val="00D93341"/>
    <w:rsid w:val="00DB4F3D"/>
    <w:rsid w:val="00DC3DEA"/>
    <w:rsid w:val="00DD1DED"/>
    <w:rsid w:val="00DD5EF2"/>
    <w:rsid w:val="00E16776"/>
    <w:rsid w:val="00E23412"/>
    <w:rsid w:val="00E259BE"/>
    <w:rsid w:val="00E3390D"/>
    <w:rsid w:val="00E40B58"/>
    <w:rsid w:val="00E44998"/>
    <w:rsid w:val="00E5434D"/>
    <w:rsid w:val="00E55BFC"/>
    <w:rsid w:val="00E67315"/>
    <w:rsid w:val="00E766EA"/>
    <w:rsid w:val="00E9268E"/>
    <w:rsid w:val="00EA305C"/>
    <w:rsid w:val="00EA7A7E"/>
    <w:rsid w:val="00F268F0"/>
    <w:rsid w:val="00F3144A"/>
    <w:rsid w:val="00F35274"/>
    <w:rsid w:val="00F44D65"/>
    <w:rsid w:val="00F46D24"/>
    <w:rsid w:val="00F57C9F"/>
    <w:rsid w:val="00F6558C"/>
    <w:rsid w:val="00F87859"/>
    <w:rsid w:val="00FA6A64"/>
    <w:rsid w:val="00FE789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8F9E5"/>
  <w15:docId w15:val="{7DFD9060-CF51-4E7D-97EC-2F60A27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977A-38E9-4F5D-89E0-95D43B86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Пользователь</cp:lastModifiedBy>
  <cp:revision>2</cp:revision>
  <cp:lastPrinted>2021-02-02T03:13:00Z</cp:lastPrinted>
  <dcterms:created xsi:type="dcterms:W3CDTF">2022-03-05T09:26:00Z</dcterms:created>
  <dcterms:modified xsi:type="dcterms:W3CDTF">2022-03-05T09:26:00Z</dcterms:modified>
</cp:coreProperties>
</file>