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4E" w:rsidRPr="000C534E" w:rsidRDefault="000C534E" w:rsidP="000C534E">
      <w:pPr>
        <w:spacing w:before="300" w:after="300" w:line="240" w:lineRule="auto"/>
        <w:outlineLvl w:val="1"/>
        <w:rPr>
          <w:rFonts w:ascii="Tahoma" w:eastAsia="Times New Roman" w:hAnsi="Tahoma" w:cs="Tahoma"/>
          <w:sz w:val="29"/>
          <w:szCs w:val="29"/>
          <w:lang w:eastAsia="ru-RU"/>
        </w:rPr>
      </w:pPr>
      <w:r w:rsidRPr="000C534E">
        <w:rPr>
          <w:rFonts w:ascii="Tahoma" w:eastAsia="Times New Roman" w:hAnsi="Tahoma" w:cs="Tahoma"/>
          <w:sz w:val="29"/>
          <w:szCs w:val="29"/>
          <w:lang w:eastAsia="ru-RU"/>
        </w:rPr>
        <w:t>МИНИСТЕРСТВО ТРУДА И СОЦИАЛЬНОЙ ЗАЩИТЫ РОССИЙСКОЙ ФЕДЕРАЦИИ</w:t>
      </w:r>
      <w:r w:rsidRPr="000C534E">
        <w:rPr>
          <w:rFonts w:ascii="Tahoma" w:eastAsia="Times New Roman" w:hAnsi="Tahoma" w:cs="Tahoma"/>
          <w:sz w:val="29"/>
          <w:szCs w:val="29"/>
          <w:lang w:eastAsia="ru-RU"/>
        </w:rPr>
        <w:br/>
      </w:r>
      <w:r w:rsidRPr="000C534E">
        <w:rPr>
          <w:rFonts w:ascii="Tahoma" w:eastAsia="Times New Roman" w:hAnsi="Tahoma" w:cs="Tahoma"/>
          <w:sz w:val="29"/>
          <w:szCs w:val="29"/>
          <w:lang w:eastAsia="ru-RU"/>
        </w:rPr>
        <w:br/>
        <w:t>МЕТОДИЧЕСКИЕ РЕКОМЕНДАЦИИ</w:t>
      </w:r>
      <w:r>
        <w:rPr>
          <w:rFonts w:ascii="Tahoma" w:eastAsia="Times New Roman" w:hAnsi="Tahoma" w:cs="Tahoma"/>
          <w:sz w:val="29"/>
          <w:szCs w:val="29"/>
          <w:lang w:eastAsia="ru-RU"/>
        </w:rPr>
        <w:t xml:space="preserve"> </w:t>
      </w:r>
      <w:r w:rsidRPr="000C534E">
        <w:rPr>
          <w:rFonts w:ascii="Tahoma" w:eastAsia="Times New Roman" w:hAnsi="Tahoma" w:cs="Tahoma"/>
          <w:sz w:val="29"/>
          <w:szCs w:val="29"/>
          <w:lang w:eastAsia="ru-RU"/>
        </w:rPr>
        <w:t>ПО ВОПРОСАМ ПРЕДСТАВЛЕНИЯ СВЕДЕНИЙ О ДОХОДАХ, РАСХОДАХ,</w:t>
      </w:r>
      <w:r>
        <w:rPr>
          <w:rFonts w:ascii="Tahoma" w:eastAsia="Times New Roman" w:hAnsi="Tahoma" w:cs="Tahoma"/>
          <w:sz w:val="29"/>
          <w:szCs w:val="29"/>
          <w:lang w:eastAsia="ru-RU"/>
        </w:rPr>
        <w:t xml:space="preserve"> </w:t>
      </w:r>
      <w:r w:rsidRPr="000C534E">
        <w:rPr>
          <w:rFonts w:ascii="Tahoma" w:eastAsia="Times New Roman" w:hAnsi="Tahoma" w:cs="Tahoma"/>
          <w:sz w:val="29"/>
          <w:szCs w:val="29"/>
          <w:lang w:eastAsia="ru-RU"/>
        </w:rPr>
        <w:t>ОБ ИМУЩЕСТВЕ И ОБЯЗАТЕЛЬСТВАХ ИМУЩЕСТВЕННОГО ХАРАКТЕРА</w:t>
      </w:r>
      <w:r>
        <w:rPr>
          <w:rFonts w:ascii="Tahoma" w:eastAsia="Times New Roman" w:hAnsi="Tahoma" w:cs="Tahoma"/>
          <w:sz w:val="29"/>
          <w:szCs w:val="29"/>
          <w:lang w:eastAsia="ru-RU"/>
        </w:rPr>
        <w:t xml:space="preserve"> </w:t>
      </w:r>
      <w:r w:rsidRPr="000C534E">
        <w:rPr>
          <w:rFonts w:ascii="Tahoma" w:eastAsia="Times New Roman" w:hAnsi="Tahoma" w:cs="Tahoma"/>
          <w:sz w:val="29"/>
          <w:szCs w:val="29"/>
          <w:lang w:eastAsia="ru-RU"/>
        </w:rPr>
        <w:t>И ЗАПОЛНЕНИЯ СООТВЕТСТВУЮЩЕЙ ФОРМЫ СПРАВКИ</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I. Представление сведений о доходах, расходах, об имуществе и обязательствах имущественного характера</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Лица, обязанные представлять сведения о доходах, расходах, об имуществе и обязательствах имущественного характера</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а) лицом, замещающим государственную должность Российской Федерации, государственную должность субъекта Российской Федерации, муниципальную должность (замещаемая на постоянной основе);</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б) государственными и муниципальными служащими, замещающим должности, включенные в перечни, установленные нормативными правовыми актами Российской Федерации;</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 xml:space="preserve">г) работниками организаций, создаваемых для выполнения задач, поставленных </w:t>
      </w:r>
      <w:proofErr w:type="gramStart"/>
      <w:r w:rsidRPr="000C534E">
        <w:rPr>
          <w:rFonts w:ascii="Tahoma" w:eastAsia="Times New Roman" w:hAnsi="Tahoma" w:cs="Tahoma"/>
          <w:sz w:val="19"/>
          <w:szCs w:val="19"/>
          <w:lang w:eastAsia="ru-RU"/>
        </w:rPr>
        <w:t>перед</w:t>
      </w:r>
      <w:proofErr w:type="gramEnd"/>
      <w:r w:rsidRPr="000C534E">
        <w:rPr>
          <w:rFonts w:ascii="Tahoma" w:eastAsia="Times New Roman" w:hAnsi="Tahoma" w:cs="Tahoma"/>
          <w:sz w:val="19"/>
          <w:szCs w:val="19"/>
          <w:lang w:eastAsia="ru-RU"/>
        </w:rPr>
        <w:t xml:space="preserve">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установленные федеральными государственными органами.</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а) государственной должности Российской Федерации, государственной должности субъекта Российской Федерации, муниципальной должности;</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б) любой должности государственной службы;</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в) должности муниципальной службы, включенной в перечни, установленные нормативными правовыми актами Российской Федерации;</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г)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нормативными актами организаций;</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д)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установленные федеральными государственными органами.</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Обязательность представления сведений</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 xml:space="preserve">3. Законодательством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w:t>
      </w:r>
      <w:r w:rsidRPr="000C534E">
        <w:rPr>
          <w:rFonts w:ascii="Tahoma" w:eastAsia="Times New Roman" w:hAnsi="Tahoma" w:cs="Tahoma"/>
          <w:sz w:val="19"/>
          <w:szCs w:val="19"/>
          <w:lang w:eastAsia="ru-RU"/>
        </w:rPr>
        <w:lastRenderedPageBreak/>
        <w:t>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4.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 почте.</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Сроки представления сведений</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5.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6. Служащие (работники) представляют сведения ежегодно в следующие сроки:</w:t>
      </w:r>
    </w:p>
    <w:p w:rsidR="000C534E" w:rsidRPr="000C534E" w:rsidRDefault="000C534E" w:rsidP="000C534E">
      <w:pPr>
        <w:spacing w:before="150" w:after="150" w:line="240" w:lineRule="auto"/>
        <w:rPr>
          <w:rFonts w:ascii="Tahoma" w:eastAsia="Times New Roman" w:hAnsi="Tahoma" w:cs="Tahoma"/>
          <w:sz w:val="19"/>
          <w:szCs w:val="19"/>
          <w:lang w:eastAsia="ru-RU"/>
        </w:rPr>
      </w:pPr>
      <w:proofErr w:type="gramStart"/>
      <w:r w:rsidRPr="000C534E">
        <w:rPr>
          <w:rFonts w:ascii="Tahoma" w:eastAsia="Times New Roman" w:hAnsi="Tahoma" w:cs="Tahoma"/>
          <w:sz w:val="19"/>
          <w:szCs w:val="19"/>
          <w:lang w:eastAsia="ru-RU"/>
        </w:rPr>
        <w:t>а)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roofErr w:type="gramEnd"/>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б) не позднее 30 апреля года, следующего за отчетным (федеральные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7. Сведения могут быть представлены служащим (работником) в любое время, начиная с 1 января года, следующего за отчетным.</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8.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C534E" w:rsidRPr="000C534E" w:rsidRDefault="000C534E" w:rsidP="000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C534E">
        <w:rPr>
          <w:rFonts w:ascii="Courier New" w:eastAsia="Times New Roman" w:hAnsi="Courier New" w:cs="Courier New"/>
          <w:sz w:val="20"/>
          <w:szCs w:val="20"/>
          <w:lang w:eastAsia="ru-RU"/>
        </w:rPr>
        <w:t xml:space="preserve"> ┌───────────────────────────────────┐   ┌─────────────────────────────────┐</w:t>
      </w:r>
    </w:p>
    <w:p w:rsidR="000C534E" w:rsidRPr="000C534E" w:rsidRDefault="000C534E" w:rsidP="000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C534E">
        <w:rPr>
          <w:rFonts w:ascii="Courier New" w:eastAsia="Times New Roman" w:hAnsi="Courier New" w:cs="Courier New"/>
          <w:sz w:val="20"/>
          <w:szCs w:val="20"/>
          <w:lang w:eastAsia="ru-RU"/>
        </w:rPr>
        <w:t>│ Президент РФ, члены Правительства │   │  федеральные государственные    │</w:t>
      </w:r>
    </w:p>
    <w:p w:rsidR="000C534E" w:rsidRPr="000C534E" w:rsidRDefault="000C534E" w:rsidP="000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C534E">
        <w:rPr>
          <w:rFonts w:ascii="Courier New" w:eastAsia="Times New Roman" w:hAnsi="Courier New" w:cs="Courier New"/>
          <w:sz w:val="20"/>
          <w:szCs w:val="20"/>
          <w:lang w:eastAsia="ru-RU"/>
        </w:rPr>
        <w:t>│ РФ, Секретарь Совета Безопасности │   │   служащие, служащие ЦБ РФ,     │</w:t>
      </w:r>
    </w:p>
    <w:p w:rsidR="000C534E" w:rsidRPr="000C534E" w:rsidRDefault="000C534E" w:rsidP="000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C534E">
        <w:rPr>
          <w:rFonts w:ascii="Courier New" w:eastAsia="Times New Roman" w:hAnsi="Courier New" w:cs="Courier New"/>
          <w:sz w:val="20"/>
          <w:szCs w:val="20"/>
          <w:lang w:eastAsia="ru-RU"/>
        </w:rPr>
        <w:t>│  РФ, федеральные государственные  │   │     работники ПФР, ФСС РФ,      │</w:t>
      </w:r>
    </w:p>
    <w:p w:rsidR="000C534E" w:rsidRPr="000C534E" w:rsidRDefault="000C534E" w:rsidP="000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C534E">
        <w:rPr>
          <w:rFonts w:ascii="Courier New" w:eastAsia="Times New Roman" w:hAnsi="Courier New" w:cs="Courier New"/>
          <w:sz w:val="20"/>
          <w:szCs w:val="20"/>
          <w:lang w:eastAsia="ru-RU"/>
        </w:rPr>
        <w:t>│       служащие Администрации      │   │    Федерального фонда ОМС,      │</w:t>
      </w:r>
    </w:p>
    <w:p w:rsidR="000C534E" w:rsidRPr="000C534E" w:rsidRDefault="000C534E" w:rsidP="000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C534E">
        <w:rPr>
          <w:rFonts w:ascii="Courier New" w:eastAsia="Times New Roman" w:hAnsi="Courier New" w:cs="Courier New"/>
          <w:sz w:val="20"/>
          <w:szCs w:val="20"/>
          <w:lang w:eastAsia="ru-RU"/>
        </w:rPr>
        <w:t>│            Президента РФ          │   │государственных корпораций и др. │</w:t>
      </w:r>
    </w:p>
    <w:p w:rsidR="000C534E" w:rsidRPr="000C534E" w:rsidRDefault="000C534E" w:rsidP="000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C534E">
        <w:rPr>
          <w:rFonts w:ascii="Courier New" w:eastAsia="Times New Roman" w:hAnsi="Courier New" w:cs="Courier New"/>
          <w:sz w:val="20"/>
          <w:szCs w:val="20"/>
          <w:lang w:eastAsia="ru-RU"/>
        </w:rPr>
        <w:t>└─────────┬─────────────────────────┘   └──────────────────────────┬──────┘</w:t>
      </w:r>
    </w:p>
    <w:p w:rsidR="000C534E" w:rsidRPr="000C534E" w:rsidRDefault="000C534E" w:rsidP="000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C534E">
        <w:rPr>
          <w:rFonts w:ascii="Courier New" w:eastAsia="Times New Roman" w:hAnsi="Courier New" w:cs="Courier New"/>
          <w:sz w:val="20"/>
          <w:szCs w:val="20"/>
          <w:lang w:eastAsia="ru-RU"/>
        </w:rPr>
        <w:t xml:space="preserve">          │                                                        │</w:t>
      </w:r>
    </w:p>
    <w:p w:rsidR="000C534E" w:rsidRPr="000C534E" w:rsidRDefault="000C534E" w:rsidP="000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C534E">
        <w:rPr>
          <w:rFonts w:ascii="Courier New" w:eastAsia="Times New Roman" w:hAnsi="Courier New" w:cs="Courier New"/>
          <w:sz w:val="20"/>
          <w:szCs w:val="20"/>
          <w:lang w:eastAsia="ru-RU"/>
        </w:rPr>
        <w:t xml:space="preserve">          │                                                        │</w:t>
      </w:r>
    </w:p>
    <w:p w:rsidR="000C534E" w:rsidRPr="000C534E" w:rsidRDefault="000C534E" w:rsidP="000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C534E">
        <w:rPr>
          <w:rFonts w:ascii="Courier New" w:eastAsia="Times New Roman" w:hAnsi="Courier New" w:cs="Courier New"/>
          <w:sz w:val="20"/>
          <w:szCs w:val="20"/>
          <w:lang w:eastAsia="ru-RU"/>
        </w:rPr>
        <w:t xml:space="preserve">          │       ───             ┌─────────┐           ────       │</w:t>
      </w:r>
    </w:p>
    <w:p w:rsidR="000C534E" w:rsidRPr="000C534E" w:rsidRDefault="000C534E" w:rsidP="000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C534E">
        <w:rPr>
          <w:rFonts w:ascii="Courier New" w:eastAsia="Times New Roman" w:hAnsi="Courier New" w:cs="Courier New"/>
          <w:sz w:val="20"/>
          <w:szCs w:val="20"/>
          <w:lang w:eastAsia="ru-RU"/>
        </w:rPr>
        <w:t xml:space="preserve">          └─────&gt;( 1</w:t>
      </w:r>
      <w:proofErr w:type="gramStart"/>
      <w:r w:rsidRPr="000C534E">
        <w:rPr>
          <w:rFonts w:ascii="Courier New" w:eastAsia="Times New Roman" w:hAnsi="Courier New" w:cs="Courier New"/>
          <w:sz w:val="20"/>
          <w:szCs w:val="20"/>
          <w:lang w:eastAsia="ru-RU"/>
        </w:rPr>
        <w:t xml:space="preserve"> )</w:t>
      </w:r>
      <w:proofErr w:type="gramEnd"/>
      <w:r w:rsidRPr="000C534E">
        <w:rPr>
          <w:rFonts w:ascii="Courier New" w:eastAsia="Times New Roman" w:hAnsi="Courier New" w:cs="Courier New"/>
          <w:sz w:val="20"/>
          <w:szCs w:val="20"/>
          <w:lang w:eastAsia="ru-RU"/>
        </w:rPr>
        <w:t xml:space="preserve">            │ АПРЕЛЯ  │          ( 30 ) &lt;────┘</w:t>
      </w:r>
    </w:p>
    <w:p w:rsidR="000C534E" w:rsidRPr="000C534E" w:rsidRDefault="000C534E" w:rsidP="000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C534E">
        <w:rPr>
          <w:rFonts w:ascii="Courier New" w:eastAsia="Times New Roman" w:hAnsi="Courier New" w:cs="Courier New"/>
          <w:sz w:val="20"/>
          <w:szCs w:val="20"/>
          <w:lang w:eastAsia="ru-RU"/>
        </w:rPr>
        <w:t xml:space="preserve">                  ───             └─────────┘           ────</w:t>
      </w:r>
    </w:p>
    <w:p w:rsidR="000C534E" w:rsidRPr="000C534E" w:rsidRDefault="000C534E" w:rsidP="000C534E">
      <w:pPr>
        <w:spacing w:before="150" w:after="150" w:line="240" w:lineRule="auto"/>
        <w:jc w:val="center"/>
        <w:rPr>
          <w:rFonts w:ascii="Tahoma" w:eastAsia="Times New Roman" w:hAnsi="Tahoma" w:cs="Tahoma"/>
          <w:sz w:val="19"/>
          <w:szCs w:val="19"/>
          <w:lang w:eastAsia="ru-RU"/>
        </w:rPr>
      </w:pPr>
      <w:r w:rsidRPr="000C534E">
        <w:rPr>
          <w:rFonts w:ascii="Tahoma" w:eastAsia="Times New Roman" w:hAnsi="Tahoma" w:cs="Tahoma"/>
          <w:sz w:val="19"/>
          <w:szCs w:val="19"/>
          <w:lang w:eastAsia="ru-RU"/>
        </w:rPr>
        <w:t>Схема 1. Представление сведений</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Лица, в отношении которых представляются сведения</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9. Сведения представляются отдельно:</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а) в отношении служащего (работника),</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б) в отношении его супруги (супруга),</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в) в отношении каждого несовершеннолетнего ребенка служащего (работника).</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Отчетный период и отчетная дата представления сведений</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10. Установлены различный отчетный период и отчетная дата представления сведений для граждан и служащих (работников):</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а) гражданин представляет:</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lastRenderedPageBreak/>
        <w:t>-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б) служащий (работник) представляет ежегодно:</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Замещение конкретной должности на отчетную дату как основание для представления сведений</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11. Служащий (работник) должен представить сведения, если по состоянию на 31 декабря отчетного года:</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а) замещаемая им должность была включена в соответствующий перечень должностей, а сам служащий (работник) замещал указанную должность;</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б) временно замещаемая им должность была включена в соответствующий перечень должностей.</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12.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Определение круга лиц (членов семьи), в отношении которых необходимо представить сведения</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13.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Супруги</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 xml:space="preserve">14. При принятии решения о необходимости представления сведений в отношении супруги (супруга) следует учитывать положения </w:t>
      </w:r>
      <w:hyperlink r:id="rId6" w:history="1">
        <w:r w:rsidRPr="000C534E">
          <w:rPr>
            <w:rFonts w:ascii="Tahoma" w:eastAsia="Times New Roman" w:hAnsi="Tahoma" w:cs="Tahoma"/>
            <w:color w:val="0000FF"/>
            <w:sz w:val="19"/>
            <w:szCs w:val="19"/>
            <w:u w:val="single"/>
            <w:lang w:eastAsia="ru-RU"/>
          </w:rPr>
          <w:t>статьи 25</w:t>
        </w:r>
      </w:hyperlink>
      <w:r w:rsidRPr="000C534E">
        <w:rPr>
          <w:rFonts w:ascii="Tahoma" w:eastAsia="Times New Roman" w:hAnsi="Tahoma" w:cs="Tahoma"/>
          <w:sz w:val="19"/>
          <w:szCs w:val="19"/>
          <w:lang w:eastAsia="ru-RU"/>
        </w:rPr>
        <w:t xml:space="preserve"> 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15.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ПЕРЕЧЕНЬ СИТУАЦИЙ И РЕКОМЕНДУЕМЫЕ ДЕЙСТВИЯ (Таблица N 1)</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156"/>
        <w:gridCol w:w="3530"/>
        <w:gridCol w:w="3829"/>
      </w:tblGrid>
      <w:tr w:rsidR="000C534E" w:rsidRPr="000C534E" w:rsidTr="000C534E">
        <w:tc>
          <w:tcPr>
            <w:tcW w:w="11580" w:type="dxa"/>
            <w:gridSpan w:val="3"/>
            <w:tcBorders>
              <w:top w:val="nil"/>
              <w:bottom w:val="nil"/>
            </w:tcBorders>
            <w:tcMar>
              <w:top w:w="140" w:type="dxa"/>
              <w:left w:w="80" w:type="dxa"/>
              <w:bottom w:w="140" w:type="dxa"/>
              <w:right w:w="80" w:type="dxa"/>
            </w:tcMar>
            <w:hideMark/>
          </w:tcPr>
          <w:p w:rsidR="000C534E" w:rsidRPr="000C534E" w:rsidRDefault="000C534E" w:rsidP="000C534E">
            <w:pPr>
              <w:spacing w:before="150" w:after="150" w:line="240" w:lineRule="auto"/>
              <w:jc w:val="center"/>
              <w:rPr>
                <w:rFonts w:ascii="Tahoma" w:eastAsia="Times New Roman" w:hAnsi="Tahoma" w:cs="Tahoma"/>
                <w:sz w:val="19"/>
                <w:szCs w:val="19"/>
                <w:lang w:eastAsia="ru-RU"/>
              </w:rPr>
            </w:pPr>
            <w:r w:rsidRPr="000C534E">
              <w:rPr>
                <w:rFonts w:ascii="Tahoma" w:eastAsia="Times New Roman" w:hAnsi="Tahoma" w:cs="Tahoma"/>
                <w:sz w:val="19"/>
                <w:szCs w:val="19"/>
                <w:lang w:eastAsia="ru-RU"/>
              </w:rPr>
              <w:t>Служащий (работник) представляет сведения в 2015 году (за отчетный 2014 г.)</w:t>
            </w:r>
          </w:p>
        </w:tc>
      </w:tr>
      <w:tr w:rsidR="000C534E" w:rsidRPr="000C534E" w:rsidTr="000C534E">
        <w:tc>
          <w:tcPr>
            <w:tcW w:w="266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after="0" w:line="240" w:lineRule="auto"/>
              <w:rPr>
                <w:rFonts w:ascii="Tahoma" w:eastAsia="Times New Roman" w:hAnsi="Tahoma" w:cs="Tahoma"/>
                <w:sz w:val="19"/>
                <w:szCs w:val="19"/>
                <w:lang w:eastAsia="ru-RU"/>
              </w:rPr>
            </w:pPr>
          </w:p>
        </w:tc>
        <w:tc>
          <w:tcPr>
            <w:tcW w:w="430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jc w:val="center"/>
              <w:rPr>
                <w:rFonts w:ascii="Tahoma" w:eastAsia="Times New Roman" w:hAnsi="Tahoma" w:cs="Tahoma"/>
                <w:sz w:val="19"/>
                <w:szCs w:val="19"/>
                <w:lang w:eastAsia="ru-RU"/>
              </w:rPr>
            </w:pPr>
            <w:r w:rsidRPr="000C534E">
              <w:rPr>
                <w:rFonts w:ascii="Tahoma" w:eastAsia="Times New Roman" w:hAnsi="Tahoma" w:cs="Tahoma"/>
                <w:sz w:val="19"/>
                <w:szCs w:val="19"/>
                <w:lang w:eastAsia="ru-RU"/>
              </w:rPr>
              <w:t>Ситуация</w:t>
            </w:r>
          </w:p>
        </w:tc>
        <w:tc>
          <w:tcPr>
            <w:tcW w:w="464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jc w:val="center"/>
              <w:rPr>
                <w:rFonts w:ascii="Tahoma" w:eastAsia="Times New Roman" w:hAnsi="Tahoma" w:cs="Tahoma"/>
                <w:sz w:val="19"/>
                <w:szCs w:val="19"/>
                <w:lang w:eastAsia="ru-RU"/>
              </w:rPr>
            </w:pPr>
            <w:r w:rsidRPr="000C534E">
              <w:rPr>
                <w:rFonts w:ascii="Tahoma" w:eastAsia="Times New Roman" w:hAnsi="Tahoma" w:cs="Tahoma"/>
                <w:sz w:val="19"/>
                <w:szCs w:val="19"/>
                <w:lang w:eastAsia="ru-RU"/>
              </w:rPr>
              <w:t>Рекомендуемые действия</w:t>
            </w:r>
          </w:p>
        </w:tc>
      </w:tr>
      <w:tr w:rsidR="000C534E" w:rsidRPr="000C534E" w:rsidTr="000C534E">
        <w:tc>
          <w:tcPr>
            <w:tcW w:w="266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Пример 1</w:t>
            </w:r>
          </w:p>
        </w:tc>
        <w:tc>
          <w:tcPr>
            <w:tcW w:w="430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Брак был расторгнут в органах записи актов гражданского состояния (далее - ЗАГС) в ноябре 2014 года</w:t>
            </w:r>
          </w:p>
        </w:tc>
        <w:tc>
          <w:tcPr>
            <w:tcW w:w="464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Сведения в отношении бывшей супруги не представляются, поскольку по состоянию на отчетную дату (31 декабря 2014 года) служащий (работник) не состоял в браке</w:t>
            </w:r>
          </w:p>
        </w:tc>
      </w:tr>
      <w:tr w:rsidR="000C534E" w:rsidRPr="000C534E" w:rsidTr="000C534E">
        <w:tc>
          <w:tcPr>
            <w:tcW w:w="2660" w:type="dxa"/>
            <w:vMerge w:val="restart"/>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Пример 2</w:t>
            </w:r>
          </w:p>
        </w:tc>
        <w:tc>
          <w:tcPr>
            <w:tcW w:w="4300" w:type="dxa"/>
            <w:vMerge w:val="restart"/>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 xml:space="preserve">Окончательное решение о расторжении брака было принято </w:t>
            </w:r>
            <w:r w:rsidRPr="000C534E">
              <w:rPr>
                <w:rFonts w:ascii="Tahoma" w:eastAsia="Times New Roman" w:hAnsi="Tahoma" w:cs="Tahoma"/>
                <w:sz w:val="19"/>
                <w:szCs w:val="19"/>
                <w:lang w:eastAsia="ru-RU"/>
              </w:rPr>
              <w:lastRenderedPageBreak/>
              <w:t>судом 12 декабря 2014 года и вступило в законную силу 12 января 2015 года.</w:t>
            </w:r>
          </w:p>
        </w:tc>
        <w:tc>
          <w:tcPr>
            <w:tcW w:w="4640" w:type="dxa"/>
            <w:tcBorders>
              <w:top w:val="single" w:sz="6" w:space="0" w:color="000000"/>
              <w:bottom w:val="nil"/>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lastRenderedPageBreak/>
              <w:t xml:space="preserve">Сведения в отношении бывшей супруги представляются, поскольку решение о </w:t>
            </w:r>
            <w:r w:rsidRPr="000C534E">
              <w:rPr>
                <w:rFonts w:ascii="Tahoma" w:eastAsia="Times New Roman" w:hAnsi="Tahoma" w:cs="Tahoma"/>
                <w:sz w:val="19"/>
                <w:szCs w:val="19"/>
                <w:lang w:eastAsia="ru-RU"/>
              </w:rPr>
              <w:lastRenderedPageBreak/>
              <w:t>расторжении брака вступает в силу по истечении месяца со дня принятия решения суда в окончательной форме.</w:t>
            </w:r>
          </w:p>
        </w:tc>
      </w:tr>
      <w:tr w:rsidR="000C534E" w:rsidRPr="000C534E" w:rsidTr="000C534E">
        <w:tc>
          <w:tcPr>
            <w:tcW w:w="0" w:type="auto"/>
            <w:vMerge/>
            <w:tcBorders>
              <w:top w:val="single" w:sz="6" w:space="0" w:color="000000"/>
              <w:bottom w:val="single" w:sz="6" w:space="0" w:color="000000"/>
            </w:tcBorders>
            <w:hideMark/>
          </w:tcPr>
          <w:p w:rsidR="000C534E" w:rsidRPr="000C534E" w:rsidRDefault="000C534E" w:rsidP="000C534E">
            <w:pPr>
              <w:spacing w:after="0" w:line="240" w:lineRule="auto"/>
              <w:rPr>
                <w:rFonts w:ascii="Tahoma" w:eastAsia="Times New Roman" w:hAnsi="Tahoma" w:cs="Tahoma"/>
                <w:sz w:val="19"/>
                <w:szCs w:val="19"/>
                <w:lang w:eastAsia="ru-RU"/>
              </w:rPr>
            </w:pPr>
          </w:p>
        </w:tc>
        <w:tc>
          <w:tcPr>
            <w:tcW w:w="0" w:type="auto"/>
            <w:vMerge/>
            <w:tcBorders>
              <w:top w:val="single" w:sz="6" w:space="0" w:color="000000"/>
              <w:bottom w:val="single" w:sz="6" w:space="0" w:color="000000"/>
            </w:tcBorders>
            <w:hideMark/>
          </w:tcPr>
          <w:p w:rsidR="000C534E" w:rsidRPr="000C534E" w:rsidRDefault="000C534E" w:rsidP="000C534E">
            <w:pPr>
              <w:spacing w:after="0" w:line="240" w:lineRule="auto"/>
              <w:rPr>
                <w:rFonts w:ascii="Tahoma" w:eastAsia="Times New Roman" w:hAnsi="Tahoma" w:cs="Tahoma"/>
                <w:sz w:val="19"/>
                <w:szCs w:val="19"/>
                <w:lang w:eastAsia="ru-RU"/>
              </w:rPr>
            </w:pPr>
          </w:p>
        </w:tc>
        <w:tc>
          <w:tcPr>
            <w:tcW w:w="464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В рассматриваемой ситуации решение о расторжении брака вступило в силу 12 января 2015 года. Таким образом, по состоянию на отчетную дату (31 декабря 2014 года) служащий (работник) считался состоявшим в браке</w:t>
            </w:r>
          </w:p>
        </w:tc>
      </w:tr>
      <w:tr w:rsidR="000C534E" w:rsidRPr="000C534E" w:rsidTr="000C534E">
        <w:tc>
          <w:tcPr>
            <w:tcW w:w="266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Пример 3</w:t>
            </w:r>
          </w:p>
        </w:tc>
        <w:tc>
          <w:tcPr>
            <w:tcW w:w="430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 xml:space="preserve">Брак был расторгнут в </w:t>
            </w:r>
            <w:proofErr w:type="spellStart"/>
            <w:r w:rsidRPr="000C534E">
              <w:rPr>
                <w:rFonts w:ascii="Tahoma" w:eastAsia="Times New Roman" w:hAnsi="Tahoma" w:cs="Tahoma"/>
                <w:sz w:val="19"/>
                <w:szCs w:val="19"/>
                <w:lang w:eastAsia="ru-RU"/>
              </w:rPr>
              <w:t>ЗАГСе</w:t>
            </w:r>
            <w:proofErr w:type="spellEnd"/>
            <w:r w:rsidRPr="000C534E">
              <w:rPr>
                <w:rFonts w:ascii="Tahoma" w:eastAsia="Times New Roman" w:hAnsi="Tahoma" w:cs="Tahoma"/>
                <w:sz w:val="19"/>
                <w:szCs w:val="19"/>
                <w:lang w:eastAsia="ru-RU"/>
              </w:rPr>
              <w:t xml:space="preserve"> в марте 2015 года</w:t>
            </w:r>
          </w:p>
        </w:tc>
        <w:tc>
          <w:tcPr>
            <w:tcW w:w="464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Сведения в отношении бывшей супруги представляются, поскольку по состоянию на отчетную дату (31 декабря 2014 года) служащий (работник) состоял в браке</w:t>
            </w:r>
          </w:p>
        </w:tc>
      </w:tr>
      <w:tr w:rsidR="000C534E" w:rsidRPr="000C534E" w:rsidTr="000C534E">
        <w:tc>
          <w:tcPr>
            <w:tcW w:w="11580" w:type="dxa"/>
            <w:gridSpan w:val="3"/>
            <w:tcBorders>
              <w:top w:val="single" w:sz="6" w:space="0" w:color="000000"/>
              <w:bottom w:val="nil"/>
            </w:tcBorders>
            <w:tcMar>
              <w:top w:w="140" w:type="dxa"/>
              <w:left w:w="80" w:type="dxa"/>
              <w:bottom w:w="140" w:type="dxa"/>
              <w:right w:w="80" w:type="dxa"/>
            </w:tcMar>
            <w:hideMark/>
          </w:tcPr>
          <w:p w:rsidR="000C534E" w:rsidRPr="000C534E" w:rsidRDefault="000C534E" w:rsidP="000C534E">
            <w:pPr>
              <w:spacing w:before="150" w:after="150" w:line="240" w:lineRule="auto"/>
              <w:jc w:val="center"/>
              <w:rPr>
                <w:rFonts w:ascii="Tahoma" w:eastAsia="Times New Roman" w:hAnsi="Tahoma" w:cs="Tahoma"/>
                <w:sz w:val="19"/>
                <w:szCs w:val="19"/>
                <w:lang w:eastAsia="ru-RU"/>
              </w:rPr>
            </w:pPr>
            <w:r w:rsidRPr="000C534E">
              <w:rPr>
                <w:rFonts w:ascii="Tahoma" w:eastAsia="Times New Roman" w:hAnsi="Tahoma" w:cs="Tahoma"/>
                <w:sz w:val="19"/>
                <w:szCs w:val="19"/>
                <w:lang w:eastAsia="ru-RU"/>
              </w:rPr>
              <w:t>Гражданин в сентябре 2014 года представляет сведения в связи с назначением на должность. Отчетной датой является 1 августа 2014 года</w:t>
            </w:r>
          </w:p>
        </w:tc>
      </w:tr>
      <w:tr w:rsidR="000C534E" w:rsidRPr="000C534E" w:rsidTr="000C534E">
        <w:tc>
          <w:tcPr>
            <w:tcW w:w="266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after="0" w:line="240" w:lineRule="auto"/>
              <w:rPr>
                <w:rFonts w:ascii="Tahoma" w:eastAsia="Times New Roman" w:hAnsi="Tahoma" w:cs="Tahoma"/>
                <w:sz w:val="19"/>
                <w:szCs w:val="19"/>
                <w:lang w:eastAsia="ru-RU"/>
              </w:rPr>
            </w:pPr>
          </w:p>
        </w:tc>
        <w:tc>
          <w:tcPr>
            <w:tcW w:w="430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jc w:val="center"/>
              <w:rPr>
                <w:rFonts w:ascii="Tahoma" w:eastAsia="Times New Roman" w:hAnsi="Tahoma" w:cs="Tahoma"/>
                <w:sz w:val="19"/>
                <w:szCs w:val="19"/>
                <w:lang w:eastAsia="ru-RU"/>
              </w:rPr>
            </w:pPr>
            <w:r w:rsidRPr="000C534E">
              <w:rPr>
                <w:rFonts w:ascii="Tahoma" w:eastAsia="Times New Roman" w:hAnsi="Tahoma" w:cs="Tahoma"/>
                <w:sz w:val="19"/>
                <w:szCs w:val="19"/>
                <w:lang w:eastAsia="ru-RU"/>
              </w:rPr>
              <w:t>Ситуация</w:t>
            </w:r>
          </w:p>
        </w:tc>
        <w:tc>
          <w:tcPr>
            <w:tcW w:w="464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jc w:val="center"/>
              <w:rPr>
                <w:rFonts w:ascii="Tahoma" w:eastAsia="Times New Roman" w:hAnsi="Tahoma" w:cs="Tahoma"/>
                <w:sz w:val="19"/>
                <w:szCs w:val="19"/>
                <w:lang w:eastAsia="ru-RU"/>
              </w:rPr>
            </w:pPr>
            <w:r w:rsidRPr="000C534E">
              <w:rPr>
                <w:rFonts w:ascii="Tahoma" w:eastAsia="Times New Roman" w:hAnsi="Tahoma" w:cs="Tahoma"/>
                <w:sz w:val="19"/>
                <w:szCs w:val="19"/>
                <w:lang w:eastAsia="ru-RU"/>
              </w:rPr>
              <w:t>Рекомендуемые действия</w:t>
            </w:r>
          </w:p>
        </w:tc>
      </w:tr>
      <w:tr w:rsidR="000C534E" w:rsidRPr="000C534E" w:rsidTr="000C534E">
        <w:tc>
          <w:tcPr>
            <w:tcW w:w="266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Пример 4</w:t>
            </w:r>
          </w:p>
        </w:tc>
        <w:tc>
          <w:tcPr>
            <w:tcW w:w="430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 xml:space="preserve">Брак был расторгнут в </w:t>
            </w:r>
            <w:proofErr w:type="spellStart"/>
            <w:r w:rsidRPr="000C534E">
              <w:rPr>
                <w:rFonts w:ascii="Tahoma" w:eastAsia="Times New Roman" w:hAnsi="Tahoma" w:cs="Tahoma"/>
                <w:sz w:val="19"/>
                <w:szCs w:val="19"/>
                <w:lang w:eastAsia="ru-RU"/>
              </w:rPr>
              <w:t>ЗАГСе</w:t>
            </w:r>
            <w:proofErr w:type="spellEnd"/>
            <w:r w:rsidRPr="000C534E">
              <w:rPr>
                <w:rFonts w:ascii="Tahoma" w:eastAsia="Times New Roman" w:hAnsi="Tahoma" w:cs="Tahoma"/>
                <w:sz w:val="19"/>
                <w:szCs w:val="19"/>
                <w:lang w:eastAsia="ru-RU"/>
              </w:rPr>
              <w:t xml:space="preserve"> 1 июля 2014 года</w:t>
            </w:r>
          </w:p>
        </w:tc>
        <w:tc>
          <w:tcPr>
            <w:tcW w:w="464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Сведения в отношении бывшей супруги не представляются, поскольку по состоянию на отчетную дату (1 августа 2014 года) гражданин не состоял в браке</w:t>
            </w:r>
          </w:p>
        </w:tc>
      </w:tr>
      <w:tr w:rsidR="000C534E" w:rsidRPr="000C534E" w:rsidTr="000C534E">
        <w:tc>
          <w:tcPr>
            <w:tcW w:w="266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Пример 5</w:t>
            </w:r>
          </w:p>
        </w:tc>
        <w:tc>
          <w:tcPr>
            <w:tcW w:w="430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 xml:space="preserve">Брак был расторгнут в </w:t>
            </w:r>
            <w:proofErr w:type="spellStart"/>
            <w:r w:rsidRPr="000C534E">
              <w:rPr>
                <w:rFonts w:ascii="Tahoma" w:eastAsia="Times New Roman" w:hAnsi="Tahoma" w:cs="Tahoma"/>
                <w:sz w:val="19"/>
                <w:szCs w:val="19"/>
                <w:lang w:eastAsia="ru-RU"/>
              </w:rPr>
              <w:t>ЗАГСе</w:t>
            </w:r>
            <w:proofErr w:type="spellEnd"/>
            <w:r w:rsidRPr="000C534E">
              <w:rPr>
                <w:rFonts w:ascii="Tahoma" w:eastAsia="Times New Roman" w:hAnsi="Tahoma" w:cs="Tahoma"/>
                <w:sz w:val="19"/>
                <w:szCs w:val="19"/>
                <w:lang w:eastAsia="ru-RU"/>
              </w:rPr>
              <w:t xml:space="preserve"> 2 августа 2014 года или позднее</w:t>
            </w:r>
          </w:p>
        </w:tc>
        <w:tc>
          <w:tcPr>
            <w:tcW w:w="464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Сведения в отношении бывшей супруги представляются, поскольку по состоянию на отчетную дату (1 августа 2014 года) гражданин состоял в браке</w:t>
            </w:r>
          </w:p>
        </w:tc>
      </w:tr>
      <w:tr w:rsidR="000C534E" w:rsidRPr="000C534E" w:rsidTr="000C534E">
        <w:tc>
          <w:tcPr>
            <w:tcW w:w="2660" w:type="dxa"/>
            <w:vMerge w:val="restart"/>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Пример 6</w:t>
            </w:r>
          </w:p>
        </w:tc>
        <w:tc>
          <w:tcPr>
            <w:tcW w:w="4300" w:type="dxa"/>
            <w:vMerge w:val="restart"/>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Окончательное решение о расторжении брака было принято судом 4 июля 2014 года и вступило в законную силу 4 августа 2014 г.</w:t>
            </w:r>
          </w:p>
        </w:tc>
        <w:tc>
          <w:tcPr>
            <w:tcW w:w="4640" w:type="dxa"/>
            <w:tcBorders>
              <w:top w:val="single" w:sz="6" w:space="0" w:color="000000"/>
              <w:bottom w:val="nil"/>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tc>
      </w:tr>
      <w:tr w:rsidR="000C534E" w:rsidRPr="000C534E" w:rsidTr="000C534E">
        <w:tc>
          <w:tcPr>
            <w:tcW w:w="0" w:type="auto"/>
            <w:vMerge/>
            <w:tcBorders>
              <w:top w:val="single" w:sz="6" w:space="0" w:color="000000"/>
              <w:bottom w:val="single" w:sz="6" w:space="0" w:color="000000"/>
            </w:tcBorders>
            <w:hideMark/>
          </w:tcPr>
          <w:p w:rsidR="000C534E" w:rsidRPr="000C534E" w:rsidRDefault="000C534E" w:rsidP="000C534E">
            <w:pPr>
              <w:spacing w:after="0" w:line="240" w:lineRule="auto"/>
              <w:rPr>
                <w:rFonts w:ascii="Tahoma" w:eastAsia="Times New Roman" w:hAnsi="Tahoma" w:cs="Tahoma"/>
                <w:sz w:val="19"/>
                <w:szCs w:val="19"/>
                <w:lang w:eastAsia="ru-RU"/>
              </w:rPr>
            </w:pPr>
          </w:p>
        </w:tc>
        <w:tc>
          <w:tcPr>
            <w:tcW w:w="0" w:type="auto"/>
            <w:vMerge/>
            <w:tcBorders>
              <w:top w:val="single" w:sz="6" w:space="0" w:color="000000"/>
              <w:bottom w:val="single" w:sz="6" w:space="0" w:color="000000"/>
            </w:tcBorders>
            <w:hideMark/>
          </w:tcPr>
          <w:p w:rsidR="000C534E" w:rsidRPr="000C534E" w:rsidRDefault="000C534E" w:rsidP="000C534E">
            <w:pPr>
              <w:spacing w:after="0" w:line="240" w:lineRule="auto"/>
              <w:rPr>
                <w:rFonts w:ascii="Tahoma" w:eastAsia="Times New Roman" w:hAnsi="Tahoma" w:cs="Tahoma"/>
                <w:sz w:val="19"/>
                <w:szCs w:val="19"/>
                <w:lang w:eastAsia="ru-RU"/>
              </w:rPr>
            </w:pPr>
          </w:p>
        </w:tc>
        <w:tc>
          <w:tcPr>
            <w:tcW w:w="4640" w:type="dxa"/>
            <w:tcBorders>
              <w:top w:val="nil"/>
              <w:bottom w:val="nil"/>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В рассматриваемой ситуации срок истек 5 августа 2014 года. Таким образом, по состоянию на отчетную дату (1 августа 2014 года) гражданин считался состоявшим в браке</w:t>
            </w:r>
          </w:p>
        </w:tc>
      </w:tr>
    </w:tbl>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Несовершеннолетние дети</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16.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lastRenderedPageBreak/>
        <w:t>17.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ПЕРЕЧЕНЬ СИТУАЦИЙ И РЕКОМЕНДУЕМЫЕ ДЕЙСТВИЯ (ТАБЛИЦА N 2)</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147"/>
        <w:gridCol w:w="3452"/>
        <w:gridCol w:w="3916"/>
      </w:tblGrid>
      <w:tr w:rsidR="000C534E" w:rsidRPr="000C534E" w:rsidTr="000C534E">
        <w:tc>
          <w:tcPr>
            <w:tcW w:w="11580" w:type="dxa"/>
            <w:gridSpan w:val="3"/>
            <w:tcBorders>
              <w:top w:val="nil"/>
              <w:bottom w:val="nil"/>
            </w:tcBorders>
            <w:tcMar>
              <w:top w:w="140" w:type="dxa"/>
              <w:left w:w="80" w:type="dxa"/>
              <w:bottom w:w="140" w:type="dxa"/>
              <w:right w:w="80" w:type="dxa"/>
            </w:tcMar>
            <w:hideMark/>
          </w:tcPr>
          <w:p w:rsidR="000C534E" w:rsidRPr="000C534E" w:rsidRDefault="000C534E" w:rsidP="000C534E">
            <w:pPr>
              <w:spacing w:before="150" w:after="150" w:line="240" w:lineRule="auto"/>
              <w:jc w:val="center"/>
              <w:rPr>
                <w:rFonts w:ascii="Tahoma" w:eastAsia="Times New Roman" w:hAnsi="Tahoma" w:cs="Tahoma"/>
                <w:sz w:val="19"/>
                <w:szCs w:val="19"/>
                <w:lang w:eastAsia="ru-RU"/>
              </w:rPr>
            </w:pPr>
            <w:r w:rsidRPr="000C534E">
              <w:rPr>
                <w:rFonts w:ascii="Tahoma" w:eastAsia="Times New Roman" w:hAnsi="Tahoma" w:cs="Tahoma"/>
                <w:sz w:val="19"/>
                <w:szCs w:val="19"/>
                <w:lang w:eastAsia="ru-RU"/>
              </w:rPr>
              <w:t>Служащий (работник) представляет сведения в 2015 году (за отчетный 2014 г.)</w:t>
            </w:r>
          </w:p>
        </w:tc>
      </w:tr>
      <w:tr w:rsidR="000C534E" w:rsidRPr="000C534E" w:rsidTr="000C534E">
        <w:tc>
          <w:tcPr>
            <w:tcW w:w="266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after="0" w:line="240" w:lineRule="auto"/>
              <w:rPr>
                <w:rFonts w:ascii="Tahoma" w:eastAsia="Times New Roman" w:hAnsi="Tahoma" w:cs="Tahoma"/>
                <w:sz w:val="19"/>
                <w:szCs w:val="19"/>
                <w:lang w:eastAsia="ru-RU"/>
              </w:rPr>
            </w:pPr>
          </w:p>
        </w:tc>
        <w:tc>
          <w:tcPr>
            <w:tcW w:w="430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jc w:val="center"/>
              <w:rPr>
                <w:rFonts w:ascii="Tahoma" w:eastAsia="Times New Roman" w:hAnsi="Tahoma" w:cs="Tahoma"/>
                <w:sz w:val="19"/>
                <w:szCs w:val="19"/>
                <w:lang w:eastAsia="ru-RU"/>
              </w:rPr>
            </w:pPr>
            <w:r w:rsidRPr="000C534E">
              <w:rPr>
                <w:rFonts w:ascii="Tahoma" w:eastAsia="Times New Roman" w:hAnsi="Tahoma" w:cs="Tahoma"/>
                <w:sz w:val="19"/>
                <w:szCs w:val="19"/>
                <w:lang w:eastAsia="ru-RU"/>
              </w:rPr>
              <w:t>Ситуация</w:t>
            </w:r>
          </w:p>
        </w:tc>
        <w:tc>
          <w:tcPr>
            <w:tcW w:w="464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jc w:val="center"/>
              <w:rPr>
                <w:rFonts w:ascii="Tahoma" w:eastAsia="Times New Roman" w:hAnsi="Tahoma" w:cs="Tahoma"/>
                <w:sz w:val="19"/>
                <w:szCs w:val="19"/>
                <w:lang w:eastAsia="ru-RU"/>
              </w:rPr>
            </w:pPr>
            <w:r w:rsidRPr="000C534E">
              <w:rPr>
                <w:rFonts w:ascii="Tahoma" w:eastAsia="Times New Roman" w:hAnsi="Tahoma" w:cs="Tahoma"/>
                <w:sz w:val="19"/>
                <w:szCs w:val="19"/>
                <w:lang w:eastAsia="ru-RU"/>
              </w:rPr>
              <w:t>Рекомендуемые действия</w:t>
            </w:r>
          </w:p>
        </w:tc>
      </w:tr>
      <w:tr w:rsidR="000C534E" w:rsidRPr="000C534E" w:rsidTr="000C534E">
        <w:tc>
          <w:tcPr>
            <w:tcW w:w="266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Пример 1</w:t>
            </w:r>
          </w:p>
        </w:tc>
        <w:tc>
          <w:tcPr>
            <w:tcW w:w="430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Дочери служащего (работника) 21 мая 2014 года исполнилось 18 лет</w:t>
            </w:r>
          </w:p>
        </w:tc>
        <w:tc>
          <w:tcPr>
            <w:tcW w:w="464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0C534E" w:rsidRPr="000C534E" w:rsidTr="000C534E">
        <w:tc>
          <w:tcPr>
            <w:tcW w:w="266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Пример 2</w:t>
            </w:r>
          </w:p>
        </w:tc>
        <w:tc>
          <w:tcPr>
            <w:tcW w:w="430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Дочери служащего (работника) 30 декабря 2014 года исполнилось 18 лет</w:t>
            </w:r>
          </w:p>
        </w:tc>
        <w:tc>
          <w:tcPr>
            <w:tcW w:w="464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Сведения в отношении дочери не представляются, поскольку по состоянию на отчетную дату (31 декабря 2014 года) дочери служащего (работника) уже исполнилось 18 лет, она являлась совершеннолетней</w:t>
            </w:r>
          </w:p>
        </w:tc>
      </w:tr>
      <w:tr w:rsidR="000C534E" w:rsidRPr="000C534E" w:rsidTr="000C534E">
        <w:tc>
          <w:tcPr>
            <w:tcW w:w="2660" w:type="dxa"/>
            <w:vMerge w:val="restart"/>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Пример 3</w:t>
            </w:r>
          </w:p>
        </w:tc>
        <w:tc>
          <w:tcPr>
            <w:tcW w:w="4300" w:type="dxa"/>
            <w:vMerge w:val="restart"/>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Дочери служащего (работника) 31 декабря 2014 года исполнилось 18 лет</w:t>
            </w:r>
          </w:p>
        </w:tc>
        <w:tc>
          <w:tcPr>
            <w:tcW w:w="4640" w:type="dxa"/>
            <w:tcBorders>
              <w:top w:val="single" w:sz="6" w:space="0" w:color="000000"/>
              <w:bottom w:val="nil"/>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2015 года.</w:t>
            </w:r>
          </w:p>
        </w:tc>
      </w:tr>
      <w:tr w:rsidR="000C534E" w:rsidRPr="000C534E" w:rsidTr="000C534E">
        <w:tc>
          <w:tcPr>
            <w:tcW w:w="0" w:type="auto"/>
            <w:vMerge/>
            <w:tcBorders>
              <w:top w:val="single" w:sz="6" w:space="0" w:color="000000"/>
              <w:bottom w:val="single" w:sz="6" w:space="0" w:color="000000"/>
            </w:tcBorders>
            <w:hideMark/>
          </w:tcPr>
          <w:p w:rsidR="000C534E" w:rsidRPr="000C534E" w:rsidRDefault="000C534E" w:rsidP="000C534E">
            <w:pPr>
              <w:spacing w:after="0" w:line="240" w:lineRule="auto"/>
              <w:rPr>
                <w:rFonts w:ascii="Tahoma" w:eastAsia="Times New Roman" w:hAnsi="Tahoma" w:cs="Tahoma"/>
                <w:sz w:val="19"/>
                <w:szCs w:val="19"/>
                <w:lang w:eastAsia="ru-RU"/>
              </w:rPr>
            </w:pPr>
          </w:p>
        </w:tc>
        <w:tc>
          <w:tcPr>
            <w:tcW w:w="0" w:type="auto"/>
            <w:vMerge/>
            <w:tcBorders>
              <w:top w:val="single" w:sz="6" w:space="0" w:color="000000"/>
              <w:bottom w:val="single" w:sz="6" w:space="0" w:color="000000"/>
            </w:tcBorders>
            <w:hideMark/>
          </w:tcPr>
          <w:p w:rsidR="000C534E" w:rsidRPr="000C534E" w:rsidRDefault="000C534E" w:rsidP="000C534E">
            <w:pPr>
              <w:spacing w:after="0" w:line="240" w:lineRule="auto"/>
              <w:rPr>
                <w:rFonts w:ascii="Tahoma" w:eastAsia="Times New Roman" w:hAnsi="Tahoma" w:cs="Tahoma"/>
                <w:sz w:val="19"/>
                <w:szCs w:val="19"/>
                <w:lang w:eastAsia="ru-RU"/>
              </w:rPr>
            </w:pPr>
          </w:p>
        </w:tc>
        <w:tc>
          <w:tcPr>
            <w:tcW w:w="464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Таким образом, по состоянию на отчетную дату (31 декабря 2014 года) она еще являлась несовершеннолетней</w:t>
            </w:r>
          </w:p>
        </w:tc>
      </w:tr>
      <w:tr w:rsidR="000C534E" w:rsidRPr="000C534E" w:rsidTr="000C534E">
        <w:tc>
          <w:tcPr>
            <w:tcW w:w="11580" w:type="dxa"/>
            <w:gridSpan w:val="3"/>
            <w:tcBorders>
              <w:top w:val="single" w:sz="6" w:space="0" w:color="000000"/>
              <w:bottom w:val="nil"/>
            </w:tcBorders>
            <w:tcMar>
              <w:top w:w="140" w:type="dxa"/>
              <w:left w:w="80" w:type="dxa"/>
              <w:bottom w:w="140" w:type="dxa"/>
              <w:right w:w="80" w:type="dxa"/>
            </w:tcMar>
            <w:hideMark/>
          </w:tcPr>
          <w:p w:rsidR="000C534E" w:rsidRPr="000C534E" w:rsidRDefault="000C534E" w:rsidP="000C534E">
            <w:pPr>
              <w:spacing w:before="150" w:after="150" w:line="240" w:lineRule="auto"/>
              <w:jc w:val="center"/>
              <w:rPr>
                <w:rFonts w:ascii="Tahoma" w:eastAsia="Times New Roman" w:hAnsi="Tahoma" w:cs="Tahoma"/>
                <w:sz w:val="19"/>
                <w:szCs w:val="19"/>
                <w:lang w:eastAsia="ru-RU"/>
              </w:rPr>
            </w:pPr>
            <w:r w:rsidRPr="000C534E">
              <w:rPr>
                <w:rFonts w:ascii="Tahoma" w:eastAsia="Times New Roman" w:hAnsi="Tahoma" w:cs="Tahoma"/>
                <w:sz w:val="19"/>
                <w:szCs w:val="19"/>
                <w:lang w:eastAsia="ru-RU"/>
              </w:rPr>
              <w:t>Гражданин в сентябре 2014 года представляет сведения в связи с назначением на должность. Отчетной датой является 1 августа 2014 года</w:t>
            </w:r>
          </w:p>
        </w:tc>
      </w:tr>
      <w:tr w:rsidR="000C534E" w:rsidRPr="000C534E" w:rsidTr="000C534E">
        <w:tc>
          <w:tcPr>
            <w:tcW w:w="266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after="0" w:line="240" w:lineRule="auto"/>
              <w:rPr>
                <w:rFonts w:ascii="Tahoma" w:eastAsia="Times New Roman" w:hAnsi="Tahoma" w:cs="Tahoma"/>
                <w:sz w:val="19"/>
                <w:szCs w:val="19"/>
                <w:lang w:eastAsia="ru-RU"/>
              </w:rPr>
            </w:pPr>
          </w:p>
        </w:tc>
        <w:tc>
          <w:tcPr>
            <w:tcW w:w="430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jc w:val="center"/>
              <w:rPr>
                <w:rFonts w:ascii="Tahoma" w:eastAsia="Times New Roman" w:hAnsi="Tahoma" w:cs="Tahoma"/>
                <w:sz w:val="19"/>
                <w:szCs w:val="19"/>
                <w:lang w:eastAsia="ru-RU"/>
              </w:rPr>
            </w:pPr>
            <w:r w:rsidRPr="000C534E">
              <w:rPr>
                <w:rFonts w:ascii="Tahoma" w:eastAsia="Times New Roman" w:hAnsi="Tahoma" w:cs="Tahoma"/>
                <w:sz w:val="19"/>
                <w:szCs w:val="19"/>
                <w:lang w:eastAsia="ru-RU"/>
              </w:rPr>
              <w:t>Ситуация</w:t>
            </w:r>
          </w:p>
        </w:tc>
        <w:tc>
          <w:tcPr>
            <w:tcW w:w="464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jc w:val="center"/>
              <w:rPr>
                <w:rFonts w:ascii="Tahoma" w:eastAsia="Times New Roman" w:hAnsi="Tahoma" w:cs="Tahoma"/>
                <w:sz w:val="19"/>
                <w:szCs w:val="19"/>
                <w:lang w:eastAsia="ru-RU"/>
              </w:rPr>
            </w:pPr>
            <w:r w:rsidRPr="000C534E">
              <w:rPr>
                <w:rFonts w:ascii="Tahoma" w:eastAsia="Times New Roman" w:hAnsi="Tahoma" w:cs="Tahoma"/>
                <w:sz w:val="19"/>
                <w:szCs w:val="19"/>
                <w:lang w:eastAsia="ru-RU"/>
              </w:rPr>
              <w:t>Рекомендуемые действия</w:t>
            </w:r>
          </w:p>
        </w:tc>
      </w:tr>
      <w:tr w:rsidR="000C534E" w:rsidRPr="000C534E" w:rsidTr="000C534E">
        <w:tc>
          <w:tcPr>
            <w:tcW w:w="266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Пример 4</w:t>
            </w:r>
          </w:p>
        </w:tc>
        <w:tc>
          <w:tcPr>
            <w:tcW w:w="430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Сыну гражданина 5 мая 2014 года исполнилось 18 лет</w:t>
            </w:r>
          </w:p>
        </w:tc>
        <w:tc>
          <w:tcPr>
            <w:tcW w:w="464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Сведения в отношении сына не представляются, поскольку он являлся совершеннолетним и по состоянию на отчетную дату (1 августа 2014 года) сыну гражданина уже исполнилось 18 лет</w:t>
            </w:r>
          </w:p>
        </w:tc>
      </w:tr>
      <w:tr w:rsidR="000C534E" w:rsidRPr="000C534E" w:rsidTr="000C534E">
        <w:tc>
          <w:tcPr>
            <w:tcW w:w="2660" w:type="dxa"/>
            <w:vMerge w:val="restart"/>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Пример 5</w:t>
            </w:r>
          </w:p>
        </w:tc>
        <w:tc>
          <w:tcPr>
            <w:tcW w:w="4300" w:type="dxa"/>
            <w:vMerge w:val="restart"/>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Сыну гражданина 1 августа 2014 года исполнилось 18 лет</w:t>
            </w:r>
          </w:p>
        </w:tc>
        <w:tc>
          <w:tcPr>
            <w:tcW w:w="4640" w:type="dxa"/>
            <w:tcBorders>
              <w:top w:val="single" w:sz="6" w:space="0" w:color="000000"/>
              <w:bottom w:val="nil"/>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 xml:space="preserve">Сведения в отношении сына представляются, поскольку сын гражданина считается достигшим </w:t>
            </w:r>
            <w:r w:rsidRPr="000C534E">
              <w:rPr>
                <w:rFonts w:ascii="Tahoma" w:eastAsia="Times New Roman" w:hAnsi="Tahoma" w:cs="Tahoma"/>
                <w:sz w:val="19"/>
                <w:szCs w:val="19"/>
                <w:lang w:eastAsia="ru-RU"/>
              </w:rPr>
              <w:lastRenderedPageBreak/>
              <w:t>возраста 18 лет на следующий день после дня рождения, то есть 2 августа 2014 года.</w:t>
            </w:r>
          </w:p>
        </w:tc>
      </w:tr>
      <w:tr w:rsidR="000C534E" w:rsidRPr="000C534E" w:rsidTr="000C534E">
        <w:tc>
          <w:tcPr>
            <w:tcW w:w="0" w:type="auto"/>
            <w:vMerge/>
            <w:tcBorders>
              <w:top w:val="single" w:sz="6" w:space="0" w:color="000000"/>
              <w:bottom w:val="single" w:sz="6" w:space="0" w:color="000000"/>
            </w:tcBorders>
            <w:hideMark/>
          </w:tcPr>
          <w:p w:rsidR="000C534E" w:rsidRPr="000C534E" w:rsidRDefault="000C534E" w:rsidP="000C534E">
            <w:pPr>
              <w:spacing w:after="0" w:line="240" w:lineRule="auto"/>
              <w:rPr>
                <w:rFonts w:ascii="Tahoma" w:eastAsia="Times New Roman" w:hAnsi="Tahoma" w:cs="Tahoma"/>
                <w:sz w:val="19"/>
                <w:szCs w:val="19"/>
                <w:lang w:eastAsia="ru-RU"/>
              </w:rPr>
            </w:pPr>
          </w:p>
        </w:tc>
        <w:tc>
          <w:tcPr>
            <w:tcW w:w="0" w:type="auto"/>
            <w:vMerge/>
            <w:tcBorders>
              <w:top w:val="single" w:sz="6" w:space="0" w:color="000000"/>
              <w:bottom w:val="single" w:sz="6" w:space="0" w:color="000000"/>
            </w:tcBorders>
            <w:hideMark/>
          </w:tcPr>
          <w:p w:rsidR="000C534E" w:rsidRPr="000C534E" w:rsidRDefault="000C534E" w:rsidP="000C534E">
            <w:pPr>
              <w:spacing w:after="0" w:line="240" w:lineRule="auto"/>
              <w:rPr>
                <w:rFonts w:ascii="Tahoma" w:eastAsia="Times New Roman" w:hAnsi="Tahoma" w:cs="Tahoma"/>
                <w:sz w:val="19"/>
                <w:szCs w:val="19"/>
                <w:lang w:eastAsia="ru-RU"/>
              </w:rPr>
            </w:pPr>
          </w:p>
        </w:tc>
        <w:tc>
          <w:tcPr>
            <w:tcW w:w="4640" w:type="dxa"/>
            <w:tcBorders>
              <w:top w:val="nil"/>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Таким образом, по состоянию на отчетную дату (1 августа 2014 года) он еще являлся несовершеннолетним</w:t>
            </w:r>
          </w:p>
        </w:tc>
      </w:tr>
      <w:tr w:rsidR="000C534E" w:rsidRPr="000C534E" w:rsidTr="000C534E">
        <w:tc>
          <w:tcPr>
            <w:tcW w:w="266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Пример 6</w:t>
            </w:r>
          </w:p>
        </w:tc>
        <w:tc>
          <w:tcPr>
            <w:tcW w:w="430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Сыну гражданина 17 августа 2014 года исполнилось 18 лет</w:t>
            </w:r>
          </w:p>
        </w:tc>
        <w:tc>
          <w:tcPr>
            <w:tcW w:w="464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Сведения в отношении сына представляются, поскольку по состоянию на отчетную дату (1 августа 2014 года) сын гражданина является несовершеннолетним</w:t>
            </w:r>
          </w:p>
        </w:tc>
      </w:tr>
    </w:tbl>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Рекомендуемые действия при невозможности представить сведения в отношении члена семьи</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 xml:space="preserve">18. При невозможности по объективным причинам представить сведения о доходах, расходах, об имуществе и обязательствах имущественного характера в отношении своей супруги (супруга), своих несовершеннолетних детей служащему (работнику) следует обратиться с заявлением, предусмотренным абзацем третьим </w:t>
      </w:r>
      <w:hyperlink r:id="rId7" w:history="1">
        <w:r w:rsidRPr="000C534E">
          <w:rPr>
            <w:rFonts w:ascii="Tahoma" w:eastAsia="Times New Roman" w:hAnsi="Tahoma" w:cs="Tahoma"/>
            <w:color w:val="0000FF"/>
            <w:sz w:val="19"/>
            <w:szCs w:val="19"/>
            <w:u w:val="single"/>
            <w:lang w:eastAsia="ru-RU"/>
          </w:rPr>
          <w:t>подпункта "б" пункта 1</w:t>
        </w:r>
      </w:hyperlink>
      <w:r w:rsidRPr="000C534E">
        <w:rPr>
          <w:rFonts w:ascii="Tahoma" w:eastAsia="Times New Roman" w:hAnsi="Tahoma" w:cs="Tahoma"/>
          <w:sz w:val="19"/>
          <w:szCs w:val="19"/>
          <w:lang w:eastAsia="ru-RU"/>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8" w:history="1">
        <w:r w:rsidRPr="000C534E">
          <w:rPr>
            <w:rFonts w:ascii="Tahoma" w:eastAsia="Times New Roman" w:hAnsi="Tahoma" w:cs="Tahoma"/>
            <w:color w:val="0000FF"/>
            <w:sz w:val="19"/>
            <w:szCs w:val="19"/>
            <w:u w:val="single"/>
            <w:lang w:eastAsia="ru-RU"/>
          </w:rPr>
          <w:t>абзацем третьим подпункта "б" пункта 16</w:t>
        </w:r>
      </w:hyperlink>
      <w:r w:rsidRPr="000C534E">
        <w:rPr>
          <w:rFonts w:ascii="Tahoma" w:eastAsia="Times New Roman" w:hAnsi="Tahoma" w:cs="Tahoma"/>
          <w:sz w:val="19"/>
          <w:szCs w:val="19"/>
          <w:lang w:eastAsia="ru-RU"/>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19. Заявление должно быть направлено до истечения срока, установленного для представления служащим (работником) сведений о доходах, расходах, об имуществе и обязательствах имущественного характера.</w:t>
      </w:r>
    </w:p>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ЗАЯВЛЕНИЕ ПОДАЕТСЯ (ТАБЛИЦА N 3)</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3558"/>
        <w:gridCol w:w="5957"/>
      </w:tblGrid>
      <w:tr w:rsidR="000C534E" w:rsidRPr="000C534E" w:rsidTr="000C534E">
        <w:tc>
          <w:tcPr>
            <w:tcW w:w="418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В Управление Президента Российской Федерации по вопросам противодействия коррупции</w:t>
            </w:r>
          </w:p>
        </w:tc>
        <w:tc>
          <w:tcPr>
            <w:tcW w:w="736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0C534E" w:rsidRPr="000C534E" w:rsidTr="000C534E">
        <w:tc>
          <w:tcPr>
            <w:tcW w:w="418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В Департамент государственной службы и кадров Правительства Российской Федерации</w:t>
            </w:r>
          </w:p>
        </w:tc>
        <w:tc>
          <w:tcPr>
            <w:tcW w:w="736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 xml:space="preserve">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w:t>
            </w:r>
            <w:r w:rsidRPr="000C534E">
              <w:rPr>
                <w:rFonts w:ascii="Tahoma" w:eastAsia="Times New Roman" w:hAnsi="Tahoma" w:cs="Tahoma"/>
                <w:sz w:val="19"/>
                <w:szCs w:val="19"/>
                <w:lang w:eastAsia="ru-RU"/>
              </w:rPr>
              <w:lastRenderedPageBreak/>
              <w:t>Российской Федерации</w:t>
            </w:r>
          </w:p>
        </w:tc>
      </w:tr>
      <w:tr w:rsidR="000C534E" w:rsidRPr="000C534E" w:rsidTr="000C534E">
        <w:tc>
          <w:tcPr>
            <w:tcW w:w="418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lastRenderedPageBreak/>
              <w:t>В подразделение кадровой службы федерального государственного органа по профилактике коррупционных и иных правонарушений</w:t>
            </w:r>
          </w:p>
        </w:tc>
        <w:tc>
          <w:tcPr>
            <w:tcW w:w="736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C534E" w:rsidRPr="000C534E" w:rsidTr="000C534E">
        <w:tc>
          <w:tcPr>
            <w:tcW w:w="418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7360" w:type="dxa"/>
            <w:tcBorders>
              <w:top w:val="single" w:sz="6" w:space="0" w:color="000000"/>
              <w:bottom w:val="single" w:sz="6" w:space="0" w:color="000000"/>
            </w:tcBorders>
            <w:tcMar>
              <w:top w:w="140" w:type="dxa"/>
              <w:left w:w="80" w:type="dxa"/>
              <w:bottom w:w="140" w:type="dxa"/>
              <w:right w:w="80" w:type="dxa"/>
            </w:tcMar>
            <w:hideMark/>
          </w:tcPr>
          <w:p w:rsidR="000C534E" w:rsidRP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bl>
    <w:p w:rsidR="000C534E" w:rsidRDefault="000C534E" w:rsidP="000C534E">
      <w:pPr>
        <w:spacing w:before="150" w:after="150" w:line="240" w:lineRule="auto"/>
        <w:rPr>
          <w:rFonts w:ascii="Tahoma" w:eastAsia="Times New Roman" w:hAnsi="Tahoma" w:cs="Tahoma"/>
          <w:sz w:val="19"/>
          <w:szCs w:val="19"/>
          <w:lang w:eastAsia="ru-RU"/>
        </w:rPr>
      </w:pPr>
      <w:r w:rsidRPr="000C534E">
        <w:rPr>
          <w:rFonts w:ascii="Tahoma" w:eastAsia="Times New Roman" w:hAnsi="Tahoma" w:cs="Tahoma"/>
          <w:sz w:val="19"/>
          <w:szCs w:val="19"/>
          <w:lang w:eastAsia="ru-RU"/>
        </w:rPr>
        <w:t>20.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C534E" w:rsidRDefault="000C534E" w:rsidP="000C534E">
      <w:pPr>
        <w:pStyle w:val="1"/>
        <w:rPr>
          <w:rFonts w:ascii="Tahoma" w:hAnsi="Tahoma" w:cs="Tahoma"/>
          <w:sz w:val="34"/>
          <w:szCs w:val="34"/>
        </w:rPr>
      </w:pPr>
      <w:r>
        <w:rPr>
          <w:rFonts w:ascii="Tahoma" w:hAnsi="Tahoma" w:cs="Tahoma"/>
          <w:sz w:val="34"/>
          <w:szCs w:val="34"/>
        </w:rPr>
        <w:t>II. Заполнение справки о доходах, расходах, об имуществе и обязательствах имущественного характера</w:t>
      </w:r>
    </w:p>
    <w:p w:rsidR="000C534E" w:rsidRDefault="001B62C9" w:rsidP="000C534E">
      <w:pPr>
        <w:numPr>
          <w:ilvl w:val="0"/>
          <w:numId w:val="1"/>
        </w:numPr>
        <w:spacing w:before="100" w:beforeAutospacing="1" w:after="100" w:afterAutospacing="1" w:line="240" w:lineRule="auto"/>
        <w:rPr>
          <w:rFonts w:ascii="Tahoma" w:hAnsi="Tahoma" w:cs="Tahoma"/>
          <w:sz w:val="19"/>
          <w:szCs w:val="19"/>
        </w:rPr>
      </w:pPr>
      <w:hyperlink r:id="rId9" w:anchor="esse" w:history="1">
        <w:r w:rsidR="000C534E">
          <w:rPr>
            <w:rStyle w:val="a3"/>
            <w:rFonts w:ascii="Tahoma" w:hAnsi="Tahoma" w:cs="Tahoma"/>
            <w:sz w:val="19"/>
            <w:szCs w:val="19"/>
          </w:rPr>
          <w:t>Справка о документе</w:t>
        </w:r>
      </w:hyperlink>
    </w:p>
    <w:p w:rsidR="000C534E" w:rsidRDefault="001B62C9" w:rsidP="000C534E">
      <w:pPr>
        <w:numPr>
          <w:ilvl w:val="0"/>
          <w:numId w:val="2"/>
        </w:numPr>
        <w:spacing w:before="100" w:beforeAutospacing="1" w:after="100" w:afterAutospacing="1" w:line="240" w:lineRule="auto"/>
        <w:rPr>
          <w:rFonts w:ascii="Tahoma" w:hAnsi="Tahoma" w:cs="Tahoma"/>
          <w:sz w:val="19"/>
          <w:szCs w:val="19"/>
        </w:rPr>
      </w:pPr>
      <w:hyperlink r:id="rId10" w:anchor="text" w:history="1">
        <w:r w:rsidR="000C534E">
          <w:rPr>
            <w:rStyle w:val="a3"/>
            <w:rFonts w:ascii="Tahoma" w:hAnsi="Tahoma" w:cs="Tahoma"/>
            <w:sz w:val="19"/>
            <w:szCs w:val="19"/>
          </w:rPr>
          <w:t>Текст документа</w:t>
        </w:r>
      </w:hyperlink>
    </w:p>
    <w:p w:rsidR="000C534E" w:rsidRDefault="001B62C9" w:rsidP="000C534E">
      <w:pPr>
        <w:numPr>
          <w:ilvl w:val="0"/>
          <w:numId w:val="2"/>
        </w:numPr>
        <w:spacing w:before="100" w:beforeAutospacing="1" w:after="100" w:afterAutospacing="1" w:line="240" w:lineRule="auto"/>
        <w:rPr>
          <w:rFonts w:ascii="Tahoma" w:hAnsi="Tahoma" w:cs="Tahoma"/>
          <w:sz w:val="19"/>
          <w:szCs w:val="19"/>
        </w:rPr>
      </w:pPr>
      <w:hyperlink r:id="rId11" w:anchor="cont" w:history="1">
        <w:r w:rsidR="000C534E">
          <w:rPr>
            <w:rStyle w:val="a3"/>
            <w:rFonts w:ascii="Tahoma" w:hAnsi="Tahoma" w:cs="Tahoma"/>
            <w:sz w:val="19"/>
            <w:szCs w:val="19"/>
          </w:rPr>
          <w:t>Оглавление</w:t>
        </w:r>
      </w:hyperlink>
    </w:p>
    <w:p w:rsidR="000C534E" w:rsidRDefault="001B62C9" w:rsidP="000C534E">
      <w:pPr>
        <w:numPr>
          <w:ilvl w:val="0"/>
          <w:numId w:val="2"/>
        </w:numPr>
        <w:spacing w:before="100" w:beforeAutospacing="1" w:after="100" w:afterAutospacing="1" w:line="240" w:lineRule="auto"/>
        <w:rPr>
          <w:rFonts w:ascii="Tahoma" w:hAnsi="Tahoma" w:cs="Tahoma"/>
          <w:sz w:val="19"/>
          <w:szCs w:val="19"/>
        </w:rPr>
      </w:pPr>
      <w:hyperlink r:id="rId12" w:history="1">
        <w:r w:rsidR="000C534E">
          <w:rPr>
            <w:rStyle w:val="a3"/>
            <w:rFonts w:ascii="Tahoma" w:hAnsi="Tahoma" w:cs="Tahoma"/>
            <w:sz w:val="19"/>
            <w:szCs w:val="19"/>
          </w:rPr>
          <w:t>1</w:t>
        </w:r>
      </w:hyperlink>
    </w:p>
    <w:p w:rsidR="000C534E" w:rsidRDefault="001B62C9" w:rsidP="000C534E">
      <w:pPr>
        <w:numPr>
          <w:ilvl w:val="0"/>
          <w:numId w:val="2"/>
        </w:numPr>
        <w:spacing w:before="100" w:beforeAutospacing="1" w:after="100" w:afterAutospacing="1" w:line="240" w:lineRule="auto"/>
        <w:rPr>
          <w:rFonts w:ascii="Tahoma" w:hAnsi="Tahoma" w:cs="Tahoma"/>
          <w:sz w:val="19"/>
          <w:szCs w:val="19"/>
        </w:rPr>
      </w:pPr>
      <w:hyperlink r:id="rId13" w:history="1">
        <w:r w:rsidR="000C534E">
          <w:rPr>
            <w:rStyle w:val="a3"/>
            <w:rFonts w:ascii="Tahoma" w:hAnsi="Tahoma" w:cs="Tahoma"/>
            <w:sz w:val="19"/>
            <w:szCs w:val="19"/>
          </w:rPr>
          <w:t>2</w:t>
        </w:r>
      </w:hyperlink>
    </w:p>
    <w:p w:rsidR="000C534E" w:rsidRDefault="000C534E" w:rsidP="000C534E">
      <w:pPr>
        <w:spacing w:after="0"/>
        <w:ind w:firstLine="390"/>
        <w:jc w:val="both"/>
        <w:rPr>
          <w:rFonts w:ascii="Tahoma" w:hAnsi="Tahoma" w:cs="Tahoma"/>
          <w:sz w:val="19"/>
          <w:szCs w:val="19"/>
        </w:rPr>
      </w:pPr>
      <w:r>
        <w:rPr>
          <w:rFonts w:ascii="Tahoma" w:hAnsi="Tahoma" w:cs="Tahoma"/>
          <w:sz w:val="19"/>
          <w:szCs w:val="19"/>
        </w:rPr>
        <w:t>II. Заполнение справки о доходах, расходах, об имуществе и обязательствах имущественного характера</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21. </w:t>
      </w:r>
      <w:hyperlink r:id="rId14" w:history="1">
        <w:r>
          <w:rPr>
            <w:rFonts w:ascii="Tahoma" w:hAnsi="Tahoma" w:cs="Tahoma"/>
            <w:color w:val="0000FF"/>
            <w:sz w:val="19"/>
            <w:szCs w:val="19"/>
            <w:u w:val="single"/>
          </w:rPr>
          <w:t>Форма</w:t>
        </w:r>
      </w:hyperlink>
      <w:r>
        <w:rPr>
          <w:rFonts w:ascii="Tahoma" w:hAnsi="Tahoma" w:cs="Tahoma"/>
          <w:sz w:val="19"/>
          <w:szCs w:val="19"/>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22. Собственноручное заполнение справки допускает возможность ее самостоятельного заполнения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w:t>
      </w:r>
      <w:hyperlink r:id="rId15" w:history="1">
        <w:r>
          <w:rPr>
            <w:rFonts w:ascii="Tahoma" w:hAnsi="Tahoma" w:cs="Tahoma"/>
            <w:color w:val="0000FF"/>
            <w:sz w:val="19"/>
            <w:szCs w:val="19"/>
            <w:u w:val="single"/>
          </w:rPr>
          <w:t>формы</w:t>
        </w:r>
      </w:hyperlink>
      <w:r>
        <w:rPr>
          <w:rFonts w:ascii="Tahoma" w:hAnsi="Tahoma" w:cs="Tahoma"/>
          <w:sz w:val="19"/>
          <w:szCs w:val="19"/>
        </w:rPr>
        <w:t xml:space="preserve"> аутентичному тексту приложения к Указу Президента Российской Федерации от 23 июня 2014 г. N 460.</w:t>
      </w:r>
    </w:p>
    <w:p w:rsidR="000C534E" w:rsidRDefault="000C534E" w:rsidP="000C534E">
      <w:pPr>
        <w:ind w:firstLine="390"/>
        <w:jc w:val="both"/>
        <w:rPr>
          <w:rFonts w:ascii="Tahoma" w:hAnsi="Tahoma" w:cs="Tahoma"/>
          <w:sz w:val="19"/>
          <w:szCs w:val="19"/>
        </w:rPr>
      </w:pPr>
      <w:r>
        <w:rPr>
          <w:rFonts w:ascii="Tahoma" w:hAnsi="Tahoma" w:cs="Tahoma"/>
          <w:sz w:val="19"/>
          <w:szCs w:val="19"/>
        </w:rPr>
        <w:t>Титульный лист</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23. При заполнении титульного </w:t>
      </w:r>
      <w:hyperlink r:id="rId16" w:history="1">
        <w:r>
          <w:rPr>
            <w:rFonts w:ascii="Tahoma" w:hAnsi="Tahoma" w:cs="Tahoma"/>
            <w:color w:val="0000FF"/>
            <w:sz w:val="19"/>
            <w:szCs w:val="19"/>
            <w:u w:val="single"/>
          </w:rPr>
          <w:t>листа</w:t>
        </w:r>
      </w:hyperlink>
      <w:r>
        <w:rPr>
          <w:rFonts w:ascii="Tahoma" w:hAnsi="Tahoma" w:cs="Tahoma"/>
          <w:sz w:val="19"/>
          <w:szCs w:val="19"/>
        </w:rPr>
        <w:t xml:space="preserve"> справки рекомендуется обратить внимание на следующее:</w:t>
      </w:r>
    </w:p>
    <w:p w:rsidR="000C534E" w:rsidRDefault="000C534E" w:rsidP="000C534E">
      <w:pPr>
        <w:ind w:firstLine="390"/>
        <w:jc w:val="both"/>
        <w:rPr>
          <w:rFonts w:ascii="Tahoma" w:hAnsi="Tahoma" w:cs="Tahoma"/>
          <w:sz w:val="19"/>
          <w:szCs w:val="19"/>
        </w:rPr>
      </w:pPr>
      <w:proofErr w:type="gramStart"/>
      <w:r>
        <w:rPr>
          <w:rFonts w:ascii="Tahoma" w:hAnsi="Tahoma" w:cs="Tahoma"/>
          <w:sz w:val="19"/>
          <w:szCs w:val="19"/>
        </w:rPr>
        <w:lastRenderedPageBreak/>
        <w:t>а)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w:t>
      </w:r>
      <w:proofErr w:type="gramEnd"/>
      <w:r>
        <w:rPr>
          <w:rFonts w:ascii="Tahoma" w:hAnsi="Tahoma" w:cs="Tahoma"/>
          <w:sz w:val="19"/>
          <w:szCs w:val="19"/>
        </w:rP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0C534E" w:rsidRDefault="000C534E" w:rsidP="000C534E">
      <w:pPr>
        <w:ind w:firstLine="390"/>
        <w:jc w:val="both"/>
        <w:rPr>
          <w:rFonts w:ascii="Tahoma" w:hAnsi="Tahoma" w:cs="Tahoma"/>
          <w:sz w:val="19"/>
          <w:szCs w:val="19"/>
        </w:rPr>
      </w:pPr>
      <w:r>
        <w:rPr>
          <w:rFonts w:ascii="Tahoma" w:hAnsi="Tahoma" w:cs="Tahoma"/>
          <w:sz w:val="19"/>
          <w:szCs w:val="19"/>
        </w:rPr>
        <w:t>б) дата рождения (год рождения) указывается в соответствии с записью в документе, удостоверяющем личность;</w:t>
      </w:r>
    </w:p>
    <w:p w:rsidR="000C534E" w:rsidRDefault="000C534E" w:rsidP="000C534E">
      <w:pPr>
        <w:ind w:firstLine="390"/>
        <w:jc w:val="both"/>
        <w:rPr>
          <w:rFonts w:ascii="Tahoma" w:hAnsi="Tahoma" w:cs="Tahoma"/>
          <w:sz w:val="19"/>
          <w:szCs w:val="19"/>
        </w:rPr>
      </w:pPr>
      <w:r>
        <w:rPr>
          <w:rFonts w:ascii="Tahoma" w:hAnsi="Tahoma" w:cs="Tahoma"/>
          <w:sz w:val="19"/>
          <w:szCs w:val="19"/>
        </w:rPr>
        <w:t>в) место службы (работы) и занимаемая должность указывается в соответствии с приказом о назначении и служебным контрактом (трудовым договором);</w:t>
      </w:r>
    </w:p>
    <w:p w:rsidR="000C534E" w:rsidRDefault="000C534E" w:rsidP="000C534E">
      <w:pPr>
        <w:ind w:firstLine="390"/>
        <w:jc w:val="both"/>
        <w:rPr>
          <w:rFonts w:ascii="Tahoma" w:hAnsi="Tahoma" w:cs="Tahoma"/>
          <w:sz w:val="19"/>
          <w:szCs w:val="19"/>
        </w:rPr>
      </w:pPr>
      <w:r>
        <w:rPr>
          <w:rFonts w:ascii="Tahoma" w:hAnsi="Tahoma" w:cs="Tahoma"/>
          <w:sz w:val="19"/>
          <w:szCs w:val="19"/>
        </w:rPr>
        <w:t>г)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0C534E" w:rsidRDefault="000C534E" w:rsidP="000C534E">
      <w:pPr>
        <w:ind w:firstLine="390"/>
        <w:jc w:val="both"/>
        <w:rPr>
          <w:rFonts w:ascii="Tahoma" w:hAnsi="Tahoma" w:cs="Tahoma"/>
          <w:sz w:val="19"/>
          <w:szCs w:val="19"/>
        </w:rPr>
      </w:pPr>
      <w:r>
        <w:rPr>
          <w:rFonts w:ascii="Tahoma" w:hAnsi="Tahoma" w:cs="Tahoma"/>
          <w:sz w:val="19"/>
          <w:szCs w:val="19"/>
        </w:rPr>
        <w:t>Раздел 1. Сведения о доходах</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24. При заполнении данного </w:t>
      </w:r>
      <w:hyperlink r:id="rId17" w:history="1">
        <w:r>
          <w:rPr>
            <w:rFonts w:ascii="Tahoma" w:hAnsi="Tahoma" w:cs="Tahoma"/>
            <w:color w:val="0000FF"/>
            <w:sz w:val="19"/>
            <w:szCs w:val="19"/>
            <w:u w:val="single"/>
          </w:rPr>
          <w:t>раздела</w:t>
        </w:r>
      </w:hyperlink>
      <w:r>
        <w:rPr>
          <w:rFonts w:ascii="Tahoma" w:hAnsi="Tahoma" w:cs="Tahoma"/>
          <w:sz w:val="19"/>
          <w:szCs w:val="19"/>
        </w:rPr>
        <w:t xml:space="preserve"> справки не следует руководствоваться содержанием термина "доход", определенным в </w:t>
      </w:r>
      <w:hyperlink r:id="rId18" w:history="1">
        <w:r>
          <w:rPr>
            <w:rFonts w:ascii="Tahoma" w:hAnsi="Tahoma" w:cs="Tahoma"/>
            <w:color w:val="0000FF"/>
            <w:sz w:val="19"/>
            <w:szCs w:val="19"/>
            <w:u w:val="single"/>
          </w:rPr>
          <w:t>статье 41</w:t>
        </w:r>
      </w:hyperlink>
      <w:r>
        <w:rPr>
          <w:rFonts w:ascii="Tahoma" w:hAnsi="Tahoma" w:cs="Tahoma"/>
          <w:sz w:val="19"/>
          <w:szCs w:val="19"/>
        </w:rPr>
        <w:t xml:space="preserve">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0C534E" w:rsidRDefault="000C534E" w:rsidP="000C534E">
      <w:pPr>
        <w:ind w:firstLine="390"/>
        <w:jc w:val="both"/>
        <w:rPr>
          <w:rFonts w:ascii="Tahoma" w:hAnsi="Tahoma" w:cs="Tahoma"/>
          <w:sz w:val="19"/>
          <w:szCs w:val="19"/>
        </w:rPr>
      </w:pPr>
      <w:r>
        <w:rPr>
          <w:rFonts w:ascii="Tahoma" w:hAnsi="Tahoma" w:cs="Tahoma"/>
          <w:sz w:val="19"/>
          <w:szCs w:val="19"/>
        </w:rPr>
        <w:t>Доход по основному месту работы</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25. В данной </w:t>
      </w:r>
      <w:hyperlink r:id="rId19" w:history="1">
        <w:r>
          <w:rPr>
            <w:rFonts w:ascii="Tahoma" w:hAnsi="Tahoma" w:cs="Tahoma"/>
            <w:color w:val="0000FF"/>
            <w:sz w:val="19"/>
            <w:szCs w:val="19"/>
            <w:u w:val="single"/>
          </w:rPr>
          <w:t>строке</w:t>
        </w:r>
      </w:hyperlink>
      <w:r>
        <w:rPr>
          <w:rFonts w:ascii="Tahoma" w:hAnsi="Tahoma" w:cs="Tahoma"/>
          <w:sz w:val="19"/>
          <w:szCs w:val="19"/>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w:t>
      </w:r>
      <w:hyperlink r:id="rId20" w:history="1">
        <w:r>
          <w:rPr>
            <w:rFonts w:ascii="Tahoma" w:hAnsi="Tahoma" w:cs="Tahoma"/>
            <w:color w:val="0000FF"/>
            <w:sz w:val="19"/>
            <w:szCs w:val="19"/>
            <w:u w:val="single"/>
          </w:rPr>
          <w:t>графа 5.1</w:t>
        </w:r>
      </w:hyperlink>
      <w:r>
        <w:rPr>
          <w:rFonts w:ascii="Tahoma" w:hAnsi="Tahoma" w:cs="Tahoma"/>
          <w:sz w:val="19"/>
          <w:szCs w:val="19"/>
        </w:rPr>
        <w:t xml:space="preserve"> "Общая сумма дохода").</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26.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1" w:history="1">
        <w:r>
          <w:rPr>
            <w:rFonts w:ascii="Tahoma" w:hAnsi="Tahoma" w:cs="Tahoma"/>
            <w:color w:val="0000FF"/>
            <w:sz w:val="19"/>
            <w:szCs w:val="19"/>
            <w:u w:val="single"/>
          </w:rPr>
          <w:t>строке</w:t>
        </w:r>
      </w:hyperlink>
      <w:r>
        <w:rPr>
          <w:rFonts w:ascii="Tahoma" w:hAnsi="Tahoma" w:cs="Tahoma"/>
          <w:sz w:val="19"/>
          <w:szCs w:val="19"/>
        </w:rPr>
        <w:t xml:space="preserve"> "иные доходы". При этом в графе "вид дохода" указывается предыдущее место работы.</w:t>
      </w:r>
    </w:p>
    <w:p w:rsidR="000C534E" w:rsidRDefault="000C534E" w:rsidP="000C534E">
      <w:pPr>
        <w:ind w:firstLine="390"/>
        <w:jc w:val="both"/>
        <w:rPr>
          <w:rFonts w:ascii="Tahoma" w:hAnsi="Tahoma" w:cs="Tahoma"/>
          <w:sz w:val="19"/>
          <w:szCs w:val="19"/>
        </w:rPr>
      </w:pPr>
      <w:r>
        <w:rPr>
          <w:rFonts w:ascii="Tahoma" w:hAnsi="Tahoma" w:cs="Tahoma"/>
          <w:sz w:val="19"/>
          <w:szCs w:val="19"/>
        </w:rPr>
        <w:t>Доход от педагогической и научной деятельности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27. В данной </w:t>
      </w:r>
      <w:hyperlink r:id="rId22" w:history="1">
        <w:r>
          <w:rPr>
            <w:rFonts w:ascii="Tahoma" w:hAnsi="Tahoma" w:cs="Tahoma"/>
            <w:color w:val="0000FF"/>
            <w:sz w:val="19"/>
            <w:szCs w:val="19"/>
            <w:u w:val="single"/>
          </w:rPr>
          <w:t>строке</w:t>
        </w:r>
      </w:hyperlink>
      <w:r>
        <w:rPr>
          <w:rFonts w:ascii="Tahoma" w:hAnsi="Tahoma" w:cs="Tahoma"/>
          <w:sz w:val="19"/>
          <w:szCs w:val="19"/>
        </w:rPr>
        <w:t xml:space="preserve"> указывается сумма дохода от педагогической деятельности (сумма дохода, содержащаяся в справке </w:t>
      </w:r>
      <w:hyperlink r:id="rId23" w:history="1">
        <w:r>
          <w:rPr>
            <w:rFonts w:ascii="Tahoma" w:hAnsi="Tahoma" w:cs="Tahoma"/>
            <w:color w:val="0000FF"/>
            <w:sz w:val="19"/>
            <w:szCs w:val="19"/>
            <w:u w:val="single"/>
          </w:rPr>
          <w:t>N 2-НДФЛ</w:t>
        </w:r>
      </w:hyperlink>
      <w:r>
        <w:rPr>
          <w:rFonts w:ascii="Tahoma" w:hAnsi="Tahoma" w:cs="Tahoma"/>
          <w:sz w:val="19"/>
          <w:szCs w:val="19"/>
        </w:rPr>
        <w:t>,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28.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4" w:history="1">
        <w:r>
          <w:rPr>
            <w:rFonts w:ascii="Tahoma" w:hAnsi="Tahoma" w:cs="Tahoma"/>
            <w:color w:val="0000FF"/>
            <w:sz w:val="19"/>
            <w:szCs w:val="19"/>
            <w:u w:val="single"/>
          </w:rPr>
          <w:t>графе</w:t>
        </w:r>
      </w:hyperlink>
      <w:r>
        <w:rPr>
          <w:rFonts w:ascii="Tahoma" w:hAnsi="Tahoma" w:cs="Tahoma"/>
          <w:sz w:val="19"/>
          <w:szCs w:val="19"/>
        </w:rPr>
        <w:t xml:space="preserve"> "Доход по основному месту работы", а не в графе "Доход от педагогической и научной деятельности".</w:t>
      </w:r>
    </w:p>
    <w:p w:rsidR="000C534E" w:rsidRDefault="000C534E" w:rsidP="000C534E">
      <w:pPr>
        <w:ind w:firstLine="390"/>
        <w:jc w:val="both"/>
        <w:rPr>
          <w:rFonts w:ascii="Tahoma" w:hAnsi="Tahoma" w:cs="Tahoma"/>
          <w:sz w:val="19"/>
          <w:szCs w:val="19"/>
        </w:rPr>
      </w:pPr>
      <w:r>
        <w:rPr>
          <w:rFonts w:ascii="Tahoma" w:hAnsi="Tahoma" w:cs="Tahoma"/>
          <w:sz w:val="19"/>
          <w:szCs w:val="19"/>
        </w:rPr>
        <w:t>Доход от иной творческой деятельности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29. В данной </w:t>
      </w:r>
      <w:hyperlink r:id="rId25" w:history="1">
        <w:r>
          <w:rPr>
            <w:rFonts w:ascii="Tahoma" w:hAnsi="Tahoma" w:cs="Tahoma"/>
            <w:color w:val="0000FF"/>
            <w:sz w:val="19"/>
            <w:szCs w:val="19"/>
            <w:u w:val="single"/>
          </w:rPr>
          <w:t>строке</w:t>
        </w:r>
      </w:hyperlink>
      <w:r>
        <w:rPr>
          <w:rFonts w:ascii="Tahoma" w:hAnsi="Tahoma" w:cs="Tahoma"/>
          <w:sz w:val="19"/>
          <w:szCs w:val="19"/>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C534E" w:rsidRDefault="000C534E" w:rsidP="000C534E">
      <w:pPr>
        <w:ind w:firstLine="390"/>
        <w:jc w:val="both"/>
        <w:rPr>
          <w:rFonts w:ascii="Tahoma" w:hAnsi="Tahoma" w:cs="Tahoma"/>
          <w:sz w:val="19"/>
          <w:szCs w:val="19"/>
        </w:rPr>
      </w:pPr>
      <w:r>
        <w:rPr>
          <w:rFonts w:ascii="Tahoma" w:hAnsi="Tahoma" w:cs="Tahoma"/>
          <w:sz w:val="19"/>
          <w:szCs w:val="19"/>
        </w:rPr>
        <w:lastRenderedPageBreak/>
        <w:t xml:space="preserve">30. Подлежат указанию в </w:t>
      </w:r>
      <w:hyperlink r:id="rId26" w:history="1">
        <w:r>
          <w:rPr>
            <w:rFonts w:ascii="Tahoma" w:hAnsi="Tahoma" w:cs="Tahoma"/>
            <w:color w:val="0000FF"/>
            <w:sz w:val="19"/>
            <w:szCs w:val="19"/>
            <w:u w:val="single"/>
          </w:rPr>
          <w:t>строках 2</w:t>
        </w:r>
      </w:hyperlink>
      <w:r>
        <w:rPr>
          <w:rFonts w:ascii="Tahoma" w:hAnsi="Tahoma" w:cs="Tahoma"/>
          <w:sz w:val="19"/>
          <w:szCs w:val="19"/>
        </w:rPr>
        <w:t xml:space="preserve">, </w:t>
      </w:r>
      <w:hyperlink r:id="rId27" w:history="1">
        <w:r>
          <w:rPr>
            <w:rFonts w:ascii="Tahoma" w:hAnsi="Tahoma" w:cs="Tahoma"/>
            <w:color w:val="0000FF"/>
            <w:sz w:val="19"/>
            <w:szCs w:val="19"/>
            <w:u w:val="single"/>
          </w:rPr>
          <w:t>3</w:t>
        </w:r>
      </w:hyperlink>
      <w:r>
        <w:rPr>
          <w:rFonts w:ascii="Tahoma" w:hAnsi="Tahoma" w:cs="Tahoma"/>
          <w:sz w:val="19"/>
          <w:szCs w:val="19"/>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0C534E" w:rsidRDefault="000C534E" w:rsidP="000C534E">
      <w:pPr>
        <w:ind w:firstLine="390"/>
        <w:jc w:val="both"/>
        <w:rPr>
          <w:rFonts w:ascii="Tahoma" w:hAnsi="Tahoma" w:cs="Tahoma"/>
          <w:sz w:val="19"/>
          <w:szCs w:val="19"/>
        </w:rPr>
      </w:pPr>
      <w:r>
        <w:rPr>
          <w:rFonts w:ascii="Tahoma" w:hAnsi="Tahoma" w:cs="Tahoma"/>
          <w:sz w:val="19"/>
          <w:szCs w:val="19"/>
        </w:rPr>
        <w:t>Доход от вкладов в банках и иных кредитных организациях</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31. В данной </w:t>
      </w:r>
      <w:hyperlink r:id="rId28" w:history="1">
        <w:r>
          <w:rPr>
            <w:rFonts w:ascii="Tahoma" w:hAnsi="Tahoma" w:cs="Tahoma"/>
            <w:color w:val="0000FF"/>
            <w:sz w:val="19"/>
            <w:szCs w:val="19"/>
            <w:u w:val="single"/>
          </w:rPr>
          <w:t>строке</w:t>
        </w:r>
      </w:hyperlink>
      <w:r>
        <w:rPr>
          <w:rFonts w:ascii="Tahoma" w:hAnsi="Tahoma" w:cs="Tahoma"/>
          <w:sz w:val="19"/>
          <w:szCs w:val="19"/>
        </w:rPr>
        <w:t xml:space="preserve">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534E" w:rsidRDefault="000C534E" w:rsidP="000C534E">
      <w:pPr>
        <w:ind w:firstLine="390"/>
        <w:jc w:val="both"/>
        <w:rPr>
          <w:rFonts w:ascii="Tahoma" w:hAnsi="Tahoma" w:cs="Tahoma"/>
          <w:sz w:val="19"/>
          <w:szCs w:val="19"/>
        </w:rPr>
      </w:pPr>
      <w:r>
        <w:rPr>
          <w:rFonts w:ascii="Tahoma" w:hAnsi="Tahoma" w:cs="Tahoma"/>
          <w:sz w:val="19"/>
          <w:szCs w:val="19"/>
        </w:rPr>
        <w:t>32. Доход от вкладов, закрытых в отчетном периоде, также подлежит указанию.</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33. Сведения о наличии соответствующих банковских счетов и вкладов указываются в </w:t>
      </w:r>
      <w:hyperlink r:id="rId29" w:history="1">
        <w:r>
          <w:rPr>
            <w:rFonts w:ascii="Tahoma" w:hAnsi="Tahoma" w:cs="Tahoma"/>
            <w:color w:val="0000FF"/>
            <w:sz w:val="19"/>
            <w:szCs w:val="19"/>
            <w:u w:val="single"/>
          </w:rPr>
          <w:t>разделе 4</w:t>
        </w:r>
      </w:hyperlink>
      <w:r>
        <w:rPr>
          <w:rFonts w:ascii="Tahoma" w:hAnsi="Tahoma" w:cs="Tahoma"/>
          <w:sz w:val="19"/>
          <w:szCs w:val="19"/>
        </w:rPr>
        <w:t xml:space="preserve"> справки "Сведения о счетах в банках и иных кредитных организациях".</w:t>
      </w:r>
    </w:p>
    <w:p w:rsidR="000C534E" w:rsidRDefault="000C534E" w:rsidP="000C534E">
      <w:pPr>
        <w:ind w:firstLine="390"/>
        <w:jc w:val="both"/>
        <w:rPr>
          <w:rFonts w:ascii="Tahoma" w:hAnsi="Tahoma" w:cs="Tahoma"/>
          <w:sz w:val="19"/>
          <w:szCs w:val="19"/>
        </w:rPr>
      </w:pPr>
      <w:r>
        <w:rPr>
          <w:rFonts w:ascii="Tahoma" w:hAnsi="Tahoma" w:cs="Tahoma"/>
          <w:sz w:val="19"/>
          <w:szCs w:val="19"/>
        </w:rPr>
        <w:t>34. 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0C534E" w:rsidRDefault="000C534E" w:rsidP="000C534E">
      <w:pPr>
        <w:ind w:firstLine="390"/>
        <w:jc w:val="both"/>
        <w:rPr>
          <w:rFonts w:ascii="Tahoma" w:hAnsi="Tahoma" w:cs="Tahoma"/>
          <w:sz w:val="19"/>
          <w:szCs w:val="19"/>
        </w:rPr>
      </w:pPr>
      <w:r>
        <w:rPr>
          <w:rFonts w:ascii="Tahoma" w:hAnsi="Tahoma" w:cs="Tahoma"/>
          <w:sz w:val="19"/>
          <w:szCs w:val="19"/>
        </w:rPr>
        <w:t>35. Не рекомендуется проводить какие-либо самостоятельные расчеты, поскольку вероятно возникновение различного рода ошибок.</w:t>
      </w:r>
    </w:p>
    <w:p w:rsidR="000C534E" w:rsidRDefault="000C534E" w:rsidP="000C534E">
      <w:pPr>
        <w:ind w:firstLine="390"/>
        <w:jc w:val="both"/>
        <w:rPr>
          <w:rFonts w:ascii="Tahoma" w:hAnsi="Tahoma" w:cs="Tahoma"/>
          <w:sz w:val="19"/>
          <w:szCs w:val="19"/>
        </w:rPr>
      </w:pPr>
      <w:r>
        <w:rPr>
          <w:rFonts w:ascii="Tahoma" w:hAnsi="Tahoma" w:cs="Tahoma"/>
          <w:sz w:val="19"/>
          <w:szCs w:val="19"/>
        </w:rPr>
        <w:t>36. 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сведений, касающихся такого счета.</w:t>
      </w:r>
    </w:p>
    <w:p w:rsidR="000C534E" w:rsidRDefault="000C534E" w:rsidP="000C534E">
      <w:pPr>
        <w:ind w:firstLine="390"/>
        <w:jc w:val="both"/>
        <w:rPr>
          <w:rFonts w:ascii="Tahoma" w:hAnsi="Tahoma" w:cs="Tahoma"/>
          <w:sz w:val="19"/>
          <w:szCs w:val="19"/>
        </w:rPr>
      </w:pPr>
      <w:r>
        <w:rPr>
          <w:rFonts w:ascii="Tahoma" w:hAnsi="Tahoma" w:cs="Tahoma"/>
          <w:sz w:val="19"/>
          <w:szCs w:val="19"/>
        </w:rPr>
        <w:t>Доход от ценных бумаг и долей участия в коммерческих организациях</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37. В данной </w:t>
      </w:r>
      <w:hyperlink r:id="rId30" w:history="1">
        <w:r>
          <w:rPr>
            <w:rFonts w:ascii="Tahoma" w:hAnsi="Tahoma" w:cs="Tahoma"/>
            <w:color w:val="0000FF"/>
            <w:sz w:val="19"/>
            <w:szCs w:val="19"/>
            <w:u w:val="single"/>
          </w:rPr>
          <w:t>строке</w:t>
        </w:r>
      </w:hyperlink>
      <w:r>
        <w:rPr>
          <w:rFonts w:ascii="Tahoma" w:hAnsi="Tahoma" w:cs="Tahoma"/>
          <w:sz w:val="19"/>
          <w:szCs w:val="19"/>
        </w:rPr>
        <w:t xml:space="preserve"> указывается сумма доходов от ценных бумаг и долей участия в коммерческих организациях, включающая:</w:t>
      </w:r>
    </w:p>
    <w:p w:rsidR="000C534E" w:rsidRDefault="000C534E" w:rsidP="000C534E">
      <w:pPr>
        <w:ind w:firstLine="390"/>
        <w:jc w:val="both"/>
        <w:rPr>
          <w:rFonts w:ascii="Tahoma" w:hAnsi="Tahoma" w:cs="Tahoma"/>
          <w:sz w:val="19"/>
          <w:szCs w:val="19"/>
        </w:rPr>
      </w:pPr>
      <w:proofErr w:type="gramStart"/>
      <w:r>
        <w:rPr>
          <w:rFonts w:ascii="Tahoma" w:hAnsi="Tahoma" w:cs="Tahoma"/>
          <w:sz w:val="19"/>
          <w:szCs w:val="19"/>
        </w:rP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C534E" w:rsidRDefault="000C534E" w:rsidP="000C534E">
      <w:pPr>
        <w:ind w:firstLine="390"/>
        <w:jc w:val="both"/>
        <w:rPr>
          <w:rFonts w:ascii="Tahoma" w:hAnsi="Tahoma" w:cs="Tahoma"/>
          <w:sz w:val="19"/>
          <w:szCs w:val="19"/>
        </w:rPr>
      </w:pPr>
      <w:r>
        <w:rPr>
          <w:rFonts w:ascii="Tahoma" w:hAnsi="Tahoma" w:cs="Tahoma"/>
          <w:sz w:val="19"/>
          <w:szCs w:val="19"/>
        </w:rPr>
        <w:t>б)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в) 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1" w:history="1">
        <w:r>
          <w:rPr>
            <w:rFonts w:ascii="Tahoma" w:hAnsi="Tahoma" w:cs="Tahoma"/>
            <w:color w:val="0000FF"/>
            <w:sz w:val="19"/>
            <w:szCs w:val="19"/>
            <w:u w:val="single"/>
          </w:rPr>
          <w:t>разделе 5</w:t>
        </w:r>
      </w:hyperlink>
      <w:r>
        <w:rPr>
          <w:rFonts w:ascii="Tahoma" w:hAnsi="Tahoma" w:cs="Tahoma"/>
          <w:sz w:val="19"/>
          <w:szCs w:val="19"/>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0C534E" w:rsidRDefault="000C534E" w:rsidP="000C534E">
      <w:pPr>
        <w:ind w:firstLine="390"/>
        <w:jc w:val="both"/>
        <w:rPr>
          <w:rFonts w:ascii="Tahoma" w:hAnsi="Tahoma" w:cs="Tahoma"/>
          <w:sz w:val="19"/>
          <w:szCs w:val="19"/>
        </w:rPr>
      </w:pPr>
      <w:r>
        <w:rPr>
          <w:rFonts w:ascii="Tahoma" w:hAnsi="Tahoma" w:cs="Tahoma"/>
          <w:sz w:val="19"/>
          <w:szCs w:val="19"/>
        </w:rPr>
        <w:t>Иные доходы</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38. В данной </w:t>
      </w:r>
      <w:hyperlink r:id="rId32" w:history="1">
        <w:r>
          <w:rPr>
            <w:rFonts w:ascii="Tahoma" w:hAnsi="Tahoma" w:cs="Tahoma"/>
            <w:color w:val="0000FF"/>
            <w:sz w:val="19"/>
            <w:szCs w:val="19"/>
            <w:u w:val="single"/>
          </w:rPr>
          <w:t>строке</w:t>
        </w:r>
      </w:hyperlink>
      <w:r>
        <w:rPr>
          <w:rFonts w:ascii="Tahoma" w:hAnsi="Tahoma" w:cs="Tahoma"/>
          <w:sz w:val="19"/>
          <w:szCs w:val="19"/>
        </w:rPr>
        <w:t xml:space="preserve"> указываются доходы, которые не были отражены выше в </w:t>
      </w:r>
      <w:hyperlink r:id="rId33" w:history="1">
        <w:r>
          <w:rPr>
            <w:rFonts w:ascii="Tahoma" w:hAnsi="Tahoma" w:cs="Tahoma"/>
            <w:color w:val="0000FF"/>
            <w:sz w:val="19"/>
            <w:szCs w:val="19"/>
            <w:u w:val="single"/>
          </w:rPr>
          <w:t>строках 1</w:t>
        </w:r>
      </w:hyperlink>
      <w:r>
        <w:rPr>
          <w:rFonts w:ascii="Tahoma" w:hAnsi="Tahoma" w:cs="Tahoma"/>
          <w:sz w:val="19"/>
          <w:szCs w:val="19"/>
        </w:rPr>
        <w:t xml:space="preserve"> - </w:t>
      </w:r>
      <w:hyperlink r:id="rId34" w:history="1">
        <w:r>
          <w:rPr>
            <w:rFonts w:ascii="Tahoma" w:hAnsi="Tahoma" w:cs="Tahoma"/>
            <w:color w:val="0000FF"/>
            <w:sz w:val="19"/>
            <w:szCs w:val="19"/>
            <w:u w:val="single"/>
          </w:rPr>
          <w:t>5</w:t>
        </w:r>
      </w:hyperlink>
      <w:r>
        <w:rPr>
          <w:rFonts w:ascii="Tahoma" w:hAnsi="Tahoma" w:cs="Tahoma"/>
          <w:sz w:val="19"/>
          <w:szCs w:val="19"/>
        </w:rPr>
        <w:t>. Так, например, в строке иные доходы могут быть указаны:</w:t>
      </w:r>
    </w:p>
    <w:p w:rsidR="000C534E" w:rsidRDefault="000C534E" w:rsidP="000C534E">
      <w:pPr>
        <w:ind w:firstLine="390"/>
        <w:jc w:val="both"/>
        <w:rPr>
          <w:rFonts w:ascii="Tahoma" w:hAnsi="Tahoma" w:cs="Tahoma"/>
          <w:sz w:val="19"/>
          <w:szCs w:val="19"/>
        </w:rPr>
      </w:pPr>
      <w:r>
        <w:rPr>
          <w:rFonts w:ascii="Tahoma" w:hAnsi="Tahoma" w:cs="Tahoma"/>
          <w:sz w:val="19"/>
          <w:szCs w:val="19"/>
        </w:rPr>
        <w:t>а) пенсия;</w:t>
      </w:r>
    </w:p>
    <w:p w:rsidR="000C534E" w:rsidRDefault="000C534E" w:rsidP="000C534E">
      <w:pPr>
        <w:ind w:firstLine="390"/>
        <w:jc w:val="both"/>
        <w:rPr>
          <w:rFonts w:ascii="Tahoma" w:hAnsi="Tahoma" w:cs="Tahoma"/>
          <w:sz w:val="19"/>
          <w:szCs w:val="19"/>
        </w:rPr>
      </w:pPr>
      <w:r>
        <w:rPr>
          <w:rFonts w:ascii="Tahoma" w:hAnsi="Tahoma" w:cs="Tahoma"/>
          <w:sz w:val="19"/>
          <w:szCs w:val="19"/>
        </w:rPr>
        <w:t>б)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C534E" w:rsidRDefault="000C534E" w:rsidP="000C534E">
      <w:pPr>
        <w:ind w:firstLine="390"/>
        <w:jc w:val="both"/>
        <w:rPr>
          <w:rFonts w:ascii="Tahoma" w:hAnsi="Tahoma" w:cs="Tahoma"/>
          <w:sz w:val="19"/>
          <w:szCs w:val="19"/>
        </w:rPr>
      </w:pPr>
      <w:proofErr w:type="gramStart"/>
      <w:r>
        <w:rPr>
          <w:rFonts w:ascii="Tahoma" w:hAnsi="Tahoma" w:cs="Tahoma"/>
          <w:sz w:val="19"/>
          <w:szCs w:val="19"/>
        </w:rPr>
        <w:t xml:space="preserve">в)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w:t>
      </w:r>
      <w:r>
        <w:rPr>
          <w:rFonts w:ascii="Tahoma" w:hAnsi="Tahoma" w:cs="Tahoma"/>
          <w:sz w:val="19"/>
          <w:szCs w:val="19"/>
        </w:rPr>
        <w:lastRenderedPageBreak/>
        <w:t xml:space="preserve">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5" w:history="1">
        <w:r>
          <w:rPr>
            <w:rFonts w:ascii="Tahoma" w:hAnsi="Tahoma" w:cs="Tahoma"/>
            <w:color w:val="0000FF"/>
            <w:sz w:val="19"/>
            <w:szCs w:val="19"/>
            <w:u w:val="single"/>
          </w:rPr>
          <w:t>2-НДФЛ</w:t>
        </w:r>
      </w:hyperlink>
      <w:r>
        <w:rPr>
          <w:rFonts w:ascii="Tahoma" w:hAnsi="Tahoma" w:cs="Tahoma"/>
          <w:sz w:val="19"/>
          <w:szCs w:val="19"/>
        </w:rPr>
        <w:t>, выдаваемую по месту службы (работы);</w:t>
      </w:r>
      <w:proofErr w:type="gramEnd"/>
    </w:p>
    <w:p w:rsidR="000C534E" w:rsidRDefault="000C534E" w:rsidP="000C534E">
      <w:pPr>
        <w:ind w:firstLine="390"/>
        <w:jc w:val="both"/>
        <w:rPr>
          <w:rFonts w:ascii="Tahoma" w:hAnsi="Tahoma" w:cs="Tahoma"/>
          <w:sz w:val="19"/>
          <w:szCs w:val="19"/>
        </w:rPr>
      </w:pPr>
      <w:r>
        <w:rPr>
          <w:rFonts w:ascii="Tahoma" w:hAnsi="Tahoma" w:cs="Tahoma"/>
          <w:sz w:val="19"/>
          <w:szCs w:val="19"/>
        </w:rPr>
        <w:t>г)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0C534E" w:rsidRDefault="000C534E" w:rsidP="000C534E">
      <w:pPr>
        <w:ind w:firstLine="390"/>
        <w:jc w:val="both"/>
        <w:rPr>
          <w:rFonts w:ascii="Tahoma" w:hAnsi="Tahoma" w:cs="Tahoma"/>
          <w:sz w:val="19"/>
          <w:szCs w:val="19"/>
        </w:rPr>
      </w:pPr>
      <w:r>
        <w:rPr>
          <w:rFonts w:ascii="Tahoma" w:hAnsi="Tahoma" w:cs="Tahoma"/>
          <w:sz w:val="19"/>
          <w:szCs w:val="19"/>
        </w:rPr>
        <w:t>д) алименты;</w:t>
      </w:r>
    </w:p>
    <w:p w:rsidR="000C534E" w:rsidRDefault="000C534E" w:rsidP="000C534E">
      <w:pPr>
        <w:ind w:firstLine="390"/>
        <w:jc w:val="both"/>
        <w:rPr>
          <w:rFonts w:ascii="Tahoma" w:hAnsi="Tahoma" w:cs="Tahoma"/>
          <w:sz w:val="19"/>
          <w:szCs w:val="19"/>
        </w:rPr>
      </w:pPr>
      <w:r>
        <w:rPr>
          <w:rFonts w:ascii="Tahoma" w:hAnsi="Tahoma" w:cs="Tahoma"/>
          <w:sz w:val="19"/>
          <w:szCs w:val="19"/>
        </w:rPr>
        <w:t>е) стипендия;</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ж)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rPr>
          <w:rFonts w:ascii="Tahoma" w:hAnsi="Tahoma" w:cs="Tahoma"/>
          <w:sz w:val="19"/>
          <w:szCs w:val="19"/>
        </w:rPr>
        <w:t>накопительно</w:t>
      </w:r>
      <w:proofErr w:type="spellEnd"/>
      <w:r>
        <w:rPr>
          <w:rFonts w:ascii="Tahoma" w:hAnsi="Tahoma" w:cs="Tahoma"/>
          <w:sz w:val="19"/>
          <w:szCs w:val="19"/>
        </w:rPr>
        <w:t>-ипотечной системы жилищного обеспечения военнослужащих;</w:t>
      </w:r>
    </w:p>
    <w:p w:rsidR="000C534E" w:rsidRDefault="000C534E" w:rsidP="000C534E">
      <w:pPr>
        <w:ind w:firstLine="390"/>
        <w:jc w:val="both"/>
        <w:rPr>
          <w:rFonts w:ascii="Tahoma" w:hAnsi="Tahoma" w:cs="Tahoma"/>
          <w:sz w:val="19"/>
          <w:szCs w:val="19"/>
        </w:rPr>
      </w:pPr>
      <w:r>
        <w:rPr>
          <w:rFonts w:ascii="Tahoma" w:hAnsi="Tahoma" w:cs="Tahoma"/>
          <w:sz w:val="19"/>
          <w:szCs w:val="19"/>
        </w:rPr>
        <w:t>з) доходы, полученные от сдачи в аренду или иного использования имущества, в том числе доходы, полученные от имущества, переданного в доверительное управление (траст);</w:t>
      </w:r>
    </w:p>
    <w:p w:rsidR="000C534E" w:rsidRDefault="000C534E" w:rsidP="000C534E">
      <w:pPr>
        <w:ind w:firstLine="390"/>
        <w:jc w:val="both"/>
        <w:rPr>
          <w:rFonts w:ascii="Tahoma" w:hAnsi="Tahoma" w:cs="Tahoma"/>
          <w:sz w:val="19"/>
          <w:szCs w:val="19"/>
        </w:rPr>
      </w:pPr>
      <w:r>
        <w:rPr>
          <w:rFonts w:ascii="Tahoma" w:hAnsi="Tahoma" w:cs="Tahoma"/>
          <w:sz w:val="19"/>
          <w:szCs w:val="19"/>
        </w:rPr>
        <w:t>и) доходы от реализации недвижимого и иного имущества. При этом могут быть указаны вид и адрес проданного недвижимого имущества, вид и марка проданного транспортного средства (в том числе в случае зачета стоимости старого транспортного средства в стоимость при покупке нового);</w:t>
      </w:r>
    </w:p>
    <w:p w:rsidR="000C534E" w:rsidRDefault="000C534E" w:rsidP="000C534E">
      <w:pPr>
        <w:ind w:firstLine="390"/>
        <w:jc w:val="both"/>
        <w:rPr>
          <w:rFonts w:ascii="Tahoma" w:hAnsi="Tahoma" w:cs="Tahoma"/>
          <w:sz w:val="19"/>
          <w:szCs w:val="19"/>
        </w:rPr>
      </w:pPr>
      <w:r>
        <w:rPr>
          <w:rFonts w:ascii="Tahoma" w:hAnsi="Tahoma" w:cs="Tahoma"/>
          <w:sz w:val="19"/>
          <w:szCs w:val="19"/>
        </w:rPr>
        <w:t>к) доходы, полученные от использования транспортных средств;</w:t>
      </w:r>
    </w:p>
    <w:p w:rsidR="000C534E" w:rsidRDefault="000C534E" w:rsidP="000C534E">
      <w:pPr>
        <w:ind w:firstLine="390"/>
        <w:jc w:val="both"/>
        <w:rPr>
          <w:rFonts w:ascii="Tahoma" w:hAnsi="Tahoma" w:cs="Tahoma"/>
          <w:sz w:val="19"/>
          <w:szCs w:val="19"/>
        </w:rPr>
      </w:pPr>
      <w:r>
        <w:rPr>
          <w:rFonts w:ascii="Tahoma" w:hAnsi="Tahoma" w:cs="Tahoma"/>
          <w:sz w:val="19"/>
          <w:szCs w:val="19"/>
        </w:rPr>
        <w:t>л) доходы от продажи ценных бумаг и долей участия в коммерческих организациях. При этом могут быть указаны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0C534E" w:rsidRDefault="000C534E" w:rsidP="000C534E">
      <w:pPr>
        <w:ind w:firstLine="390"/>
        <w:jc w:val="both"/>
        <w:rPr>
          <w:rFonts w:ascii="Tahoma" w:hAnsi="Tahoma" w:cs="Tahoma"/>
          <w:sz w:val="19"/>
          <w:szCs w:val="19"/>
        </w:rPr>
      </w:pPr>
      <w:r>
        <w:rPr>
          <w:rFonts w:ascii="Tahoma" w:hAnsi="Tahoma" w:cs="Tahoma"/>
          <w:sz w:val="19"/>
          <w:szCs w:val="19"/>
        </w:rPr>
        <w:t>м)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н) вознаграждения по гражданско-правовым договорам (если только данный доход уже не указан в </w:t>
      </w:r>
      <w:hyperlink r:id="rId36" w:history="1">
        <w:r>
          <w:rPr>
            <w:rFonts w:ascii="Tahoma" w:hAnsi="Tahoma" w:cs="Tahoma"/>
            <w:color w:val="0000FF"/>
            <w:sz w:val="19"/>
            <w:szCs w:val="19"/>
            <w:u w:val="single"/>
          </w:rPr>
          <w:t>пункте 2</w:t>
        </w:r>
      </w:hyperlink>
      <w:r>
        <w:rPr>
          <w:rFonts w:ascii="Tahoma" w:hAnsi="Tahoma" w:cs="Tahoma"/>
          <w:sz w:val="19"/>
          <w:szCs w:val="19"/>
        </w:rPr>
        <w:t xml:space="preserve"> настоящего раздела справки). При этом рекомендуется указывать наименование и юридический адрес организации, от которой был получен доход;</w:t>
      </w:r>
    </w:p>
    <w:p w:rsidR="000C534E" w:rsidRDefault="000C534E" w:rsidP="000C534E">
      <w:pPr>
        <w:ind w:firstLine="390"/>
        <w:jc w:val="both"/>
        <w:rPr>
          <w:rFonts w:ascii="Tahoma" w:hAnsi="Tahoma" w:cs="Tahoma"/>
          <w:sz w:val="19"/>
          <w:szCs w:val="19"/>
        </w:rPr>
      </w:pPr>
      <w:r>
        <w:rPr>
          <w:rFonts w:ascii="Tahoma" w:hAnsi="Tahoma" w:cs="Tahoma"/>
          <w:sz w:val="19"/>
          <w:szCs w:val="19"/>
        </w:rPr>
        <w:t>о)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ahoma" w:hAnsi="Tahoma" w:cs="Tahoma"/>
          <w:sz w:val="19"/>
          <w:szCs w:val="19"/>
        </w:rPr>
        <w:t>дств св</w:t>
      </w:r>
      <w:proofErr w:type="gramEnd"/>
      <w:r>
        <w:rPr>
          <w:rFonts w:ascii="Tahoma" w:hAnsi="Tahoma" w:cs="Tahoma"/>
          <w:sz w:val="19"/>
          <w:szCs w:val="19"/>
        </w:rPr>
        <w:t>язи, включая компьютерные сети;</w:t>
      </w:r>
    </w:p>
    <w:p w:rsidR="000C534E" w:rsidRDefault="000C534E" w:rsidP="000C534E">
      <w:pPr>
        <w:ind w:firstLine="390"/>
        <w:jc w:val="both"/>
        <w:rPr>
          <w:rFonts w:ascii="Tahoma" w:hAnsi="Tahoma" w:cs="Tahoma"/>
          <w:sz w:val="19"/>
          <w:szCs w:val="19"/>
        </w:rPr>
      </w:pPr>
      <w:r>
        <w:rPr>
          <w:rFonts w:ascii="Tahoma" w:hAnsi="Tahoma" w:cs="Tahoma"/>
          <w:sz w:val="19"/>
          <w:szCs w:val="19"/>
        </w:rPr>
        <w:t>п) денежные средства, полученные в порядке дарения или наследования;</w:t>
      </w:r>
    </w:p>
    <w:p w:rsidR="000C534E" w:rsidRDefault="000C534E" w:rsidP="000C534E">
      <w:pPr>
        <w:ind w:firstLine="390"/>
        <w:jc w:val="both"/>
        <w:rPr>
          <w:rFonts w:ascii="Tahoma" w:hAnsi="Tahoma" w:cs="Tahoma"/>
          <w:sz w:val="19"/>
          <w:szCs w:val="19"/>
        </w:rPr>
      </w:pPr>
      <w:r>
        <w:rPr>
          <w:rFonts w:ascii="Tahoma" w:hAnsi="Tahoma" w:cs="Tahoma"/>
          <w:sz w:val="19"/>
          <w:szCs w:val="19"/>
        </w:rPr>
        <w:t>р) возмещение вреда, причиненного увечьем или иным повреждением здоровья;</w:t>
      </w:r>
    </w:p>
    <w:p w:rsidR="000C534E" w:rsidRDefault="000C534E" w:rsidP="000C534E">
      <w:pPr>
        <w:ind w:firstLine="390"/>
        <w:jc w:val="both"/>
        <w:rPr>
          <w:rFonts w:ascii="Tahoma" w:hAnsi="Tahoma" w:cs="Tahoma"/>
          <w:sz w:val="19"/>
          <w:szCs w:val="19"/>
        </w:rPr>
      </w:pPr>
      <w:r>
        <w:rPr>
          <w:rFonts w:ascii="Tahoma" w:hAnsi="Tahoma" w:cs="Tahoma"/>
          <w:sz w:val="19"/>
          <w:szCs w:val="19"/>
        </w:rPr>
        <w:t>с) возмещение расходов на повышение профессионального уровня;</w:t>
      </w:r>
    </w:p>
    <w:p w:rsidR="000C534E" w:rsidRDefault="000C534E" w:rsidP="000C534E">
      <w:pPr>
        <w:ind w:firstLine="390"/>
        <w:jc w:val="both"/>
        <w:rPr>
          <w:rFonts w:ascii="Tahoma" w:hAnsi="Tahoma" w:cs="Tahoma"/>
          <w:sz w:val="19"/>
          <w:szCs w:val="19"/>
        </w:rPr>
      </w:pPr>
      <w:r>
        <w:rPr>
          <w:rFonts w:ascii="Tahoma" w:hAnsi="Tahoma" w:cs="Tahoma"/>
          <w:sz w:val="19"/>
          <w:szCs w:val="19"/>
        </w:rPr>
        <w:t>т) выплаты, связанные с гибелью (смертью), выплаченные наследникам;</w:t>
      </w:r>
    </w:p>
    <w:p w:rsidR="000C534E" w:rsidRDefault="000C534E" w:rsidP="000C534E">
      <w:pPr>
        <w:ind w:firstLine="390"/>
        <w:jc w:val="both"/>
        <w:rPr>
          <w:rFonts w:ascii="Tahoma" w:hAnsi="Tahoma" w:cs="Tahoma"/>
          <w:sz w:val="19"/>
          <w:szCs w:val="19"/>
        </w:rPr>
      </w:pPr>
      <w:r>
        <w:rPr>
          <w:rFonts w:ascii="Tahoma" w:hAnsi="Tahoma" w:cs="Tahoma"/>
          <w:sz w:val="19"/>
          <w:szCs w:val="19"/>
        </w:rPr>
        <w:t>у) страховые выплаты при наступлении страхового случая;</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ф) 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w:t>
      </w:r>
      <w:hyperlink r:id="rId37" w:history="1">
        <w:r>
          <w:rPr>
            <w:rFonts w:ascii="Tahoma" w:hAnsi="Tahoma" w:cs="Tahoma"/>
            <w:color w:val="0000FF"/>
            <w:sz w:val="19"/>
            <w:szCs w:val="19"/>
            <w:u w:val="single"/>
          </w:rPr>
          <w:t>2-НДФЛ</w:t>
        </w:r>
      </w:hyperlink>
      <w:r>
        <w:rPr>
          <w:rFonts w:ascii="Tahoma" w:hAnsi="Tahoma" w:cs="Tahoma"/>
          <w:sz w:val="19"/>
          <w:szCs w:val="19"/>
        </w:rPr>
        <w:t xml:space="preserve"> по месту службы (работы);</w:t>
      </w:r>
    </w:p>
    <w:p w:rsidR="000C534E" w:rsidRDefault="000C534E" w:rsidP="000C534E">
      <w:pPr>
        <w:ind w:firstLine="390"/>
        <w:jc w:val="both"/>
        <w:rPr>
          <w:rFonts w:ascii="Tahoma" w:hAnsi="Tahoma" w:cs="Tahoma"/>
          <w:sz w:val="19"/>
          <w:szCs w:val="19"/>
        </w:rPr>
      </w:pPr>
      <w:r>
        <w:rPr>
          <w:rFonts w:ascii="Tahoma" w:hAnsi="Tahoma" w:cs="Tahoma"/>
          <w:sz w:val="19"/>
          <w:szCs w:val="19"/>
        </w:rPr>
        <w:t>х) вознаграждения донорам за сданную кровь, ее компоненты (и иную помощь) при условии возмездной сдачи;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ц) 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38" w:history="1">
        <w:r>
          <w:rPr>
            <w:rFonts w:ascii="Tahoma" w:hAnsi="Tahoma" w:cs="Tahoma"/>
            <w:color w:val="0000FF"/>
            <w:sz w:val="19"/>
            <w:szCs w:val="19"/>
            <w:u w:val="single"/>
          </w:rPr>
          <w:t>разделе 4</w:t>
        </w:r>
      </w:hyperlink>
      <w:r>
        <w:rPr>
          <w:rFonts w:ascii="Tahoma" w:hAnsi="Tahoma" w:cs="Tahoma"/>
          <w:sz w:val="19"/>
          <w:szCs w:val="19"/>
        </w:rPr>
        <w:t xml:space="preserve"> справки;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ч)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Pr>
          <w:rFonts w:ascii="Tahoma" w:hAnsi="Tahoma" w:cs="Tahoma"/>
          <w:sz w:val="19"/>
          <w:szCs w:val="19"/>
        </w:rPr>
        <w:t>об</w:t>
      </w:r>
      <w:proofErr w:type="gramEnd"/>
      <w:r>
        <w:rPr>
          <w:rFonts w:ascii="Tahoma" w:hAnsi="Tahoma" w:cs="Tahoma"/>
          <w:sz w:val="19"/>
          <w:szCs w:val="19"/>
        </w:rPr>
        <w:t xml:space="preserve"> </w:t>
      </w:r>
      <w:proofErr w:type="gramStart"/>
      <w:r>
        <w:rPr>
          <w:rFonts w:ascii="Tahoma" w:hAnsi="Tahoma" w:cs="Tahoma"/>
          <w:sz w:val="19"/>
          <w:szCs w:val="19"/>
        </w:rPr>
        <w:t>их</w:t>
      </w:r>
      <w:proofErr w:type="gramEnd"/>
      <w:r>
        <w:rPr>
          <w:rFonts w:ascii="Tahoma" w:hAnsi="Tahoma" w:cs="Tahoma"/>
          <w:sz w:val="19"/>
          <w:szCs w:val="19"/>
        </w:rPr>
        <w:t xml:space="preserve"> </w:t>
      </w:r>
      <w:proofErr w:type="gramStart"/>
      <w:r>
        <w:rPr>
          <w:rFonts w:ascii="Tahoma" w:hAnsi="Tahoma" w:cs="Tahoma"/>
          <w:sz w:val="19"/>
          <w:szCs w:val="19"/>
        </w:rPr>
        <w:t>использовании</w:t>
      </w:r>
      <w:proofErr w:type="gramEnd"/>
      <w:r>
        <w:rPr>
          <w:rFonts w:ascii="Tahoma" w:hAnsi="Tahoma" w:cs="Tahoma"/>
          <w:sz w:val="19"/>
          <w:szCs w:val="19"/>
        </w:rPr>
        <w:t xml:space="preserve"> и др.;</w:t>
      </w:r>
    </w:p>
    <w:p w:rsidR="000C534E" w:rsidRDefault="000C534E" w:rsidP="000C534E">
      <w:pPr>
        <w:ind w:firstLine="390"/>
        <w:jc w:val="both"/>
        <w:rPr>
          <w:rFonts w:ascii="Tahoma" w:hAnsi="Tahoma" w:cs="Tahoma"/>
          <w:sz w:val="19"/>
          <w:szCs w:val="19"/>
        </w:rPr>
      </w:pPr>
      <w:r>
        <w:rPr>
          <w:rFonts w:ascii="Tahoma" w:hAnsi="Tahoma" w:cs="Tahoma"/>
          <w:sz w:val="19"/>
          <w:szCs w:val="19"/>
        </w:rPr>
        <w:lastRenderedPageBreak/>
        <w:t>ш) выигрыши в лотереях, тотализаторах, конкурсах и иных играх.</w:t>
      </w:r>
    </w:p>
    <w:p w:rsidR="000C534E" w:rsidRDefault="000C534E" w:rsidP="000C534E">
      <w:pPr>
        <w:ind w:firstLine="390"/>
        <w:jc w:val="both"/>
        <w:rPr>
          <w:rFonts w:ascii="Tahoma" w:hAnsi="Tahoma" w:cs="Tahoma"/>
          <w:sz w:val="19"/>
          <w:szCs w:val="19"/>
        </w:rPr>
      </w:pPr>
      <w:r>
        <w:rPr>
          <w:rFonts w:ascii="Tahoma" w:hAnsi="Tahoma" w:cs="Tahoma"/>
          <w:sz w:val="19"/>
          <w:szCs w:val="19"/>
        </w:rPr>
        <w:t>Доходы, которые не указываются в Справке</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39. </w:t>
      </w:r>
      <w:hyperlink r:id="rId39" w:history="1">
        <w:r>
          <w:rPr>
            <w:rFonts w:ascii="Tahoma" w:hAnsi="Tahoma" w:cs="Tahoma"/>
            <w:color w:val="0000FF"/>
            <w:sz w:val="19"/>
            <w:szCs w:val="19"/>
            <w:u w:val="single"/>
          </w:rPr>
          <w:t>Формой</w:t>
        </w:r>
      </w:hyperlink>
      <w:r>
        <w:rPr>
          <w:rFonts w:ascii="Tahoma" w:hAnsi="Tahoma" w:cs="Tahoma"/>
          <w:sz w:val="19"/>
          <w:szCs w:val="19"/>
        </w:rPr>
        <w:t xml:space="preserve"> справки не предусмотрено указание товаров, услуг, полученных в натуральной форме.</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С учетом целей антикоррупционного законодательства в </w:t>
      </w:r>
      <w:hyperlink r:id="rId40" w:history="1">
        <w:r>
          <w:rPr>
            <w:rFonts w:ascii="Tahoma" w:hAnsi="Tahoma" w:cs="Tahoma"/>
            <w:color w:val="0000FF"/>
            <w:sz w:val="19"/>
            <w:szCs w:val="19"/>
            <w:u w:val="single"/>
          </w:rPr>
          <w:t>строке 6</w:t>
        </w:r>
      </w:hyperlink>
      <w:r>
        <w:rPr>
          <w:rFonts w:ascii="Tahoma" w:hAnsi="Tahoma" w:cs="Tahoma"/>
          <w:sz w:val="19"/>
          <w:szCs w:val="19"/>
        </w:rPr>
        <w:t xml:space="preserve"> "Иные доходы" не указываются сведения о денежных средствах, касающихся возмещения расходов, связанных:</w:t>
      </w:r>
    </w:p>
    <w:p w:rsidR="000C534E" w:rsidRDefault="000C534E" w:rsidP="000C534E">
      <w:pPr>
        <w:ind w:firstLine="390"/>
        <w:jc w:val="both"/>
        <w:rPr>
          <w:rFonts w:ascii="Tahoma" w:hAnsi="Tahoma" w:cs="Tahoma"/>
          <w:sz w:val="19"/>
          <w:szCs w:val="19"/>
        </w:rPr>
      </w:pPr>
      <w:r>
        <w:rPr>
          <w:rFonts w:ascii="Tahoma" w:hAnsi="Tahoma" w:cs="Tahoma"/>
          <w:sz w:val="19"/>
          <w:szCs w:val="19"/>
        </w:rPr>
        <w:t>а) со служебными командировками;</w:t>
      </w:r>
    </w:p>
    <w:p w:rsidR="000C534E" w:rsidRDefault="000C534E" w:rsidP="000C534E">
      <w:pPr>
        <w:ind w:firstLine="390"/>
        <w:jc w:val="both"/>
        <w:rPr>
          <w:rFonts w:ascii="Tahoma" w:hAnsi="Tahoma" w:cs="Tahoma"/>
          <w:sz w:val="19"/>
          <w:szCs w:val="19"/>
        </w:rPr>
      </w:pPr>
      <w:r>
        <w:rPr>
          <w:rFonts w:ascii="Tahoma" w:hAnsi="Tahoma" w:cs="Tahoma"/>
          <w:sz w:val="19"/>
          <w:szCs w:val="19"/>
        </w:rP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C534E" w:rsidRDefault="000C534E" w:rsidP="000C534E">
      <w:pPr>
        <w:ind w:firstLine="390"/>
        <w:jc w:val="both"/>
        <w:rPr>
          <w:rFonts w:ascii="Tahoma" w:hAnsi="Tahoma" w:cs="Tahoma"/>
          <w:sz w:val="19"/>
          <w:szCs w:val="19"/>
        </w:rPr>
      </w:pPr>
      <w:r>
        <w:rPr>
          <w:rFonts w:ascii="Tahoma" w:hAnsi="Tahoma" w:cs="Tahoma"/>
          <w:sz w:val="19"/>
          <w:szCs w:val="19"/>
        </w:rPr>
        <w:t>в) с оплатой стоимости и (или) выдачи полагающегося натурального довольствия, а также выплаты денежных сре</w:t>
      </w:r>
      <w:proofErr w:type="gramStart"/>
      <w:r>
        <w:rPr>
          <w:rFonts w:ascii="Tahoma" w:hAnsi="Tahoma" w:cs="Tahoma"/>
          <w:sz w:val="19"/>
          <w:szCs w:val="19"/>
        </w:rPr>
        <w:t>дств вз</w:t>
      </w:r>
      <w:proofErr w:type="gramEnd"/>
      <w:r>
        <w:rPr>
          <w:rFonts w:ascii="Tahoma" w:hAnsi="Tahoma" w:cs="Tahoma"/>
          <w:sz w:val="19"/>
          <w:szCs w:val="19"/>
        </w:rPr>
        <w:t>амен этого довольствия;</w:t>
      </w:r>
    </w:p>
    <w:p w:rsidR="000C534E" w:rsidRDefault="000C534E" w:rsidP="000C534E">
      <w:pPr>
        <w:ind w:firstLine="390"/>
        <w:jc w:val="both"/>
        <w:rPr>
          <w:rFonts w:ascii="Tahoma" w:hAnsi="Tahoma" w:cs="Tahoma"/>
          <w:sz w:val="19"/>
          <w:szCs w:val="19"/>
        </w:rPr>
      </w:pPr>
      <w:r>
        <w:rPr>
          <w:rFonts w:ascii="Tahoma" w:hAnsi="Tahoma" w:cs="Tahoma"/>
          <w:sz w:val="19"/>
          <w:szCs w:val="19"/>
        </w:rPr>
        <w:t>г) с приобретением проездных документов для исполнения служебных (должностных) обязанностей.</w:t>
      </w:r>
    </w:p>
    <w:p w:rsidR="000C534E" w:rsidRDefault="000C534E" w:rsidP="000C534E">
      <w:pPr>
        <w:ind w:firstLine="390"/>
        <w:jc w:val="both"/>
        <w:rPr>
          <w:rFonts w:ascii="Tahoma" w:hAnsi="Tahoma" w:cs="Tahoma"/>
          <w:sz w:val="19"/>
          <w:szCs w:val="19"/>
        </w:rPr>
      </w:pPr>
      <w:r>
        <w:rPr>
          <w:rFonts w:ascii="Tahoma" w:hAnsi="Tahoma" w:cs="Tahoma"/>
          <w:sz w:val="19"/>
          <w:szCs w:val="19"/>
        </w:rPr>
        <w:t>Также не указываются сведения о денежных средствах, полученных:</w:t>
      </w:r>
    </w:p>
    <w:p w:rsidR="000C534E" w:rsidRDefault="000C534E" w:rsidP="000C534E">
      <w:pPr>
        <w:ind w:firstLine="390"/>
        <w:jc w:val="both"/>
        <w:rPr>
          <w:rFonts w:ascii="Tahoma" w:hAnsi="Tahoma" w:cs="Tahoma"/>
          <w:sz w:val="19"/>
          <w:szCs w:val="19"/>
        </w:rPr>
      </w:pPr>
      <w:r>
        <w:rPr>
          <w:rFonts w:ascii="Tahoma" w:hAnsi="Tahoma" w:cs="Tahoma"/>
          <w:sz w:val="19"/>
          <w:szCs w:val="19"/>
        </w:rPr>
        <w:t>д) в виде социального, имущественного налогового вычета;</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е) от участия в программе </w:t>
      </w:r>
      <w:proofErr w:type="spellStart"/>
      <w:r>
        <w:rPr>
          <w:rFonts w:ascii="Tahoma" w:hAnsi="Tahoma" w:cs="Tahoma"/>
          <w:sz w:val="19"/>
          <w:szCs w:val="19"/>
        </w:rPr>
        <w:t>софинансирования</w:t>
      </w:r>
      <w:proofErr w:type="spellEnd"/>
      <w:r>
        <w:rPr>
          <w:rFonts w:ascii="Tahoma" w:hAnsi="Tahoma" w:cs="Tahoma"/>
          <w:sz w:val="19"/>
          <w:szCs w:val="19"/>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Pr>
          <w:rFonts w:ascii="Tahoma" w:hAnsi="Tahoma" w:cs="Tahoma"/>
          <w:sz w:val="19"/>
          <w:szCs w:val="19"/>
        </w:rPr>
        <w:t>софинансирования</w:t>
      </w:r>
      <w:proofErr w:type="spellEnd"/>
      <w:r>
        <w:rPr>
          <w:rFonts w:ascii="Tahoma" w:hAnsi="Tahoma" w:cs="Tahoma"/>
          <w:sz w:val="19"/>
          <w:szCs w:val="19"/>
        </w:rPr>
        <w:t xml:space="preserve"> пенсии);</w:t>
      </w:r>
    </w:p>
    <w:p w:rsidR="000C534E" w:rsidRDefault="000C534E" w:rsidP="000C534E">
      <w:pPr>
        <w:ind w:firstLine="390"/>
        <w:jc w:val="both"/>
        <w:rPr>
          <w:rFonts w:ascii="Tahoma" w:hAnsi="Tahoma" w:cs="Tahoma"/>
          <w:sz w:val="19"/>
          <w:szCs w:val="19"/>
        </w:rPr>
      </w:pPr>
      <w:r>
        <w:rPr>
          <w:rFonts w:ascii="Tahoma" w:hAnsi="Tahoma" w:cs="Tahoma"/>
          <w:sz w:val="19"/>
          <w:szCs w:val="19"/>
        </w:rPr>
        <w:t>ж) от продажи различного вида сертификатов (подарочных карт);</w:t>
      </w:r>
    </w:p>
    <w:p w:rsidR="000C534E" w:rsidRDefault="000C534E" w:rsidP="000C534E">
      <w:pPr>
        <w:ind w:firstLine="390"/>
        <w:jc w:val="both"/>
        <w:rPr>
          <w:rFonts w:ascii="Tahoma" w:hAnsi="Tahoma" w:cs="Tahoma"/>
          <w:sz w:val="19"/>
          <w:szCs w:val="19"/>
        </w:rPr>
      </w:pPr>
      <w:r>
        <w:rPr>
          <w:rFonts w:ascii="Tahoma" w:hAnsi="Tahoma" w:cs="Tahoma"/>
          <w:sz w:val="19"/>
          <w:szCs w:val="19"/>
        </w:rPr>
        <w:t>з) в качестве бонусных баллов ("</w:t>
      </w:r>
      <w:proofErr w:type="spellStart"/>
      <w:r>
        <w:rPr>
          <w:rFonts w:ascii="Tahoma" w:hAnsi="Tahoma" w:cs="Tahoma"/>
          <w:sz w:val="19"/>
          <w:szCs w:val="19"/>
        </w:rPr>
        <w:t>кэшбэк</w:t>
      </w:r>
      <w:proofErr w:type="spellEnd"/>
      <w:r>
        <w:rPr>
          <w:rFonts w:ascii="Tahoma" w:hAnsi="Tahoma" w:cs="Tahoma"/>
          <w:sz w:val="19"/>
          <w:szCs w:val="19"/>
        </w:rPr>
        <w:t xml:space="preserve"> сервис"), бонусов на накопительных дисконтных картах, начисленных банками и иными организациями за пользование их услугами.</w:t>
      </w:r>
    </w:p>
    <w:p w:rsidR="000C534E" w:rsidRDefault="000C534E" w:rsidP="000C534E">
      <w:pPr>
        <w:ind w:firstLine="390"/>
        <w:jc w:val="both"/>
        <w:rPr>
          <w:rFonts w:ascii="Tahoma" w:hAnsi="Tahoma" w:cs="Tahoma"/>
          <w:sz w:val="19"/>
          <w:szCs w:val="19"/>
        </w:rPr>
      </w:pPr>
      <w:r>
        <w:rPr>
          <w:rFonts w:ascii="Tahoma" w:hAnsi="Tahoma" w:cs="Tahoma"/>
          <w:sz w:val="19"/>
          <w:szCs w:val="19"/>
        </w:rPr>
        <w:t>Раздел 2. Сведения о расходах</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40. Данный </w:t>
      </w:r>
      <w:hyperlink r:id="rId41" w:history="1">
        <w:r>
          <w:rPr>
            <w:rFonts w:ascii="Tahoma" w:hAnsi="Tahoma" w:cs="Tahoma"/>
            <w:color w:val="0000FF"/>
            <w:sz w:val="19"/>
            <w:szCs w:val="19"/>
            <w:u w:val="single"/>
          </w:rPr>
          <w:t>раздел</w:t>
        </w:r>
      </w:hyperlink>
      <w:r>
        <w:rPr>
          <w:rFonts w:ascii="Tahoma" w:hAnsi="Tahoma" w:cs="Tahoma"/>
          <w:sz w:val="19"/>
          <w:szCs w:val="19"/>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2015 году сообщаются сведения о сделках, совершенных в 2014 году.</w:t>
      </w:r>
    </w:p>
    <w:p w:rsidR="000C534E" w:rsidRDefault="000C534E" w:rsidP="000C534E">
      <w:pPr>
        <w:ind w:firstLine="390"/>
        <w:jc w:val="both"/>
        <w:rPr>
          <w:rFonts w:ascii="Tahoma" w:hAnsi="Tahoma" w:cs="Tahoma"/>
          <w:sz w:val="19"/>
          <w:szCs w:val="19"/>
        </w:rPr>
      </w:pPr>
      <w:r>
        <w:rPr>
          <w:rFonts w:ascii="Tahoma" w:hAnsi="Tahoma" w:cs="Tahoma"/>
          <w:sz w:val="19"/>
          <w:szCs w:val="19"/>
        </w:rPr>
        <w:t>41.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w:t>
      </w:r>
    </w:p>
    <w:p w:rsidR="000C534E" w:rsidRDefault="000C534E" w:rsidP="000C534E">
      <w:pPr>
        <w:ind w:firstLine="390"/>
        <w:jc w:val="both"/>
        <w:rPr>
          <w:rFonts w:ascii="Tahoma" w:hAnsi="Tahoma" w:cs="Tahoma"/>
          <w:sz w:val="19"/>
          <w:szCs w:val="19"/>
        </w:rPr>
      </w:pPr>
      <w:r>
        <w:rPr>
          <w:rFonts w:ascii="Tahoma" w:hAnsi="Tahoma" w:cs="Tahoma"/>
          <w:sz w:val="19"/>
          <w:szCs w:val="19"/>
        </w:rPr>
        <w:t>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w:t>
      </w:r>
    </w:p>
    <w:p w:rsidR="000C534E" w:rsidRDefault="000C534E" w:rsidP="000C534E">
      <w:pPr>
        <w:ind w:firstLine="390"/>
        <w:jc w:val="both"/>
        <w:rPr>
          <w:rFonts w:ascii="Tahoma" w:hAnsi="Tahoma" w:cs="Tahoma"/>
          <w:sz w:val="19"/>
          <w:szCs w:val="19"/>
        </w:rPr>
      </w:pPr>
      <w:r>
        <w:rPr>
          <w:rFonts w:ascii="Tahoma" w:hAnsi="Tahoma" w:cs="Tahoma"/>
          <w:sz w:val="19"/>
          <w:szCs w:val="19"/>
        </w:rPr>
        <w:t>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0C534E" w:rsidRDefault="000C534E" w:rsidP="000C534E">
      <w:pPr>
        <w:ind w:firstLine="390"/>
        <w:jc w:val="both"/>
        <w:rPr>
          <w:rFonts w:ascii="Tahoma" w:hAnsi="Tahoma" w:cs="Tahoma"/>
          <w:sz w:val="19"/>
          <w:szCs w:val="19"/>
        </w:rPr>
      </w:pPr>
      <w:r>
        <w:rPr>
          <w:rFonts w:ascii="Tahoma" w:hAnsi="Tahoma" w:cs="Tahoma"/>
          <w:sz w:val="19"/>
          <w:szCs w:val="19"/>
        </w:rPr>
        <w:t>42. В случае, если сведения о расходах представляются, например, за 2014 г. и по состоянию на 31 декабря 2014 г.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Для его подтверждения могут быть рассмотрены справки о доходах супруги (супруга), которые представлялись служащим (работником) в период нахождения в браке (за 2011, 2012, 2013 гг.).</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43.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w:t>
      </w:r>
      <w:r>
        <w:rPr>
          <w:rFonts w:ascii="Tahoma" w:hAnsi="Tahoma" w:cs="Tahoma"/>
          <w:sz w:val="19"/>
          <w:szCs w:val="19"/>
        </w:rPr>
        <w:lastRenderedPageBreak/>
        <w:t xml:space="preserve">средства, полученные участником </w:t>
      </w:r>
      <w:proofErr w:type="spellStart"/>
      <w:r>
        <w:rPr>
          <w:rFonts w:ascii="Tahoma" w:hAnsi="Tahoma" w:cs="Tahoma"/>
          <w:sz w:val="19"/>
          <w:szCs w:val="19"/>
        </w:rPr>
        <w:t>накопительно</w:t>
      </w:r>
      <w:proofErr w:type="spellEnd"/>
      <w:r>
        <w:rPr>
          <w:rFonts w:ascii="Tahoma" w:hAnsi="Tahoma" w:cs="Tahoma"/>
          <w:sz w:val="19"/>
          <w:szCs w:val="19"/>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C534E" w:rsidRDefault="000C534E" w:rsidP="000C534E">
      <w:pPr>
        <w:ind w:firstLine="390"/>
        <w:jc w:val="both"/>
        <w:rPr>
          <w:rFonts w:ascii="Tahoma" w:hAnsi="Tahoma" w:cs="Tahoma"/>
          <w:sz w:val="19"/>
          <w:szCs w:val="19"/>
        </w:rPr>
      </w:pPr>
      <w:r>
        <w:rPr>
          <w:rFonts w:ascii="Tahoma" w:hAnsi="Tahoma" w:cs="Tahoma"/>
          <w:sz w:val="19"/>
          <w:szCs w:val="19"/>
        </w:rPr>
        <w:t>44. Данный раздел не заполняется в следующих случаях:</w:t>
      </w:r>
    </w:p>
    <w:p w:rsidR="000C534E" w:rsidRDefault="000C534E" w:rsidP="000C534E">
      <w:pPr>
        <w:ind w:firstLine="390"/>
        <w:jc w:val="both"/>
        <w:rPr>
          <w:rFonts w:ascii="Tahoma" w:hAnsi="Tahoma" w:cs="Tahoma"/>
          <w:sz w:val="19"/>
          <w:szCs w:val="19"/>
        </w:rPr>
      </w:pPr>
      <w:r>
        <w:rPr>
          <w:rFonts w:ascii="Tahoma" w:hAnsi="Tahoma" w:cs="Tahoma"/>
          <w:sz w:val="19"/>
          <w:szCs w:val="19"/>
        </w:rPr>
        <w:t>а) гражданин представляет сведения в связи с назначением на должность;</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42" w:history="1">
        <w:r>
          <w:rPr>
            <w:rFonts w:ascii="Tahoma" w:hAnsi="Tahoma" w:cs="Tahoma"/>
            <w:color w:val="0000FF"/>
            <w:sz w:val="19"/>
            <w:szCs w:val="19"/>
            <w:u w:val="single"/>
          </w:rPr>
          <w:t>законом</w:t>
        </w:r>
      </w:hyperlink>
      <w:r>
        <w:rPr>
          <w:rFonts w:ascii="Tahoma" w:hAnsi="Tahoma" w:cs="Tahoma"/>
          <w:sz w:val="19"/>
          <w:szCs w:val="19"/>
        </w:rPr>
        <w:t xml:space="preserve"> от 3 декабря 2012 г. N 230-ФЗ);</w:t>
      </w:r>
    </w:p>
    <w:p w:rsidR="000C534E" w:rsidRDefault="000C534E" w:rsidP="000C534E">
      <w:pPr>
        <w:ind w:firstLine="390"/>
        <w:jc w:val="both"/>
        <w:rPr>
          <w:rFonts w:ascii="Tahoma" w:hAnsi="Tahoma" w:cs="Tahoma"/>
          <w:sz w:val="19"/>
          <w:szCs w:val="19"/>
        </w:rPr>
      </w:pPr>
      <w:proofErr w:type="gramStart"/>
      <w:r>
        <w:rPr>
          <w:rFonts w:ascii="Tahoma" w:hAnsi="Tahoma" w:cs="Tahoma"/>
          <w:sz w:val="19"/>
          <w:szCs w:val="19"/>
        </w:rP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Pr>
          <w:rFonts w:ascii="Tahoma" w:hAnsi="Tahoma" w:cs="Tahoma"/>
          <w:sz w:val="19"/>
          <w:szCs w:val="19"/>
        </w:rPr>
        <w:t xml:space="preserve"> При этом такое имущество отражается в соответствующих подразделах и разделах справки.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45. При заполнении </w:t>
      </w:r>
      <w:hyperlink r:id="rId43" w:history="1">
        <w:r>
          <w:rPr>
            <w:rFonts w:ascii="Tahoma" w:hAnsi="Tahoma" w:cs="Tahoma"/>
            <w:color w:val="0000FF"/>
            <w:sz w:val="19"/>
            <w:szCs w:val="19"/>
            <w:u w:val="single"/>
          </w:rPr>
          <w:t>графы</w:t>
        </w:r>
      </w:hyperlink>
      <w:r>
        <w:rPr>
          <w:rFonts w:ascii="Tahoma" w:hAnsi="Tahoma" w:cs="Tahoma"/>
          <w:sz w:val="19"/>
          <w:szCs w:val="19"/>
        </w:rP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46. При заполнении </w:t>
      </w:r>
      <w:hyperlink r:id="rId44" w:history="1">
        <w:r>
          <w:rPr>
            <w:rFonts w:ascii="Tahoma" w:hAnsi="Tahoma" w:cs="Tahoma"/>
            <w:color w:val="0000FF"/>
            <w:sz w:val="19"/>
            <w:szCs w:val="19"/>
            <w:u w:val="single"/>
          </w:rPr>
          <w:t>графы</w:t>
        </w:r>
      </w:hyperlink>
      <w:r>
        <w:rPr>
          <w:rFonts w:ascii="Tahoma" w:hAnsi="Tahoma" w:cs="Tahoma"/>
          <w:sz w:val="19"/>
          <w:szCs w:val="19"/>
        </w:rP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0C534E" w:rsidRDefault="000C534E" w:rsidP="000C534E">
      <w:pPr>
        <w:ind w:firstLine="390"/>
        <w:jc w:val="both"/>
        <w:rPr>
          <w:rFonts w:ascii="Tahoma" w:hAnsi="Tahoma" w:cs="Tahoma"/>
          <w:sz w:val="19"/>
          <w:szCs w:val="19"/>
        </w:rPr>
      </w:pPr>
      <w:r>
        <w:rPr>
          <w:rFonts w:ascii="Tahoma" w:hAnsi="Tahoma" w:cs="Tahoma"/>
          <w:sz w:val="19"/>
          <w:szCs w:val="19"/>
        </w:rPr>
        <w:t>а) доход по основному месту работы служащего (работника), его супруги (супруга);</w:t>
      </w:r>
    </w:p>
    <w:p w:rsidR="000C534E" w:rsidRDefault="000C534E" w:rsidP="000C534E">
      <w:pPr>
        <w:ind w:firstLine="390"/>
        <w:jc w:val="both"/>
        <w:rPr>
          <w:rFonts w:ascii="Tahoma" w:hAnsi="Tahoma" w:cs="Tahoma"/>
          <w:sz w:val="19"/>
          <w:szCs w:val="19"/>
        </w:rPr>
      </w:pPr>
      <w:r>
        <w:rPr>
          <w:rFonts w:ascii="Tahoma" w:hAnsi="Tahoma" w:cs="Tahoma"/>
          <w:sz w:val="19"/>
          <w:szCs w:val="19"/>
        </w:rPr>
        <w:t>б) доход от иной разрешенной законом деятельности;</w:t>
      </w:r>
    </w:p>
    <w:p w:rsidR="000C534E" w:rsidRDefault="000C534E" w:rsidP="000C534E">
      <w:pPr>
        <w:ind w:firstLine="390"/>
        <w:jc w:val="both"/>
        <w:rPr>
          <w:rFonts w:ascii="Tahoma" w:hAnsi="Tahoma" w:cs="Tahoma"/>
          <w:sz w:val="19"/>
          <w:szCs w:val="19"/>
        </w:rPr>
      </w:pPr>
      <w:r>
        <w:rPr>
          <w:rFonts w:ascii="Tahoma" w:hAnsi="Tahoma" w:cs="Tahoma"/>
          <w:sz w:val="19"/>
          <w:szCs w:val="19"/>
        </w:rPr>
        <w:t>в) доход от вкладов в банках и иных кредитных организациях;</w:t>
      </w:r>
    </w:p>
    <w:p w:rsidR="000C534E" w:rsidRDefault="000C534E" w:rsidP="000C534E">
      <w:pPr>
        <w:ind w:firstLine="390"/>
        <w:jc w:val="both"/>
        <w:rPr>
          <w:rFonts w:ascii="Tahoma" w:hAnsi="Tahoma" w:cs="Tahoma"/>
          <w:sz w:val="19"/>
          <w:szCs w:val="19"/>
        </w:rPr>
      </w:pPr>
      <w:r>
        <w:rPr>
          <w:rFonts w:ascii="Tahoma" w:hAnsi="Tahoma" w:cs="Tahoma"/>
          <w:sz w:val="19"/>
          <w:szCs w:val="19"/>
        </w:rPr>
        <w:t>г) накопления за предыдущие годы;</w:t>
      </w:r>
    </w:p>
    <w:p w:rsidR="000C534E" w:rsidRDefault="000C534E" w:rsidP="000C534E">
      <w:pPr>
        <w:ind w:firstLine="390"/>
        <w:jc w:val="both"/>
        <w:rPr>
          <w:rFonts w:ascii="Tahoma" w:hAnsi="Tahoma" w:cs="Tahoma"/>
          <w:sz w:val="19"/>
          <w:szCs w:val="19"/>
        </w:rPr>
      </w:pPr>
      <w:r>
        <w:rPr>
          <w:rFonts w:ascii="Tahoma" w:hAnsi="Tahoma" w:cs="Tahoma"/>
          <w:sz w:val="19"/>
          <w:szCs w:val="19"/>
        </w:rPr>
        <w:t>д) наследство;</w:t>
      </w:r>
    </w:p>
    <w:p w:rsidR="000C534E" w:rsidRDefault="000C534E" w:rsidP="000C534E">
      <w:pPr>
        <w:ind w:firstLine="390"/>
        <w:jc w:val="both"/>
        <w:rPr>
          <w:rFonts w:ascii="Tahoma" w:hAnsi="Tahoma" w:cs="Tahoma"/>
          <w:sz w:val="19"/>
          <w:szCs w:val="19"/>
        </w:rPr>
      </w:pPr>
      <w:r>
        <w:rPr>
          <w:rFonts w:ascii="Tahoma" w:hAnsi="Tahoma" w:cs="Tahoma"/>
          <w:sz w:val="19"/>
          <w:szCs w:val="19"/>
        </w:rPr>
        <w:t>е) дар;</w:t>
      </w:r>
    </w:p>
    <w:p w:rsidR="000C534E" w:rsidRDefault="000C534E" w:rsidP="000C534E">
      <w:pPr>
        <w:ind w:firstLine="390"/>
        <w:jc w:val="both"/>
        <w:rPr>
          <w:rFonts w:ascii="Tahoma" w:hAnsi="Tahoma" w:cs="Tahoma"/>
          <w:sz w:val="19"/>
          <w:szCs w:val="19"/>
        </w:rPr>
      </w:pPr>
      <w:r>
        <w:rPr>
          <w:rFonts w:ascii="Tahoma" w:hAnsi="Tahoma" w:cs="Tahoma"/>
          <w:sz w:val="19"/>
          <w:szCs w:val="19"/>
        </w:rPr>
        <w:t>ж) заем;</w:t>
      </w:r>
    </w:p>
    <w:p w:rsidR="000C534E" w:rsidRDefault="000C534E" w:rsidP="000C534E">
      <w:pPr>
        <w:ind w:firstLine="390"/>
        <w:jc w:val="both"/>
        <w:rPr>
          <w:rFonts w:ascii="Tahoma" w:hAnsi="Tahoma" w:cs="Tahoma"/>
          <w:sz w:val="19"/>
          <w:szCs w:val="19"/>
        </w:rPr>
      </w:pPr>
      <w:r>
        <w:rPr>
          <w:rFonts w:ascii="Tahoma" w:hAnsi="Tahoma" w:cs="Tahoma"/>
          <w:sz w:val="19"/>
          <w:szCs w:val="19"/>
        </w:rPr>
        <w:t>з) ипотека;</w:t>
      </w:r>
    </w:p>
    <w:p w:rsidR="000C534E" w:rsidRDefault="000C534E" w:rsidP="000C534E">
      <w:pPr>
        <w:ind w:firstLine="390"/>
        <w:jc w:val="both"/>
        <w:rPr>
          <w:rFonts w:ascii="Tahoma" w:hAnsi="Tahoma" w:cs="Tahoma"/>
          <w:sz w:val="19"/>
          <w:szCs w:val="19"/>
        </w:rPr>
      </w:pPr>
      <w:r>
        <w:rPr>
          <w:rFonts w:ascii="Tahoma" w:hAnsi="Tahoma" w:cs="Tahoma"/>
          <w:sz w:val="19"/>
          <w:szCs w:val="19"/>
        </w:rPr>
        <w:t>и) иные кредитные обязательства;</w:t>
      </w:r>
    </w:p>
    <w:p w:rsidR="000C534E" w:rsidRDefault="000C534E" w:rsidP="000C534E">
      <w:pPr>
        <w:ind w:firstLine="390"/>
        <w:jc w:val="both"/>
        <w:rPr>
          <w:rFonts w:ascii="Tahoma" w:hAnsi="Tahoma" w:cs="Tahoma"/>
          <w:sz w:val="19"/>
          <w:szCs w:val="19"/>
        </w:rPr>
      </w:pPr>
      <w:r>
        <w:rPr>
          <w:rFonts w:ascii="Tahoma" w:hAnsi="Tahoma" w:cs="Tahoma"/>
          <w:sz w:val="19"/>
          <w:szCs w:val="19"/>
        </w:rPr>
        <w:t>к) доход от продажи имущества;</w:t>
      </w:r>
    </w:p>
    <w:p w:rsidR="000C534E" w:rsidRDefault="000C534E" w:rsidP="000C534E">
      <w:pPr>
        <w:ind w:firstLine="390"/>
        <w:jc w:val="both"/>
        <w:rPr>
          <w:rFonts w:ascii="Tahoma" w:hAnsi="Tahoma" w:cs="Tahoma"/>
          <w:sz w:val="19"/>
          <w:szCs w:val="19"/>
        </w:rPr>
      </w:pPr>
      <w:r>
        <w:rPr>
          <w:rFonts w:ascii="Tahoma" w:hAnsi="Tahoma" w:cs="Tahoma"/>
          <w:sz w:val="19"/>
          <w:szCs w:val="19"/>
        </w:rPr>
        <w:t>л) доход от сдачи имущества в аренду;</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м)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Pr>
          <w:rFonts w:ascii="Tahoma" w:hAnsi="Tahoma" w:cs="Tahoma"/>
          <w:sz w:val="19"/>
          <w:szCs w:val="19"/>
        </w:rPr>
        <w:t>накопительно</w:t>
      </w:r>
      <w:proofErr w:type="spellEnd"/>
      <w:r>
        <w:rPr>
          <w:rFonts w:ascii="Tahoma" w:hAnsi="Tahoma" w:cs="Tahoma"/>
          <w:sz w:val="19"/>
          <w:szCs w:val="19"/>
        </w:rPr>
        <w:t>-ипотечной системы жилищного обеспечения военнослужащих;</w:t>
      </w:r>
    </w:p>
    <w:p w:rsidR="000C534E" w:rsidRDefault="000C534E" w:rsidP="000C534E">
      <w:pPr>
        <w:ind w:firstLine="390"/>
        <w:jc w:val="both"/>
        <w:rPr>
          <w:rFonts w:ascii="Tahoma" w:hAnsi="Tahoma" w:cs="Tahoma"/>
          <w:sz w:val="19"/>
          <w:szCs w:val="19"/>
        </w:rPr>
      </w:pPr>
      <w:r>
        <w:rPr>
          <w:rFonts w:ascii="Tahoma" w:hAnsi="Tahoma" w:cs="Tahoma"/>
          <w:sz w:val="19"/>
          <w:szCs w:val="19"/>
        </w:rPr>
        <w:t>н) средства материнского (семейного) капитала.</w:t>
      </w:r>
    </w:p>
    <w:p w:rsidR="000C534E" w:rsidRDefault="000C534E" w:rsidP="000C534E">
      <w:pPr>
        <w:ind w:firstLine="390"/>
        <w:jc w:val="both"/>
        <w:rPr>
          <w:rFonts w:ascii="Tahoma" w:hAnsi="Tahoma" w:cs="Tahoma"/>
          <w:sz w:val="19"/>
          <w:szCs w:val="19"/>
        </w:rPr>
      </w:pPr>
      <w:r>
        <w:rPr>
          <w:rFonts w:ascii="Tahoma" w:hAnsi="Tahoma" w:cs="Tahoma"/>
          <w:sz w:val="19"/>
          <w:szCs w:val="19"/>
        </w:rPr>
        <w:t>47.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C534E" w:rsidRDefault="000C534E" w:rsidP="000C534E">
      <w:pPr>
        <w:ind w:firstLine="390"/>
        <w:jc w:val="both"/>
        <w:rPr>
          <w:rFonts w:ascii="Tahoma" w:hAnsi="Tahoma" w:cs="Tahoma"/>
          <w:sz w:val="19"/>
          <w:szCs w:val="19"/>
        </w:rPr>
      </w:pPr>
      <w:r>
        <w:rPr>
          <w:rFonts w:ascii="Tahoma" w:hAnsi="Tahoma" w:cs="Tahoma"/>
          <w:sz w:val="19"/>
          <w:szCs w:val="19"/>
        </w:rPr>
        <w:lastRenderedPageBreak/>
        <w:t>48. Представление документов, подтверждающих источники получения средств, не предусмотрено.</w:t>
      </w:r>
    </w:p>
    <w:p w:rsidR="000C534E" w:rsidRDefault="000C534E" w:rsidP="000C534E">
      <w:pPr>
        <w:ind w:firstLine="390"/>
        <w:jc w:val="both"/>
        <w:rPr>
          <w:rFonts w:ascii="Tahoma" w:hAnsi="Tahoma" w:cs="Tahoma"/>
          <w:sz w:val="19"/>
          <w:szCs w:val="19"/>
        </w:rPr>
      </w:pPr>
      <w:r>
        <w:rPr>
          <w:rFonts w:ascii="Tahoma" w:hAnsi="Tahoma" w:cs="Tahoma"/>
          <w:sz w:val="19"/>
          <w:szCs w:val="19"/>
        </w:rPr>
        <w:t>49. В качестве "Основания приобретения имущества" указываются реквизиты свидетельства о государственной регистрации права собственности 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C534E" w:rsidRDefault="000C534E" w:rsidP="000C534E">
      <w:pPr>
        <w:ind w:firstLine="390"/>
        <w:jc w:val="both"/>
        <w:rPr>
          <w:rFonts w:ascii="Tahoma" w:hAnsi="Tahoma" w:cs="Tahoma"/>
          <w:sz w:val="19"/>
          <w:szCs w:val="19"/>
        </w:rPr>
      </w:pPr>
      <w:r>
        <w:rPr>
          <w:rFonts w:ascii="Tahoma" w:hAnsi="Tahoma" w:cs="Tahoma"/>
          <w:sz w:val="19"/>
          <w:szCs w:val="19"/>
        </w:rPr>
        <w:t>Копия вышеуказанного документа прилагается к справке.</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50. Особенности заполнения </w:t>
      </w:r>
      <w:hyperlink r:id="rId45" w:history="1">
        <w:r>
          <w:rPr>
            <w:rFonts w:ascii="Tahoma" w:hAnsi="Tahoma" w:cs="Tahoma"/>
            <w:color w:val="0000FF"/>
            <w:sz w:val="19"/>
            <w:szCs w:val="19"/>
            <w:u w:val="single"/>
          </w:rPr>
          <w:t>раздела</w:t>
        </w:r>
      </w:hyperlink>
      <w:r>
        <w:rPr>
          <w:rFonts w:ascii="Tahoma" w:hAnsi="Tahoma" w:cs="Tahoma"/>
          <w:sz w:val="19"/>
          <w:szCs w:val="19"/>
        </w:rPr>
        <w:t xml:space="preserve"> "Сведения о расходах":</w:t>
      </w:r>
    </w:p>
    <w:p w:rsidR="000C534E" w:rsidRDefault="000C534E" w:rsidP="000C534E">
      <w:pPr>
        <w:ind w:firstLine="390"/>
        <w:jc w:val="both"/>
        <w:rPr>
          <w:rFonts w:ascii="Tahoma" w:hAnsi="Tahoma" w:cs="Tahoma"/>
          <w:sz w:val="19"/>
          <w:szCs w:val="19"/>
        </w:rPr>
      </w:pPr>
      <w:r>
        <w:rPr>
          <w:rFonts w:ascii="Tahoma" w:hAnsi="Tahoma" w:cs="Tahoma"/>
          <w:sz w:val="19"/>
          <w:szCs w:val="19"/>
        </w:rP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w:t>
      </w:r>
      <w:hyperlink r:id="rId46" w:history="1">
        <w:r>
          <w:rPr>
            <w:rFonts w:ascii="Tahoma" w:hAnsi="Tahoma" w:cs="Tahoma"/>
            <w:color w:val="0000FF"/>
            <w:sz w:val="19"/>
            <w:szCs w:val="19"/>
            <w:u w:val="single"/>
          </w:rPr>
          <w:t>подразделе 6.2</w:t>
        </w:r>
      </w:hyperlink>
      <w:r>
        <w:rPr>
          <w:rFonts w:ascii="Tahoma" w:hAnsi="Tahoma" w:cs="Tahoma"/>
          <w:sz w:val="19"/>
          <w:szCs w:val="19"/>
        </w:rPr>
        <w:t xml:space="preserve">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47" w:history="1">
        <w:r>
          <w:rPr>
            <w:rFonts w:ascii="Tahoma" w:hAnsi="Tahoma" w:cs="Tahoma"/>
            <w:color w:val="0000FF"/>
            <w:sz w:val="19"/>
            <w:szCs w:val="19"/>
            <w:u w:val="single"/>
          </w:rPr>
          <w:t>подразделе 6.2</w:t>
        </w:r>
      </w:hyperlink>
      <w:r>
        <w:rPr>
          <w:rFonts w:ascii="Tahoma" w:hAnsi="Tahoma" w:cs="Tahoma"/>
          <w:sz w:val="19"/>
          <w:szCs w:val="19"/>
        </w:rPr>
        <w:t xml:space="preserve"> справки.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48" w:history="1">
        <w:r>
          <w:rPr>
            <w:rFonts w:ascii="Tahoma" w:hAnsi="Tahoma" w:cs="Tahoma"/>
            <w:color w:val="0000FF"/>
            <w:sz w:val="19"/>
            <w:szCs w:val="19"/>
            <w:u w:val="single"/>
          </w:rPr>
          <w:t>подразделе 3.1</w:t>
        </w:r>
      </w:hyperlink>
      <w:r>
        <w:rPr>
          <w:rFonts w:ascii="Tahoma" w:hAnsi="Tahoma" w:cs="Tahoma"/>
          <w:sz w:val="19"/>
          <w:szCs w:val="19"/>
        </w:rPr>
        <w:t xml:space="preserve"> справки;</w:t>
      </w:r>
    </w:p>
    <w:p w:rsidR="000C534E" w:rsidRDefault="000C534E" w:rsidP="000C534E">
      <w:pPr>
        <w:ind w:firstLine="390"/>
        <w:jc w:val="both"/>
        <w:rPr>
          <w:rFonts w:ascii="Tahoma" w:hAnsi="Tahoma" w:cs="Tahoma"/>
          <w:sz w:val="19"/>
          <w:szCs w:val="19"/>
        </w:rPr>
      </w:pPr>
      <w:r>
        <w:rPr>
          <w:rFonts w:ascii="Tahoma" w:hAnsi="Tahoma" w:cs="Tahoma"/>
          <w:sz w:val="19"/>
          <w:szCs w:val="19"/>
        </w:rPr>
        <w:t>б)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0C534E" w:rsidRDefault="000C534E" w:rsidP="000C534E">
      <w:pPr>
        <w:ind w:firstLine="390"/>
        <w:jc w:val="both"/>
        <w:rPr>
          <w:rFonts w:ascii="Tahoma" w:hAnsi="Tahoma" w:cs="Tahoma"/>
          <w:sz w:val="19"/>
          <w:szCs w:val="19"/>
        </w:rPr>
      </w:pPr>
      <w:r>
        <w:rPr>
          <w:rFonts w:ascii="Tahoma" w:hAnsi="Tahoma" w:cs="Tahoma"/>
          <w:sz w:val="19"/>
          <w:szCs w:val="19"/>
        </w:rP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C534E" w:rsidRDefault="000C534E" w:rsidP="000C534E">
      <w:pPr>
        <w:ind w:firstLine="390"/>
        <w:jc w:val="both"/>
        <w:rPr>
          <w:rFonts w:ascii="Tahoma" w:hAnsi="Tahoma" w:cs="Tahoma"/>
          <w:sz w:val="19"/>
          <w:szCs w:val="19"/>
        </w:rPr>
      </w:pPr>
      <w:r>
        <w:rPr>
          <w:rFonts w:ascii="Tahoma" w:hAnsi="Tahoma" w:cs="Tahoma"/>
          <w:sz w:val="19"/>
          <w:szCs w:val="19"/>
        </w:rPr>
        <w:t>РАЗДЕЛ 3. СВЕДЕНИЯ ОБ ИМУЩЕСТВЕ</w:t>
      </w:r>
    </w:p>
    <w:p w:rsidR="000C534E" w:rsidRDefault="000C534E" w:rsidP="000C534E">
      <w:pPr>
        <w:ind w:firstLine="390"/>
        <w:jc w:val="both"/>
        <w:rPr>
          <w:rFonts w:ascii="Tahoma" w:hAnsi="Tahoma" w:cs="Tahoma"/>
          <w:sz w:val="19"/>
          <w:szCs w:val="19"/>
        </w:rPr>
      </w:pPr>
      <w:r>
        <w:rPr>
          <w:rFonts w:ascii="Tahoma" w:hAnsi="Tahoma" w:cs="Tahoma"/>
          <w:sz w:val="19"/>
          <w:szCs w:val="19"/>
        </w:rPr>
        <w:t>Подраздел 3.1. Недвижимое имущество</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51. Понятие недвижимого имущества установлено </w:t>
      </w:r>
      <w:hyperlink r:id="rId49" w:history="1">
        <w:r>
          <w:rPr>
            <w:rFonts w:ascii="Tahoma" w:hAnsi="Tahoma" w:cs="Tahoma"/>
            <w:color w:val="0000FF"/>
            <w:sz w:val="19"/>
            <w:szCs w:val="19"/>
            <w:u w:val="single"/>
          </w:rPr>
          <w:t>статьей 130</w:t>
        </w:r>
      </w:hyperlink>
      <w:r>
        <w:rPr>
          <w:rFonts w:ascii="Tahoma" w:hAnsi="Tahoma" w:cs="Tahoma"/>
          <w:sz w:val="19"/>
          <w:szCs w:val="19"/>
        </w:rPr>
        <w:t xml:space="preserve"> Гражданского кодекса Российской Федерации. Согласно указанной </w:t>
      </w:r>
      <w:hyperlink r:id="rId50" w:history="1">
        <w:r>
          <w:rPr>
            <w:rFonts w:ascii="Tahoma" w:hAnsi="Tahoma" w:cs="Tahoma"/>
            <w:color w:val="0000FF"/>
            <w:sz w:val="19"/>
            <w:szCs w:val="19"/>
            <w:u w:val="single"/>
          </w:rPr>
          <w:t>статье</w:t>
        </w:r>
      </w:hyperlink>
      <w:r>
        <w:rPr>
          <w:rFonts w:ascii="Tahoma" w:hAnsi="Tahoma" w:cs="Tahoma"/>
          <w:sz w:val="19"/>
          <w:szCs w:val="19"/>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0C534E" w:rsidRDefault="000C534E" w:rsidP="000C534E">
      <w:pPr>
        <w:ind w:firstLine="390"/>
        <w:jc w:val="both"/>
        <w:rPr>
          <w:rFonts w:ascii="Tahoma" w:hAnsi="Tahoma" w:cs="Tahoma"/>
          <w:sz w:val="19"/>
          <w:szCs w:val="19"/>
        </w:rPr>
      </w:pPr>
      <w:r>
        <w:rPr>
          <w:rFonts w:ascii="Tahoma" w:hAnsi="Tahoma" w:cs="Tahoma"/>
          <w:sz w:val="19"/>
          <w:szCs w:val="19"/>
        </w:rPr>
        <w:lastRenderedPageBreak/>
        <w:t xml:space="preserve">52. При заполнении данного </w:t>
      </w:r>
      <w:hyperlink r:id="rId51" w:history="1">
        <w:r>
          <w:rPr>
            <w:rFonts w:ascii="Tahoma" w:hAnsi="Tahoma" w:cs="Tahoma"/>
            <w:color w:val="0000FF"/>
            <w:sz w:val="19"/>
            <w:szCs w:val="19"/>
            <w:u w:val="single"/>
          </w:rPr>
          <w:t>подраздела</w:t>
        </w:r>
      </w:hyperlink>
      <w:r>
        <w:rPr>
          <w:rFonts w:ascii="Tahoma" w:hAnsi="Tahoma" w:cs="Tahoma"/>
          <w:sz w:val="19"/>
          <w:szCs w:val="19"/>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C534E" w:rsidRDefault="000C534E" w:rsidP="000C534E">
      <w:pPr>
        <w:ind w:firstLine="390"/>
        <w:jc w:val="both"/>
        <w:rPr>
          <w:rFonts w:ascii="Tahoma" w:hAnsi="Tahoma" w:cs="Tahoma"/>
          <w:sz w:val="19"/>
          <w:szCs w:val="19"/>
        </w:rPr>
      </w:pPr>
      <w:r>
        <w:rPr>
          <w:rFonts w:ascii="Tahoma" w:hAnsi="Tahoma" w:cs="Tahoma"/>
          <w:sz w:val="19"/>
          <w:szCs w:val="19"/>
        </w:rPr>
        <w:t>Заполнение графы "Вид и наименование имущества"</w:t>
      </w:r>
    </w:p>
    <w:p w:rsidR="000C534E" w:rsidRDefault="000C534E" w:rsidP="000C534E">
      <w:pPr>
        <w:ind w:firstLine="390"/>
        <w:jc w:val="both"/>
        <w:rPr>
          <w:rFonts w:ascii="Tahoma" w:hAnsi="Tahoma" w:cs="Tahoma"/>
          <w:sz w:val="19"/>
          <w:szCs w:val="19"/>
        </w:rPr>
      </w:pPr>
      <w:r>
        <w:rPr>
          <w:rFonts w:ascii="Tahoma" w:hAnsi="Tahoma" w:cs="Tahoma"/>
          <w:sz w:val="19"/>
          <w:szCs w:val="19"/>
        </w:rPr>
        <w:t>53. При указании сведений о земельных участках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0C534E" w:rsidRDefault="000C534E" w:rsidP="000C534E">
      <w:pPr>
        <w:ind w:firstLine="390"/>
        <w:jc w:val="both"/>
        <w:rPr>
          <w:rFonts w:ascii="Tahoma" w:hAnsi="Tahoma" w:cs="Tahoma"/>
          <w:sz w:val="19"/>
          <w:szCs w:val="19"/>
        </w:rPr>
      </w:pPr>
      <w:r>
        <w:rPr>
          <w:rFonts w:ascii="Tahoma" w:hAnsi="Tahoma" w:cs="Tahoma"/>
          <w:sz w:val="19"/>
          <w:szCs w:val="19"/>
        </w:rPr>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0C534E" w:rsidRDefault="000C534E" w:rsidP="000C534E">
      <w:pPr>
        <w:ind w:firstLine="390"/>
        <w:jc w:val="both"/>
        <w:rPr>
          <w:rFonts w:ascii="Tahoma" w:hAnsi="Tahoma" w:cs="Tahoma"/>
          <w:sz w:val="19"/>
          <w:szCs w:val="19"/>
        </w:rPr>
      </w:pPr>
      <w:r>
        <w:rPr>
          <w:rFonts w:ascii="Tahoma" w:hAnsi="Tahoma" w:cs="Tahoma"/>
          <w:sz w:val="19"/>
          <w:szCs w:val="19"/>
        </w:rP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C534E" w:rsidRDefault="000C534E" w:rsidP="000C534E">
      <w:pPr>
        <w:ind w:firstLine="390"/>
        <w:jc w:val="both"/>
        <w:rPr>
          <w:rFonts w:ascii="Tahoma" w:hAnsi="Tahoma" w:cs="Tahoma"/>
          <w:sz w:val="19"/>
          <w:szCs w:val="19"/>
        </w:rPr>
      </w:pPr>
      <w:proofErr w:type="gramStart"/>
      <w:r>
        <w:rPr>
          <w:rFonts w:ascii="Tahoma" w:hAnsi="Tahoma" w:cs="Tahoma"/>
          <w:sz w:val="19"/>
          <w:szCs w:val="19"/>
        </w:rPr>
        <w:t>в)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0C534E" w:rsidRDefault="000C534E" w:rsidP="000C534E">
      <w:pPr>
        <w:ind w:firstLine="390"/>
        <w:jc w:val="both"/>
        <w:rPr>
          <w:rFonts w:ascii="Tahoma" w:hAnsi="Tahoma" w:cs="Tahoma"/>
          <w:sz w:val="19"/>
          <w:szCs w:val="19"/>
        </w:rPr>
      </w:pPr>
      <w:r>
        <w:rPr>
          <w:rFonts w:ascii="Tahoma" w:hAnsi="Tahoma" w:cs="Tahoma"/>
          <w:sz w:val="19"/>
          <w:szCs w:val="19"/>
        </w:rPr>
        <w:t xml:space="preserve">54. В соответствии со </w:t>
      </w:r>
      <w:hyperlink r:id="rId52" w:history="1">
        <w:r>
          <w:rPr>
            <w:rFonts w:ascii="Tahoma" w:hAnsi="Tahoma" w:cs="Tahoma"/>
            <w:color w:val="0000FF"/>
            <w:sz w:val="19"/>
            <w:szCs w:val="19"/>
            <w:u w:val="single"/>
          </w:rPr>
          <w:t>статьей 2</w:t>
        </w:r>
      </w:hyperlink>
      <w:r>
        <w:rPr>
          <w:rFonts w:ascii="Tahoma" w:hAnsi="Tahoma" w:cs="Tahoma"/>
          <w:sz w:val="19"/>
          <w:szCs w:val="19"/>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C534E" w:rsidRDefault="000C534E" w:rsidP="000C534E">
      <w:pPr>
        <w:ind w:firstLine="390"/>
        <w:jc w:val="both"/>
        <w:rPr>
          <w:rFonts w:ascii="Tahoma" w:hAnsi="Tahoma" w:cs="Tahoma"/>
          <w:sz w:val="19"/>
          <w:szCs w:val="19"/>
        </w:rPr>
      </w:pPr>
      <w:r>
        <w:rPr>
          <w:rFonts w:ascii="Tahoma" w:hAnsi="Tahoma" w:cs="Tahoma"/>
          <w:sz w:val="19"/>
          <w:szCs w:val="19"/>
        </w:rPr>
        <w:t>55.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w:t>
      </w:r>
      <w:hyperlink r:id="rId53" w:history="1">
        <w:r>
          <w:rPr>
            <w:rFonts w:ascii="Tahoma" w:hAnsi="Tahoma" w:cs="Tahoma"/>
            <w:color w:val="0000FF"/>
            <w:sz w:val="19"/>
            <w:szCs w:val="19"/>
            <w:u w:val="single"/>
          </w:rPr>
          <w:t>часть 3 статьи 48</w:t>
        </w:r>
      </w:hyperlink>
      <w:r>
        <w:rPr>
          <w:rFonts w:ascii="Tahoma" w:hAnsi="Tahoma" w:cs="Tahoma"/>
          <w:sz w:val="19"/>
          <w:szCs w:val="19"/>
        </w:rPr>
        <w:t xml:space="preserve"> Градостроительного кодекса Российской Федерации).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56. В </w:t>
      </w:r>
      <w:hyperlink r:id="rId54" w:history="1">
        <w:r>
          <w:rPr>
            <w:rFonts w:ascii="Tahoma" w:hAnsi="Tahoma" w:cs="Tahoma"/>
            <w:color w:val="0000FF"/>
            <w:sz w:val="19"/>
            <w:szCs w:val="19"/>
            <w:u w:val="single"/>
          </w:rPr>
          <w:t>подразделе 3.1</w:t>
        </w:r>
      </w:hyperlink>
      <w:r>
        <w:rPr>
          <w:rFonts w:ascii="Tahoma" w:hAnsi="Tahoma" w:cs="Tahoma"/>
          <w:sz w:val="19"/>
          <w:szCs w:val="19"/>
        </w:rPr>
        <w:t xml:space="preserve"> справки земельный участок под многоквартирным домом не подлежит указанию.</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57. При наличии в собственности жилого, дачного или садового дома, которые указываются в </w:t>
      </w:r>
      <w:hyperlink r:id="rId55" w:history="1">
        <w:r>
          <w:rPr>
            <w:rFonts w:ascii="Tahoma" w:hAnsi="Tahoma" w:cs="Tahoma"/>
            <w:color w:val="0000FF"/>
            <w:sz w:val="19"/>
            <w:szCs w:val="19"/>
            <w:u w:val="single"/>
          </w:rPr>
          <w:t>пункте 2</w:t>
        </w:r>
      </w:hyperlink>
      <w:r>
        <w:rPr>
          <w:rFonts w:ascii="Tahoma" w:hAnsi="Tahoma" w:cs="Tahoma"/>
          <w:sz w:val="19"/>
          <w:szCs w:val="19"/>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58. При заполнении </w:t>
      </w:r>
      <w:hyperlink r:id="rId56" w:history="1">
        <w:r>
          <w:rPr>
            <w:rFonts w:ascii="Tahoma" w:hAnsi="Tahoma" w:cs="Tahoma"/>
            <w:color w:val="0000FF"/>
            <w:sz w:val="19"/>
            <w:szCs w:val="19"/>
            <w:u w:val="single"/>
          </w:rPr>
          <w:t>строки 3</w:t>
        </w:r>
      </w:hyperlink>
      <w:r>
        <w:rPr>
          <w:rFonts w:ascii="Tahoma" w:hAnsi="Tahoma" w:cs="Tahoma"/>
          <w:sz w:val="19"/>
          <w:szCs w:val="19"/>
        </w:rPr>
        <w:t xml:space="preserve"> "Квартиры" соответственно вносятся сведения о ней, например 2-комнатная квартира.</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59. В </w:t>
      </w:r>
      <w:hyperlink r:id="rId57" w:history="1">
        <w:r>
          <w:rPr>
            <w:rFonts w:ascii="Tahoma" w:hAnsi="Tahoma" w:cs="Tahoma"/>
            <w:color w:val="0000FF"/>
            <w:sz w:val="19"/>
            <w:szCs w:val="19"/>
            <w:u w:val="single"/>
          </w:rPr>
          <w:t>строке 4</w:t>
        </w:r>
      </w:hyperlink>
      <w:r>
        <w:rPr>
          <w:rFonts w:ascii="Tahoma" w:hAnsi="Tahoma" w:cs="Tahoma"/>
          <w:sz w:val="19"/>
          <w:szCs w:val="19"/>
        </w:rPr>
        <w:t xml:space="preserve"> "Гаражи" указывается информация об организованных местах хранения автотранспорта - "гараж", "</w:t>
      </w:r>
      <w:proofErr w:type="spellStart"/>
      <w:r>
        <w:rPr>
          <w:rFonts w:ascii="Tahoma" w:hAnsi="Tahoma" w:cs="Tahoma"/>
          <w:sz w:val="19"/>
          <w:szCs w:val="19"/>
        </w:rPr>
        <w:t>машино</w:t>
      </w:r>
      <w:proofErr w:type="spellEnd"/>
      <w:r>
        <w:rPr>
          <w:rFonts w:ascii="Tahoma" w:hAnsi="Tahoma" w:cs="Tahoma"/>
          <w:sz w:val="19"/>
          <w:szCs w:val="19"/>
        </w:rPr>
        <w:t>-место" и другие на основании свидетельства о регистрации права собственности (иного правоустанавливающего документа).</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60. В </w:t>
      </w:r>
      <w:hyperlink r:id="rId58" w:history="1">
        <w:r>
          <w:rPr>
            <w:rFonts w:ascii="Tahoma" w:hAnsi="Tahoma" w:cs="Tahoma"/>
            <w:color w:val="0000FF"/>
            <w:sz w:val="19"/>
            <w:szCs w:val="19"/>
            <w:u w:val="single"/>
          </w:rPr>
          <w:t>графе</w:t>
        </w:r>
      </w:hyperlink>
      <w:r>
        <w:rPr>
          <w:rFonts w:ascii="Tahoma" w:hAnsi="Tahoma" w:cs="Tahoma"/>
          <w:sz w:val="19"/>
          <w:szCs w:val="19"/>
        </w:rPr>
        <w:t xml:space="preserve"> "Вид собственности" указывается вид собственности на имущество (индивидуальная, общая совместная, общая долевая).</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61. В соответствии с Гражданским </w:t>
      </w:r>
      <w:hyperlink r:id="rId59" w:history="1">
        <w:r>
          <w:rPr>
            <w:rFonts w:ascii="Tahoma" w:hAnsi="Tahoma" w:cs="Tahoma"/>
            <w:color w:val="0000FF"/>
            <w:sz w:val="19"/>
            <w:szCs w:val="19"/>
            <w:u w:val="single"/>
          </w:rPr>
          <w:t>кодексом</w:t>
        </w:r>
      </w:hyperlink>
      <w:r>
        <w:rPr>
          <w:rFonts w:ascii="Tahoma" w:hAnsi="Tahoma" w:cs="Tahoma"/>
          <w:sz w:val="19"/>
          <w:szCs w:val="19"/>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w:t>
      </w:r>
      <w:r>
        <w:rPr>
          <w:rFonts w:ascii="Tahoma" w:hAnsi="Tahoma" w:cs="Tahoma"/>
          <w:sz w:val="19"/>
          <w:szCs w:val="19"/>
        </w:rPr>
        <w:lastRenderedPageBreak/>
        <w:t>праве собственности (долевая собственность) или без определения таких долей (совместная собственность).</w:t>
      </w:r>
    </w:p>
    <w:p w:rsidR="000C534E" w:rsidRDefault="000C534E" w:rsidP="000C534E">
      <w:pPr>
        <w:ind w:firstLine="390"/>
        <w:jc w:val="both"/>
        <w:rPr>
          <w:rFonts w:ascii="Tahoma" w:hAnsi="Tahoma" w:cs="Tahoma"/>
          <w:sz w:val="19"/>
          <w:szCs w:val="19"/>
        </w:rPr>
      </w:pPr>
      <w:r>
        <w:rPr>
          <w:rFonts w:ascii="Tahoma" w:hAnsi="Tahoma" w:cs="Tahoma"/>
          <w:sz w:val="19"/>
          <w:szCs w:val="19"/>
        </w:rPr>
        <w:t>62.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63. </w:t>
      </w:r>
      <w:hyperlink r:id="rId60" w:history="1">
        <w:r>
          <w:rPr>
            <w:rFonts w:ascii="Tahoma" w:hAnsi="Tahoma" w:cs="Tahoma"/>
            <w:color w:val="0000FF"/>
            <w:sz w:val="19"/>
            <w:szCs w:val="19"/>
            <w:u w:val="single"/>
          </w:rPr>
          <w:t>Местонахождение</w:t>
        </w:r>
      </w:hyperlink>
      <w:r>
        <w:rPr>
          <w:rFonts w:ascii="Tahoma" w:hAnsi="Tahoma" w:cs="Tahoma"/>
          <w:sz w:val="19"/>
          <w:szCs w:val="19"/>
        </w:rPr>
        <w:t xml:space="preserve"> (адрес) недвижимого имущества указывается согласно правоустанавливающим документам.</w:t>
      </w:r>
    </w:p>
    <w:p w:rsidR="000C534E" w:rsidRDefault="000C534E" w:rsidP="000C534E">
      <w:pPr>
        <w:ind w:firstLine="390"/>
        <w:jc w:val="both"/>
        <w:rPr>
          <w:rFonts w:ascii="Tahoma" w:hAnsi="Tahoma" w:cs="Tahoma"/>
          <w:sz w:val="19"/>
          <w:szCs w:val="19"/>
        </w:rPr>
      </w:pPr>
      <w:r>
        <w:rPr>
          <w:rFonts w:ascii="Tahoma" w:hAnsi="Tahoma" w:cs="Tahoma"/>
          <w:sz w:val="19"/>
          <w:szCs w:val="19"/>
        </w:rPr>
        <w:t>64. Если правообладателем объекта недвижимого имущества является физическое лицо, то указывается:</w:t>
      </w:r>
    </w:p>
    <w:p w:rsidR="000C534E" w:rsidRDefault="000C534E" w:rsidP="000C534E">
      <w:pPr>
        <w:ind w:firstLine="390"/>
        <w:jc w:val="both"/>
        <w:rPr>
          <w:rFonts w:ascii="Tahoma" w:hAnsi="Tahoma" w:cs="Tahoma"/>
          <w:sz w:val="19"/>
          <w:szCs w:val="19"/>
        </w:rPr>
      </w:pPr>
      <w:r>
        <w:rPr>
          <w:rFonts w:ascii="Tahoma" w:hAnsi="Tahoma" w:cs="Tahoma"/>
          <w:sz w:val="19"/>
          <w:szCs w:val="19"/>
        </w:rPr>
        <w:t>а) индекс;</w:t>
      </w:r>
    </w:p>
    <w:p w:rsidR="000C534E" w:rsidRDefault="000C534E" w:rsidP="000C534E">
      <w:pPr>
        <w:ind w:firstLine="390"/>
        <w:jc w:val="both"/>
        <w:rPr>
          <w:rFonts w:ascii="Tahoma" w:hAnsi="Tahoma" w:cs="Tahoma"/>
          <w:sz w:val="19"/>
          <w:szCs w:val="19"/>
        </w:rPr>
      </w:pPr>
      <w:r>
        <w:rPr>
          <w:rFonts w:ascii="Tahoma" w:hAnsi="Tahoma" w:cs="Tahoma"/>
          <w:sz w:val="19"/>
          <w:szCs w:val="19"/>
        </w:rPr>
        <w:t>б) субъект Российской Федерации;</w:t>
      </w:r>
    </w:p>
    <w:p w:rsidR="000C534E" w:rsidRDefault="000C534E" w:rsidP="000C534E">
      <w:pPr>
        <w:ind w:firstLine="390"/>
        <w:jc w:val="both"/>
        <w:rPr>
          <w:rFonts w:ascii="Tahoma" w:hAnsi="Tahoma" w:cs="Tahoma"/>
          <w:sz w:val="19"/>
          <w:szCs w:val="19"/>
        </w:rPr>
      </w:pPr>
      <w:r>
        <w:rPr>
          <w:rFonts w:ascii="Tahoma" w:hAnsi="Tahoma" w:cs="Tahoma"/>
          <w:sz w:val="19"/>
          <w:szCs w:val="19"/>
        </w:rPr>
        <w:t>в) район;</w:t>
      </w:r>
    </w:p>
    <w:p w:rsidR="000C534E" w:rsidRDefault="000C534E" w:rsidP="000C534E">
      <w:pPr>
        <w:ind w:firstLine="390"/>
        <w:jc w:val="both"/>
        <w:rPr>
          <w:rFonts w:ascii="Tahoma" w:hAnsi="Tahoma" w:cs="Tahoma"/>
          <w:sz w:val="19"/>
          <w:szCs w:val="19"/>
        </w:rPr>
      </w:pPr>
      <w:r>
        <w:rPr>
          <w:rFonts w:ascii="Tahoma" w:hAnsi="Tahoma" w:cs="Tahoma"/>
          <w:sz w:val="19"/>
          <w:szCs w:val="19"/>
        </w:rPr>
        <w:t>г) город иной населенный пункт (село, поселок и т.д.);</w:t>
      </w:r>
    </w:p>
    <w:p w:rsidR="000C534E" w:rsidRDefault="000C534E" w:rsidP="000C534E">
      <w:pPr>
        <w:ind w:firstLine="390"/>
        <w:jc w:val="both"/>
        <w:rPr>
          <w:rFonts w:ascii="Tahoma" w:hAnsi="Tahoma" w:cs="Tahoma"/>
          <w:sz w:val="19"/>
          <w:szCs w:val="19"/>
        </w:rPr>
      </w:pPr>
      <w:r>
        <w:rPr>
          <w:rFonts w:ascii="Tahoma" w:hAnsi="Tahoma" w:cs="Tahoma"/>
          <w:sz w:val="19"/>
          <w:szCs w:val="19"/>
        </w:rPr>
        <w:t>д) улица (проспект, переулок и т.д.);</w:t>
      </w:r>
    </w:p>
    <w:p w:rsidR="000C534E" w:rsidRDefault="000C534E" w:rsidP="000C534E">
      <w:pPr>
        <w:ind w:firstLine="390"/>
        <w:jc w:val="both"/>
        <w:rPr>
          <w:rFonts w:ascii="Tahoma" w:hAnsi="Tahoma" w:cs="Tahoma"/>
          <w:sz w:val="19"/>
          <w:szCs w:val="19"/>
        </w:rPr>
      </w:pPr>
      <w:r>
        <w:rPr>
          <w:rFonts w:ascii="Tahoma" w:hAnsi="Tahoma" w:cs="Tahoma"/>
          <w:sz w:val="19"/>
          <w:szCs w:val="19"/>
        </w:rPr>
        <w:t>е) номер дома (владения, участка), корпуса (строения), квартиры.</w:t>
      </w:r>
    </w:p>
    <w:p w:rsidR="000C534E" w:rsidRDefault="000C534E" w:rsidP="000C534E">
      <w:pPr>
        <w:ind w:firstLine="390"/>
        <w:jc w:val="both"/>
        <w:rPr>
          <w:rFonts w:ascii="Tahoma" w:hAnsi="Tahoma" w:cs="Tahoma"/>
          <w:sz w:val="19"/>
          <w:szCs w:val="19"/>
        </w:rPr>
      </w:pPr>
      <w:r>
        <w:rPr>
          <w:rFonts w:ascii="Tahoma" w:hAnsi="Tahoma" w:cs="Tahoma"/>
          <w:sz w:val="19"/>
          <w:szCs w:val="19"/>
        </w:rPr>
        <w:t>65. Если недвижимость находится за рубежом, то указывается:</w:t>
      </w:r>
    </w:p>
    <w:p w:rsidR="000C534E" w:rsidRDefault="000C534E" w:rsidP="000C534E">
      <w:pPr>
        <w:ind w:firstLine="390"/>
        <w:jc w:val="both"/>
        <w:rPr>
          <w:rFonts w:ascii="Tahoma" w:hAnsi="Tahoma" w:cs="Tahoma"/>
          <w:sz w:val="19"/>
          <w:szCs w:val="19"/>
        </w:rPr>
      </w:pPr>
      <w:r>
        <w:rPr>
          <w:rFonts w:ascii="Tahoma" w:hAnsi="Tahoma" w:cs="Tahoma"/>
          <w:sz w:val="19"/>
          <w:szCs w:val="19"/>
        </w:rPr>
        <w:t>а) наименование государства;</w:t>
      </w:r>
    </w:p>
    <w:p w:rsidR="000C534E" w:rsidRDefault="000C534E" w:rsidP="000C534E">
      <w:pPr>
        <w:ind w:firstLine="390"/>
        <w:jc w:val="both"/>
        <w:rPr>
          <w:rFonts w:ascii="Tahoma" w:hAnsi="Tahoma" w:cs="Tahoma"/>
          <w:sz w:val="19"/>
          <w:szCs w:val="19"/>
        </w:rPr>
      </w:pPr>
      <w:r>
        <w:rPr>
          <w:rFonts w:ascii="Tahoma" w:hAnsi="Tahoma" w:cs="Tahoma"/>
          <w:sz w:val="19"/>
          <w:szCs w:val="19"/>
        </w:rPr>
        <w:t>б) населенный пункт (иная единица административно-территориального деления);</w:t>
      </w:r>
    </w:p>
    <w:p w:rsidR="000C534E" w:rsidRDefault="000C534E" w:rsidP="000C534E">
      <w:pPr>
        <w:ind w:firstLine="390"/>
        <w:jc w:val="both"/>
        <w:rPr>
          <w:rFonts w:ascii="Tahoma" w:hAnsi="Tahoma" w:cs="Tahoma"/>
          <w:sz w:val="19"/>
          <w:szCs w:val="19"/>
        </w:rPr>
      </w:pPr>
      <w:r>
        <w:rPr>
          <w:rFonts w:ascii="Tahoma" w:hAnsi="Tahoma" w:cs="Tahoma"/>
          <w:sz w:val="19"/>
          <w:szCs w:val="19"/>
        </w:rPr>
        <w:t>в) почтовый адрес.</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66. </w:t>
      </w:r>
      <w:hyperlink r:id="rId61" w:history="1">
        <w:r>
          <w:rPr>
            <w:rFonts w:ascii="Tahoma" w:hAnsi="Tahoma" w:cs="Tahoma"/>
            <w:color w:val="0000FF"/>
            <w:sz w:val="19"/>
            <w:szCs w:val="19"/>
            <w:u w:val="single"/>
          </w:rPr>
          <w:t>Площадь</w:t>
        </w:r>
      </w:hyperlink>
      <w:r>
        <w:rPr>
          <w:rFonts w:ascii="Tahoma" w:hAnsi="Tahoma" w:cs="Tahoma"/>
          <w:sz w:val="19"/>
          <w:szCs w:val="19"/>
        </w:rP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0C534E" w:rsidRDefault="000C534E" w:rsidP="000C534E">
      <w:pPr>
        <w:ind w:firstLine="390"/>
        <w:jc w:val="both"/>
        <w:rPr>
          <w:rFonts w:ascii="Tahoma" w:hAnsi="Tahoma" w:cs="Tahoma"/>
          <w:sz w:val="19"/>
          <w:szCs w:val="19"/>
        </w:rPr>
      </w:pPr>
      <w:r>
        <w:rPr>
          <w:rFonts w:ascii="Tahoma" w:hAnsi="Tahoma" w:cs="Tahoma"/>
          <w:sz w:val="19"/>
          <w:szCs w:val="19"/>
        </w:rPr>
        <w:t>Основание приобретения и источники средств</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67. Для каждого объекта недвижимого имущества указывается </w:t>
      </w:r>
      <w:hyperlink r:id="rId62" w:history="1">
        <w:r>
          <w:rPr>
            <w:rFonts w:ascii="Tahoma" w:hAnsi="Tahoma" w:cs="Tahoma"/>
            <w:color w:val="0000FF"/>
            <w:sz w:val="19"/>
            <w:szCs w:val="19"/>
            <w:u w:val="single"/>
          </w:rPr>
          <w:t>основание</w:t>
        </w:r>
      </w:hyperlink>
      <w:r>
        <w:rPr>
          <w:rFonts w:ascii="Tahoma" w:hAnsi="Tahoma" w:cs="Tahoma"/>
          <w:sz w:val="19"/>
          <w:szCs w:val="19"/>
        </w:rPr>
        <w:t xml:space="preserve"> приобретения, то есть реквизиты свидетельства о государственной регистрации права собственности или документа, являющегося законным основанием для возникновения права собственности.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68.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63" w:history="1">
        <w:r>
          <w:rPr>
            <w:rFonts w:ascii="Tahoma" w:hAnsi="Tahoma" w:cs="Tahoma"/>
            <w:color w:val="0000FF"/>
            <w:sz w:val="19"/>
            <w:szCs w:val="19"/>
            <w:u w:val="single"/>
          </w:rPr>
          <w:t>части 1 статьи 2</w:t>
        </w:r>
      </w:hyperlink>
      <w:r>
        <w:rPr>
          <w:rFonts w:ascii="Tahoma" w:hAnsi="Tahoma" w:cs="Tahoma"/>
          <w:sz w:val="19"/>
          <w:szCs w:val="19"/>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лиц, замещающих (занимающих):</w:t>
      </w:r>
    </w:p>
    <w:p w:rsidR="000C534E" w:rsidRDefault="000C534E" w:rsidP="000C534E">
      <w:pPr>
        <w:ind w:firstLine="390"/>
        <w:jc w:val="both"/>
        <w:rPr>
          <w:rFonts w:ascii="Tahoma" w:hAnsi="Tahoma" w:cs="Tahoma"/>
          <w:sz w:val="19"/>
          <w:szCs w:val="19"/>
        </w:rPr>
      </w:pPr>
      <w:r>
        <w:rPr>
          <w:rFonts w:ascii="Tahoma" w:hAnsi="Tahoma" w:cs="Tahoma"/>
          <w:sz w:val="19"/>
          <w:szCs w:val="19"/>
        </w:rPr>
        <w:t>а) государственные должности Российской Федерации;</w:t>
      </w:r>
    </w:p>
    <w:p w:rsidR="000C534E" w:rsidRDefault="000C534E" w:rsidP="000C534E">
      <w:pPr>
        <w:ind w:firstLine="390"/>
        <w:jc w:val="both"/>
        <w:rPr>
          <w:rFonts w:ascii="Tahoma" w:hAnsi="Tahoma" w:cs="Tahoma"/>
          <w:sz w:val="19"/>
          <w:szCs w:val="19"/>
        </w:rPr>
      </w:pPr>
      <w:r>
        <w:rPr>
          <w:rFonts w:ascii="Tahoma" w:hAnsi="Tahoma" w:cs="Tahoma"/>
          <w:sz w:val="19"/>
          <w:szCs w:val="19"/>
        </w:rPr>
        <w:t>б) должности первого заместителя и заместителей Генерального прокурора Российской Федерации;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в) должности </w:t>
      </w:r>
      <w:proofErr w:type="gramStart"/>
      <w:r>
        <w:rPr>
          <w:rFonts w:ascii="Tahoma" w:hAnsi="Tahoma" w:cs="Tahoma"/>
          <w:sz w:val="19"/>
          <w:szCs w:val="19"/>
        </w:rPr>
        <w:t>членов Совета директоров Центрального банка Российской Федерации</w:t>
      </w:r>
      <w:proofErr w:type="gramEnd"/>
      <w:r>
        <w:rPr>
          <w:rFonts w:ascii="Tahoma" w:hAnsi="Tahoma" w:cs="Tahoma"/>
          <w:sz w:val="19"/>
          <w:szCs w:val="19"/>
        </w:rPr>
        <w:t>;</w:t>
      </w:r>
    </w:p>
    <w:p w:rsidR="000C534E" w:rsidRDefault="000C534E" w:rsidP="000C534E">
      <w:pPr>
        <w:ind w:firstLine="390"/>
        <w:jc w:val="both"/>
        <w:rPr>
          <w:rFonts w:ascii="Tahoma" w:hAnsi="Tahoma" w:cs="Tahoma"/>
          <w:sz w:val="19"/>
          <w:szCs w:val="19"/>
        </w:rPr>
      </w:pPr>
      <w:r>
        <w:rPr>
          <w:rFonts w:ascii="Tahoma" w:hAnsi="Tahoma" w:cs="Tahoma"/>
          <w:sz w:val="19"/>
          <w:szCs w:val="19"/>
        </w:rPr>
        <w:t>г) государственные должности субъектов Российской Федерации;</w:t>
      </w:r>
    </w:p>
    <w:p w:rsidR="000C534E" w:rsidRDefault="000C534E" w:rsidP="000C534E">
      <w:pPr>
        <w:ind w:firstLine="390"/>
        <w:jc w:val="both"/>
        <w:rPr>
          <w:rFonts w:ascii="Tahoma" w:hAnsi="Tahoma" w:cs="Tahoma"/>
          <w:sz w:val="19"/>
          <w:szCs w:val="19"/>
        </w:rPr>
      </w:pPr>
      <w:r>
        <w:rPr>
          <w:rFonts w:ascii="Tahoma" w:hAnsi="Tahoma" w:cs="Tahoma"/>
          <w:sz w:val="19"/>
          <w:szCs w:val="19"/>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C534E" w:rsidRDefault="000C534E" w:rsidP="000C534E">
      <w:pPr>
        <w:ind w:firstLine="390"/>
        <w:jc w:val="both"/>
        <w:rPr>
          <w:rFonts w:ascii="Tahoma" w:hAnsi="Tahoma" w:cs="Tahoma"/>
          <w:sz w:val="19"/>
          <w:szCs w:val="19"/>
        </w:rPr>
      </w:pPr>
      <w:r>
        <w:rPr>
          <w:rFonts w:ascii="Tahoma" w:hAnsi="Tahoma" w:cs="Tahoma"/>
          <w:sz w:val="19"/>
          <w:szCs w:val="19"/>
        </w:rPr>
        <w:t>е) должности заместителей руководителей федеральных органов исполнительной власти;</w:t>
      </w:r>
    </w:p>
    <w:p w:rsidR="000C534E" w:rsidRDefault="000C534E" w:rsidP="000C534E">
      <w:pPr>
        <w:ind w:firstLine="390"/>
        <w:jc w:val="both"/>
        <w:rPr>
          <w:rFonts w:ascii="Tahoma" w:hAnsi="Tahoma" w:cs="Tahoma"/>
          <w:sz w:val="19"/>
          <w:szCs w:val="19"/>
        </w:rPr>
      </w:pPr>
      <w:r>
        <w:rPr>
          <w:rFonts w:ascii="Tahoma" w:hAnsi="Tahoma" w:cs="Tahoma"/>
          <w:sz w:val="19"/>
          <w:szCs w:val="19"/>
        </w:rP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з) должности глав городских округов, глав муниципальных районов; супруг и несовершеннолетних детей лиц, указанных в </w:t>
      </w:r>
      <w:hyperlink r:id="rId64" w:anchor="p330" w:tooltip="Ссылка на текущий документ" w:history="1">
        <w:r>
          <w:rPr>
            <w:rFonts w:ascii="Tahoma" w:hAnsi="Tahoma" w:cs="Tahoma"/>
            <w:color w:val="0000FF"/>
            <w:sz w:val="19"/>
            <w:szCs w:val="19"/>
            <w:u w:val="single"/>
          </w:rPr>
          <w:t>подпунктах "а"</w:t>
        </w:r>
      </w:hyperlink>
      <w:r>
        <w:rPr>
          <w:rFonts w:ascii="Tahoma" w:hAnsi="Tahoma" w:cs="Tahoma"/>
          <w:sz w:val="19"/>
          <w:szCs w:val="19"/>
        </w:rPr>
        <w:t xml:space="preserve"> - </w:t>
      </w:r>
      <w:hyperlink r:id="rId65" w:anchor="p337" w:tooltip="Ссылка на текущий документ" w:history="1">
        <w:r>
          <w:rPr>
            <w:rFonts w:ascii="Tahoma" w:hAnsi="Tahoma" w:cs="Tahoma"/>
            <w:color w:val="0000FF"/>
            <w:sz w:val="19"/>
            <w:szCs w:val="19"/>
            <w:u w:val="single"/>
          </w:rPr>
          <w:t>"з"</w:t>
        </w:r>
      </w:hyperlink>
      <w:r>
        <w:rPr>
          <w:rFonts w:ascii="Tahoma" w:hAnsi="Tahoma" w:cs="Tahoma"/>
          <w:sz w:val="19"/>
          <w:szCs w:val="19"/>
        </w:rPr>
        <w:t xml:space="preserve"> настоящего пункта;</w:t>
      </w:r>
    </w:p>
    <w:p w:rsidR="000C534E" w:rsidRDefault="000C534E" w:rsidP="000C534E">
      <w:pPr>
        <w:ind w:firstLine="390"/>
        <w:jc w:val="both"/>
        <w:rPr>
          <w:rFonts w:ascii="Tahoma" w:hAnsi="Tahoma" w:cs="Tahoma"/>
          <w:sz w:val="19"/>
          <w:szCs w:val="19"/>
        </w:rPr>
      </w:pPr>
      <w:r>
        <w:rPr>
          <w:rFonts w:ascii="Tahoma" w:hAnsi="Tahoma" w:cs="Tahoma"/>
          <w:sz w:val="19"/>
          <w:szCs w:val="19"/>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указанных в данном подпункте лиц вышеуказанный запрет на распространяется);</w:t>
      </w:r>
    </w:p>
    <w:p w:rsidR="000C534E" w:rsidRDefault="000C534E" w:rsidP="000C534E">
      <w:pPr>
        <w:ind w:firstLine="390"/>
        <w:jc w:val="both"/>
        <w:rPr>
          <w:rFonts w:ascii="Tahoma" w:hAnsi="Tahoma" w:cs="Tahoma"/>
          <w:sz w:val="19"/>
          <w:szCs w:val="19"/>
        </w:rPr>
      </w:pPr>
      <w:r>
        <w:rPr>
          <w:rFonts w:ascii="Tahoma" w:hAnsi="Tahoma" w:cs="Tahoma"/>
          <w:sz w:val="19"/>
          <w:szCs w:val="19"/>
        </w:rPr>
        <w:t>иных лиц в случаях, предусмотренных федеральными законами.</w:t>
      </w:r>
    </w:p>
    <w:p w:rsidR="000C534E" w:rsidRDefault="000C534E" w:rsidP="000C534E">
      <w:pPr>
        <w:ind w:firstLine="390"/>
        <w:jc w:val="both"/>
        <w:rPr>
          <w:rFonts w:ascii="Tahoma" w:hAnsi="Tahoma" w:cs="Tahoma"/>
          <w:sz w:val="19"/>
          <w:szCs w:val="19"/>
        </w:rPr>
      </w:pPr>
      <w:r>
        <w:rPr>
          <w:rFonts w:ascii="Tahoma" w:hAnsi="Tahoma" w:cs="Tahoma"/>
          <w:sz w:val="19"/>
          <w:szCs w:val="19"/>
        </w:rPr>
        <w:t>Подраздел 3.2. Транспортные средства</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69. В данном </w:t>
      </w:r>
      <w:hyperlink r:id="rId66" w:history="1">
        <w:r>
          <w:rPr>
            <w:rFonts w:ascii="Tahoma" w:hAnsi="Tahoma" w:cs="Tahoma"/>
            <w:color w:val="0000FF"/>
            <w:sz w:val="19"/>
            <w:szCs w:val="19"/>
            <w:u w:val="single"/>
          </w:rPr>
          <w:t>подразделе</w:t>
        </w:r>
      </w:hyperlink>
      <w:r>
        <w:rPr>
          <w:rFonts w:ascii="Tahoma" w:hAnsi="Tahoma" w:cs="Tahoma"/>
          <w:sz w:val="19"/>
          <w:szCs w:val="19"/>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утилизированные и т.д., собственником которых является служащий (работник), члены его семьи, также подлежат указанию в справке.</w:t>
      </w:r>
    </w:p>
    <w:p w:rsidR="000C534E" w:rsidRDefault="000C534E" w:rsidP="000C534E">
      <w:pPr>
        <w:ind w:firstLine="390"/>
        <w:jc w:val="both"/>
        <w:rPr>
          <w:rFonts w:ascii="Tahoma" w:hAnsi="Tahoma" w:cs="Tahoma"/>
          <w:sz w:val="19"/>
          <w:szCs w:val="19"/>
        </w:rPr>
      </w:pPr>
      <w:r>
        <w:rPr>
          <w:rFonts w:ascii="Tahoma" w:hAnsi="Tahoma" w:cs="Tahoma"/>
          <w:sz w:val="19"/>
          <w:szCs w:val="19"/>
        </w:rPr>
        <w:t>70.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67" w:history="1">
        <w:r>
          <w:rPr>
            <w:rFonts w:ascii="Tahoma" w:hAnsi="Tahoma" w:cs="Tahoma"/>
            <w:color w:val="0000FF"/>
            <w:sz w:val="19"/>
            <w:szCs w:val="19"/>
            <w:u w:val="single"/>
          </w:rPr>
          <w:t>пункт 6</w:t>
        </w:r>
      </w:hyperlink>
      <w:r>
        <w:rPr>
          <w:rFonts w:ascii="Tahoma" w:hAnsi="Tahoma" w:cs="Tahoma"/>
          <w:sz w:val="19"/>
          <w:szCs w:val="19"/>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71.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68" w:history="1">
        <w:r>
          <w:rPr>
            <w:rFonts w:ascii="Tahoma" w:hAnsi="Tahoma" w:cs="Tahoma"/>
            <w:color w:val="0000FF"/>
            <w:sz w:val="19"/>
            <w:szCs w:val="19"/>
            <w:u w:val="single"/>
          </w:rPr>
          <w:t>подразделе</w:t>
        </w:r>
      </w:hyperlink>
      <w:r>
        <w:rPr>
          <w:rFonts w:ascii="Tahoma" w:hAnsi="Tahoma" w:cs="Tahoma"/>
          <w:sz w:val="19"/>
          <w:szCs w:val="19"/>
        </w:rPr>
        <w:t xml:space="preserve"> справки. Если на отчетную дату транспортное средство уже было отчуждено и зарегистрировано на имя покупателя, то в </w:t>
      </w:r>
      <w:hyperlink r:id="rId69" w:history="1">
        <w:r>
          <w:rPr>
            <w:rFonts w:ascii="Tahoma" w:hAnsi="Tahoma" w:cs="Tahoma"/>
            <w:color w:val="0000FF"/>
            <w:sz w:val="19"/>
            <w:szCs w:val="19"/>
            <w:u w:val="single"/>
          </w:rPr>
          <w:t>подразделе 3.2</w:t>
        </w:r>
      </w:hyperlink>
      <w:r>
        <w:rPr>
          <w:rFonts w:ascii="Tahoma" w:hAnsi="Tahoma" w:cs="Tahoma"/>
          <w:sz w:val="19"/>
          <w:szCs w:val="19"/>
        </w:rPr>
        <w:t xml:space="preserve"> справки его отражать не следует.</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72. При заполнении </w:t>
      </w:r>
      <w:hyperlink r:id="rId70" w:history="1">
        <w:r>
          <w:rPr>
            <w:rFonts w:ascii="Tahoma" w:hAnsi="Tahoma" w:cs="Tahoma"/>
            <w:color w:val="0000FF"/>
            <w:sz w:val="19"/>
            <w:szCs w:val="19"/>
            <w:u w:val="single"/>
          </w:rPr>
          <w:t>графы</w:t>
        </w:r>
      </w:hyperlink>
      <w:r>
        <w:rPr>
          <w:rFonts w:ascii="Tahoma" w:hAnsi="Tahoma" w:cs="Tahoma"/>
          <w:sz w:val="19"/>
          <w:szCs w:val="19"/>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Pr>
          <w:rFonts w:ascii="Tahoma" w:hAnsi="Tahoma" w:cs="Tahoma"/>
          <w:sz w:val="19"/>
          <w:szCs w:val="19"/>
        </w:rPr>
        <w:t>Шалинский</w:t>
      </w:r>
      <w:proofErr w:type="spellEnd"/>
      <w:r>
        <w:rPr>
          <w:rFonts w:ascii="Tahoma" w:hAnsi="Tahoma" w:cs="Tahoma"/>
          <w:sz w:val="19"/>
          <w:szCs w:val="19"/>
        </w:rPr>
        <w:t xml:space="preserve">", ОГИБДД ММО МВД России по </w:t>
      </w:r>
      <w:proofErr w:type="spellStart"/>
      <w:r>
        <w:rPr>
          <w:rFonts w:ascii="Tahoma" w:hAnsi="Tahoma" w:cs="Tahoma"/>
          <w:sz w:val="19"/>
          <w:szCs w:val="19"/>
        </w:rPr>
        <w:t>Новолялинскому</w:t>
      </w:r>
      <w:proofErr w:type="spellEnd"/>
      <w:r>
        <w:rPr>
          <w:rFonts w:ascii="Tahoma" w:hAnsi="Tahoma" w:cs="Tahoma"/>
          <w:sz w:val="19"/>
          <w:szCs w:val="19"/>
        </w:rP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0C534E" w:rsidRDefault="000C534E" w:rsidP="000C534E">
      <w:pPr>
        <w:ind w:firstLine="390"/>
        <w:jc w:val="both"/>
        <w:rPr>
          <w:rFonts w:ascii="Tahoma" w:hAnsi="Tahoma" w:cs="Tahoma"/>
          <w:sz w:val="19"/>
          <w:szCs w:val="19"/>
        </w:rPr>
      </w:pPr>
      <w:r>
        <w:rPr>
          <w:rFonts w:ascii="Tahoma" w:hAnsi="Tahoma" w:cs="Tahoma"/>
          <w:sz w:val="19"/>
          <w:szCs w:val="19"/>
        </w:rPr>
        <w:t>РАЗДЕЛ 4. СВЕДЕНИЯ О СЧЕТАХ В БАНКАХ И ИНЫХ КРЕДИТНЫХ ОРГАНИЗАЦИЯХ</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73. В данном </w:t>
      </w:r>
      <w:hyperlink r:id="rId71" w:history="1">
        <w:r>
          <w:rPr>
            <w:rFonts w:ascii="Tahoma" w:hAnsi="Tahoma" w:cs="Tahoma"/>
            <w:color w:val="0000FF"/>
            <w:sz w:val="19"/>
            <w:szCs w:val="19"/>
            <w:u w:val="single"/>
          </w:rPr>
          <w:t>разделе</w:t>
        </w:r>
      </w:hyperlink>
      <w:r>
        <w:rPr>
          <w:rFonts w:ascii="Tahoma" w:hAnsi="Tahoma" w:cs="Tahoma"/>
          <w:sz w:val="19"/>
          <w:szCs w:val="19"/>
        </w:rPr>
        <w:t xml:space="preserve">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74. Указанию в данном </w:t>
      </w:r>
      <w:hyperlink r:id="rId72" w:history="1">
        <w:r>
          <w:rPr>
            <w:rFonts w:ascii="Tahoma" w:hAnsi="Tahoma" w:cs="Tahoma"/>
            <w:color w:val="0000FF"/>
            <w:sz w:val="19"/>
            <w:szCs w:val="19"/>
            <w:u w:val="single"/>
          </w:rPr>
          <w:t>разделе</w:t>
        </w:r>
      </w:hyperlink>
      <w:r>
        <w:rPr>
          <w:rFonts w:ascii="Tahoma" w:hAnsi="Tahoma" w:cs="Tahoma"/>
          <w:sz w:val="19"/>
          <w:szCs w:val="19"/>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w:t>
      </w:r>
      <w:r>
        <w:rPr>
          <w:rFonts w:ascii="Tahoma" w:hAnsi="Tahoma" w:cs="Tahoma"/>
          <w:sz w:val="19"/>
          <w:szCs w:val="19"/>
        </w:rPr>
        <w:lastRenderedPageBreak/>
        <w:t>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73" w:history="1">
        <w:r>
          <w:rPr>
            <w:rFonts w:ascii="Tahoma" w:hAnsi="Tahoma" w:cs="Tahoma"/>
            <w:color w:val="0000FF"/>
            <w:sz w:val="19"/>
            <w:szCs w:val="19"/>
            <w:u w:val="single"/>
          </w:rPr>
          <w:t>пункт 2.7</w:t>
        </w:r>
      </w:hyperlink>
      <w:r>
        <w:rPr>
          <w:rFonts w:ascii="Tahoma" w:hAnsi="Tahoma" w:cs="Tahoma"/>
          <w:sz w:val="19"/>
          <w:szCs w:val="19"/>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0C534E" w:rsidRDefault="000C534E" w:rsidP="000C534E">
      <w:pPr>
        <w:ind w:firstLine="390"/>
        <w:jc w:val="both"/>
        <w:rPr>
          <w:rFonts w:ascii="Tahoma" w:hAnsi="Tahoma" w:cs="Tahoma"/>
          <w:sz w:val="19"/>
          <w:szCs w:val="19"/>
        </w:rPr>
      </w:pPr>
      <w:r>
        <w:rPr>
          <w:rFonts w:ascii="Tahoma" w:hAnsi="Tahoma" w:cs="Tahoma"/>
          <w:sz w:val="19"/>
          <w:szCs w:val="19"/>
        </w:rPr>
        <w:t>75.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дачу.</w:t>
      </w:r>
    </w:p>
    <w:p w:rsidR="000C534E" w:rsidRDefault="000C534E" w:rsidP="000C534E">
      <w:pPr>
        <w:ind w:firstLine="390"/>
        <w:jc w:val="both"/>
        <w:rPr>
          <w:rFonts w:ascii="Tahoma" w:hAnsi="Tahoma" w:cs="Tahoma"/>
          <w:sz w:val="19"/>
          <w:szCs w:val="19"/>
        </w:rPr>
      </w:pPr>
      <w:r>
        <w:rPr>
          <w:rFonts w:ascii="Tahoma" w:hAnsi="Tahoma" w:cs="Tahoma"/>
          <w:sz w:val="19"/>
          <w:szCs w:val="19"/>
        </w:rPr>
        <w:t>76.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77. Служащие (работники), являющиеся держателями зарплатных карт, указывают их в данном </w:t>
      </w:r>
      <w:hyperlink r:id="rId74" w:history="1">
        <w:r>
          <w:rPr>
            <w:rFonts w:ascii="Tahoma" w:hAnsi="Tahoma" w:cs="Tahoma"/>
            <w:color w:val="0000FF"/>
            <w:sz w:val="19"/>
            <w:szCs w:val="19"/>
            <w:u w:val="single"/>
          </w:rPr>
          <w:t>разделе</w:t>
        </w:r>
      </w:hyperlink>
      <w:r>
        <w:rPr>
          <w:rFonts w:ascii="Tahoma" w:hAnsi="Tahoma" w:cs="Tahoma"/>
          <w:sz w:val="19"/>
          <w:szCs w:val="19"/>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0C534E" w:rsidRDefault="000C534E" w:rsidP="000C534E">
      <w:pPr>
        <w:ind w:firstLine="390"/>
        <w:jc w:val="both"/>
        <w:rPr>
          <w:rFonts w:ascii="Tahoma" w:hAnsi="Tahoma" w:cs="Tahoma"/>
          <w:sz w:val="19"/>
          <w:szCs w:val="19"/>
        </w:rPr>
      </w:pPr>
      <w:r>
        <w:rPr>
          <w:rFonts w:ascii="Tahoma" w:hAnsi="Tahoma" w:cs="Tahoma"/>
          <w:sz w:val="19"/>
          <w:szCs w:val="19"/>
        </w:rPr>
        <w:t>Кредитные карты, карты с овердрафтом</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78.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75" w:history="1">
        <w:r>
          <w:rPr>
            <w:rFonts w:ascii="Tahoma" w:hAnsi="Tahoma" w:cs="Tahoma"/>
            <w:color w:val="0000FF"/>
            <w:sz w:val="19"/>
            <w:szCs w:val="19"/>
            <w:u w:val="single"/>
          </w:rPr>
          <w:t>разделе 4</w:t>
        </w:r>
      </w:hyperlink>
      <w:r>
        <w:rPr>
          <w:rFonts w:ascii="Tahoma" w:hAnsi="Tahoma" w:cs="Tahoma"/>
          <w:sz w:val="19"/>
          <w:szCs w:val="19"/>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0C534E" w:rsidRDefault="000C534E" w:rsidP="000C534E">
      <w:pPr>
        <w:ind w:firstLine="390"/>
        <w:jc w:val="both"/>
        <w:rPr>
          <w:rFonts w:ascii="Tahoma" w:hAnsi="Tahoma" w:cs="Tahoma"/>
          <w:sz w:val="19"/>
          <w:szCs w:val="19"/>
        </w:rPr>
      </w:pPr>
      <w:r>
        <w:rPr>
          <w:rFonts w:ascii="Tahoma" w:hAnsi="Tahoma" w:cs="Tahoma"/>
          <w:sz w:val="19"/>
          <w:szCs w:val="19"/>
        </w:rPr>
        <w:t>79.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80. 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w:t>
      </w:r>
      <w:hyperlink r:id="rId76" w:history="1">
        <w:r>
          <w:rPr>
            <w:rFonts w:ascii="Tahoma" w:hAnsi="Tahoma" w:cs="Tahoma"/>
            <w:color w:val="0000FF"/>
            <w:sz w:val="19"/>
            <w:szCs w:val="19"/>
            <w:u w:val="single"/>
          </w:rPr>
          <w:t>подразделе 6.2</w:t>
        </w:r>
      </w:hyperlink>
      <w:r>
        <w:rPr>
          <w:rFonts w:ascii="Tahoma" w:hAnsi="Tahoma" w:cs="Tahoma"/>
          <w:sz w:val="19"/>
          <w:szCs w:val="19"/>
        </w:rPr>
        <w:t xml:space="preserve"> справки.</w:t>
      </w:r>
    </w:p>
    <w:p w:rsidR="000C534E" w:rsidRDefault="000C534E" w:rsidP="000C534E">
      <w:pPr>
        <w:ind w:firstLine="390"/>
        <w:jc w:val="both"/>
        <w:rPr>
          <w:rFonts w:ascii="Tahoma" w:hAnsi="Tahoma" w:cs="Tahoma"/>
          <w:sz w:val="19"/>
          <w:szCs w:val="19"/>
        </w:rPr>
      </w:pPr>
      <w:r>
        <w:rPr>
          <w:rFonts w:ascii="Tahoma" w:hAnsi="Tahoma" w:cs="Tahoma"/>
          <w:sz w:val="19"/>
          <w:szCs w:val="19"/>
        </w:rPr>
        <w:t>Вид и валюта счета</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81. Виды банковских счетов определены </w:t>
      </w:r>
      <w:hyperlink r:id="rId77" w:history="1">
        <w:r>
          <w:rPr>
            <w:rFonts w:ascii="Tahoma" w:hAnsi="Tahoma" w:cs="Tahoma"/>
            <w:color w:val="0000FF"/>
            <w:sz w:val="19"/>
            <w:szCs w:val="19"/>
            <w:u w:val="single"/>
          </w:rPr>
          <w:t>инструкцией</w:t>
        </w:r>
      </w:hyperlink>
      <w:r>
        <w:rPr>
          <w:rFonts w:ascii="Tahoma" w:hAnsi="Tahoma" w:cs="Tahoma"/>
          <w:sz w:val="19"/>
          <w:szCs w:val="19"/>
        </w:rPr>
        <w:t xml:space="preserve"> Банка России от 30 мая 2014 г. N 153-И "Об открытии и закрытии банковских счетов, счетов по вкладам (депозитам), депозитных счетов".</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82. Согласно данной </w:t>
      </w:r>
      <w:hyperlink r:id="rId78" w:history="1">
        <w:r>
          <w:rPr>
            <w:rFonts w:ascii="Tahoma" w:hAnsi="Tahoma" w:cs="Tahoma"/>
            <w:color w:val="0000FF"/>
            <w:sz w:val="19"/>
            <w:szCs w:val="19"/>
            <w:u w:val="single"/>
          </w:rPr>
          <w:t>Инструкции</w:t>
        </w:r>
      </w:hyperlink>
      <w:r>
        <w:rPr>
          <w:rFonts w:ascii="Tahoma" w:hAnsi="Tahoma" w:cs="Tahoma"/>
          <w:sz w:val="19"/>
          <w:szCs w:val="19"/>
        </w:rPr>
        <w:t xml:space="preserve"> физическим лицам открываются следующие виды счетов (таблица N 4):</w:t>
      </w:r>
    </w:p>
    <w:p w:rsidR="000C534E" w:rsidRDefault="000C534E" w:rsidP="000C534E">
      <w:pPr>
        <w:ind w:firstLine="390"/>
        <w:jc w:val="center"/>
        <w:rPr>
          <w:rFonts w:ascii="Tahoma" w:hAnsi="Tahoma" w:cs="Tahoma"/>
          <w:sz w:val="19"/>
          <w:szCs w:val="19"/>
        </w:rPr>
      </w:pPr>
      <w:r>
        <w:rPr>
          <w:rFonts w:ascii="Tahoma" w:hAnsi="Tahoma" w:cs="Tahoma"/>
          <w:sz w:val="19"/>
          <w:szCs w:val="19"/>
        </w:rPr>
        <w:t>ВИДЫ СЧЕТОВ ДЛЯ ФИЗИЧЕСКИХ ЛИЦ (ТАБЛИЦА N 4)</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4404"/>
        <w:gridCol w:w="5111"/>
      </w:tblGrid>
      <w:tr w:rsidR="000C534E" w:rsidTr="000C534E">
        <w:trPr>
          <w:trHeight w:val="300"/>
        </w:trPr>
        <w:tc>
          <w:tcPr>
            <w:tcW w:w="5320" w:type="dxa"/>
            <w:tcBorders>
              <w:top w:val="single" w:sz="6" w:space="0" w:color="000000"/>
              <w:bottom w:val="single" w:sz="6" w:space="0" w:color="000000"/>
            </w:tcBorders>
            <w:tcMar>
              <w:top w:w="140" w:type="dxa"/>
              <w:left w:w="80" w:type="dxa"/>
              <w:bottom w:w="140" w:type="dxa"/>
              <w:right w:w="80" w:type="dxa"/>
            </w:tcMar>
            <w:hideMark/>
          </w:tcPr>
          <w:p w:rsidR="000C534E" w:rsidRDefault="000C534E">
            <w:pPr>
              <w:ind w:firstLine="390"/>
              <w:rPr>
                <w:rFonts w:ascii="Tahoma" w:hAnsi="Tahoma" w:cs="Tahoma"/>
                <w:sz w:val="19"/>
                <w:szCs w:val="19"/>
              </w:rPr>
            </w:pPr>
            <w:r>
              <w:rPr>
                <w:rFonts w:ascii="Tahoma" w:hAnsi="Tahoma" w:cs="Tahoma"/>
                <w:sz w:val="19"/>
                <w:szCs w:val="19"/>
              </w:rPr>
              <w:t>Текущие счета</w:t>
            </w:r>
          </w:p>
        </w:tc>
        <w:tc>
          <w:tcPr>
            <w:tcW w:w="6260" w:type="dxa"/>
            <w:tcBorders>
              <w:top w:val="single" w:sz="6" w:space="0" w:color="000000"/>
              <w:bottom w:val="single" w:sz="6" w:space="0" w:color="000000"/>
            </w:tcBorders>
            <w:tcMar>
              <w:top w:w="140" w:type="dxa"/>
              <w:left w:w="80" w:type="dxa"/>
              <w:bottom w:w="140" w:type="dxa"/>
              <w:right w:w="80" w:type="dxa"/>
            </w:tcMar>
            <w:hideMark/>
          </w:tcPr>
          <w:p w:rsidR="000C534E" w:rsidRDefault="000C534E">
            <w:pPr>
              <w:ind w:firstLine="390"/>
              <w:rPr>
                <w:rFonts w:ascii="Tahoma" w:hAnsi="Tahoma" w:cs="Tahoma"/>
                <w:sz w:val="19"/>
                <w:szCs w:val="19"/>
              </w:rPr>
            </w:pPr>
            <w:r>
              <w:rPr>
                <w:rFonts w:ascii="Tahoma" w:hAnsi="Tahoma" w:cs="Tahoma"/>
                <w:sz w:val="19"/>
                <w:szCs w:val="19"/>
              </w:rPr>
              <w:t>Открываются физическим лицам для совершения операций, не связанных с предпринимательской деятельностью или частной практикой</w:t>
            </w:r>
          </w:p>
        </w:tc>
      </w:tr>
      <w:tr w:rsidR="000C534E" w:rsidTr="000C534E">
        <w:trPr>
          <w:trHeight w:val="300"/>
        </w:trPr>
        <w:tc>
          <w:tcPr>
            <w:tcW w:w="5320" w:type="dxa"/>
            <w:tcBorders>
              <w:top w:val="single" w:sz="6" w:space="0" w:color="000000"/>
              <w:bottom w:val="single" w:sz="6" w:space="0" w:color="000000"/>
            </w:tcBorders>
            <w:tcMar>
              <w:top w:w="140" w:type="dxa"/>
              <w:left w:w="80" w:type="dxa"/>
              <w:bottom w:w="140" w:type="dxa"/>
              <w:right w:w="80" w:type="dxa"/>
            </w:tcMar>
            <w:hideMark/>
          </w:tcPr>
          <w:p w:rsidR="000C534E" w:rsidRDefault="000C534E">
            <w:pPr>
              <w:ind w:firstLine="390"/>
              <w:rPr>
                <w:rFonts w:ascii="Tahoma" w:hAnsi="Tahoma" w:cs="Tahoma"/>
                <w:sz w:val="19"/>
                <w:szCs w:val="19"/>
              </w:rPr>
            </w:pPr>
            <w:r>
              <w:rPr>
                <w:rFonts w:ascii="Tahoma" w:hAnsi="Tahoma" w:cs="Tahoma"/>
                <w:sz w:val="19"/>
                <w:szCs w:val="19"/>
              </w:rPr>
              <w:t>Расчетные счета</w:t>
            </w:r>
          </w:p>
        </w:tc>
        <w:tc>
          <w:tcPr>
            <w:tcW w:w="6260" w:type="dxa"/>
            <w:tcBorders>
              <w:top w:val="single" w:sz="6" w:space="0" w:color="000000"/>
              <w:bottom w:val="single" w:sz="6" w:space="0" w:color="000000"/>
            </w:tcBorders>
            <w:tcMar>
              <w:top w:w="140" w:type="dxa"/>
              <w:left w:w="80" w:type="dxa"/>
              <w:bottom w:w="140" w:type="dxa"/>
              <w:right w:w="80" w:type="dxa"/>
            </w:tcMar>
            <w:hideMark/>
          </w:tcPr>
          <w:p w:rsidR="000C534E" w:rsidRDefault="000C534E">
            <w:pPr>
              <w:ind w:firstLine="390"/>
              <w:rPr>
                <w:rFonts w:ascii="Tahoma" w:hAnsi="Tahoma" w:cs="Tahoma"/>
                <w:sz w:val="19"/>
                <w:szCs w:val="19"/>
              </w:rPr>
            </w:pPr>
            <w:r>
              <w:rPr>
                <w:rFonts w:ascii="Tahoma" w:hAnsi="Tahoma" w:cs="Tahoma"/>
                <w:sz w:val="19"/>
                <w:szCs w:val="19"/>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w:t>
            </w:r>
            <w:r>
              <w:rPr>
                <w:rFonts w:ascii="Tahoma" w:hAnsi="Tahoma" w:cs="Tahoma"/>
                <w:sz w:val="19"/>
                <w:szCs w:val="19"/>
              </w:rPr>
              <w:lastRenderedPageBreak/>
              <w:t>некоммерческим организациям для совершения операций, связанных с достижением целей, для которых некоммерческие организации созданы</w:t>
            </w:r>
          </w:p>
        </w:tc>
      </w:tr>
      <w:tr w:rsidR="000C534E" w:rsidTr="000C534E">
        <w:trPr>
          <w:trHeight w:val="300"/>
        </w:trPr>
        <w:tc>
          <w:tcPr>
            <w:tcW w:w="5320" w:type="dxa"/>
            <w:tcBorders>
              <w:top w:val="single" w:sz="6" w:space="0" w:color="000000"/>
              <w:bottom w:val="single" w:sz="6" w:space="0" w:color="000000"/>
            </w:tcBorders>
            <w:tcMar>
              <w:top w:w="140" w:type="dxa"/>
              <w:left w:w="80" w:type="dxa"/>
              <w:bottom w:w="140" w:type="dxa"/>
              <w:right w:w="80" w:type="dxa"/>
            </w:tcMar>
            <w:hideMark/>
          </w:tcPr>
          <w:p w:rsidR="000C534E" w:rsidRDefault="000C534E">
            <w:pPr>
              <w:ind w:firstLine="390"/>
              <w:rPr>
                <w:rFonts w:ascii="Tahoma" w:hAnsi="Tahoma" w:cs="Tahoma"/>
                <w:sz w:val="19"/>
                <w:szCs w:val="19"/>
              </w:rPr>
            </w:pPr>
            <w:r>
              <w:rPr>
                <w:rFonts w:ascii="Tahoma" w:hAnsi="Tahoma" w:cs="Tahoma"/>
                <w:sz w:val="19"/>
                <w:szCs w:val="19"/>
              </w:rPr>
              <w:lastRenderedPageBreak/>
              <w:t>Счета доверительного управления</w:t>
            </w:r>
          </w:p>
        </w:tc>
        <w:tc>
          <w:tcPr>
            <w:tcW w:w="6260" w:type="dxa"/>
            <w:tcBorders>
              <w:top w:val="single" w:sz="6" w:space="0" w:color="000000"/>
              <w:bottom w:val="single" w:sz="6" w:space="0" w:color="000000"/>
            </w:tcBorders>
            <w:tcMar>
              <w:top w:w="140" w:type="dxa"/>
              <w:left w:w="80" w:type="dxa"/>
              <w:bottom w:w="140" w:type="dxa"/>
              <w:right w:w="80" w:type="dxa"/>
            </w:tcMar>
            <w:hideMark/>
          </w:tcPr>
          <w:p w:rsidR="000C534E" w:rsidRDefault="000C534E">
            <w:pPr>
              <w:ind w:firstLine="390"/>
              <w:rPr>
                <w:rFonts w:ascii="Tahoma" w:hAnsi="Tahoma" w:cs="Tahoma"/>
                <w:sz w:val="19"/>
                <w:szCs w:val="19"/>
              </w:rPr>
            </w:pPr>
            <w:r>
              <w:rPr>
                <w:rFonts w:ascii="Tahoma" w:hAnsi="Tahoma" w:cs="Tahoma"/>
                <w:sz w:val="19"/>
                <w:szCs w:val="19"/>
              </w:rPr>
              <w:t>Открываются доверительному управляющему для осуществления операций, связанных с деятельностью по доверительному управлению</w:t>
            </w:r>
          </w:p>
        </w:tc>
      </w:tr>
      <w:tr w:rsidR="000C534E" w:rsidTr="000C534E">
        <w:trPr>
          <w:trHeight w:val="300"/>
        </w:trPr>
        <w:tc>
          <w:tcPr>
            <w:tcW w:w="5320" w:type="dxa"/>
            <w:tcBorders>
              <w:top w:val="single" w:sz="6" w:space="0" w:color="000000"/>
              <w:bottom w:val="single" w:sz="6" w:space="0" w:color="000000"/>
            </w:tcBorders>
            <w:tcMar>
              <w:top w:w="140" w:type="dxa"/>
              <w:left w:w="80" w:type="dxa"/>
              <w:bottom w:w="140" w:type="dxa"/>
              <w:right w:w="80" w:type="dxa"/>
            </w:tcMar>
            <w:hideMark/>
          </w:tcPr>
          <w:p w:rsidR="000C534E" w:rsidRDefault="000C534E">
            <w:pPr>
              <w:ind w:firstLine="390"/>
              <w:rPr>
                <w:rFonts w:ascii="Tahoma" w:hAnsi="Tahoma" w:cs="Tahoma"/>
                <w:sz w:val="19"/>
                <w:szCs w:val="19"/>
              </w:rPr>
            </w:pPr>
            <w:r>
              <w:rPr>
                <w:rFonts w:ascii="Tahoma" w:hAnsi="Tahoma" w:cs="Tahoma"/>
                <w:sz w:val="19"/>
                <w:szCs w:val="19"/>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Pr>
                <w:rFonts w:ascii="Tahoma" w:hAnsi="Tahoma" w:cs="Tahoma"/>
                <w:sz w:val="19"/>
                <w:szCs w:val="19"/>
              </w:rPr>
              <w:t>эскроу</w:t>
            </w:r>
            <w:proofErr w:type="spellEnd"/>
            <w:r>
              <w:rPr>
                <w:rFonts w:ascii="Tahoma" w:hAnsi="Tahoma" w:cs="Tahoma"/>
                <w:sz w:val="19"/>
                <w:szCs w:val="19"/>
              </w:rPr>
              <w:t>, залоговый счет, специальный банковский счет должника</w:t>
            </w:r>
          </w:p>
        </w:tc>
        <w:tc>
          <w:tcPr>
            <w:tcW w:w="6260" w:type="dxa"/>
            <w:tcBorders>
              <w:top w:val="single" w:sz="6" w:space="0" w:color="000000"/>
              <w:bottom w:val="single" w:sz="6" w:space="0" w:color="000000"/>
            </w:tcBorders>
            <w:tcMar>
              <w:top w:w="140" w:type="dxa"/>
              <w:left w:w="80" w:type="dxa"/>
              <w:bottom w:w="140" w:type="dxa"/>
              <w:right w:w="80" w:type="dxa"/>
            </w:tcMar>
            <w:hideMark/>
          </w:tcPr>
          <w:p w:rsidR="000C534E" w:rsidRDefault="000C534E">
            <w:pPr>
              <w:ind w:firstLine="390"/>
              <w:rPr>
                <w:rFonts w:ascii="Tahoma" w:hAnsi="Tahoma" w:cs="Tahoma"/>
                <w:sz w:val="19"/>
                <w:szCs w:val="19"/>
              </w:rPr>
            </w:pPr>
            <w:r>
              <w:rPr>
                <w:rFonts w:ascii="Tahoma" w:hAnsi="Tahoma" w:cs="Tahoma"/>
                <w:sz w:val="19"/>
                <w:szCs w:val="19"/>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0C534E" w:rsidTr="000C534E">
        <w:trPr>
          <w:trHeight w:val="300"/>
        </w:trPr>
        <w:tc>
          <w:tcPr>
            <w:tcW w:w="5320" w:type="dxa"/>
            <w:tcBorders>
              <w:top w:val="single" w:sz="6" w:space="0" w:color="000000"/>
              <w:bottom w:val="single" w:sz="6" w:space="0" w:color="000000"/>
            </w:tcBorders>
            <w:tcMar>
              <w:top w:w="140" w:type="dxa"/>
              <w:left w:w="80" w:type="dxa"/>
              <w:bottom w:w="140" w:type="dxa"/>
              <w:right w:w="80" w:type="dxa"/>
            </w:tcMar>
            <w:hideMark/>
          </w:tcPr>
          <w:p w:rsidR="000C534E" w:rsidRDefault="000C534E">
            <w:pPr>
              <w:ind w:firstLine="390"/>
              <w:rPr>
                <w:rFonts w:ascii="Tahoma" w:hAnsi="Tahoma" w:cs="Tahoma"/>
                <w:sz w:val="19"/>
                <w:szCs w:val="19"/>
              </w:rPr>
            </w:pPr>
            <w:r>
              <w:rPr>
                <w:rFonts w:ascii="Tahoma" w:hAnsi="Tahoma" w:cs="Tahoma"/>
                <w:sz w:val="19"/>
                <w:szCs w:val="19"/>
              </w:rPr>
              <w:t>Депозитные счета судов, подразделений службы судебных приставов, правоохранительных органов, нотариусов</w:t>
            </w:r>
          </w:p>
        </w:tc>
        <w:tc>
          <w:tcPr>
            <w:tcW w:w="6260" w:type="dxa"/>
            <w:tcBorders>
              <w:top w:val="single" w:sz="6" w:space="0" w:color="000000"/>
              <w:bottom w:val="single" w:sz="6" w:space="0" w:color="000000"/>
            </w:tcBorders>
            <w:tcMar>
              <w:top w:w="140" w:type="dxa"/>
              <w:left w:w="80" w:type="dxa"/>
              <w:bottom w:w="140" w:type="dxa"/>
              <w:right w:w="80" w:type="dxa"/>
            </w:tcMar>
            <w:hideMark/>
          </w:tcPr>
          <w:p w:rsidR="000C534E" w:rsidRDefault="000C534E">
            <w:pPr>
              <w:ind w:firstLine="390"/>
              <w:rPr>
                <w:rFonts w:ascii="Tahoma" w:hAnsi="Tahoma" w:cs="Tahoma"/>
                <w:sz w:val="19"/>
                <w:szCs w:val="19"/>
              </w:rPr>
            </w:pPr>
            <w:r>
              <w:rPr>
                <w:rFonts w:ascii="Tahoma" w:hAnsi="Tahoma" w:cs="Tahoma"/>
                <w:sz w:val="19"/>
                <w:szCs w:val="19"/>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r w:rsidR="000C534E" w:rsidTr="000C534E">
        <w:trPr>
          <w:trHeight w:val="300"/>
        </w:trPr>
        <w:tc>
          <w:tcPr>
            <w:tcW w:w="5320" w:type="dxa"/>
            <w:tcBorders>
              <w:top w:val="single" w:sz="6" w:space="0" w:color="000000"/>
              <w:bottom w:val="single" w:sz="6" w:space="0" w:color="000000"/>
            </w:tcBorders>
            <w:tcMar>
              <w:top w:w="140" w:type="dxa"/>
              <w:left w:w="80" w:type="dxa"/>
              <w:bottom w:w="140" w:type="dxa"/>
              <w:right w:w="80" w:type="dxa"/>
            </w:tcMar>
            <w:hideMark/>
          </w:tcPr>
          <w:p w:rsidR="000C534E" w:rsidRDefault="000C534E">
            <w:pPr>
              <w:ind w:firstLine="390"/>
              <w:rPr>
                <w:rFonts w:ascii="Tahoma" w:hAnsi="Tahoma" w:cs="Tahoma"/>
                <w:sz w:val="19"/>
                <w:szCs w:val="19"/>
              </w:rPr>
            </w:pPr>
            <w:r>
              <w:rPr>
                <w:rFonts w:ascii="Tahoma" w:hAnsi="Tahoma" w:cs="Tahoma"/>
                <w:sz w:val="19"/>
                <w:szCs w:val="19"/>
              </w:rPr>
              <w:t>Счета по вкладам (депозитам)</w:t>
            </w:r>
          </w:p>
        </w:tc>
        <w:tc>
          <w:tcPr>
            <w:tcW w:w="6260" w:type="dxa"/>
            <w:tcBorders>
              <w:top w:val="single" w:sz="6" w:space="0" w:color="000000"/>
              <w:bottom w:val="single" w:sz="6" w:space="0" w:color="000000"/>
            </w:tcBorders>
            <w:tcMar>
              <w:top w:w="140" w:type="dxa"/>
              <w:left w:w="80" w:type="dxa"/>
              <w:bottom w:w="140" w:type="dxa"/>
              <w:right w:w="80" w:type="dxa"/>
            </w:tcMar>
            <w:hideMark/>
          </w:tcPr>
          <w:p w:rsidR="000C534E" w:rsidRDefault="000C534E">
            <w:pPr>
              <w:ind w:firstLine="390"/>
              <w:rPr>
                <w:rFonts w:ascii="Tahoma" w:hAnsi="Tahoma" w:cs="Tahoma"/>
                <w:sz w:val="19"/>
                <w:szCs w:val="19"/>
              </w:rPr>
            </w:pPr>
            <w:r>
              <w:rPr>
                <w:rFonts w:ascii="Tahoma" w:hAnsi="Tahoma" w:cs="Tahoma"/>
                <w:sz w:val="19"/>
                <w:szCs w:val="19"/>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0C534E" w:rsidRDefault="000C534E" w:rsidP="000C534E">
      <w:pPr>
        <w:ind w:firstLine="390"/>
        <w:jc w:val="both"/>
        <w:rPr>
          <w:rFonts w:ascii="Tahoma" w:hAnsi="Tahoma" w:cs="Tahoma"/>
          <w:sz w:val="19"/>
          <w:szCs w:val="19"/>
        </w:rPr>
      </w:pPr>
      <w:r>
        <w:rPr>
          <w:rFonts w:ascii="Tahoma" w:hAnsi="Tahoma" w:cs="Tahoma"/>
          <w:sz w:val="19"/>
          <w:szCs w:val="19"/>
        </w:rPr>
        <w:t>83.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0C534E" w:rsidRDefault="000C534E" w:rsidP="000C534E">
      <w:pPr>
        <w:ind w:firstLine="390"/>
        <w:jc w:val="both"/>
        <w:rPr>
          <w:rFonts w:ascii="Tahoma" w:hAnsi="Tahoma" w:cs="Tahoma"/>
          <w:sz w:val="19"/>
          <w:szCs w:val="19"/>
        </w:rPr>
      </w:pPr>
      <w:r>
        <w:rPr>
          <w:rFonts w:ascii="Tahoma" w:hAnsi="Tahoma" w:cs="Tahoma"/>
          <w:sz w:val="19"/>
          <w:szCs w:val="19"/>
        </w:rPr>
        <w:t>84.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79" w:history="1">
        <w:r>
          <w:rPr>
            <w:rFonts w:ascii="Tahoma" w:hAnsi="Tahoma" w:cs="Tahoma"/>
            <w:color w:val="0000FF"/>
            <w:sz w:val="19"/>
            <w:szCs w:val="19"/>
            <w:u w:val="single"/>
          </w:rPr>
          <w:t>абзац 24 пункта 2.1 части III</w:t>
        </w:r>
      </w:hyperlink>
      <w:r>
        <w:rPr>
          <w:rFonts w:ascii="Tahoma" w:hAnsi="Tahoma" w:cs="Tahoma"/>
          <w:sz w:val="19"/>
          <w:szCs w:val="19"/>
        </w:rP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0C534E" w:rsidRDefault="000C534E" w:rsidP="000C534E">
      <w:pPr>
        <w:ind w:firstLine="390"/>
        <w:jc w:val="both"/>
        <w:rPr>
          <w:rFonts w:ascii="Tahoma" w:hAnsi="Tahoma" w:cs="Tahoma"/>
          <w:sz w:val="19"/>
          <w:szCs w:val="19"/>
        </w:rPr>
      </w:pPr>
      <w:r>
        <w:rPr>
          <w:rFonts w:ascii="Tahoma" w:hAnsi="Tahoma" w:cs="Tahoma"/>
          <w:sz w:val="19"/>
          <w:szCs w:val="19"/>
        </w:rPr>
        <w:t>85.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86. </w:t>
      </w:r>
      <w:hyperlink r:id="rId80" w:history="1">
        <w:r>
          <w:rPr>
            <w:rFonts w:ascii="Tahoma" w:hAnsi="Tahoma" w:cs="Tahoma"/>
            <w:color w:val="0000FF"/>
            <w:sz w:val="19"/>
            <w:szCs w:val="19"/>
            <w:u w:val="single"/>
          </w:rPr>
          <w:t>Графа</w:t>
        </w:r>
      </w:hyperlink>
      <w:r>
        <w:rPr>
          <w:rFonts w:ascii="Tahoma" w:hAnsi="Tahoma" w:cs="Tahoma"/>
          <w:sz w:val="19"/>
          <w:szCs w:val="19"/>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2015 году указывается общая сумма денежных средств, поступивших на счет в 2014 году, если эта сумма превышает общий доход служащего (работника) и его супруги (супруга) за 2012, 2013 и 2014 годы. В этом случае к справке прилагается выписка о движении </w:t>
      </w:r>
      <w:r>
        <w:rPr>
          <w:rFonts w:ascii="Tahoma" w:hAnsi="Tahoma" w:cs="Tahoma"/>
          <w:sz w:val="19"/>
          <w:szCs w:val="19"/>
        </w:rPr>
        <w:lastRenderedPageBreak/>
        <w:t>денежных средств по данному счету за отчетный период. При этом в данной графе следует сделать специальную пометку "Выписка от ________ N ________ прилагается на _______ л.".</w:t>
      </w:r>
    </w:p>
    <w:p w:rsidR="000C534E" w:rsidRDefault="000C534E" w:rsidP="000C534E">
      <w:pPr>
        <w:ind w:firstLine="390"/>
        <w:jc w:val="both"/>
        <w:rPr>
          <w:rFonts w:ascii="Tahoma" w:hAnsi="Tahoma" w:cs="Tahoma"/>
          <w:sz w:val="19"/>
          <w:szCs w:val="19"/>
        </w:rPr>
      </w:pPr>
      <w:r>
        <w:rPr>
          <w:rFonts w:ascii="Tahoma" w:hAnsi="Tahoma" w:cs="Tahoma"/>
          <w:sz w:val="19"/>
          <w:szCs w:val="19"/>
        </w:rPr>
        <w:t>87. Для счетов в иностранной валюте сумма указывается в рублях по курсу Банка России на отчетную дату.</w:t>
      </w:r>
    </w:p>
    <w:p w:rsidR="000C534E" w:rsidRDefault="000C534E" w:rsidP="000C534E">
      <w:pPr>
        <w:ind w:firstLine="390"/>
        <w:jc w:val="both"/>
        <w:rPr>
          <w:rFonts w:ascii="Tahoma" w:hAnsi="Tahoma" w:cs="Tahoma"/>
          <w:sz w:val="19"/>
          <w:szCs w:val="19"/>
        </w:rPr>
      </w:pPr>
      <w:r>
        <w:rPr>
          <w:rFonts w:ascii="Tahoma" w:hAnsi="Tahoma" w:cs="Tahoma"/>
          <w:sz w:val="19"/>
          <w:szCs w:val="19"/>
        </w:rPr>
        <w:t>Ликвидация кредитной организации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88.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81" w:history="1">
        <w:r>
          <w:rPr>
            <w:rFonts w:ascii="Tahoma" w:hAnsi="Tahoma" w:cs="Tahoma"/>
            <w:color w:val="0000FF"/>
            <w:sz w:val="19"/>
            <w:szCs w:val="19"/>
            <w:u w:val="single"/>
          </w:rPr>
          <w:t>разделе</w:t>
        </w:r>
      </w:hyperlink>
      <w:r>
        <w:rPr>
          <w:rFonts w:ascii="Tahoma" w:hAnsi="Tahoma" w:cs="Tahoma"/>
          <w:sz w:val="19"/>
          <w:szCs w:val="19"/>
        </w:rPr>
        <w:t xml:space="preserve"> справки.</w:t>
      </w:r>
    </w:p>
    <w:p w:rsidR="000C534E" w:rsidRDefault="000C534E" w:rsidP="000C534E">
      <w:pPr>
        <w:ind w:firstLine="390"/>
        <w:jc w:val="both"/>
        <w:rPr>
          <w:rFonts w:ascii="Tahoma" w:hAnsi="Tahoma" w:cs="Tahoma"/>
          <w:sz w:val="19"/>
          <w:szCs w:val="19"/>
        </w:rPr>
      </w:pPr>
      <w:r>
        <w:rPr>
          <w:rFonts w:ascii="Tahoma" w:hAnsi="Tahoma" w:cs="Tahoma"/>
          <w:sz w:val="19"/>
          <w:szCs w:val="19"/>
        </w:rPr>
        <w:t>89.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90. В данном </w:t>
      </w:r>
      <w:hyperlink r:id="rId82" w:history="1">
        <w:r>
          <w:rPr>
            <w:rFonts w:ascii="Tahoma" w:hAnsi="Tahoma" w:cs="Tahoma"/>
            <w:color w:val="0000FF"/>
            <w:sz w:val="19"/>
            <w:szCs w:val="19"/>
            <w:u w:val="single"/>
          </w:rPr>
          <w:t>разделе</w:t>
        </w:r>
      </w:hyperlink>
      <w:r>
        <w:rPr>
          <w:rFonts w:ascii="Tahoma" w:hAnsi="Tahoma" w:cs="Tahoma"/>
          <w:sz w:val="19"/>
          <w:szCs w:val="19"/>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rPr>
          <w:rFonts w:ascii="Tahoma" w:hAnsi="Tahoma" w:cs="Tahoma"/>
          <w:sz w:val="19"/>
          <w:szCs w:val="19"/>
        </w:rPr>
        <w:t>софинансирования</w:t>
      </w:r>
      <w:proofErr w:type="spellEnd"/>
      <w:r>
        <w:rPr>
          <w:rFonts w:ascii="Tahoma" w:hAnsi="Tahoma" w:cs="Tahoma"/>
          <w:sz w:val="19"/>
          <w:szCs w:val="19"/>
        </w:rPr>
        <w:t xml:space="preserve"> пенсии, действующей в соответствии с Федеральным </w:t>
      </w:r>
      <w:hyperlink r:id="rId83" w:history="1">
        <w:r>
          <w:rPr>
            <w:rFonts w:ascii="Tahoma" w:hAnsi="Tahoma" w:cs="Tahoma"/>
            <w:color w:val="0000FF"/>
            <w:sz w:val="19"/>
            <w:szCs w:val="19"/>
            <w:u w:val="single"/>
          </w:rPr>
          <w:t>законом</w:t>
        </w:r>
      </w:hyperlink>
      <w:r>
        <w:rPr>
          <w:rFonts w:ascii="Tahoma" w:hAnsi="Tahoma" w:cs="Tahoma"/>
          <w:sz w:val="19"/>
          <w:szCs w:val="19"/>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rPr>
          <w:rFonts w:ascii="Tahoma" w:hAnsi="Tahoma" w:cs="Tahoma"/>
          <w:sz w:val="19"/>
          <w:szCs w:val="19"/>
        </w:rPr>
        <w:t>Qiwi</w:t>
      </w:r>
      <w:proofErr w:type="spellEnd"/>
      <w:r>
        <w:rPr>
          <w:rFonts w:ascii="Tahoma" w:hAnsi="Tahoma" w:cs="Tahoma"/>
          <w:sz w:val="19"/>
          <w:szCs w:val="19"/>
        </w:rPr>
        <w:t xml:space="preserve"> кошелек" и др.</w:t>
      </w:r>
    </w:p>
    <w:p w:rsidR="000C534E" w:rsidRDefault="000C534E" w:rsidP="000C534E">
      <w:pPr>
        <w:ind w:firstLine="390"/>
        <w:jc w:val="both"/>
        <w:rPr>
          <w:rFonts w:ascii="Tahoma" w:hAnsi="Tahoma" w:cs="Tahoma"/>
          <w:sz w:val="19"/>
          <w:szCs w:val="19"/>
        </w:rPr>
      </w:pPr>
      <w:r>
        <w:rPr>
          <w:rFonts w:ascii="Tahoma" w:hAnsi="Tahoma" w:cs="Tahoma"/>
          <w:sz w:val="19"/>
          <w:szCs w:val="19"/>
        </w:rPr>
        <w:t>РАЗДЕЛ 5. СВЕДЕНИЯ О ЦЕННЫХ БУМАГАХ</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91. В данном </w:t>
      </w:r>
      <w:hyperlink r:id="rId84" w:history="1">
        <w:r>
          <w:rPr>
            <w:rFonts w:ascii="Tahoma" w:hAnsi="Tahoma" w:cs="Tahoma"/>
            <w:color w:val="0000FF"/>
            <w:sz w:val="19"/>
            <w:szCs w:val="19"/>
            <w:u w:val="single"/>
          </w:rPr>
          <w:t>разделе</w:t>
        </w:r>
      </w:hyperlink>
      <w:r>
        <w:rPr>
          <w:rFonts w:ascii="Tahoma" w:hAnsi="Tahoma" w:cs="Tahoma"/>
          <w:sz w:val="19"/>
          <w:szCs w:val="19"/>
        </w:rPr>
        <w:t xml:space="preserve"> указываются сведения об имеющихся ценных бумагах. Доход от имеющихся ценных бумаг указывается в разделе 1 "Сведения о доходах" (</w:t>
      </w:r>
      <w:hyperlink r:id="rId85" w:history="1">
        <w:r>
          <w:rPr>
            <w:rFonts w:ascii="Tahoma" w:hAnsi="Tahoma" w:cs="Tahoma"/>
            <w:color w:val="0000FF"/>
            <w:sz w:val="19"/>
            <w:szCs w:val="19"/>
            <w:u w:val="single"/>
          </w:rPr>
          <w:t>строка 5</w:t>
        </w:r>
      </w:hyperlink>
      <w:r>
        <w:rPr>
          <w:rFonts w:ascii="Tahoma" w:hAnsi="Tahoma" w:cs="Tahoma"/>
          <w:sz w:val="19"/>
          <w:szCs w:val="19"/>
        </w:rPr>
        <w:t xml:space="preserve"> "Доход от ценных бумаг и долей участия в коммерческих организациях").</w:t>
      </w:r>
    </w:p>
    <w:p w:rsidR="000C534E" w:rsidRDefault="000C534E" w:rsidP="000C534E">
      <w:pPr>
        <w:ind w:firstLine="390"/>
        <w:jc w:val="both"/>
        <w:rPr>
          <w:rFonts w:ascii="Tahoma" w:hAnsi="Tahoma" w:cs="Tahoma"/>
          <w:sz w:val="19"/>
          <w:szCs w:val="19"/>
        </w:rPr>
      </w:pPr>
      <w:r>
        <w:rPr>
          <w:rFonts w:ascii="Tahoma" w:hAnsi="Tahoma" w:cs="Tahoma"/>
          <w:sz w:val="19"/>
          <w:szCs w:val="19"/>
        </w:rPr>
        <w:t>Подраздел 5.1. Акции и иное участие в коммерческих организациях и фондах</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92. В соответствии с Федеральным </w:t>
      </w:r>
      <w:hyperlink r:id="rId86" w:history="1">
        <w:r>
          <w:rPr>
            <w:rFonts w:ascii="Tahoma" w:hAnsi="Tahoma" w:cs="Tahoma"/>
            <w:color w:val="0000FF"/>
            <w:sz w:val="19"/>
            <w:szCs w:val="19"/>
            <w:u w:val="single"/>
          </w:rPr>
          <w:t>законом</w:t>
        </w:r>
      </w:hyperlink>
      <w:r>
        <w:rPr>
          <w:rFonts w:ascii="Tahoma" w:hAnsi="Tahoma" w:cs="Tahoma"/>
          <w:sz w:val="19"/>
          <w:szCs w:val="19"/>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93. В </w:t>
      </w:r>
      <w:hyperlink r:id="rId87" w:history="1">
        <w:r>
          <w:rPr>
            <w:rFonts w:ascii="Tahoma" w:hAnsi="Tahoma" w:cs="Tahoma"/>
            <w:color w:val="0000FF"/>
            <w:sz w:val="19"/>
            <w:szCs w:val="19"/>
            <w:u w:val="single"/>
          </w:rPr>
          <w:t>графе</w:t>
        </w:r>
      </w:hyperlink>
      <w:r>
        <w:rPr>
          <w:rFonts w:ascii="Tahoma" w:hAnsi="Tahoma" w:cs="Tahoma"/>
          <w:sz w:val="19"/>
          <w:szCs w:val="19"/>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C534E" w:rsidRDefault="000C534E" w:rsidP="000C534E">
      <w:pPr>
        <w:ind w:firstLine="390"/>
        <w:jc w:val="both"/>
        <w:rPr>
          <w:rFonts w:ascii="Tahoma" w:hAnsi="Tahoma" w:cs="Tahoma"/>
          <w:sz w:val="19"/>
          <w:szCs w:val="19"/>
        </w:rPr>
      </w:pPr>
      <w:r>
        <w:rPr>
          <w:rFonts w:ascii="Tahoma" w:hAnsi="Tahoma" w:cs="Tahoma"/>
          <w:sz w:val="19"/>
          <w:szCs w:val="19"/>
        </w:rPr>
        <w:t>94.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C534E" w:rsidRDefault="000C534E" w:rsidP="000C534E">
      <w:pPr>
        <w:ind w:firstLine="390"/>
        <w:jc w:val="both"/>
        <w:rPr>
          <w:rFonts w:ascii="Tahoma" w:hAnsi="Tahoma" w:cs="Tahoma"/>
          <w:sz w:val="19"/>
          <w:szCs w:val="19"/>
        </w:rPr>
      </w:pPr>
      <w:r>
        <w:rPr>
          <w:rFonts w:ascii="Tahoma" w:hAnsi="Tahoma" w:cs="Tahoma"/>
          <w:sz w:val="19"/>
          <w:szCs w:val="19"/>
        </w:rPr>
        <w:t>95.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C534E" w:rsidRDefault="000C534E" w:rsidP="000C534E">
      <w:pPr>
        <w:ind w:firstLine="390"/>
        <w:jc w:val="both"/>
        <w:rPr>
          <w:rFonts w:ascii="Tahoma" w:hAnsi="Tahoma" w:cs="Tahoma"/>
          <w:sz w:val="19"/>
          <w:szCs w:val="19"/>
        </w:rPr>
      </w:pPr>
      <w:r>
        <w:rPr>
          <w:rFonts w:ascii="Tahoma" w:hAnsi="Tahoma" w:cs="Tahoma"/>
          <w:sz w:val="19"/>
          <w:szCs w:val="19"/>
        </w:rPr>
        <w:t>Подраздел 5.2. Иные ценные бумаги</w:t>
      </w:r>
    </w:p>
    <w:p w:rsidR="000C534E" w:rsidRDefault="000C534E" w:rsidP="000C534E">
      <w:pPr>
        <w:ind w:firstLine="390"/>
        <w:jc w:val="both"/>
        <w:rPr>
          <w:rFonts w:ascii="Tahoma" w:hAnsi="Tahoma" w:cs="Tahoma"/>
          <w:sz w:val="19"/>
          <w:szCs w:val="19"/>
        </w:rPr>
      </w:pPr>
      <w:r>
        <w:rPr>
          <w:rFonts w:ascii="Tahoma" w:hAnsi="Tahoma" w:cs="Tahoma"/>
          <w:sz w:val="19"/>
          <w:szCs w:val="19"/>
        </w:rPr>
        <w:t>96.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97. В </w:t>
      </w:r>
      <w:hyperlink r:id="rId88" w:history="1">
        <w:r>
          <w:rPr>
            <w:rFonts w:ascii="Tahoma" w:hAnsi="Tahoma" w:cs="Tahoma"/>
            <w:color w:val="0000FF"/>
            <w:sz w:val="19"/>
            <w:szCs w:val="19"/>
            <w:u w:val="single"/>
          </w:rPr>
          <w:t>подразделе 5.2</w:t>
        </w:r>
      </w:hyperlink>
      <w:r>
        <w:rPr>
          <w:rFonts w:ascii="Tahoma" w:hAnsi="Tahoma" w:cs="Tahoma"/>
          <w:sz w:val="19"/>
          <w:szCs w:val="19"/>
        </w:rPr>
        <w:t xml:space="preserve"> указываются все ценные бумаги по видам (облигации, векселя и другие), за исключением акций, указанных в </w:t>
      </w:r>
      <w:hyperlink r:id="rId89" w:history="1">
        <w:r>
          <w:rPr>
            <w:rFonts w:ascii="Tahoma" w:hAnsi="Tahoma" w:cs="Tahoma"/>
            <w:color w:val="0000FF"/>
            <w:sz w:val="19"/>
            <w:szCs w:val="19"/>
            <w:u w:val="single"/>
          </w:rPr>
          <w:t>подразделе 5.1</w:t>
        </w:r>
      </w:hyperlink>
      <w:r>
        <w:rPr>
          <w:rFonts w:ascii="Tahoma" w:hAnsi="Tahoma" w:cs="Tahoma"/>
          <w:sz w:val="19"/>
          <w:szCs w:val="19"/>
        </w:rPr>
        <w:t>.</w:t>
      </w:r>
    </w:p>
    <w:p w:rsidR="000C534E" w:rsidRDefault="000C534E" w:rsidP="000C534E">
      <w:pPr>
        <w:ind w:firstLine="390"/>
        <w:jc w:val="both"/>
        <w:rPr>
          <w:rFonts w:ascii="Tahoma" w:hAnsi="Tahoma" w:cs="Tahoma"/>
          <w:sz w:val="19"/>
          <w:szCs w:val="19"/>
        </w:rPr>
      </w:pPr>
      <w:r>
        <w:rPr>
          <w:rFonts w:ascii="Tahoma" w:hAnsi="Tahoma" w:cs="Tahoma"/>
          <w:sz w:val="19"/>
          <w:szCs w:val="19"/>
        </w:rPr>
        <w:lastRenderedPageBreak/>
        <w:t>98.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C534E" w:rsidRDefault="000C534E" w:rsidP="000C534E">
      <w:pPr>
        <w:ind w:firstLine="390"/>
        <w:jc w:val="both"/>
        <w:rPr>
          <w:rFonts w:ascii="Tahoma" w:hAnsi="Tahoma" w:cs="Tahoma"/>
          <w:sz w:val="19"/>
          <w:szCs w:val="19"/>
        </w:rPr>
      </w:pPr>
      <w:r>
        <w:rPr>
          <w:rFonts w:ascii="Tahoma" w:hAnsi="Tahoma" w:cs="Tahoma"/>
          <w:sz w:val="19"/>
          <w:szCs w:val="19"/>
        </w:rPr>
        <w:t>РАЗДЕЛ 6. СВЕДЕНИЯ ОБ ОБЯЗАТЕЛЬСТВАХ ИМУЩЕСТВЕННОГО ХАРАКТЕРА</w:t>
      </w:r>
    </w:p>
    <w:p w:rsidR="000C534E" w:rsidRDefault="000C534E" w:rsidP="000C534E">
      <w:pPr>
        <w:ind w:firstLine="390"/>
        <w:jc w:val="both"/>
        <w:rPr>
          <w:rFonts w:ascii="Tahoma" w:hAnsi="Tahoma" w:cs="Tahoma"/>
          <w:sz w:val="19"/>
          <w:szCs w:val="19"/>
        </w:rPr>
      </w:pPr>
      <w:r>
        <w:rPr>
          <w:rFonts w:ascii="Tahoma" w:hAnsi="Tahoma" w:cs="Tahoma"/>
          <w:sz w:val="19"/>
          <w:szCs w:val="19"/>
        </w:rPr>
        <w:t>Подраздел 6.1. Объекты недвижимого имущества, находящиеся в пользовании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99. В данном </w:t>
      </w:r>
      <w:hyperlink r:id="rId90" w:history="1">
        <w:r>
          <w:rPr>
            <w:rFonts w:ascii="Tahoma" w:hAnsi="Tahoma" w:cs="Tahoma"/>
            <w:color w:val="0000FF"/>
            <w:sz w:val="19"/>
            <w:szCs w:val="19"/>
            <w:u w:val="single"/>
          </w:rPr>
          <w:t>подразделе</w:t>
        </w:r>
      </w:hyperlink>
      <w:r>
        <w:rPr>
          <w:rFonts w:ascii="Tahoma" w:hAnsi="Tahoma" w:cs="Tahoma"/>
          <w:sz w:val="19"/>
          <w:szCs w:val="19"/>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C534E" w:rsidRDefault="000C534E" w:rsidP="000C534E">
      <w:pPr>
        <w:ind w:firstLine="390"/>
        <w:jc w:val="both"/>
        <w:rPr>
          <w:rFonts w:ascii="Tahoma" w:hAnsi="Tahoma" w:cs="Tahoma"/>
          <w:sz w:val="19"/>
          <w:szCs w:val="19"/>
        </w:rPr>
      </w:pPr>
      <w:r>
        <w:rPr>
          <w:rFonts w:ascii="Tahoma" w:hAnsi="Tahoma" w:cs="Tahoma"/>
          <w:sz w:val="19"/>
          <w:szCs w:val="19"/>
        </w:rPr>
        <w:t>В том числе указанию подлежат сведения:</w:t>
      </w:r>
    </w:p>
    <w:p w:rsidR="000C534E" w:rsidRDefault="000C534E" w:rsidP="000C534E">
      <w:pPr>
        <w:ind w:firstLine="390"/>
        <w:jc w:val="both"/>
        <w:rPr>
          <w:rFonts w:ascii="Tahoma" w:hAnsi="Tahoma" w:cs="Tahoma"/>
          <w:sz w:val="19"/>
          <w:szCs w:val="19"/>
        </w:rPr>
      </w:pPr>
      <w:r>
        <w:rPr>
          <w:rFonts w:ascii="Tahoma" w:hAnsi="Tahoma" w:cs="Tahoma"/>
          <w:sz w:val="19"/>
          <w:szCs w:val="19"/>
        </w:rPr>
        <w:t>а) о жилом помещении (дом, квартира и т.д.), не принадлежащем служащему (работнику) или членам его семьи на праве собственности или на праве нанимателя, где он или они фактически проживают по состоянию на отчетную дату без заключения договора аренды, безвозмездного пользования или социального найма;</w:t>
      </w:r>
    </w:p>
    <w:p w:rsidR="000C534E" w:rsidRDefault="000C534E" w:rsidP="000C534E">
      <w:pPr>
        <w:ind w:firstLine="390"/>
        <w:jc w:val="both"/>
        <w:rPr>
          <w:rFonts w:ascii="Tahoma" w:hAnsi="Tahoma" w:cs="Tahoma"/>
          <w:sz w:val="19"/>
          <w:szCs w:val="19"/>
        </w:rPr>
      </w:pPr>
      <w:r>
        <w:rPr>
          <w:rFonts w:ascii="Tahoma" w:hAnsi="Tahoma" w:cs="Tahoma"/>
          <w:sz w:val="19"/>
          <w:szCs w:val="19"/>
        </w:rPr>
        <w:t>б) о квартирах, занимаемых по договору аренды (найма, поднайма) жилого помещения;</w:t>
      </w:r>
    </w:p>
    <w:p w:rsidR="000C534E" w:rsidRDefault="000C534E" w:rsidP="000C534E">
      <w:pPr>
        <w:ind w:firstLine="390"/>
        <w:jc w:val="both"/>
        <w:rPr>
          <w:rFonts w:ascii="Tahoma" w:hAnsi="Tahoma" w:cs="Tahoma"/>
          <w:sz w:val="19"/>
          <w:szCs w:val="19"/>
        </w:rPr>
      </w:pPr>
      <w:r>
        <w:rPr>
          <w:rFonts w:ascii="Tahoma" w:hAnsi="Tahoma" w:cs="Tahoma"/>
          <w:sz w:val="19"/>
          <w:szCs w:val="19"/>
        </w:rPr>
        <w:t>в) о квартирах, занимаемых по договорам социального найма.</w:t>
      </w:r>
    </w:p>
    <w:p w:rsidR="000C534E" w:rsidRDefault="000C534E" w:rsidP="000C534E">
      <w:pPr>
        <w:ind w:firstLine="390"/>
        <w:jc w:val="both"/>
        <w:rPr>
          <w:rFonts w:ascii="Tahoma" w:hAnsi="Tahoma" w:cs="Tahoma"/>
          <w:sz w:val="19"/>
          <w:szCs w:val="19"/>
        </w:rPr>
      </w:pPr>
      <w:r>
        <w:rPr>
          <w:rFonts w:ascii="Tahoma" w:hAnsi="Tahoma" w:cs="Tahoma"/>
          <w:sz w:val="19"/>
          <w:szCs w:val="19"/>
        </w:rPr>
        <w:t>100. При этом указывается общая площадь объекта недвижимого имущества, находящегося в пользовании.</w:t>
      </w:r>
    </w:p>
    <w:p w:rsidR="000C534E" w:rsidRDefault="000C534E" w:rsidP="000C534E">
      <w:pPr>
        <w:ind w:firstLine="390"/>
        <w:jc w:val="both"/>
        <w:rPr>
          <w:rFonts w:ascii="Tahoma" w:hAnsi="Tahoma" w:cs="Tahoma"/>
          <w:sz w:val="19"/>
          <w:szCs w:val="19"/>
        </w:rPr>
      </w:pPr>
      <w:r>
        <w:rPr>
          <w:rFonts w:ascii="Tahoma" w:hAnsi="Tahoma" w:cs="Tahoma"/>
          <w:sz w:val="19"/>
          <w:szCs w:val="19"/>
        </w:rPr>
        <w:t>101. Сведения об объектах недвижимого имущества, находящихся в пользовании, указываются по состоянию на отчетную дату.</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102. Данный </w:t>
      </w:r>
      <w:hyperlink r:id="rId91" w:history="1">
        <w:r>
          <w:rPr>
            <w:rFonts w:ascii="Tahoma" w:hAnsi="Tahoma" w:cs="Tahoma"/>
            <w:color w:val="0000FF"/>
            <w:sz w:val="19"/>
            <w:szCs w:val="19"/>
            <w:u w:val="single"/>
          </w:rPr>
          <w:t>подраздел</w:t>
        </w:r>
      </w:hyperlink>
      <w:r>
        <w:rPr>
          <w:rFonts w:ascii="Tahoma" w:hAnsi="Tahoma" w:cs="Tahoma"/>
          <w:sz w:val="19"/>
          <w:szCs w:val="19"/>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103. В </w:t>
      </w:r>
      <w:hyperlink r:id="rId92" w:history="1">
        <w:r>
          <w:rPr>
            <w:rFonts w:ascii="Tahoma" w:hAnsi="Tahoma" w:cs="Tahoma"/>
            <w:color w:val="0000FF"/>
            <w:sz w:val="19"/>
            <w:szCs w:val="19"/>
            <w:u w:val="single"/>
          </w:rPr>
          <w:t>графе</w:t>
        </w:r>
      </w:hyperlink>
      <w:r>
        <w:rPr>
          <w:rFonts w:ascii="Tahoma" w:hAnsi="Tahoma" w:cs="Tahoma"/>
          <w:sz w:val="19"/>
          <w:szCs w:val="19"/>
        </w:rPr>
        <w:t xml:space="preserve"> "Вид имущества" указывается вид недвижимого имущества (земельный участок, жилой дом, дача, квартира и другие).</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104. В </w:t>
      </w:r>
      <w:hyperlink r:id="rId93" w:history="1">
        <w:r>
          <w:rPr>
            <w:rFonts w:ascii="Tahoma" w:hAnsi="Tahoma" w:cs="Tahoma"/>
            <w:color w:val="0000FF"/>
            <w:sz w:val="19"/>
            <w:szCs w:val="19"/>
            <w:u w:val="single"/>
          </w:rPr>
          <w:t>графе</w:t>
        </w:r>
      </w:hyperlink>
      <w:r>
        <w:rPr>
          <w:rFonts w:ascii="Tahoma" w:hAnsi="Tahoma" w:cs="Tahoma"/>
          <w:sz w:val="19"/>
          <w:szCs w:val="19"/>
        </w:rPr>
        <w:t xml:space="preserve"> "Вид и сроки пользования" указываются вид пользования (аренда, безвозмездное пользование и другие) и сроки пользования.</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105. В </w:t>
      </w:r>
      <w:hyperlink r:id="rId94" w:history="1">
        <w:r>
          <w:rPr>
            <w:rFonts w:ascii="Tahoma" w:hAnsi="Tahoma" w:cs="Tahoma"/>
            <w:color w:val="0000FF"/>
            <w:sz w:val="19"/>
            <w:szCs w:val="19"/>
            <w:u w:val="single"/>
          </w:rPr>
          <w:t>графе</w:t>
        </w:r>
      </w:hyperlink>
      <w:r>
        <w:rPr>
          <w:rFonts w:ascii="Tahoma" w:hAnsi="Tahoma" w:cs="Tahoma"/>
          <w:sz w:val="19"/>
          <w:szCs w:val="19"/>
        </w:rPr>
        <w:t xml:space="preserve"> "Основание пользования" указываются основание пользования (договор, фактическое и другие), а также реквизиты (дата, номер) соответствующего договора или акта.</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106. В данном </w:t>
      </w:r>
      <w:hyperlink r:id="rId95" w:history="1">
        <w:r>
          <w:rPr>
            <w:rFonts w:ascii="Tahoma" w:hAnsi="Tahoma" w:cs="Tahoma"/>
            <w:color w:val="0000FF"/>
            <w:sz w:val="19"/>
            <w:szCs w:val="19"/>
            <w:u w:val="single"/>
          </w:rPr>
          <w:t>подразделе</w:t>
        </w:r>
      </w:hyperlink>
      <w:r>
        <w:rPr>
          <w:rFonts w:ascii="Tahoma" w:hAnsi="Tahoma" w:cs="Tahoma"/>
          <w:sz w:val="19"/>
          <w:szCs w:val="19"/>
        </w:rPr>
        <w:t xml:space="preserve"> не указывается недвижимое имущество, которое находится в собственности и уже отражено в </w:t>
      </w:r>
      <w:hyperlink r:id="rId96" w:history="1">
        <w:r>
          <w:rPr>
            <w:rFonts w:ascii="Tahoma" w:hAnsi="Tahoma" w:cs="Tahoma"/>
            <w:color w:val="0000FF"/>
            <w:sz w:val="19"/>
            <w:szCs w:val="19"/>
            <w:u w:val="single"/>
          </w:rPr>
          <w:t>подразделе 3.1</w:t>
        </w:r>
      </w:hyperlink>
      <w:r>
        <w:rPr>
          <w:rFonts w:ascii="Tahoma" w:hAnsi="Tahoma" w:cs="Tahoma"/>
          <w:sz w:val="19"/>
          <w:szCs w:val="19"/>
        </w:rPr>
        <w:t xml:space="preserve"> справки.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107.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7" w:history="1">
        <w:r>
          <w:rPr>
            <w:rFonts w:ascii="Tahoma" w:hAnsi="Tahoma" w:cs="Tahoma"/>
            <w:color w:val="0000FF"/>
            <w:sz w:val="19"/>
            <w:szCs w:val="19"/>
            <w:u w:val="single"/>
          </w:rPr>
          <w:t>подраздел 6.1</w:t>
        </w:r>
      </w:hyperlink>
      <w:r>
        <w:rPr>
          <w:rFonts w:ascii="Tahoma" w:hAnsi="Tahoma" w:cs="Tahoma"/>
          <w:sz w:val="19"/>
          <w:szCs w:val="19"/>
        </w:rPr>
        <w:t xml:space="preserve"> не вносятся. При этом данные доли собственности должны быть отражены в </w:t>
      </w:r>
      <w:hyperlink r:id="rId98" w:history="1">
        <w:r>
          <w:rPr>
            <w:rFonts w:ascii="Tahoma" w:hAnsi="Tahoma" w:cs="Tahoma"/>
            <w:color w:val="0000FF"/>
            <w:sz w:val="19"/>
            <w:szCs w:val="19"/>
            <w:u w:val="single"/>
          </w:rPr>
          <w:t>подразделе 3.1</w:t>
        </w:r>
      </w:hyperlink>
      <w:r>
        <w:rPr>
          <w:rFonts w:ascii="Tahoma" w:hAnsi="Tahoma" w:cs="Tahoma"/>
          <w:sz w:val="19"/>
          <w:szCs w:val="19"/>
        </w:rPr>
        <w:t xml:space="preserve"> справок служащего (работника) и его супруги.</w:t>
      </w:r>
    </w:p>
    <w:p w:rsidR="000C534E" w:rsidRDefault="000C534E" w:rsidP="000C534E">
      <w:pPr>
        <w:ind w:firstLine="390"/>
        <w:jc w:val="both"/>
        <w:rPr>
          <w:rFonts w:ascii="Tahoma" w:hAnsi="Tahoma" w:cs="Tahoma"/>
          <w:sz w:val="19"/>
          <w:szCs w:val="19"/>
        </w:rPr>
      </w:pPr>
      <w:r>
        <w:rPr>
          <w:rFonts w:ascii="Tahoma" w:hAnsi="Tahoma" w:cs="Tahoma"/>
          <w:sz w:val="19"/>
          <w:szCs w:val="19"/>
        </w:rPr>
        <w:t>Подраздел 6.2. Срочные обязательства финансового характера</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108. В данном </w:t>
      </w:r>
      <w:hyperlink r:id="rId99" w:history="1">
        <w:r>
          <w:rPr>
            <w:rFonts w:ascii="Tahoma" w:hAnsi="Tahoma" w:cs="Tahoma"/>
            <w:color w:val="0000FF"/>
            <w:sz w:val="19"/>
            <w:szCs w:val="19"/>
            <w:u w:val="single"/>
          </w:rPr>
          <w:t>подразделе</w:t>
        </w:r>
      </w:hyperlink>
      <w:r>
        <w:rPr>
          <w:rFonts w:ascii="Tahoma" w:hAnsi="Tahoma" w:cs="Tahoma"/>
          <w:sz w:val="19"/>
          <w:szCs w:val="19"/>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109. В </w:t>
      </w:r>
      <w:hyperlink r:id="rId100" w:history="1">
        <w:r>
          <w:rPr>
            <w:rFonts w:ascii="Tahoma" w:hAnsi="Tahoma" w:cs="Tahoma"/>
            <w:color w:val="0000FF"/>
            <w:sz w:val="19"/>
            <w:szCs w:val="19"/>
            <w:u w:val="single"/>
          </w:rPr>
          <w:t>графе</w:t>
        </w:r>
      </w:hyperlink>
      <w:r>
        <w:rPr>
          <w:rFonts w:ascii="Tahoma" w:hAnsi="Tahoma" w:cs="Tahoma"/>
          <w:sz w:val="19"/>
          <w:szCs w:val="19"/>
        </w:rPr>
        <w:t xml:space="preserve"> "Содержание обязательства" указывается существо обязательства (заем, кредит и другие).</w:t>
      </w:r>
    </w:p>
    <w:p w:rsidR="000C534E" w:rsidRDefault="000C534E" w:rsidP="000C534E">
      <w:pPr>
        <w:ind w:firstLine="390"/>
        <w:jc w:val="both"/>
        <w:rPr>
          <w:rFonts w:ascii="Tahoma" w:hAnsi="Tahoma" w:cs="Tahoma"/>
          <w:sz w:val="19"/>
          <w:szCs w:val="19"/>
        </w:rPr>
      </w:pPr>
      <w:r>
        <w:rPr>
          <w:rFonts w:ascii="Tahoma" w:hAnsi="Tahoma" w:cs="Tahoma"/>
          <w:sz w:val="19"/>
          <w:szCs w:val="19"/>
        </w:rPr>
        <w:lastRenderedPageBreak/>
        <w:t xml:space="preserve">110. В </w:t>
      </w:r>
      <w:hyperlink r:id="rId101" w:history="1">
        <w:r>
          <w:rPr>
            <w:rFonts w:ascii="Tahoma" w:hAnsi="Tahoma" w:cs="Tahoma"/>
            <w:color w:val="0000FF"/>
            <w:sz w:val="19"/>
            <w:szCs w:val="19"/>
            <w:u w:val="single"/>
          </w:rPr>
          <w:t>графе</w:t>
        </w:r>
      </w:hyperlink>
      <w:r>
        <w:rPr>
          <w:rFonts w:ascii="Tahoma" w:hAnsi="Tahoma" w:cs="Tahoma"/>
          <w:sz w:val="19"/>
          <w:szCs w:val="19"/>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C534E" w:rsidRDefault="000C534E" w:rsidP="000C534E">
      <w:pPr>
        <w:ind w:firstLine="390"/>
        <w:jc w:val="both"/>
        <w:rPr>
          <w:rFonts w:ascii="Tahoma" w:hAnsi="Tahoma" w:cs="Tahoma"/>
          <w:sz w:val="19"/>
          <w:szCs w:val="19"/>
        </w:rPr>
      </w:pPr>
      <w:r>
        <w:rPr>
          <w:rFonts w:ascii="Tahoma" w:hAnsi="Tahoma" w:cs="Tahoma"/>
          <w:sz w:val="19"/>
          <w:szCs w:val="19"/>
        </w:rPr>
        <w:t>Например,</w:t>
      </w:r>
    </w:p>
    <w:p w:rsidR="000C534E" w:rsidRDefault="000C534E" w:rsidP="000C534E">
      <w:pPr>
        <w:ind w:firstLine="390"/>
        <w:jc w:val="both"/>
        <w:rPr>
          <w:rFonts w:ascii="Tahoma" w:hAnsi="Tahoma" w:cs="Tahoma"/>
          <w:sz w:val="19"/>
          <w:szCs w:val="19"/>
        </w:rPr>
      </w:pPr>
      <w:r>
        <w:rPr>
          <w:rFonts w:ascii="Tahoma" w:hAnsi="Tahoma" w:cs="Tahoma"/>
          <w:sz w:val="19"/>
          <w:szCs w:val="19"/>
        </w:rP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0C534E" w:rsidRDefault="000C534E" w:rsidP="000C534E">
      <w:pPr>
        <w:ind w:firstLine="390"/>
        <w:jc w:val="both"/>
        <w:rPr>
          <w:rFonts w:ascii="Tahoma" w:hAnsi="Tahoma" w:cs="Tahoma"/>
          <w:sz w:val="19"/>
          <w:szCs w:val="19"/>
        </w:rPr>
      </w:pPr>
      <w:proofErr w:type="gramStart"/>
      <w:r>
        <w:rPr>
          <w:rFonts w:ascii="Tahoma" w:hAnsi="Tahoma" w:cs="Tahoma"/>
          <w:sz w:val="19"/>
          <w:szCs w:val="19"/>
        </w:rP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w:t>
      </w:r>
      <w:proofErr w:type="gramEnd"/>
      <w:r>
        <w:rPr>
          <w:rFonts w:ascii="Tahoma" w:hAnsi="Tahoma" w:cs="Tahoma"/>
          <w:sz w:val="19"/>
          <w:szCs w:val="19"/>
        </w:rPr>
        <w:t xml:space="preserve">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 в разделе 1 справки.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111. В </w:t>
      </w:r>
      <w:hyperlink r:id="rId102" w:history="1">
        <w:r>
          <w:rPr>
            <w:rFonts w:ascii="Tahoma" w:hAnsi="Tahoma" w:cs="Tahoma"/>
            <w:color w:val="0000FF"/>
            <w:sz w:val="19"/>
            <w:szCs w:val="19"/>
            <w:u w:val="single"/>
          </w:rPr>
          <w:t>графе</w:t>
        </w:r>
      </w:hyperlink>
      <w:r>
        <w:rPr>
          <w:rFonts w:ascii="Tahoma" w:hAnsi="Tahoma" w:cs="Tahoma"/>
          <w:sz w:val="19"/>
          <w:szCs w:val="19"/>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112. В </w:t>
      </w:r>
      <w:hyperlink r:id="rId103" w:history="1">
        <w:r>
          <w:rPr>
            <w:rFonts w:ascii="Tahoma" w:hAnsi="Tahoma" w:cs="Tahoma"/>
            <w:color w:val="0000FF"/>
            <w:sz w:val="19"/>
            <w:szCs w:val="19"/>
            <w:u w:val="single"/>
          </w:rPr>
          <w:t>графе</w:t>
        </w:r>
      </w:hyperlink>
      <w:r>
        <w:rPr>
          <w:rFonts w:ascii="Tahoma" w:hAnsi="Tahoma" w:cs="Tahoma"/>
          <w:sz w:val="19"/>
          <w:szCs w:val="19"/>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113. В </w:t>
      </w:r>
      <w:hyperlink r:id="rId104" w:history="1">
        <w:r>
          <w:rPr>
            <w:rFonts w:ascii="Tahoma" w:hAnsi="Tahoma" w:cs="Tahoma"/>
            <w:color w:val="0000FF"/>
            <w:sz w:val="19"/>
            <w:szCs w:val="19"/>
            <w:u w:val="single"/>
          </w:rPr>
          <w:t>графе</w:t>
        </w:r>
      </w:hyperlink>
      <w:r>
        <w:rPr>
          <w:rFonts w:ascii="Tahoma" w:hAnsi="Tahoma" w:cs="Tahoma"/>
          <w:sz w:val="19"/>
          <w:szCs w:val="19"/>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C534E" w:rsidRDefault="000C534E" w:rsidP="000C534E">
      <w:pPr>
        <w:ind w:firstLine="390"/>
        <w:jc w:val="both"/>
        <w:rPr>
          <w:rFonts w:ascii="Tahoma" w:hAnsi="Tahoma" w:cs="Tahoma"/>
          <w:sz w:val="19"/>
          <w:szCs w:val="19"/>
        </w:rPr>
      </w:pPr>
      <w:r>
        <w:rPr>
          <w:rFonts w:ascii="Tahoma" w:hAnsi="Tahoma" w:cs="Tahoma"/>
          <w:sz w:val="19"/>
          <w:szCs w:val="19"/>
        </w:rPr>
        <w:t>114. Помимо прочего подлежат указанию:</w:t>
      </w:r>
    </w:p>
    <w:p w:rsidR="000C534E" w:rsidRDefault="000C534E" w:rsidP="000C534E">
      <w:pPr>
        <w:ind w:firstLine="390"/>
        <w:jc w:val="both"/>
        <w:rPr>
          <w:rFonts w:ascii="Tahoma" w:hAnsi="Tahoma" w:cs="Tahoma"/>
          <w:sz w:val="19"/>
          <w:szCs w:val="19"/>
        </w:rPr>
      </w:pPr>
      <w:r>
        <w:rPr>
          <w:rFonts w:ascii="Tahoma" w:hAnsi="Tahoma" w:cs="Tahoma"/>
          <w:sz w:val="19"/>
          <w:szCs w:val="19"/>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0C534E" w:rsidRDefault="000C534E" w:rsidP="000C534E">
      <w:pPr>
        <w:ind w:firstLine="390"/>
        <w:jc w:val="both"/>
        <w:rPr>
          <w:rFonts w:ascii="Tahoma" w:hAnsi="Tahoma" w:cs="Tahoma"/>
          <w:sz w:val="19"/>
          <w:szCs w:val="19"/>
        </w:rPr>
      </w:pPr>
      <w:r>
        <w:rPr>
          <w:rFonts w:ascii="Tahoma" w:hAnsi="Tahoma" w:cs="Tahoma"/>
          <w:sz w:val="19"/>
          <w:szCs w:val="19"/>
        </w:rPr>
        <w:t>б) договор финансовой аренды;</w:t>
      </w:r>
    </w:p>
    <w:p w:rsidR="000C534E" w:rsidRDefault="000C534E" w:rsidP="000C534E">
      <w:pPr>
        <w:ind w:firstLine="390"/>
        <w:jc w:val="both"/>
        <w:rPr>
          <w:rFonts w:ascii="Tahoma" w:hAnsi="Tahoma" w:cs="Tahoma"/>
          <w:sz w:val="19"/>
          <w:szCs w:val="19"/>
        </w:rPr>
      </w:pPr>
      <w:r>
        <w:rPr>
          <w:rFonts w:ascii="Tahoma" w:hAnsi="Tahoma" w:cs="Tahoma"/>
          <w:sz w:val="19"/>
          <w:szCs w:val="19"/>
        </w:rPr>
        <w:t>в) договор займа;</w:t>
      </w:r>
    </w:p>
    <w:p w:rsidR="000C534E" w:rsidRDefault="000C534E" w:rsidP="000C534E">
      <w:pPr>
        <w:ind w:firstLine="390"/>
        <w:jc w:val="both"/>
        <w:rPr>
          <w:rFonts w:ascii="Tahoma" w:hAnsi="Tahoma" w:cs="Tahoma"/>
          <w:sz w:val="19"/>
          <w:szCs w:val="19"/>
        </w:rPr>
      </w:pPr>
      <w:r>
        <w:rPr>
          <w:rFonts w:ascii="Tahoma" w:hAnsi="Tahoma" w:cs="Tahoma"/>
          <w:sz w:val="19"/>
          <w:szCs w:val="19"/>
        </w:rPr>
        <w:t>г) договор финансирования под уступку денежного требования;</w:t>
      </w:r>
    </w:p>
    <w:p w:rsidR="000C534E" w:rsidRDefault="000C534E" w:rsidP="000C534E">
      <w:pPr>
        <w:ind w:firstLine="390"/>
        <w:jc w:val="both"/>
        <w:rPr>
          <w:rFonts w:ascii="Tahoma" w:hAnsi="Tahoma" w:cs="Tahoma"/>
          <w:sz w:val="19"/>
          <w:szCs w:val="19"/>
        </w:rPr>
      </w:pPr>
      <w:proofErr w:type="gramStart"/>
      <w:r>
        <w:rPr>
          <w:rFonts w:ascii="Tahoma" w:hAnsi="Tahoma" w:cs="Tahoma"/>
          <w:sz w:val="19"/>
          <w:szCs w:val="19"/>
        </w:rPr>
        <w:t>д) обязательство вследствие причинения вреда (финансовые) и т.д.</w:t>
      </w:r>
      <w:proofErr w:type="gramEnd"/>
    </w:p>
    <w:p w:rsidR="000C534E" w:rsidRDefault="000C534E" w:rsidP="000C534E">
      <w:pPr>
        <w:ind w:firstLine="390"/>
        <w:jc w:val="both"/>
        <w:rPr>
          <w:rFonts w:ascii="Tahoma" w:hAnsi="Tahoma" w:cs="Tahoma"/>
          <w:sz w:val="19"/>
          <w:szCs w:val="19"/>
        </w:rPr>
      </w:pPr>
      <w:r>
        <w:rPr>
          <w:rFonts w:ascii="Tahoma" w:hAnsi="Tahoma" w:cs="Tahoma"/>
          <w:sz w:val="19"/>
          <w:szCs w:val="19"/>
        </w:rPr>
        <w:t>115. Отдельные виды срочных обязательств финансового характера:</w:t>
      </w:r>
    </w:p>
    <w:p w:rsidR="000C534E" w:rsidRDefault="000C534E" w:rsidP="000C534E">
      <w:pPr>
        <w:ind w:firstLine="390"/>
        <w:jc w:val="both"/>
        <w:rPr>
          <w:rFonts w:ascii="Tahoma" w:hAnsi="Tahoma" w:cs="Tahoma"/>
          <w:sz w:val="19"/>
          <w:szCs w:val="19"/>
        </w:rPr>
      </w:pPr>
      <w:r>
        <w:rPr>
          <w:rFonts w:ascii="Tahoma" w:hAnsi="Tahoma" w:cs="Tahoma"/>
          <w:sz w:val="19"/>
          <w:szCs w:val="19"/>
        </w:rPr>
        <w:t>а) участие в долевом строительстве объекта недвижимости.</w:t>
      </w:r>
    </w:p>
    <w:p w:rsidR="000C534E" w:rsidRDefault="000C534E" w:rsidP="000C534E">
      <w:pPr>
        <w:ind w:firstLine="390"/>
        <w:jc w:val="both"/>
        <w:rPr>
          <w:rFonts w:ascii="Tahoma" w:hAnsi="Tahoma" w:cs="Tahoma"/>
          <w:sz w:val="19"/>
          <w:szCs w:val="19"/>
        </w:rPr>
      </w:pPr>
      <w:r>
        <w:rPr>
          <w:rFonts w:ascii="Tahoma" w:hAnsi="Tahoma" w:cs="Tahoma"/>
          <w:sz w:val="19"/>
          <w:szCs w:val="19"/>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05" w:history="1">
        <w:r>
          <w:rPr>
            <w:rFonts w:ascii="Tahoma" w:hAnsi="Tahoma" w:cs="Tahoma"/>
            <w:color w:val="0000FF"/>
            <w:sz w:val="19"/>
            <w:szCs w:val="19"/>
            <w:u w:val="single"/>
          </w:rPr>
          <w:t>подразделе 6.2</w:t>
        </w:r>
      </w:hyperlink>
      <w:r>
        <w:rPr>
          <w:rFonts w:ascii="Tahoma" w:hAnsi="Tahoma" w:cs="Tahoma"/>
          <w:sz w:val="19"/>
          <w:szCs w:val="19"/>
        </w:rPr>
        <w:t xml:space="preserve"> справки. В этом случае в </w:t>
      </w:r>
      <w:hyperlink r:id="rId106" w:history="1">
        <w:r>
          <w:rPr>
            <w:rFonts w:ascii="Tahoma" w:hAnsi="Tahoma" w:cs="Tahoma"/>
            <w:color w:val="0000FF"/>
            <w:sz w:val="19"/>
            <w:szCs w:val="19"/>
            <w:u w:val="single"/>
          </w:rPr>
          <w:t>графе 3 подраздела 6.2</w:t>
        </w:r>
      </w:hyperlink>
      <w:r>
        <w:rPr>
          <w:rFonts w:ascii="Tahoma" w:hAnsi="Tahoma" w:cs="Tahoma"/>
          <w:sz w:val="19"/>
          <w:szCs w:val="19"/>
        </w:rPr>
        <w:t xml:space="preserve"> справки указывается вторая сторона обязательства: должник, наименование юридического лица, адрес организации, с которой заключен </w:t>
      </w:r>
      <w:r>
        <w:rPr>
          <w:rFonts w:ascii="Tahoma" w:hAnsi="Tahoma" w:cs="Tahoma"/>
          <w:sz w:val="19"/>
          <w:szCs w:val="19"/>
        </w:rPr>
        <w:lastRenderedPageBreak/>
        <w:t xml:space="preserve">договор долевого участия, остальные графы заполняются также в соответствии с договором долевого участия согласно ссылкам к данному </w:t>
      </w:r>
      <w:hyperlink r:id="rId107" w:history="1">
        <w:r>
          <w:rPr>
            <w:rFonts w:ascii="Tahoma" w:hAnsi="Tahoma" w:cs="Tahoma"/>
            <w:color w:val="0000FF"/>
            <w:sz w:val="19"/>
            <w:szCs w:val="19"/>
            <w:u w:val="single"/>
          </w:rPr>
          <w:t>разделу</w:t>
        </w:r>
      </w:hyperlink>
      <w:r>
        <w:rPr>
          <w:rFonts w:ascii="Tahoma" w:hAnsi="Tahoma" w:cs="Tahoma"/>
          <w:sz w:val="19"/>
          <w:szCs w:val="19"/>
        </w:rPr>
        <w:t xml:space="preserve"> справки, при этом в графе "Содержание обязательства" можно отразить что денежные средства переданы застройщику в полном объеме.</w:t>
      </w:r>
    </w:p>
    <w:p w:rsidR="000C534E" w:rsidRDefault="000C534E" w:rsidP="000C534E">
      <w:pPr>
        <w:ind w:firstLine="390"/>
        <w:jc w:val="both"/>
        <w:rPr>
          <w:rFonts w:ascii="Tahoma" w:hAnsi="Tahoma" w:cs="Tahoma"/>
          <w:sz w:val="19"/>
          <w:szCs w:val="19"/>
        </w:rPr>
      </w:pPr>
      <w:r>
        <w:rPr>
          <w:rFonts w:ascii="Tahoma" w:hAnsi="Tahoma" w:cs="Tahoma"/>
          <w:sz w:val="19"/>
          <w:szCs w:val="19"/>
        </w:rPr>
        <w:t>б) обязательства по ипотеке в случае разделения суммы кредита между супругами.</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Согласно </w:t>
      </w:r>
      <w:hyperlink r:id="rId108" w:history="1">
        <w:r>
          <w:rPr>
            <w:rFonts w:ascii="Tahoma" w:hAnsi="Tahoma" w:cs="Tahoma"/>
            <w:color w:val="0000FF"/>
            <w:sz w:val="19"/>
            <w:szCs w:val="19"/>
            <w:u w:val="single"/>
          </w:rPr>
          <w:t>пунктам 4</w:t>
        </w:r>
      </w:hyperlink>
      <w:r>
        <w:rPr>
          <w:rFonts w:ascii="Tahoma" w:hAnsi="Tahoma" w:cs="Tahoma"/>
          <w:sz w:val="19"/>
          <w:szCs w:val="19"/>
        </w:rPr>
        <w:t xml:space="preserve"> и </w:t>
      </w:r>
      <w:hyperlink r:id="rId109" w:history="1">
        <w:r>
          <w:rPr>
            <w:rFonts w:ascii="Tahoma" w:hAnsi="Tahoma" w:cs="Tahoma"/>
            <w:color w:val="0000FF"/>
            <w:sz w:val="19"/>
            <w:szCs w:val="19"/>
            <w:u w:val="single"/>
          </w:rPr>
          <w:t>5 статьи 9</w:t>
        </w:r>
      </w:hyperlink>
      <w:r>
        <w:rPr>
          <w:rFonts w:ascii="Tahoma" w:hAnsi="Tahoma" w:cs="Tahoma"/>
          <w:sz w:val="19"/>
          <w:szCs w:val="19"/>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C534E" w:rsidRDefault="000C534E" w:rsidP="000C534E">
      <w:pPr>
        <w:ind w:firstLine="390"/>
        <w:jc w:val="both"/>
        <w:rPr>
          <w:rFonts w:ascii="Tahoma" w:hAnsi="Tahoma" w:cs="Tahoma"/>
          <w:sz w:val="19"/>
          <w:szCs w:val="19"/>
        </w:rPr>
      </w:pPr>
      <w:r>
        <w:rPr>
          <w:rFonts w:ascii="Tahoma" w:hAnsi="Tahoma" w:cs="Tahoma"/>
          <w:sz w:val="19"/>
          <w:szCs w:val="19"/>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rFonts w:ascii="Tahoma" w:hAnsi="Tahoma" w:cs="Tahoma"/>
          <w:sz w:val="19"/>
          <w:szCs w:val="19"/>
        </w:rPr>
        <w:t>созаемщиками</w:t>
      </w:r>
      <w:proofErr w:type="spellEnd"/>
      <w:r>
        <w:rPr>
          <w:rFonts w:ascii="Tahoma" w:hAnsi="Tahoma" w:cs="Tahoma"/>
          <w:sz w:val="19"/>
          <w:szCs w:val="19"/>
        </w:rPr>
        <w:t xml:space="preserve">, то в данном подразделе в </w:t>
      </w:r>
      <w:hyperlink r:id="rId110" w:history="1">
        <w:r>
          <w:rPr>
            <w:rFonts w:ascii="Tahoma" w:hAnsi="Tahoma" w:cs="Tahoma"/>
            <w:color w:val="0000FF"/>
            <w:sz w:val="19"/>
            <w:szCs w:val="19"/>
            <w:u w:val="single"/>
          </w:rPr>
          <w:t>графе 5</w:t>
        </w:r>
      </w:hyperlink>
      <w:r>
        <w:rPr>
          <w:rFonts w:ascii="Tahoma" w:hAnsi="Tahoma" w:cs="Tahoma"/>
          <w:sz w:val="19"/>
          <w:szCs w:val="19"/>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11" w:history="1">
        <w:r>
          <w:rPr>
            <w:rFonts w:ascii="Tahoma" w:hAnsi="Tahoma" w:cs="Tahoma"/>
            <w:color w:val="0000FF"/>
            <w:sz w:val="19"/>
            <w:szCs w:val="19"/>
            <w:u w:val="single"/>
          </w:rPr>
          <w:t>графе 6</w:t>
        </w:r>
      </w:hyperlink>
      <w:r>
        <w:rPr>
          <w:rFonts w:ascii="Tahoma" w:hAnsi="Tahoma" w:cs="Tahoma"/>
          <w:sz w:val="19"/>
          <w:szCs w:val="19"/>
        </w:rPr>
        <w:t xml:space="preserve"> названного подраздела указать </w:t>
      </w:r>
      <w:proofErr w:type="spellStart"/>
      <w:r>
        <w:rPr>
          <w:rFonts w:ascii="Tahoma" w:hAnsi="Tahoma" w:cs="Tahoma"/>
          <w:sz w:val="19"/>
          <w:szCs w:val="19"/>
        </w:rPr>
        <w:t>созаемщиков</w:t>
      </w:r>
      <w:proofErr w:type="spellEnd"/>
      <w:r>
        <w:rPr>
          <w:rFonts w:ascii="Tahoma" w:hAnsi="Tahoma" w:cs="Tahoma"/>
          <w:sz w:val="19"/>
          <w:szCs w:val="19"/>
        </w:rPr>
        <w:t>.</w:t>
      </w:r>
    </w:p>
    <w:p w:rsidR="000B621B" w:rsidRDefault="000C534E" w:rsidP="001B62C9">
      <w:pPr>
        <w:spacing w:before="150" w:after="150" w:line="240" w:lineRule="auto"/>
      </w:pPr>
      <w:r>
        <w:rPr>
          <w:rFonts w:ascii="Tahoma" w:hAnsi="Tahoma" w:cs="Tahoma"/>
          <w:sz w:val="19"/>
          <w:szCs w:val="19"/>
        </w:rPr>
        <w:br/>
      </w:r>
      <w:r>
        <w:rPr>
          <w:rFonts w:ascii="Tahoma" w:hAnsi="Tahoma" w:cs="Tahoma"/>
          <w:sz w:val="19"/>
          <w:szCs w:val="19"/>
        </w:rPr>
        <w:br/>
      </w:r>
      <w:bookmarkStart w:id="0" w:name="_GoBack"/>
      <w:bookmarkEnd w:id="0"/>
      <w:r w:rsidRPr="000C534E">
        <w:rPr>
          <w:rFonts w:ascii="Tahoma" w:eastAsia="Times New Roman" w:hAnsi="Tahoma" w:cs="Tahoma"/>
          <w:sz w:val="19"/>
          <w:szCs w:val="19"/>
          <w:lang w:eastAsia="ru-RU"/>
        </w:rPr>
        <w:br/>
      </w:r>
      <w:hyperlink r:id="rId112" w:history="1">
        <w:r w:rsidRPr="000C534E">
          <w:rPr>
            <w:rFonts w:ascii="Tahoma" w:eastAsia="Times New Roman" w:hAnsi="Tahoma" w:cs="Tahoma"/>
            <w:color w:val="0000FF"/>
            <w:sz w:val="19"/>
            <w:szCs w:val="19"/>
            <w:u w:val="single"/>
            <w:lang w:eastAsia="ru-RU"/>
          </w:rPr>
          <w:t>http://www.consultant.ru/document/cons_doc_LAW_175381/</w:t>
        </w:r>
      </w:hyperlink>
      <w:r w:rsidRPr="000C534E">
        <w:rPr>
          <w:rFonts w:ascii="Tahoma" w:eastAsia="Times New Roman" w:hAnsi="Tahoma" w:cs="Tahoma"/>
          <w:sz w:val="19"/>
          <w:szCs w:val="19"/>
          <w:lang w:eastAsia="ru-RU"/>
        </w:rPr>
        <w:br/>
        <w:t xml:space="preserve">© </w:t>
      </w:r>
      <w:proofErr w:type="spellStart"/>
      <w:r w:rsidRPr="000C534E">
        <w:rPr>
          <w:rFonts w:ascii="Tahoma" w:eastAsia="Times New Roman" w:hAnsi="Tahoma" w:cs="Tahoma"/>
          <w:sz w:val="19"/>
          <w:szCs w:val="19"/>
          <w:lang w:eastAsia="ru-RU"/>
        </w:rPr>
        <w:t>КонсультантПлюс</w:t>
      </w:r>
      <w:proofErr w:type="spellEnd"/>
      <w:r w:rsidRPr="000C534E">
        <w:rPr>
          <w:rFonts w:ascii="Tahoma" w:eastAsia="Times New Roman" w:hAnsi="Tahoma" w:cs="Tahoma"/>
          <w:sz w:val="19"/>
          <w:szCs w:val="19"/>
          <w:lang w:eastAsia="ru-RU"/>
        </w:rPr>
        <w:t>, 1992-2015</w:t>
      </w:r>
    </w:p>
    <w:sectPr w:rsidR="000B6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B67"/>
    <w:multiLevelType w:val="multilevel"/>
    <w:tmpl w:val="654E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45183"/>
    <w:multiLevelType w:val="multilevel"/>
    <w:tmpl w:val="AA26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4E"/>
    <w:rsid w:val="000B621B"/>
    <w:rsid w:val="000C534E"/>
    <w:rsid w:val="001B62C9"/>
    <w:rsid w:val="00B5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5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C534E"/>
    <w:pPr>
      <w:spacing w:before="300" w:after="300"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534E"/>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0C534E"/>
    <w:rPr>
      <w:color w:val="0000FF"/>
      <w:u w:val="single"/>
    </w:rPr>
  </w:style>
  <w:style w:type="paragraph" w:styleId="HTML">
    <w:name w:val="HTML Preformatted"/>
    <w:basedOn w:val="a"/>
    <w:link w:val="HTML0"/>
    <w:uiPriority w:val="99"/>
    <w:semiHidden/>
    <w:unhideWhenUsed/>
    <w:rsid w:val="000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C534E"/>
    <w:rPr>
      <w:rFonts w:ascii="Courier New" w:eastAsia="Times New Roman" w:hAnsi="Courier New" w:cs="Courier New"/>
      <w:sz w:val="20"/>
      <w:szCs w:val="20"/>
      <w:lang w:eastAsia="ru-RU"/>
    </w:rPr>
  </w:style>
  <w:style w:type="paragraph" w:styleId="a4">
    <w:name w:val="Normal (Web)"/>
    <w:basedOn w:val="a"/>
    <w:uiPriority w:val="99"/>
    <w:semiHidden/>
    <w:unhideWhenUsed/>
    <w:rsid w:val="000C534E"/>
    <w:pPr>
      <w:spacing w:before="150" w:after="150" w:line="240" w:lineRule="auto"/>
    </w:pPr>
    <w:rPr>
      <w:rFonts w:ascii="Times New Roman" w:eastAsia="Times New Roman" w:hAnsi="Times New Roman" w:cs="Times New Roman"/>
      <w:sz w:val="24"/>
      <w:szCs w:val="24"/>
      <w:lang w:eastAsia="ru-RU"/>
    </w:rPr>
  </w:style>
  <w:style w:type="character" w:customStyle="1" w:styleId="bkimgc4">
    <w:name w:val="bkimg_c4"/>
    <w:basedOn w:val="a0"/>
    <w:rsid w:val="000C534E"/>
  </w:style>
  <w:style w:type="character" w:customStyle="1" w:styleId="10">
    <w:name w:val="Заголовок 1 Знак"/>
    <w:basedOn w:val="a0"/>
    <w:link w:val="1"/>
    <w:uiPriority w:val="9"/>
    <w:rsid w:val="000C534E"/>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5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C534E"/>
    <w:pPr>
      <w:spacing w:before="300" w:after="300"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534E"/>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0C534E"/>
    <w:rPr>
      <w:color w:val="0000FF"/>
      <w:u w:val="single"/>
    </w:rPr>
  </w:style>
  <w:style w:type="paragraph" w:styleId="HTML">
    <w:name w:val="HTML Preformatted"/>
    <w:basedOn w:val="a"/>
    <w:link w:val="HTML0"/>
    <w:uiPriority w:val="99"/>
    <w:semiHidden/>
    <w:unhideWhenUsed/>
    <w:rsid w:val="000C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C534E"/>
    <w:rPr>
      <w:rFonts w:ascii="Courier New" w:eastAsia="Times New Roman" w:hAnsi="Courier New" w:cs="Courier New"/>
      <w:sz w:val="20"/>
      <w:szCs w:val="20"/>
      <w:lang w:eastAsia="ru-RU"/>
    </w:rPr>
  </w:style>
  <w:style w:type="paragraph" w:styleId="a4">
    <w:name w:val="Normal (Web)"/>
    <w:basedOn w:val="a"/>
    <w:uiPriority w:val="99"/>
    <w:semiHidden/>
    <w:unhideWhenUsed/>
    <w:rsid w:val="000C534E"/>
    <w:pPr>
      <w:spacing w:before="150" w:after="150" w:line="240" w:lineRule="auto"/>
    </w:pPr>
    <w:rPr>
      <w:rFonts w:ascii="Times New Roman" w:eastAsia="Times New Roman" w:hAnsi="Times New Roman" w:cs="Times New Roman"/>
      <w:sz w:val="24"/>
      <w:szCs w:val="24"/>
      <w:lang w:eastAsia="ru-RU"/>
    </w:rPr>
  </w:style>
  <w:style w:type="character" w:customStyle="1" w:styleId="bkimgc4">
    <w:name w:val="bkimg_c4"/>
    <w:basedOn w:val="a0"/>
    <w:rsid w:val="000C534E"/>
  </w:style>
  <w:style w:type="character" w:customStyle="1" w:styleId="10">
    <w:name w:val="Заголовок 1 Знак"/>
    <w:basedOn w:val="a0"/>
    <w:link w:val="1"/>
    <w:uiPriority w:val="9"/>
    <w:rsid w:val="000C534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99594">
      <w:bodyDiv w:val="1"/>
      <w:marLeft w:val="0"/>
      <w:marRight w:val="0"/>
      <w:marTop w:val="0"/>
      <w:marBottom w:val="0"/>
      <w:divBdr>
        <w:top w:val="none" w:sz="0" w:space="0" w:color="auto"/>
        <w:left w:val="none" w:sz="0" w:space="0" w:color="auto"/>
        <w:bottom w:val="none" w:sz="0" w:space="0" w:color="auto"/>
        <w:right w:val="none" w:sz="0" w:space="0" w:color="auto"/>
      </w:divBdr>
      <w:divsChild>
        <w:div w:id="998075936">
          <w:marLeft w:val="0"/>
          <w:marRight w:val="0"/>
          <w:marTop w:val="0"/>
          <w:marBottom w:val="0"/>
          <w:divBdr>
            <w:top w:val="none" w:sz="0" w:space="0" w:color="auto"/>
            <w:left w:val="none" w:sz="0" w:space="0" w:color="auto"/>
            <w:bottom w:val="none" w:sz="0" w:space="0" w:color="auto"/>
            <w:right w:val="none" w:sz="0" w:space="0" w:color="auto"/>
          </w:divBdr>
        </w:div>
      </w:divsChild>
    </w:div>
    <w:div w:id="182361509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9">
          <w:marLeft w:val="0"/>
          <w:marRight w:val="0"/>
          <w:marTop w:val="0"/>
          <w:marBottom w:val="0"/>
          <w:divBdr>
            <w:top w:val="none" w:sz="0" w:space="0" w:color="auto"/>
            <w:left w:val="none" w:sz="0" w:space="0" w:color="auto"/>
            <w:bottom w:val="none" w:sz="0" w:space="0" w:color="auto"/>
            <w:right w:val="none" w:sz="0" w:space="0" w:color="auto"/>
          </w:divBdr>
          <w:divsChild>
            <w:div w:id="1105998208">
              <w:marLeft w:val="0"/>
              <w:marRight w:val="0"/>
              <w:marTop w:val="0"/>
              <w:marBottom w:val="0"/>
              <w:divBdr>
                <w:top w:val="none" w:sz="0" w:space="0" w:color="auto"/>
                <w:left w:val="none" w:sz="0" w:space="0" w:color="auto"/>
                <w:bottom w:val="none" w:sz="0" w:space="0" w:color="auto"/>
                <w:right w:val="none" w:sz="0" w:space="0" w:color="auto"/>
              </w:divBdr>
              <w:divsChild>
                <w:div w:id="656540144">
                  <w:marLeft w:val="0"/>
                  <w:marRight w:val="0"/>
                  <w:marTop w:val="0"/>
                  <w:marBottom w:val="0"/>
                  <w:divBdr>
                    <w:top w:val="none" w:sz="0" w:space="0" w:color="auto"/>
                    <w:left w:val="none" w:sz="0" w:space="0" w:color="auto"/>
                    <w:bottom w:val="none" w:sz="0" w:space="0" w:color="auto"/>
                    <w:right w:val="none" w:sz="0" w:space="0" w:color="auto"/>
                  </w:divBdr>
                  <w:divsChild>
                    <w:div w:id="405803804">
                      <w:marLeft w:val="0"/>
                      <w:marRight w:val="0"/>
                      <w:marTop w:val="300"/>
                      <w:marBottom w:val="150"/>
                      <w:divBdr>
                        <w:top w:val="none" w:sz="0" w:space="0" w:color="auto"/>
                        <w:left w:val="none" w:sz="0" w:space="0" w:color="auto"/>
                        <w:bottom w:val="none" w:sz="0" w:space="0" w:color="auto"/>
                        <w:right w:val="none" w:sz="0" w:space="0" w:color="auto"/>
                      </w:divBdr>
                      <w:divsChild>
                        <w:div w:id="1152451034">
                          <w:marLeft w:val="0"/>
                          <w:marRight w:val="0"/>
                          <w:marTop w:val="0"/>
                          <w:marBottom w:val="0"/>
                          <w:divBdr>
                            <w:top w:val="none" w:sz="0" w:space="0" w:color="auto"/>
                            <w:left w:val="none" w:sz="0" w:space="0" w:color="auto"/>
                            <w:bottom w:val="none" w:sz="0" w:space="0" w:color="auto"/>
                            <w:right w:val="none" w:sz="0" w:space="0" w:color="auto"/>
                          </w:divBdr>
                        </w:div>
                        <w:div w:id="18056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64568/?dst=100058" TargetMode="External"/><Relationship Id="rId21" Type="http://schemas.openxmlformats.org/officeDocument/2006/relationships/hyperlink" Target="http://www.consultant.ru/document/cons_doc_LAW_164568/?dst=100067" TargetMode="External"/><Relationship Id="rId42" Type="http://schemas.openxmlformats.org/officeDocument/2006/relationships/hyperlink" Target="http://www.consultant.ru/document/cons_doc_LAW_172535/" TargetMode="External"/><Relationship Id="rId47" Type="http://schemas.openxmlformats.org/officeDocument/2006/relationships/hyperlink" Target="http://www.consultant.ru/document/cons_doc_LAW_164568/?dst=100247" TargetMode="External"/><Relationship Id="rId63" Type="http://schemas.openxmlformats.org/officeDocument/2006/relationships/hyperlink" Target="http://www.consultant.ru/document/cons_doc_LAW_172542/?dst=100011" TargetMode="External"/><Relationship Id="rId68" Type="http://schemas.openxmlformats.org/officeDocument/2006/relationships/hyperlink" Target="http://www.consultant.ru/document/cons_doc_LAW_164568/?dst=100138" TargetMode="External"/><Relationship Id="rId84" Type="http://schemas.openxmlformats.org/officeDocument/2006/relationships/hyperlink" Target="http://www.consultant.ru/document/cons_doc_LAW_164568/?dst=100191" TargetMode="External"/><Relationship Id="rId89" Type="http://schemas.openxmlformats.org/officeDocument/2006/relationships/hyperlink" Target="http://www.consultant.ru/document/cons_doc_LAW_164568/?dst=100192" TargetMode="External"/><Relationship Id="rId112" Type="http://schemas.openxmlformats.org/officeDocument/2006/relationships/hyperlink" Target="http://www.consultant.ru/document/cons_doc_LAW_175381/" TargetMode="External"/><Relationship Id="rId2" Type="http://schemas.openxmlformats.org/officeDocument/2006/relationships/styles" Target="styles.xml"/><Relationship Id="rId16" Type="http://schemas.openxmlformats.org/officeDocument/2006/relationships/hyperlink" Target="http://www.consultant.ru/document/cons_doc_LAW_164568/?dst=100045" TargetMode="External"/><Relationship Id="rId29" Type="http://schemas.openxmlformats.org/officeDocument/2006/relationships/hyperlink" Target="http://www.consultant.ru/document/cons_doc_LAW_164568/?dst=100175" TargetMode="External"/><Relationship Id="rId107" Type="http://schemas.openxmlformats.org/officeDocument/2006/relationships/hyperlink" Target="http://www.consultant.ru/document/cons_doc_LAW_164568/?dst=100230" TargetMode="External"/><Relationship Id="rId11" Type="http://schemas.openxmlformats.org/officeDocument/2006/relationships/hyperlink" Target="http://www.consultant.ru/document/cons_doc_LAW_175381/?frame=1" TargetMode="External"/><Relationship Id="rId24" Type="http://schemas.openxmlformats.org/officeDocument/2006/relationships/hyperlink" Target="http://www.consultant.ru/document/cons_doc_LAW_164568/?dst=100057" TargetMode="External"/><Relationship Id="rId32" Type="http://schemas.openxmlformats.org/officeDocument/2006/relationships/hyperlink" Target="http://www.consultant.ru/document/cons_doc_LAW_164568/?dst=100067" TargetMode="External"/><Relationship Id="rId37" Type="http://schemas.openxmlformats.org/officeDocument/2006/relationships/hyperlink" Target="http://www.consultant.ru/document/cons_doc_LAW_156587/?dst=100020" TargetMode="External"/><Relationship Id="rId40" Type="http://schemas.openxmlformats.org/officeDocument/2006/relationships/hyperlink" Target="http://www.consultant.ru/document/cons_doc_LAW_164568/?dst=100067" TargetMode="External"/><Relationship Id="rId45" Type="http://schemas.openxmlformats.org/officeDocument/2006/relationships/hyperlink" Target="http://www.consultant.ru/document/cons_doc_LAW_164568/?dst=100073" TargetMode="External"/><Relationship Id="rId53" Type="http://schemas.openxmlformats.org/officeDocument/2006/relationships/hyperlink" Target="http://www.consultant.ru/document/cons_doc_LAW_170231/?dst=101036" TargetMode="External"/><Relationship Id="rId58" Type="http://schemas.openxmlformats.org/officeDocument/2006/relationships/hyperlink" Target="http://www.consultant.ru/document/cons_doc_LAW_164568/?dst=100108" TargetMode="External"/><Relationship Id="rId66" Type="http://schemas.openxmlformats.org/officeDocument/2006/relationships/hyperlink" Target="http://www.consultant.ru/document/cons_doc_LAW_164568/?dst=100138" TargetMode="External"/><Relationship Id="rId74" Type="http://schemas.openxmlformats.org/officeDocument/2006/relationships/hyperlink" Target="http://www.consultant.ru/document/cons_doc_LAW_164568/?dst=100175" TargetMode="External"/><Relationship Id="rId79" Type="http://schemas.openxmlformats.org/officeDocument/2006/relationships/hyperlink" Target="http://www.consultant.ru/document/cons_doc_LAW_174901/?dst=2279" TargetMode="External"/><Relationship Id="rId87" Type="http://schemas.openxmlformats.org/officeDocument/2006/relationships/hyperlink" Target="http://www.consultant.ru/document/cons_doc_LAW_164568/?dst=100194" TargetMode="External"/><Relationship Id="rId102" Type="http://schemas.openxmlformats.org/officeDocument/2006/relationships/hyperlink" Target="http://www.consultant.ru/document/cons_doc_LAW_164568/?dst=100251" TargetMode="External"/><Relationship Id="rId110" Type="http://schemas.openxmlformats.org/officeDocument/2006/relationships/hyperlink" Target="http://www.consultant.ru/document/cons_doc_LAW_164568/?dst=100258" TargetMode="External"/><Relationship Id="rId5" Type="http://schemas.openxmlformats.org/officeDocument/2006/relationships/webSettings" Target="webSettings.xml"/><Relationship Id="rId61" Type="http://schemas.openxmlformats.org/officeDocument/2006/relationships/hyperlink" Target="http://www.consultant.ru/document/cons_doc_LAW_164568/?dst=100110" TargetMode="External"/><Relationship Id="rId82" Type="http://schemas.openxmlformats.org/officeDocument/2006/relationships/hyperlink" Target="http://www.consultant.ru/document/cons_doc_LAW_164568/?dst=100175" TargetMode="External"/><Relationship Id="rId90" Type="http://schemas.openxmlformats.org/officeDocument/2006/relationships/hyperlink" Target="http://www.consultant.ru/document/cons_doc_LAW_164568/?dst=100231" TargetMode="External"/><Relationship Id="rId95" Type="http://schemas.openxmlformats.org/officeDocument/2006/relationships/hyperlink" Target="http://www.consultant.ru/document/cons_doc_LAW_164568/?dst=100231" TargetMode="External"/><Relationship Id="rId19" Type="http://schemas.openxmlformats.org/officeDocument/2006/relationships/hyperlink" Target="http://www.consultant.ru/document/cons_doc_LAW_164568/?dst=100057" TargetMode="External"/><Relationship Id="rId14" Type="http://schemas.openxmlformats.org/officeDocument/2006/relationships/hyperlink" Target="http://www.consultant.ru/document/cons_doc_LAW_164568/?dst=100045" TargetMode="External"/><Relationship Id="rId22" Type="http://schemas.openxmlformats.org/officeDocument/2006/relationships/hyperlink" Target="http://www.consultant.ru/document/cons_doc_LAW_164568/?dst=100059" TargetMode="External"/><Relationship Id="rId27" Type="http://schemas.openxmlformats.org/officeDocument/2006/relationships/hyperlink" Target="http://www.consultant.ru/document/cons_doc_LAW_164568/?dst=100060" TargetMode="External"/><Relationship Id="rId30" Type="http://schemas.openxmlformats.org/officeDocument/2006/relationships/hyperlink" Target="http://www.consultant.ru/document/cons_doc_LAW_164568/?dst=100065" TargetMode="External"/><Relationship Id="rId35" Type="http://schemas.openxmlformats.org/officeDocument/2006/relationships/hyperlink" Target="http://www.consultant.ru/document/cons_doc_LAW_156587/?dst=100020" TargetMode="External"/><Relationship Id="rId43" Type="http://schemas.openxmlformats.org/officeDocument/2006/relationships/hyperlink" Target="http://www.consultant.ru/document/cons_doc_LAW_164568/?dst=100075" TargetMode="External"/><Relationship Id="rId48" Type="http://schemas.openxmlformats.org/officeDocument/2006/relationships/hyperlink" Target="http://www.consultant.ru/document/cons_doc_LAW_164568/?dst=100105" TargetMode="External"/><Relationship Id="rId56" Type="http://schemas.openxmlformats.org/officeDocument/2006/relationships/hyperlink" Target="http://www.consultant.ru/document/cons_doc_LAW_164568/?dst=100126" TargetMode="External"/><Relationship Id="rId64" Type="http://schemas.openxmlformats.org/officeDocument/2006/relationships/hyperlink" Target="http://www.consultant.ru/document/cons_doc_LAW_175381/?frame=1" TargetMode="External"/><Relationship Id="rId69" Type="http://schemas.openxmlformats.org/officeDocument/2006/relationships/hyperlink" Target="http://www.consultant.ru/document/cons_doc_LAW_164568/?dst=100138" TargetMode="External"/><Relationship Id="rId77" Type="http://schemas.openxmlformats.org/officeDocument/2006/relationships/hyperlink" Target="http://www.consultant.ru/document/cons_doc_LAW_164723/" TargetMode="External"/><Relationship Id="rId100" Type="http://schemas.openxmlformats.org/officeDocument/2006/relationships/hyperlink" Target="http://www.consultant.ru/document/cons_doc_LAW_164568/?dst=100249" TargetMode="External"/><Relationship Id="rId105" Type="http://schemas.openxmlformats.org/officeDocument/2006/relationships/hyperlink" Target="http://www.consultant.ru/document/cons_doc_LAW_164568/?dst=100247" TargetMode="External"/><Relationship Id="rId113" Type="http://schemas.openxmlformats.org/officeDocument/2006/relationships/fontTable" Target="fontTable.xml"/><Relationship Id="rId8" Type="http://schemas.openxmlformats.org/officeDocument/2006/relationships/hyperlink" Target="http://www.consultant.ru/document/cons_doc_LAW_164610/?dst=100086" TargetMode="External"/><Relationship Id="rId51" Type="http://schemas.openxmlformats.org/officeDocument/2006/relationships/hyperlink" Target="http://www.consultant.ru/document/cons_doc_LAW_164568/?dst=100105" TargetMode="External"/><Relationship Id="rId72" Type="http://schemas.openxmlformats.org/officeDocument/2006/relationships/hyperlink" Target="http://www.consultant.ru/document/cons_doc_LAW_164568/?dst=100175" TargetMode="External"/><Relationship Id="rId80" Type="http://schemas.openxmlformats.org/officeDocument/2006/relationships/hyperlink" Target="http://www.consultant.ru/document/cons_doc_LAW_164568/?dst=100181" TargetMode="External"/><Relationship Id="rId85" Type="http://schemas.openxmlformats.org/officeDocument/2006/relationships/hyperlink" Target="http://www.consultant.ru/document/cons_doc_LAW_164568/?dst=100065" TargetMode="External"/><Relationship Id="rId93" Type="http://schemas.openxmlformats.org/officeDocument/2006/relationships/hyperlink" Target="http://www.consultant.ru/document/cons_doc_LAW_164568/?dst=100234" TargetMode="External"/><Relationship Id="rId98" Type="http://schemas.openxmlformats.org/officeDocument/2006/relationships/hyperlink" Target="http://www.consultant.ru/document/cons_doc_LAW_164568/?dst=100105" TargetMode="External"/><Relationship Id="rId3" Type="http://schemas.microsoft.com/office/2007/relationships/stylesWithEffects" Target="stylesWithEffects.xml"/><Relationship Id="rId12" Type="http://schemas.openxmlformats.org/officeDocument/2006/relationships/hyperlink" Target="http://www.consultant.ru/document/cons_doc_LAW_175381/" TargetMode="External"/><Relationship Id="rId17" Type="http://schemas.openxmlformats.org/officeDocument/2006/relationships/hyperlink" Target="http://www.consultant.ru/document/cons_doc_LAW_164568/?dst=100049" TargetMode="External"/><Relationship Id="rId25" Type="http://schemas.openxmlformats.org/officeDocument/2006/relationships/hyperlink" Target="http://www.consultant.ru/document/cons_doc_LAW_164568/?dst=100061" TargetMode="External"/><Relationship Id="rId33" Type="http://schemas.openxmlformats.org/officeDocument/2006/relationships/hyperlink" Target="http://www.consultant.ru/document/cons_doc_LAW_164568/?dst=100056" TargetMode="External"/><Relationship Id="rId38" Type="http://schemas.openxmlformats.org/officeDocument/2006/relationships/hyperlink" Target="http://www.consultant.ru/document/cons_doc_LAW_164568/?dst=100175" TargetMode="External"/><Relationship Id="rId46" Type="http://schemas.openxmlformats.org/officeDocument/2006/relationships/hyperlink" Target="http://www.consultant.ru/document/cons_doc_LAW_164568/?dst=100247" TargetMode="External"/><Relationship Id="rId59" Type="http://schemas.openxmlformats.org/officeDocument/2006/relationships/hyperlink" Target="http://www.consultant.ru/document/cons_doc_LAW_170142/" TargetMode="External"/><Relationship Id="rId67" Type="http://schemas.openxmlformats.org/officeDocument/2006/relationships/hyperlink" Target="http://www.consultant.ru/document/cons_doc_LAW_152868/?dst=100067" TargetMode="External"/><Relationship Id="rId103" Type="http://schemas.openxmlformats.org/officeDocument/2006/relationships/hyperlink" Target="http://www.consultant.ru/document/cons_doc_LAW_164568/?dst=100252" TargetMode="External"/><Relationship Id="rId108" Type="http://schemas.openxmlformats.org/officeDocument/2006/relationships/hyperlink" Target="http://www.consultant.ru/document/cons_doc_LAW_164533/?dst=100066" TargetMode="External"/><Relationship Id="rId20" Type="http://schemas.openxmlformats.org/officeDocument/2006/relationships/hyperlink" Target="http://www.consultant.ru/document/cons_doc_LAW_156587/?dst=100040" TargetMode="External"/><Relationship Id="rId41" Type="http://schemas.openxmlformats.org/officeDocument/2006/relationships/hyperlink" Target="http://www.consultant.ru/document/cons_doc_LAW_164568/?dst=100073" TargetMode="External"/><Relationship Id="rId54" Type="http://schemas.openxmlformats.org/officeDocument/2006/relationships/hyperlink" Target="http://www.consultant.ru/document/cons_doc_LAW_164568/?dst=100105" TargetMode="External"/><Relationship Id="rId62" Type="http://schemas.openxmlformats.org/officeDocument/2006/relationships/hyperlink" Target="http://www.consultant.ru/document/cons_doc_LAW_164568/?dst=100111" TargetMode="External"/><Relationship Id="rId70" Type="http://schemas.openxmlformats.org/officeDocument/2006/relationships/hyperlink" Target="http://www.consultant.ru/document/cons_doc_LAW_164568/?dst=100142" TargetMode="External"/><Relationship Id="rId75" Type="http://schemas.openxmlformats.org/officeDocument/2006/relationships/hyperlink" Target="http://www.consultant.ru/document/cons_doc_LAW_164568/?dst=100175" TargetMode="External"/><Relationship Id="rId83" Type="http://schemas.openxmlformats.org/officeDocument/2006/relationships/hyperlink" Target="http://www.consultant.ru/document/cons_doc_LAW_165960/" TargetMode="External"/><Relationship Id="rId88" Type="http://schemas.openxmlformats.org/officeDocument/2006/relationships/hyperlink" Target="http://www.consultant.ru/document/cons_doc_LAW_164568/?dst=100210" TargetMode="External"/><Relationship Id="rId91" Type="http://schemas.openxmlformats.org/officeDocument/2006/relationships/hyperlink" Target="http://www.consultant.ru/document/cons_doc_LAW_164568/?dst=100231" TargetMode="External"/><Relationship Id="rId96" Type="http://schemas.openxmlformats.org/officeDocument/2006/relationships/hyperlink" Target="http://www.consultant.ru/document/cons_doc_LAW_164568/?dst=100105" TargetMode="External"/><Relationship Id="rId111" Type="http://schemas.openxmlformats.org/officeDocument/2006/relationships/hyperlink" Target="http://www.consultant.ru/document/cons_doc_LAW_164568/?dst=100259" TargetMode="External"/><Relationship Id="rId1" Type="http://schemas.openxmlformats.org/officeDocument/2006/relationships/numbering" Target="numbering.xml"/><Relationship Id="rId6" Type="http://schemas.openxmlformats.org/officeDocument/2006/relationships/hyperlink" Target="http://www.consultant.ru/document/cons_doc_LAW_165345/?dst=100105" TargetMode="External"/><Relationship Id="rId15" Type="http://schemas.openxmlformats.org/officeDocument/2006/relationships/hyperlink" Target="http://www.consultant.ru/document/cons_doc_LAW_164568/?dst=100045" TargetMode="External"/><Relationship Id="rId23" Type="http://schemas.openxmlformats.org/officeDocument/2006/relationships/hyperlink" Target="http://www.consultant.ru/document/cons_doc_LAW_156587/?dst=100020" TargetMode="External"/><Relationship Id="rId28" Type="http://schemas.openxmlformats.org/officeDocument/2006/relationships/hyperlink" Target="http://www.consultant.ru/document/cons_doc_LAW_164568/?dst=100063" TargetMode="External"/><Relationship Id="rId36" Type="http://schemas.openxmlformats.org/officeDocument/2006/relationships/hyperlink" Target="http://www.consultant.ru/document/cons_doc_LAW_164568/?dst=100059" TargetMode="External"/><Relationship Id="rId49" Type="http://schemas.openxmlformats.org/officeDocument/2006/relationships/hyperlink" Target="http://www.consultant.ru/document/cons_doc_LAW_170142/?dst=100794" TargetMode="External"/><Relationship Id="rId57" Type="http://schemas.openxmlformats.org/officeDocument/2006/relationships/hyperlink" Target="http://www.consultant.ru/document/cons_doc_LAW_164568/?dst=100130" TargetMode="External"/><Relationship Id="rId106" Type="http://schemas.openxmlformats.org/officeDocument/2006/relationships/hyperlink" Target="http://www.consultant.ru/document/cons_doc_LAW_164568/?dst=100256" TargetMode="External"/><Relationship Id="rId114" Type="http://schemas.openxmlformats.org/officeDocument/2006/relationships/theme" Target="theme/theme1.xml"/><Relationship Id="rId10" Type="http://schemas.openxmlformats.org/officeDocument/2006/relationships/hyperlink" Target="http://www.consultant.ru/document/cons_doc_LAW_175381/?frame=1" TargetMode="External"/><Relationship Id="rId31" Type="http://schemas.openxmlformats.org/officeDocument/2006/relationships/hyperlink" Target="http://www.consultant.ru/document/cons_doc_LAW_164568/?dst=100191" TargetMode="External"/><Relationship Id="rId44" Type="http://schemas.openxmlformats.org/officeDocument/2006/relationships/hyperlink" Target="http://www.consultant.ru/document/cons_doc_LAW_164568/?dst=100077" TargetMode="External"/><Relationship Id="rId52" Type="http://schemas.openxmlformats.org/officeDocument/2006/relationships/hyperlink" Target="http://www.consultant.ru/document/cons_doc_LAW_115371/?dst=100011" TargetMode="External"/><Relationship Id="rId60" Type="http://schemas.openxmlformats.org/officeDocument/2006/relationships/hyperlink" Target="http://www.consultant.ru/document/cons_doc_LAW_164568/?dst=100109" TargetMode="External"/><Relationship Id="rId65" Type="http://schemas.openxmlformats.org/officeDocument/2006/relationships/hyperlink" Target="http://www.consultant.ru/document/cons_doc_LAW_175381/?frame=1" TargetMode="External"/><Relationship Id="rId73" Type="http://schemas.openxmlformats.org/officeDocument/2006/relationships/hyperlink" Target="http://www.consultant.ru/document/cons_doc_LAW_6759/?dst=100029" TargetMode="External"/><Relationship Id="rId78" Type="http://schemas.openxmlformats.org/officeDocument/2006/relationships/hyperlink" Target="http://www.consultant.ru/document/cons_doc_LAW_164723/" TargetMode="External"/><Relationship Id="rId81" Type="http://schemas.openxmlformats.org/officeDocument/2006/relationships/hyperlink" Target="http://www.consultant.ru/document/cons_doc_LAW_164568/?dst=100175" TargetMode="External"/><Relationship Id="rId86" Type="http://schemas.openxmlformats.org/officeDocument/2006/relationships/hyperlink" Target="http://www.consultant.ru/document/cons_doc_LAW_165248/" TargetMode="External"/><Relationship Id="rId94" Type="http://schemas.openxmlformats.org/officeDocument/2006/relationships/hyperlink" Target="http://www.consultant.ru/document/cons_doc_LAW_164568/?dst=100235" TargetMode="External"/><Relationship Id="rId99" Type="http://schemas.openxmlformats.org/officeDocument/2006/relationships/hyperlink" Target="http://www.consultant.ru/document/cons_doc_LAW_164568/?dst=100247" TargetMode="External"/><Relationship Id="rId101" Type="http://schemas.openxmlformats.org/officeDocument/2006/relationships/hyperlink" Target="http://www.consultant.ru/document/cons_doc_LAW_164568/?dst=100250" TargetMode="External"/><Relationship Id="rId4" Type="http://schemas.openxmlformats.org/officeDocument/2006/relationships/settings" Target="settings.xml"/><Relationship Id="rId9" Type="http://schemas.openxmlformats.org/officeDocument/2006/relationships/hyperlink" Target="http://www.consultant.ru/document/cons_doc_LAW_175381/?frame=1" TargetMode="External"/><Relationship Id="rId13" Type="http://schemas.openxmlformats.org/officeDocument/2006/relationships/hyperlink" Target="http://www.consultant.ru/document/cons_doc_LAW_175381/?frame=1" TargetMode="External"/><Relationship Id="rId18" Type="http://schemas.openxmlformats.org/officeDocument/2006/relationships/hyperlink" Target="http://www.consultant.ru/document/cons_doc_LAW_157512/?dst=100396" TargetMode="External"/><Relationship Id="rId39" Type="http://schemas.openxmlformats.org/officeDocument/2006/relationships/hyperlink" Target="http://www.consultant.ru/document/cons_doc_LAW_164568/?dst=100045" TargetMode="External"/><Relationship Id="rId109" Type="http://schemas.openxmlformats.org/officeDocument/2006/relationships/hyperlink" Target="http://www.consultant.ru/document/cons_doc_LAW_164533/?dst=100067" TargetMode="External"/><Relationship Id="rId34" Type="http://schemas.openxmlformats.org/officeDocument/2006/relationships/hyperlink" Target="http://www.consultant.ru/document/cons_doc_LAW_164568/?dst=100064" TargetMode="External"/><Relationship Id="rId50" Type="http://schemas.openxmlformats.org/officeDocument/2006/relationships/hyperlink" Target="http://www.consultant.ru/document/cons_doc_LAW_170142/?dst=100794" TargetMode="External"/><Relationship Id="rId55" Type="http://schemas.openxmlformats.org/officeDocument/2006/relationships/hyperlink" Target="http://www.consultant.ru/document/cons_doc_LAW_164568/?dst=100122" TargetMode="External"/><Relationship Id="rId76" Type="http://schemas.openxmlformats.org/officeDocument/2006/relationships/hyperlink" Target="http://www.consultant.ru/document/cons_doc_LAW_164568/?dst=100247" TargetMode="External"/><Relationship Id="rId97" Type="http://schemas.openxmlformats.org/officeDocument/2006/relationships/hyperlink" Target="http://www.consultant.ru/document/cons_doc_LAW_164568/?dst=100231" TargetMode="External"/><Relationship Id="rId104" Type="http://schemas.openxmlformats.org/officeDocument/2006/relationships/hyperlink" Target="http://www.consultant.ru/document/cons_doc_LAW_164568/?dst=100253" TargetMode="External"/><Relationship Id="rId7" Type="http://schemas.openxmlformats.org/officeDocument/2006/relationships/hyperlink" Target="http://www.consultant.ru/document/cons_doc_LAW_155220/?dst=100014" TargetMode="External"/><Relationship Id="rId71" Type="http://schemas.openxmlformats.org/officeDocument/2006/relationships/hyperlink" Target="http://www.consultant.ru/document/cons_doc_LAW_164568/?dst=100175" TargetMode="External"/><Relationship Id="rId92" Type="http://schemas.openxmlformats.org/officeDocument/2006/relationships/hyperlink" Target="http://www.consultant.ru/document/cons_doc_LAW_164568/?dst=100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11854</Words>
  <Characters>67569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dc:creator>
  <cp:lastModifiedBy>OEM</cp:lastModifiedBy>
  <cp:revision>3</cp:revision>
  <dcterms:created xsi:type="dcterms:W3CDTF">2015-02-26T03:18:00Z</dcterms:created>
  <dcterms:modified xsi:type="dcterms:W3CDTF">2015-03-03T10:21:00Z</dcterms:modified>
</cp:coreProperties>
</file>