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6A" w:rsidRDefault="00647E6A" w:rsidP="00647E6A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647E6A" w:rsidRPr="0017517D" w:rsidRDefault="00647E6A" w:rsidP="00647E6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7517D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В преддверии осенних холодов спасатели напоминают о правилах эксплуатации печей и каминов.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Pr="0017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подготовке печи или камина к осенне-зимнему периоду необходимо:</w:t>
      </w:r>
      <w:r w:rsidRPr="001751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заменить кирпичи, имеющие трещины, новыми, промазать глиной трещины в штукатурке;</w:t>
      </w:r>
      <w:r w:rsidRPr="001751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17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неплотности</w:t>
      </w:r>
      <w:proofErr w:type="spellEnd"/>
      <w:r w:rsidRPr="0017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вокруг рамок, дверок, задвижек и вьюшек, </w:t>
      </w:r>
      <w:proofErr w:type="spellStart"/>
      <w:r w:rsidRPr="0017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зачеканить</w:t>
      </w:r>
      <w:proofErr w:type="spellEnd"/>
      <w:r w:rsidRPr="0017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асбестовым шнуром;</w:t>
      </w:r>
      <w:r w:rsidRPr="0017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восстановить разрушенные дымоходы, частично разобрав их или переложив;</w:t>
      </w:r>
      <w:r w:rsidRPr="0017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заменить пришедшие в негодность печные приборы новыми (топочные и поддувальные дверки, задвижки, вьюшки, </w:t>
      </w:r>
      <w:proofErr w:type="spellStart"/>
      <w:r w:rsidRPr="0017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прочистные</w:t>
      </w:r>
      <w:proofErr w:type="spellEnd"/>
      <w:r w:rsidRPr="0017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дверки и т.д.);</w:t>
      </w:r>
      <w:proofErr w:type="gramEnd"/>
      <w:r w:rsidRPr="0017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</w:t>
      </w:r>
      <w:proofErr w:type="gramStart"/>
      <w:r w:rsidRPr="0017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заменить прогоревшие колосниковые решетки новыми, укрепить расшатавшиеся печные приборы с перекладкой, при необходимости, топочных отверстий;</w:t>
      </w:r>
      <w:r w:rsidRPr="0017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заменить </w:t>
      </w:r>
      <w:proofErr w:type="spellStart"/>
      <w:r w:rsidRPr="0017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предтопочные</w:t>
      </w:r>
      <w:proofErr w:type="spellEnd"/>
      <w:r w:rsidRPr="0017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листы, пришедшие в негодность, новыми из кровельной стали размером 70×50 см (</w:t>
      </w:r>
      <w:proofErr w:type="spellStart"/>
      <w:r w:rsidRPr="0017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предтопочные</w:t>
      </w:r>
      <w:proofErr w:type="spellEnd"/>
      <w:r w:rsidRPr="0017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листы обычно укладывают на слой асбеста толщиной 5 мм);</w:t>
      </w:r>
      <w:r w:rsidRPr="0017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оштукатурить трубы и разделки около печей и труб в помещениях, а на чердаке затереть раствором и побелить;</w:t>
      </w:r>
      <w:proofErr w:type="gramEnd"/>
      <w:r w:rsidRPr="0017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сменить поврежденные искроуловители на трубах зданий со сгораемыми кровлями.</w:t>
      </w:r>
      <w:r w:rsidRPr="0017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Дымоходы и трубы должны быть очищены от сажи, обвалившихся кирпичей и другого мусора. В дальнейшем очистку дымоходов от сажи в период их эксплуатации необходимо производить не реже 1 раза в 3 месяца. Топочную золу и шлак необходимо проливать водой и удалять в специально выделенное для этой цели место.</w:t>
      </w:r>
      <w:r w:rsidRPr="0017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17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Запрещается:</w:t>
      </w:r>
      <w:r w:rsidRPr="0017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пользоваться печами, имеющими трещины, неисправные дверцы, недостаточные размеры разделки от сгораемых конструкций, а также печи без </w:t>
      </w:r>
      <w:proofErr w:type="spellStart"/>
      <w:r w:rsidRPr="0017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предтопочных</w:t>
      </w:r>
      <w:proofErr w:type="spellEnd"/>
      <w:r w:rsidRPr="0017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листов;</w:t>
      </w:r>
      <w:r w:rsidRPr="0017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располагать топливо, другие горючие вещества и материалы на </w:t>
      </w:r>
      <w:proofErr w:type="spellStart"/>
      <w:r w:rsidRPr="0017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предтопочном</w:t>
      </w:r>
      <w:proofErr w:type="spellEnd"/>
      <w:r w:rsidRPr="0017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листе;</w:t>
      </w:r>
      <w:r w:rsidRPr="0017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применять для розжига бензин, керосин, дизельное топливо, другие легковоспламеняющиеся и горючие жидкости;</w:t>
      </w:r>
      <w:r w:rsidRPr="0017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топить углем, коксом и газом печи или камины, не предназначенные для этих видов топлива;</w:t>
      </w:r>
      <w:proofErr w:type="gramEnd"/>
      <w:r w:rsidRPr="0017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использовать вентиляционные и газовые каналы в </w:t>
      </w:r>
      <w:r w:rsidRPr="0017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качестве дымоходов;</w:t>
      </w:r>
      <w:r w:rsidRPr="00175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перекаливать печи и камины. Недопустимо размещать металлические печи в сараях и гаражах!</w:t>
      </w:r>
    </w:p>
    <w:p w:rsidR="00647E6A" w:rsidRPr="0017517D" w:rsidRDefault="00647E6A" w:rsidP="00647E6A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17517D">
        <w:rPr>
          <w:rFonts w:ascii="Times New Roman" w:hAnsi="Times New Roman" w:cs="Times New Roman"/>
          <w:color w:val="333333"/>
          <w:sz w:val="28"/>
          <w:szCs w:val="28"/>
        </w:rPr>
        <w:t>В случае пожара, или другой чрезвычайной ситуации необходимо незамедлительно сообщить о случившемся по телефонам:</w:t>
      </w:r>
      <w:r w:rsidRPr="0017517D">
        <w:rPr>
          <w:rFonts w:ascii="Times New Roman" w:hAnsi="Times New Roman" w:cs="Times New Roman"/>
          <w:color w:val="333333"/>
          <w:sz w:val="28"/>
          <w:szCs w:val="28"/>
        </w:rPr>
        <w:br/>
        <w:t>- пожарно-спасательная служба МЧС России «101»;</w:t>
      </w:r>
      <w:r w:rsidRPr="0017517D">
        <w:rPr>
          <w:rFonts w:ascii="Times New Roman" w:hAnsi="Times New Roman" w:cs="Times New Roman"/>
          <w:color w:val="333333"/>
          <w:sz w:val="28"/>
          <w:szCs w:val="28"/>
        </w:rPr>
        <w:br/>
        <w:t>- единый телефон вызова экстренных служб «112»;</w:t>
      </w:r>
      <w:r w:rsidRPr="0017517D">
        <w:rPr>
          <w:rFonts w:ascii="Times New Roman" w:hAnsi="Times New Roman" w:cs="Times New Roman"/>
          <w:color w:val="333333"/>
          <w:sz w:val="28"/>
          <w:szCs w:val="28"/>
        </w:rPr>
        <w:br/>
        <w:t>- телефон доверия ГУ МЧС России (343) 262-99-99.</w:t>
      </w:r>
      <w:r w:rsidRPr="0017517D">
        <w:rPr>
          <w:rFonts w:ascii="Times New Roman" w:hAnsi="Times New Roman" w:cs="Times New Roman"/>
          <w:color w:val="333333"/>
          <w:sz w:val="28"/>
          <w:szCs w:val="28"/>
        </w:rPr>
        <w:br/>
        <w:t>Отделение организации службы подготовки и пожаротушения</w:t>
      </w:r>
      <w:r w:rsidRPr="0017517D">
        <w:rPr>
          <w:rFonts w:ascii="Times New Roman" w:hAnsi="Times New Roman" w:cs="Times New Roman"/>
          <w:color w:val="333333"/>
          <w:sz w:val="28"/>
          <w:szCs w:val="28"/>
        </w:rPr>
        <w:br/>
        <w:t>9 ПСО ФПС ГУ МЧС России по Свердловской области</w:t>
      </w:r>
    </w:p>
    <w:p w:rsidR="000C07D0" w:rsidRPr="00647E6A" w:rsidRDefault="000C07D0" w:rsidP="00647E6A"/>
    <w:sectPr w:rsidR="000C07D0" w:rsidRPr="0064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E6A"/>
    <w:rsid w:val="000C07D0"/>
    <w:rsid w:val="0064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7E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пк пропоганда</dc:creator>
  <cp:keywords/>
  <dc:description/>
  <cp:lastModifiedBy>3 пк пропоганда</cp:lastModifiedBy>
  <cp:revision>2</cp:revision>
  <dcterms:created xsi:type="dcterms:W3CDTF">2020-09-25T04:39:00Z</dcterms:created>
  <dcterms:modified xsi:type="dcterms:W3CDTF">2020-09-25T04:39:00Z</dcterms:modified>
</cp:coreProperties>
</file>