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AD" w:rsidRDefault="005E46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46AD" w:rsidRDefault="005E46AD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E46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46AD" w:rsidRDefault="005E46AD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46AD" w:rsidRDefault="005E46AD">
            <w:pPr>
              <w:pStyle w:val="ConsPlusNormal"/>
              <w:jc w:val="right"/>
            </w:pPr>
            <w:r>
              <w:t>N 596</w:t>
            </w:r>
          </w:p>
        </w:tc>
      </w:tr>
    </w:tbl>
    <w:p w:rsidR="005E46AD" w:rsidRDefault="005E4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6AD" w:rsidRDefault="005E46AD">
      <w:pPr>
        <w:pStyle w:val="ConsPlusNormal"/>
        <w:ind w:firstLine="540"/>
        <w:jc w:val="both"/>
      </w:pPr>
    </w:p>
    <w:p w:rsidR="005E46AD" w:rsidRDefault="005E46AD">
      <w:pPr>
        <w:pStyle w:val="ConsPlusTitle"/>
        <w:jc w:val="center"/>
      </w:pPr>
      <w:r>
        <w:t>УКАЗ</w:t>
      </w:r>
    </w:p>
    <w:p w:rsidR="005E46AD" w:rsidRDefault="005E46AD">
      <w:pPr>
        <w:pStyle w:val="ConsPlusTitle"/>
        <w:jc w:val="center"/>
      </w:pPr>
    </w:p>
    <w:p w:rsidR="005E46AD" w:rsidRDefault="005E46AD">
      <w:pPr>
        <w:pStyle w:val="ConsPlusTitle"/>
        <w:jc w:val="center"/>
      </w:pPr>
      <w:r>
        <w:t>ПРЕЗИДЕНТА РОССИЙСКОЙ ФЕДЕРАЦИИ</w:t>
      </w:r>
    </w:p>
    <w:p w:rsidR="005E46AD" w:rsidRDefault="005E46AD">
      <w:pPr>
        <w:pStyle w:val="ConsPlusTitle"/>
        <w:jc w:val="center"/>
      </w:pPr>
    </w:p>
    <w:p w:rsidR="005E46AD" w:rsidRDefault="005E46AD">
      <w:pPr>
        <w:pStyle w:val="ConsPlusTitle"/>
        <w:jc w:val="center"/>
      </w:pPr>
      <w:r>
        <w:t>О ДОЛГОСРОЧНОЙ ГОСУДАРСТВЕННОЙ ЭКОНОМИЧЕСКОЙ ПОЛИТИКЕ</w:t>
      </w:r>
    </w:p>
    <w:p w:rsidR="005E46AD" w:rsidRDefault="005E46AD">
      <w:pPr>
        <w:pStyle w:val="ConsPlusNormal"/>
        <w:ind w:firstLine="540"/>
        <w:jc w:val="both"/>
      </w:pPr>
    </w:p>
    <w:p w:rsidR="005E46AD" w:rsidRDefault="005E46AD">
      <w:pPr>
        <w:pStyle w:val="ConsPlusNormal"/>
        <w:ind w:firstLine="540"/>
        <w:jc w:val="both"/>
      </w:pPr>
      <w: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5E46AD" w:rsidRDefault="005E46AD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Правительству Российской Федерации принять меры, направленные на достижение следующих показателей: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а) создание и модернизация 25 млн. высокопроизводительных рабочих мест к 2020 году;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г) увеличение производительности труда к 2018 году в 1,5 раза относительно уровня 2011 года;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а) в области стратегического планирования социально-экономического развития: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 xml:space="preserve">утвердить до 1 декабря 2012 г. </w:t>
      </w:r>
      <w:hyperlink r:id="rId5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утвердить до 31 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системы";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 xml:space="preserve">подготовить и внести до 1 октября 2012 г. в Государственную Думу Федерального Собрания </w:t>
      </w:r>
      <w:r>
        <w:lastRenderedPageBreak/>
        <w:t>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представить в установленном порядке до 1 июня 2012 г.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обеспечить до конца декабря 2012 г. реализацию мер, направленных на повышение прозрачности финансовой деятельности хозяйственных обществ, включая противодействие уклонению от налогообложения в Российской Федерации с помощью офшорных компаний и фирм-однодневок;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в) в области приватизации и совершенствования управления государственным имуществом:</w:t>
      </w:r>
    </w:p>
    <w:p w:rsidR="005E46AD" w:rsidRDefault="005E46AD">
      <w:pPr>
        <w:pStyle w:val="ConsPlusNormal"/>
        <w:spacing w:before="220"/>
        <w:ind w:firstLine="540"/>
        <w:jc w:val="both"/>
      </w:pPr>
      <w:proofErr w:type="gramStart"/>
      <w:r>
        <w:t xml:space="preserve">внести до 1 ноября 2012 г. изменения в прогнозный </w:t>
      </w:r>
      <w:hyperlink r:id="rId6" w:history="1">
        <w:r>
          <w:rPr>
            <w:color w:val="0000FF"/>
          </w:rPr>
          <w:t>план</w:t>
        </w:r>
      </w:hyperlink>
      <w:r>
        <w:t xml:space="preserve"> (программу) приватизации федерального имущества и основные направления приватизации федерального имущества на 2011 - 2013 годы и утвердить прогнозный </w:t>
      </w:r>
      <w:hyperlink r:id="rId7" w:history="1">
        <w:r>
          <w:rPr>
            <w:color w:val="0000FF"/>
          </w:rPr>
          <w:t>план</w:t>
        </w:r>
      </w:hyperlink>
      <w:r>
        <w:t xml:space="preserve"> (программу) приватизации федерального имущества и основные направления приватизации федерального имущества на 2014 - 2016 годы, предусмотрев завершение до 2016 года выхода государства из капитала компаний "несырьевого сектора", не относящихся к субъектам естественных монополий</w:t>
      </w:r>
      <w:proofErr w:type="gramEnd"/>
      <w:r>
        <w:t xml:space="preserve"> и организациям оборонного комплекса;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обеспечить до 1 декабря 2012 г. разработку и реализацию компаниями с государственным участием, в которых Российская Федерация владеет более 50 процентами акций, программ отчуждения непрофильных активов;</w:t>
      </w:r>
    </w:p>
    <w:p w:rsidR="005E46AD" w:rsidRDefault="005E46AD">
      <w:pPr>
        <w:pStyle w:val="ConsPlusNormal"/>
        <w:spacing w:before="220"/>
        <w:ind w:firstLine="540"/>
        <w:jc w:val="both"/>
      </w:pPr>
      <w:proofErr w:type="gramStart"/>
      <w:r>
        <w:t>обеспечить до 1 марта 2013 г. проведение анализа эффективности работы "консолидированных" государством компаний, включая открытое акционерное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"Ростехнологии",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</w:t>
      </w:r>
      <w:proofErr w:type="gramEnd"/>
      <w:r>
        <w:t xml:space="preserve"> передовых позиций в отдельных сегментах мировых рынков авиационной, судостроительной, информационно-коммуникационной и космической техники;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г) в области улучшения условий ведения предпринимательской деятельности:</w:t>
      </w:r>
    </w:p>
    <w:p w:rsidR="005E46AD" w:rsidRDefault="005E46AD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до 1 января 2015 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</w:t>
      </w:r>
      <w:hyperlink r:id="rId8" w:history="1">
        <w:r>
          <w:rPr>
            <w:color w:val="0000FF"/>
          </w:rPr>
          <w:t>дорожных карт</w:t>
        </w:r>
      </w:hyperlink>
      <w:r>
        <w:t xml:space="preserve"> по совершенствованию делового климата, разработанных в </w:t>
      </w:r>
      <w:r>
        <w:lastRenderedPageBreak/>
        <w:t>рамках национальной предпринимательской инициативы по улучшению инвестиционного климата в Российской Федерации;</w:t>
      </w:r>
      <w:proofErr w:type="gramEnd"/>
    </w:p>
    <w:p w:rsidR="005E46AD" w:rsidRDefault="005E46AD">
      <w:pPr>
        <w:pStyle w:val="ConsPlusNormal"/>
        <w:spacing w:before="220"/>
        <w:ind w:firstLine="540"/>
        <w:jc w:val="both"/>
      </w:pPr>
      <w:r>
        <w:t xml:space="preserve">представить в установленном порядке до 1 сентября 2012 г. проект указа Президента Российской Федерации, предусматривающий внедрение </w:t>
      </w:r>
      <w:proofErr w:type="gramStart"/>
      <w:r>
        <w:t>системы оценки эффективности деятельности руководителей федеральных органов исполнительной власти</w:t>
      </w:r>
      <w:proofErr w:type="gramEnd"/>
      <w:r>
        <w:t xml:space="preserve">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утвердить до 1 декабря 2012 г. комплекс мер, направленных на подготовку и переподготовку управленческих кадров в социальной сфере, технических специалистов и инженеров, привлечение иностранных высококвалифицированных специалистов;</w:t>
      </w:r>
    </w:p>
    <w:p w:rsidR="005E46AD" w:rsidRDefault="005E46AD">
      <w:pPr>
        <w:pStyle w:val="ConsPlusNormal"/>
        <w:spacing w:before="220"/>
        <w:ind w:firstLine="540"/>
        <w:jc w:val="both"/>
      </w:pPr>
      <w:proofErr w:type="gramStart"/>
      <w:r>
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  <w:proofErr w:type="gramEnd"/>
    </w:p>
    <w:p w:rsidR="005E46AD" w:rsidRDefault="005E46AD">
      <w:pPr>
        <w:pStyle w:val="ConsPlusNormal"/>
        <w:spacing w:before="220"/>
        <w:ind w:firstLine="540"/>
        <w:jc w:val="both"/>
      </w:pPr>
      <w:proofErr w:type="gramStart"/>
      <w:r>
        <w:t>обеспечить организацию начиная</w:t>
      </w:r>
      <w:proofErr w:type="gramEnd"/>
      <w:r>
        <w:t xml:space="preserve"> с 2013 года обязательного публичного технологического и ценового аудита всех крупных инвестиционных проектов с государственным участием;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 xml:space="preserve"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среднего предпринимательства, действующих в сфере, не связанной с добычей и переработкой полезных ископаемых;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обеспечить до 1 декабря 2012 г. создание механизма привлечения иностранных организаций, обладающих современными технологиями и управленческими компетенциями, к участию в конкурсах и аукционах на строительство автомобильных дорог федерального и регионального значения;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обеспечить до 1 декабря 2012 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представить в установленном порядке до 1 октября 2012 г. предложения, направленные на обеспечение реализации принципа независимости и объективности при вынесении судебных решений;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д) в области модернизации и инновационного развития экономики:</w:t>
      </w:r>
    </w:p>
    <w:p w:rsidR="005E46AD" w:rsidRDefault="005E46AD">
      <w:pPr>
        <w:pStyle w:val="ConsPlusNormal"/>
        <w:spacing w:before="220"/>
        <w:ind w:firstLine="540"/>
        <w:jc w:val="both"/>
      </w:pPr>
      <w:proofErr w:type="gramStart"/>
      <w:r>
        <w:t xml:space="preserve">предусмотреть до 1 июля 2013 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</w:t>
      </w:r>
      <w:hyperlink r:id="rId9" w:history="1">
        <w:r>
          <w:rPr>
            <w:color w:val="0000FF"/>
          </w:rPr>
          <w:t>Стратегией</w:t>
        </w:r>
      </w:hyperlink>
      <w:r>
        <w:t xml:space="preserve">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  <w:proofErr w:type="gramEnd"/>
    </w:p>
    <w:p w:rsidR="005E46AD" w:rsidRDefault="005E46AD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до 1 января 2013 г. государственные программы Российской Федерации, включая такие как "Развитие промышленности и повышение ее конкурентоспособности", "Развитие авиационной промышленности", "Космическая деятельность России", "Развитие фармацевтической и медицинской промышленности", "Развитие судостроения", "Развитие электронной и радиоэлектронной промышленности", а также Государственную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</w:t>
      </w:r>
      <w:proofErr w:type="gramEnd"/>
      <w:r>
        <w:t xml:space="preserve"> модернизацию и развитие ведущих секторов экономики, предусмотрев увязку указанных </w:t>
      </w:r>
      <w:r>
        <w:lastRenderedPageBreak/>
        <w:t>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кластеров;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представить в установленном порядке до 1 июля 2012 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реализации настоящего Указа.</w:t>
      </w:r>
    </w:p>
    <w:p w:rsidR="005E46AD" w:rsidRDefault="005E46AD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5E46AD" w:rsidRDefault="005E46AD">
      <w:pPr>
        <w:pStyle w:val="ConsPlusNormal"/>
        <w:ind w:firstLine="540"/>
        <w:jc w:val="both"/>
      </w:pPr>
    </w:p>
    <w:p w:rsidR="005E46AD" w:rsidRDefault="005E46AD">
      <w:pPr>
        <w:pStyle w:val="ConsPlusNormal"/>
        <w:jc w:val="right"/>
      </w:pPr>
      <w:r>
        <w:t>Президент</w:t>
      </w:r>
    </w:p>
    <w:p w:rsidR="005E46AD" w:rsidRDefault="005E46AD">
      <w:pPr>
        <w:pStyle w:val="ConsPlusNormal"/>
        <w:jc w:val="right"/>
      </w:pPr>
      <w:r>
        <w:t>Российской Федерации</w:t>
      </w:r>
    </w:p>
    <w:p w:rsidR="005E46AD" w:rsidRDefault="005E46AD">
      <w:pPr>
        <w:pStyle w:val="ConsPlusNormal"/>
        <w:jc w:val="right"/>
      </w:pPr>
      <w:r>
        <w:t>В.ПУТИН</w:t>
      </w:r>
    </w:p>
    <w:p w:rsidR="005E46AD" w:rsidRDefault="005E46AD">
      <w:pPr>
        <w:pStyle w:val="ConsPlusNormal"/>
      </w:pPr>
      <w:r>
        <w:t>Москва, Кремль</w:t>
      </w:r>
    </w:p>
    <w:p w:rsidR="005E46AD" w:rsidRDefault="005E46AD">
      <w:pPr>
        <w:pStyle w:val="ConsPlusNormal"/>
        <w:spacing w:before="220"/>
      </w:pPr>
      <w:r>
        <w:t>7 мая 2012 года</w:t>
      </w:r>
    </w:p>
    <w:p w:rsidR="005E46AD" w:rsidRDefault="005E46AD">
      <w:pPr>
        <w:pStyle w:val="ConsPlusNormal"/>
        <w:spacing w:before="220"/>
      </w:pPr>
      <w:r>
        <w:t>N 596</w:t>
      </w:r>
    </w:p>
    <w:p w:rsidR="005E46AD" w:rsidRDefault="005E46AD">
      <w:pPr>
        <w:pStyle w:val="ConsPlusNormal"/>
        <w:ind w:firstLine="540"/>
        <w:jc w:val="both"/>
      </w:pPr>
    </w:p>
    <w:p w:rsidR="005E46AD" w:rsidRDefault="005E46AD">
      <w:pPr>
        <w:pStyle w:val="ConsPlusNormal"/>
        <w:ind w:firstLine="540"/>
        <w:jc w:val="both"/>
      </w:pPr>
    </w:p>
    <w:p w:rsidR="005E46AD" w:rsidRDefault="005E4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7D9" w:rsidRDefault="004457D9"/>
    <w:sectPr w:rsidR="004457D9" w:rsidSect="009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5E46AD"/>
    <w:rsid w:val="00261622"/>
    <w:rsid w:val="002807FD"/>
    <w:rsid w:val="004457D9"/>
    <w:rsid w:val="004C1126"/>
    <w:rsid w:val="00565523"/>
    <w:rsid w:val="005E46AD"/>
    <w:rsid w:val="00615B46"/>
    <w:rsid w:val="009165E5"/>
    <w:rsid w:val="00B0554B"/>
    <w:rsid w:val="00F157D4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6A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6A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B4AC86E99884ACC65444EA8897AA5A11F9759D5EEBCD9E037FD05A968AE9C8A7CE4611B2245EFv15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B4AC86E99884ACC65444EA8897AA5A2169857D7ECBCD9E037FD05A968AE9C8A7CE4611B2245EEv15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B4AC86E99884ACC65444EA8897AA5A1139A58D0EEBCD9E037FD05A968AE9C8A7CE4611B2245EEv15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2B4AC86E99884ACC65444EA8897AA5A1129E55DBE9BCD9E037FD05A9v658I" TargetMode="External"/><Relationship Id="rId10" Type="http://schemas.openxmlformats.org/officeDocument/2006/relationships/hyperlink" Target="consultantplus://offline/ref=1C2B4AC86E99884ACC65444EA8897AA5A21F9D54DBEFBCD9E037FD05A968AE9C8A7CE4611B2245EFv15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2B4AC86E99884ACC65444EA8897AA5A1149C54D7E8BCD9E037FD05A968AE9C8A7CE4611B2245EEv1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2018-03-22T08:57:00Z</dcterms:created>
  <dcterms:modified xsi:type="dcterms:W3CDTF">2018-03-22T08:59:00Z</dcterms:modified>
</cp:coreProperties>
</file>