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 xml:space="preserve">имателей встроительной </w:t>
      </w:r>
      <w:r w:rsidR="00D32708">
        <w:rPr>
          <w:rFonts w:ascii="Times New Roman" w:eastAsia="Times New Roman" w:hAnsi="Times New Roman" w:cs="Times New Roman"/>
          <w:color w:val="000000"/>
          <w:sz w:val="28"/>
          <w:szCs w:val="28"/>
        </w:rPr>
        <w:t>отрасли.</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E35F9C">
        <w:rPr>
          <w:rFonts w:ascii="Times New Roman" w:hAnsi="Times New Roman" w:cs="Times New Roman"/>
          <w:sz w:val="28"/>
          <w:szCs w:val="28"/>
        </w:rPr>
        <w:t xml:space="preserve"> от бизнес-сообщества, </w:t>
      </w:r>
      <w:r>
        <w:rPr>
          <w:rFonts w:ascii="Times New Roman" w:hAnsi="Times New Roman" w:cs="Times New Roman"/>
          <w:sz w:val="28"/>
          <w:szCs w:val="28"/>
        </w:rPr>
        <w:t>органы</w:t>
      </w:r>
      <w:r w:rsidR="00E35F9C">
        <w:rPr>
          <w:rFonts w:ascii="Times New Roman" w:hAnsi="Times New Roman" w:cs="Times New Roman"/>
          <w:sz w:val="28"/>
          <w:szCs w:val="28"/>
        </w:rPr>
        <w:t xml:space="preserve"> региональной власти</w:t>
      </w:r>
      <w:r>
        <w:rPr>
          <w:rFonts w:ascii="Times New Roman" w:hAnsi="Times New Roman" w:cs="Times New Roman"/>
          <w:sz w:val="28"/>
          <w:szCs w:val="28"/>
        </w:rPr>
        <w:t xml:space="preserve">, </w:t>
      </w:r>
      <w:r>
        <w:rPr>
          <w:rFonts w:ascii="Times New Roman" w:hAnsi="Times New Roman" w:cs="Times New Roman"/>
          <w:sz w:val="28"/>
          <w:szCs w:val="28"/>
        </w:rPr>
        <w:br/>
        <w:t>органы</w:t>
      </w:r>
      <w:r w:rsidR="00E35F9C">
        <w:rPr>
          <w:rFonts w:ascii="Times New Roman" w:hAnsi="Times New Roman" w:cs="Times New Roman"/>
          <w:sz w:val="28"/>
          <w:szCs w:val="28"/>
        </w:rPr>
        <w:t xml:space="preserve"> местного самоуправления</w:t>
      </w:r>
      <w:r w:rsidR="00FB3BEA">
        <w:rPr>
          <w:rFonts w:ascii="Times New Roman" w:hAnsi="Times New Roman" w:cs="Times New Roman"/>
          <w:sz w:val="28"/>
          <w:szCs w:val="28"/>
        </w:rPr>
        <w:t>.</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Pr>
          <w:sz w:val="28"/>
          <w:szCs w:val="28"/>
        </w:rPr>
        <w:br/>
      </w:r>
      <w:r w:rsidRPr="006B4D57">
        <w:rPr>
          <w:sz w:val="28"/>
          <w:szCs w:val="28"/>
        </w:rPr>
        <w:t>ООО «СЗ Воронежстрой»</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r w:rsidR="005317B5">
        <w:rPr>
          <w:sz w:val="28"/>
          <w:szCs w:val="28"/>
          <w:lang w:val="en-US"/>
        </w:rPr>
        <w:t>Renessanse</w:t>
      </w:r>
      <w:r w:rsidRPr="00A00469">
        <w:rPr>
          <w:sz w:val="28"/>
          <w:szCs w:val="28"/>
        </w:rPr>
        <w:t>»</w:t>
      </w:r>
      <w:r w:rsidR="00D84A52">
        <w:rPr>
          <w:sz w:val="28"/>
          <w:szCs w:val="28"/>
        </w:rPr>
        <w:t xml:space="preserve"> в г. Воронеже</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E35F9C">
        <w:rPr>
          <w:sz w:val="28"/>
          <w:szCs w:val="28"/>
        </w:rPr>
        <w:t>банком-партнером</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B14FC1">
        <w:rPr>
          <w:bCs/>
          <w:sz w:val="28"/>
          <w:szCs w:val="28"/>
        </w:rPr>
        <w:br/>
      </w:r>
      <w:r w:rsidR="00D32708">
        <w:rPr>
          <w:bCs/>
          <w:sz w:val="28"/>
          <w:szCs w:val="28"/>
        </w:rPr>
        <w:t>ЕленаПлещенкова</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в рамках</w:t>
      </w:r>
      <w:r w:rsidR="006D7491">
        <w:rPr>
          <w:bCs/>
          <w:sz w:val="28"/>
          <w:szCs w:val="28"/>
        </w:rPr>
        <w:t xml:space="preserve"> 214-ФЗ.</w:t>
      </w:r>
    </w:p>
    <w:p w:rsidR="00D84A52"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6D7491">
        <w:rPr>
          <w:rFonts w:ascii="Times New Roman" w:hAnsi="Times New Roman" w:cs="Times New Roman"/>
          <w:sz w:val="28"/>
          <w:szCs w:val="28"/>
        </w:rPr>
        <w:t>отдельно</w:t>
      </w:r>
      <w:r w:rsidRPr="002F1184">
        <w:rPr>
          <w:rFonts w:ascii="Times New Roman" w:hAnsi="Times New Roman" w:cs="Times New Roman"/>
          <w:sz w:val="28"/>
          <w:szCs w:val="28"/>
        </w:rPr>
        <w:t xml:space="preserve">затронута тема синергиибизнеса </w:t>
      </w:r>
      <w:r w:rsidR="00D84A52">
        <w:rPr>
          <w:rFonts w:ascii="Times New Roman" w:hAnsi="Times New Roman" w:cs="Times New Roman"/>
          <w:sz w:val="28"/>
          <w:szCs w:val="28"/>
        </w:rPr>
        <w:br/>
        <w:t>в г. Челябинске</w:t>
      </w:r>
      <w:r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w:t>
      </w:r>
      <w:r w:rsidR="00D84A52">
        <w:rPr>
          <w:rFonts w:ascii="Times New Roman" w:hAnsi="Times New Roman" w:cs="Times New Roman"/>
          <w:sz w:val="28"/>
          <w:szCs w:val="28"/>
        </w:rPr>
        <w:lastRenderedPageBreak/>
        <w:t>«Бизнес-ипотека» Банка ДОМ.РФ по для целей дальнейшего предоставления центру помощи людям с ограниченными возможностями «Слышу&amp;Вижу»</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Воронежстрой»,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400CC7" w:rsidRPr="002F1184">
        <w:rPr>
          <w:rFonts w:ascii="Times New Roman" w:hAnsi="Times New Roman" w:cs="Times New Roman"/>
          <w:sz w:val="28"/>
          <w:szCs w:val="28"/>
        </w:rPr>
        <w:t>ссылке –</w:t>
      </w:r>
      <w:hyperlink r:id="rId8"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E4E" w:rsidRDefault="005D7E4E">
      <w:r>
        <w:separator/>
      </w:r>
    </w:p>
  </w:endnote>
  <w:endnote w:type="continuationSeparator" w:id="1">
    <w:p w:rsidR="005D7E4E" w:rsidRDefault="005D7E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E4E" w:rsidRDefault="005D7E4E">
      <w:r>
        <w:separator/>
      </w:r>
    </w:p>
  </w:footnote>
  <w:footnote w:type="continuationSeparator" w:id="1">
    <w:p w:rsidR="005D7E4E" w:rsidRDefault="005D7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0ADF"/>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D7E4E"/>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B3BEA"/>
    <w:rsid w:val="00FC3E0A"/>
    <w:rsid w:val="00FD17A9"/>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0ADF"/>
  </w:style>
  <w:style w:type="paragraph" w:styleId="1">
    <w:name w:val="heading 1"/>
    <w:basedOn w:val="a"/>
    <w:next w:val="a"/>
    <w:rsid w:val="00120ADF"/>
    <w:pPr>
      <w:keepNext/>
      <w:keepLines/>
      <w:spacing w:before="480" w:after="120"/>
      <w:outlineLvl w:val="0"/>
    </w:pPr>
    <w:rPr>
      <w:b/>
      <w:sz w:val="48"/>
      <w:szCs w:val="48"/>
    </w:rPr>
  </w:style>
  <w:style w:type="paragraph" w:styleId="2">
    <w:name w:val="heading 2"/>
    <w:basedOn w:val="a"/>
    <w:next w:val="a"/>
    <w:rsid w:val="00120ADF"/>
    <w:pPr>
      <w:keepNext/>
      <w:keepLines/>
      <w:spacing w:before="360" w:after="80"/>
      <w:outlineLvl w:val="1"/>
    </w:pPr>
    <w:rPr>
      <w:b/>
      <w:sz w:val="36"/>
      <w:szCs w:val="36"/>
    </w:rPr>
  </w:style>
  <w:style w:type="paragraph" w:styleId="3">
    <w:name w:val="heading 3"/>
    <w:basedOn w:val="a"/>
    <w:next w:val="a"/>
    <w:rsid w:val="00120ADF"/>
    <w:pPr>
      <w:keepNext/>
      <w:keepLines/>
      <w:spacing w:before="280" w:after="80"/>
      <w:outlineLvl w:val="2"/>
    </w:pPr>
    <w:rPr>
      <w:b/>
      <w:sz w:val="28"/>
      <w:szCs w:val="28"/>
    </w:rPr>
  </w:style>
  <w:style w:type="paragraph" w:styleId="4">
    <w:name w:val="heading 4"/>
    <w:basedOn w:val="a"/>
    <w:next w:val="a"/>
    <w:rsid w:val="00120ADF"/>
    <w:pPr>
      <w:keepNext/>
      <w:keepLines/>
      <w:spacing w:before="240" w:after="40"/>
      <w:outlineLvl w:val="3"/>
    </w:pPr>
    <w:rPr>
      <w:b/>
      <w:sz w:val="24"/>
      <w:szCs w:val="24"/>
    </w:rPr>
  </w:style>
  <w:style w:type="paragraph" w:styleId="5">
    <w:name w:val="heading 5"/>
    <w:basedOn w:val="a"/>
    <w:next w:val="a"/>
    <w:rsid w:val="00120ADF"/>
    <w:pPr>
      <w:keepNext/>
      <w:keepLines/>
      <w:spacing w:before="220" w:after="40"/>
      <w:outlineLvl w:val="4"/>
    </w:pPr>
    <w:rPr>
      <w:b/>
      <w:sz w:val="22"/>
      <w:szCs w:val="22"/>
    </w:rPr>
  </w:style>
  <w:style w:type="paragraph" w:styleId="6">
    <w:name w:val="heading 6"/>
    <w:basedOn w:val="a"/>
    <w:next w:val="a"/>
    <w:rsid w:val="00120AD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20ADF"/>
    <w:tblPr>
      <w:tblCellMar>
        <w:top w:w="0" w:type="dxa"/>
        <w:left w:w="0" w:type="dxa"/>
        <w:bottom w:w="0" w:type="dxa"/>
        <w:right w:w="0" w:type="dxa"/>
      </w:tblCellMar>
    </w:tblPr>
  </w:style>
  <w:style w:type="paragraph" w:styleId="a3">
    <w:name w:val="Title"/>
    <w:basedOn w:val="a"/>
    <w:next w:val="a"/>
    <w:rsid w:val="00120ADF"/>
    <w:pPr>
      <w:keepNext/>
      <w:keepLines/>
      <w:spacing w:before="480" w:after="120"/>
    </w:pPr>
    <w:rPr>
      <w:b/>
      <w:sz w:val="72"/>
      <w:szCs w:val="72"/>
    </w:rPr>
  </w:style>
  <w:style w:type="paragraph" w:styleId="a4">
    <w:name w:val="Subtitle"/>
    <w:basedOn w:val="a"/>
    <w:next w:val="a"/>
    <w:rsid w:val="00120ADF"/>
    <w:pPr>
      <w:keepNext/>
      <w:keepLines/>
      <w:spacing w:before="360" w:after="80"/>
    </w:pPr>
    <w:rPr>
      <w:rFonts w:ascii="Georgia" w:eastAsia="Georgia" w:hAnsi="Georgia" w:cs="Georgia"/>
      <w:i/>
      <w:color w:val="666666"/>
      <w:sz w:val="48"/>
      <w:szCs w:val="48"/>
    </w:rPr>
  </w:style>
  <w:style w:type="table" w:customStyle="1" w:styleId="a5">
    <w:basedOn w:val="TableNormal"/>
    <w:rsid w:val="00120ADF"/>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kLd9Pdg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A15D-7B4B-42B0-B436-398A289E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Kseniya</cp:lastModifiedBy>
  <cp:revision>2</cp:revision>
  <cp:lastPrinted>2021-10-28T09:08:00Z</cp:lastPrinted>
  <dcterms:created xsi:type="dcterms:W3CDTF">2021-10-29T06:23:00Z</dcterms:created>
  <dcterms:modified xsi:type="dcterms:W3CDTF">2021-10-29T06:23:00Z</dcterms:modified>
</cp:coreProperties>
</file>