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74BC8" w:rsidRPr="001A27CF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Салда</w:t>
      </w:r>
    </w:p>
    <w:p w:rsidR="00EF3137" w:rsidRDefault="00BB2EFA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09.01.2020 № 1</w:t>
      </w:r>
    </w:p>
    <w:p w:rsidR="001D6D0B" w:rsidRDefault="001D6D0B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постановлением главы городского округа </w:t>
      </w:r>
      <w:proofErr w:type="gramEnd"/>
    </w:p>
    <w:p w:rsidR="001D6D0B" w:rsidRDefault="001D6D0B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Салда </w:t>
      </w:r>
    </w:p>
    <w:p w:rsidR="001D6D0B" w:rsidRPr="001A27CF" w:rsidRDefault="001D6D0B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28.04.2020 № 29)</w:t>
      </w:r>
    </w:p>
    <w:p w:rsidR="004D5019" w:rsidRDefault="004D5019" w:rsidP="001A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Pr="00C53447" w:rsidRDefault="00C53447" w:rsidP="00C534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лучшую организацию работы по охране труда </w:t>
      </w:r>
      <w:r w:rsidRPr="00C53447">
        <w:rPr>
          <w:rFonts w:ascii="Times New Roman" w:hAnsi="Times New Roman" w:cs="Times New Roman"/>
          <w:b/>
          <w:sz w:val="28"/>
          <w:szCs w:val="28"/>
        </w:rPr>
        <w:t xml:space="preserve">среди организаций, учреждений  и предприятий </w:t>
      </w:r>
    </w:p>
    <w:p w:rsidR="00EF3137" w:rsidRPr="00C53447" w:rsidRDefault="00C53447" w:rsidP="00C53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</w:p>
    <w:p w:rsidR="00EF3137" w:rsidRPr="002B4F45" w:rsidRDefault="004D501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3447" w:rsidRPr="00031776" w:rsidRDefault="00674BC8" w:rsidP="00C53447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лучшую организацию работы</w:t>
      </w:r>
      <w:r w:rsidR="00EF3137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 городском округе Нижняя Салда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разработано в соответствии с </w:t>
      </w:r>
      <w:r w:rsidR="00C53447" w:rsidRPr="00030031">
        <w:rPr>
          <w:b/>
          <w:sz w:val="28"/>
          <w:szCs w:val="28"/>
        </w:rPr>
        <w:t xml:space="preserve"> 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 октября  2003 </w:t>
      </w:r>
      <w:r w:rsidR="00C53447">
        <w:rPr>
          <w:rFonts w:ascii="Times New Roman" w:hAnsi="Times New Roman" w:cs="Times New Roman"/>
          <w:sz w:val="28"/>
          <w:szCs w:val="28"/>
        </w:rPr>
        <w:t>года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Свердловской области от 22 октября 2009 года № 91-ОЗ </w:t>
      </w:r>
      <w:r w:rsidR="00C53447" w:rsidRPr="00C53447">
        <w:rPr>
          <w:rFonts w:ascii="Times New Roman" w:hAnsi="Times New Roman" w:cs="Times New Roman"/>
          <w:sz w:val="28"/>
          <w:szCs w:val="28"/>
        </w:rPr>
        <w:br/>
        <w:t>«Об охране труда в Свердловской области», постановлением Правительства Свердловской</w:t>
      </w:r>
      <w:proofErr w:type="gramEnd"/>
      <w:r w:rsidR="00C53447" w:rsidRPr="00C53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1776">
        <w:rPr>
          <w:rFonts w:ascii="Times New Roman" w:hAnsi="Times New Roman" w:cs="Times New Roman"/>
          <w:sz w:val="28"/>
          <w:szCs w:val="28"/>
        </w:rPr>
        <w:t>и от 17.05.2004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№ 368-ПП «Об утверждении Положения об организации государственного управления охраной труда в Свердловской области»</w:t>
      </w:r>
      <w:r w:rsidR="00031776">
        <w:rPr>
          <w:rFonts w:ascii="Times New Roman" w:hAnsi="Times New Roman" w:cs="Times New Roman"/>
          <w:sz w:val="28"/>
          <w:szCs w:val="28"/>
        </w:rPr>
        <w:t xml:space="preserve">, </w:t>
      </w:r>
      <w:r w:rsidR="00031776" w:rsidRPr="00031776">
        <w:rPr>
          <w:rFonts w:ascii="Times New Roman" w:hAnsi="Times New Roman" w:cs="Times New Roman"/>
          <w:sz w:val="28"/>
          <w:szCs w:val="28"/>
        </w:rPr>
        <w:t>Положением о координационной комиссии по охране труда в городском округе Нижняя Салда, утвержденным постановлением главы городского округа Нижняя Салда от 26.09.2019 № 38</w:t>
      </w:r>
      <w:r w:rsidR="00031776">
        <w:rPr>
          <w:rFonts w:ascii="Times New Roman" w:hAnsi="Times New Roman" w:cs="Times New Roman"/>
          <w:sz w:val="28"/>
          <w:szCs w:val="28"/>
        </w:rPr>
        <w:t>.</w:t>
      </w:r>
    </w:p>
    <w:p w:rsidR="00674BC8" w:rsidRPr="00C53447" w:rsidRDefault="004D5019" w:rsidP="00C53447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674BC8" w:rsidRPr="002B4F45" w:rsidRDefault="00674BC8" w:rsidP="000527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</w:p>
    <w:p w:rsidR="00674BC8" w:rsidRPr="002B4F45" w:rsidRDefault="00606E4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конкурса</w:t>
      </w:r>
    </w:p>
    <w:p w:rsidR="004D5019" w:rsidRPr="002B4F45" w:rsidRDefault="004D5019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4D5019" w:rsidRPr="002B4F45" w:rsidRDefault="001D6D0B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деятельности работодателей, трудовых коллективов, уполномоченных (доверенных) лиц по охране труда, первичных профсоюзных организаций, иных представительных органов работников по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прав работников на труд в условиях, отвечающих требованиям профессиональной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гигиены.</w:t>
      </w:r>
    </w:p>
    <w:p w:rsidR="004D5019" w:rsidRPr="002B4F45" w:rsidRDefault="001D6D0B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организации профилактических работ, направленных на снижение производственного травматизма и 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заболеваемости.</w:t>
      </w:r>
    </w:p>
    <w:p w:rsidR="004D5019" w:rsidRPr="002B4F45" w:rsidRDefault="001D6D0B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положительного опыта в сфере у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учшения условий и охраны труда.</w:t>
      </w:r>
    </w:p>
    <w:p w:rsidR="00674BC8" w:rsidRPr="002B4F45" w:rsidRDefault="001D6D0B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заинтересованных общественных организаций, профсоюзов, работодателей и их объединений по разработ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реализации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охраны труда.</w:t>
      </w:r>
    </w:p>
    <w:p w:rsidR="00685011" w:rsidRPr="002B4F45" w:rsidRDefault="00606E49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8332F3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могут принимать участие организации независимо от организационно-правовых форм, форм собственности и ведомственной принадлежности.</w:t>
      </w:r>
    </w:p>
    <w:p w:rsidR="00606E49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Обязательными условиями участия организац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конкурсе являются: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службы охраны труд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(специалиста по охране труда).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смертельных, групповых и тяжелых нес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случаев на производстве.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коллективного договора, содержащего мероприятия по охране труда,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соглашения по охране труда.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проверки знаний требований охраны труда руководите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специалистами организации.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взысканий в виде административного приостановления деятельности вследствие нарушения санитарного законодательства.</w:t>
      </w:r>
    </w:p>
    <w:p w:rsidR="00D16EFB" w:rsidRPr="002B4F45" w:rsidRDefault="00D16EFB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и проведения конкурса</w:t>
      </w:r>
    </w:p>
    <w:p w:rsidR="005348F7" w:rsidRPr="002B4F45" w:rsidRDefault="00674BC8" w:rsidP="005348F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Организацию и проведение конкурса осуществляет 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комиссия по охране труда в городском округе Нижняя Салда  (далее - Комиссия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Нижняя Слада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информационные письма о проведении конкурса в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учреждения и предприятия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Нижняя Салда.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желающие принять участие в конкурсе, не позднее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адрес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форме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Положению.</w:t>
      </w:r>
    </w:p>
    <w:p w:rsidR="00C53447" w:rsidRDefault="00C53447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Default="00D16EFB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подведения итогов конкурса и поощрения </w:t>
      </w:r>
    </w:p>
    <w:p w:rsidR="00D16EFB" w:rsidRPr="00C53447" w:rsidRDefault="00674BC8" w:rsidP="00C53447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Подведени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конкурса осуществляет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Подведение итогов конкурса осуществляется в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апреля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осуществляется  28 апреля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Всемирного дня охраны труда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8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показателей состояния условий и охраны т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осуществляется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баллах в соответствии с таблицей: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4811"/>
      </w:tblGrid>
      <w:tr w:rsidR="00674BC8" w:rsidRPr="00674BC8" w:rsidTr="00522E42">
        <w:trPr>
          <w:trHeight w:val="15"/>
          <w:tblCellSpacing w:w="15" w:type="dxa"/>
        </w:trPr>
        <w:tc>
          <w:tcPr>
            <w:tcW w:w="4589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охране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0,2% суммы затрат на производство продукции (работ, услуг)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0,2%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предусмотренных коллективным договором (соглашением) мероприятий по охране труда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рабочих мест, на которых проведена специальная оценка условий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99%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службы охраны труда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соответствует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Наличие комитета (комиссии) по охране труда в соответствии со ст. 218 </w:t>
            </w:r>
            <w:hyperlink r:id="rId5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знания требований охраны труда (с выдачей удостоверений)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(без истекшего срока) имеют 100% работников организации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Наличие уполномоченных (доверенных) лиц по охране труда профсоюза или трудового коллектива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Охват работников вакцинацией против гриппа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45% - 15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45%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- 10 баллов,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несчастных случаев на производстве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несчастных случаев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Кт)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Кт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пожаров, аварий - 10 баллов; за каждый случай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текущем году органами государственного надзора и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нарушений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 нарушений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 Наличие профессиональных заболеваний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профессиональных заболеваний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прошедших периодические медицинские осмотры </w:t>
            </w:r>
            <w:r w:rsidR="00D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(диспансеризацию)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70-99% - баллы не присваиваются;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70% - снимается 10 баллов </w:t>
            </w:r>
          </w:p>
        </w:tc>
      </w:tr>
      <w:tr w:rsidR="00D1620F" w:rsidRPr="00674BC8" w:rsidTr="00D1620F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- 2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баллов;</w:t>
            </w:r>
          </w:p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50-89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447" w:rsidRDefault="00674BC8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447" w:rsidRPr="00C53447" w:rsidRDefault="00C53447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Представленную информацию рекомендуется подтверждать фотоотчетами 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информационно-печатных материалов начисляются дополнительные баллы от 1 до 10.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Заявки, представленные после исте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срока или не оформленные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 образом,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 рассматриваются,  о  чем 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 уведомляется в течение 5 рабочих дней со дня поступления заявки.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За    достоверность   представле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   организацией   сведений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несет ее руководитель.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баллов определяются организации, занявшие 1, 2 и 3 места.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равном количестве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набранных участниками конкурса решение о победителе конкурса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 В случае равенства голосов решающим является голос председательствующего.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конкурсе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только одна организация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победителях конкурса оформляетс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Протоко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Комиссии, в котором указываются победители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награждается Дипломами и  ценными подарками. </w:t>
      </w:r>
    </w:p>
    <w:p w:rsidR="00AC0B28" w:rsidRPr="002B4F45" w:rsidRDefault="00AC0B28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6.10.-1. Приобретение ценных подарков производить за счет средств администрации городского округа Нижняя Салда по                                              КБК 90101048000021100244.</w:t>
      </w:r>
    </w:p>
    <w:p w:rsidR="00674BC8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победителях конкурса размещается на сайте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Нижняя Слада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подведения итогов конкурса.</w:t>
      </w:r>
    </w:p>
    <w:p w:rsidR="00674BC8" w:rsidRPr="002B4F45" w:rsidRDefault="00674BC8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9E" w:rsidRDefault="00FF1A9E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0B" w:rsidRDefault="001D6D0B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27B9" w:rsidRDefault="000527B9" w:rsidP="000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0527B9" w:rsidRDefault="00674BC8" w:rsidP="000527B9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конкурсе на лучшую организацию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среди организаций</w:t>
      </w:r>
      <w:proofErr w:type="gramEnd"/>
      <w:r w:rsidR="000527B9" w:rsidRPr="000527B9">
        <w:rPr>
          <w:rFonts w:ascii="Times New Roman" w:hAnsi="Times New Roman" w:cs="Times New Roman"/>
          <w:sz w:val="28"/>
          <w:szCs w:val="28"/>
        </w:rPr>
        <w:t xml:space="preserve">, учреждений  </w:t>
      </w:r>
      <w:r w:rsidR="000527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и предприятий городского округа Нижняя Салда</w:t>
      </w:r>
    </w:p>
    <w:p w:rsidR="00674BC8" w:rsidRPr="00674BC8" w:rsidRDefault="00674BC8" w:rsidP="00052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комиссию по охране труда в городском округе Нижняя Салда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лучшую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городском округе Нижняя Салда</w:t>
      </w:r>
    </w:p>
    <w:p w:rsidR="00D16EFB" w:rsidRDefault="00674BC8" w:rsidP="00D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Сокращенное официальное наименование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Телефон, факс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 деятельности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Default="00674BC8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состояния условий и охраны труда в организации:</w:t>
      </w:r>
    </w:p>
    <w:p w:rsidR="00D16EFB" w:rsidRPr="00674BC8" w:rsidRDefault="00D16EFB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261"/>
        <w:gridCol w:w="2011"/>
        <w:gridCol w:w="1754"/>
      </w:tblGrid>
      <w:tr w:rsidR="00674BC8" w:rsidRPr="00674BC8" w:rsidTr="00D16EFB">
        <w:trPr>
          <w:gridAfter w:val="1"/>
          <w:wAfter w:w="2031" w:type="dxa"/>
          <w:trHeight w:val="15"/>
          <w:tblCellSpacing w:w="15" w:type="dxa"/>
        </w:trPr>
        <w:tc>
          <w:tcPr>
            <w:tcW w:w="6001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27B9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74BC8" w:rsidRPr="00674BC8" w:rsidRDefault="000527B9" w:rsidP="0005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предшествующего года)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(заполня</w:t>
            </w:r>
            <w:r w:rsidR="00D1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комиссией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рабочих мест, на которых проведена специальная оценка условий труда &lt;1&gt;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&lt;2&gt; численности работников службы охраны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статьей 218 </w:t>
            </w:r>
            <w:hyperlink r:id="rId6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знания требований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уполномоченных (доверенных) лиц по охране труда профсоюза или трудового коллектива &lt;3&gt;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выполненных мероприятий, предусмотренных программой производственного контроля &lt;4&gt;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несчастных случаев на производстве &lt;6&gt;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травматизма (далее - Кт)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 Увеличение Кт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Наличие профессиональных заболеваний &lt;7&gt;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медицинские осмотры </w:t>
            </w:r>
            <w:r w:rsidR="00FF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(диспансеризацию)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FB" w:rsidRPr="00674BC8" w:rsidTr="00D16EFB">
        <w:trPr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  <w:p w:rsidR="00D16EFB" w:rsidRPr="00674BC8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организации ___________/______________________________/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(ФИО)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74BC8" w:rsidRPr="00674BC8" w:rsidRDefault="00674BC8" w:rsidP="002B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ый закон от 28 декабря 2013 г. № 426-ФЗ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с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пециальной оценке условий труда»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Межотраслевые нормативы утверждены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Министерства труда и социального развития Российской Федерац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ии от 22 января 2001 г. № 10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Межотраслевых нормативов численности работников слу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жбы охраны труда в организациях»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Постановление Исполнительного комитета Федерации независимых профсоюзов России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 октября 2006 г. № 4-3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Типовом положении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уполномоченном (доверенном) лице по охран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труда профессионального союза»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Программа производственного контроля утверждена Постановлением Министерства здравоохранения Российской Федерации,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Главного государственного санитарного врача Российско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Федерации от 13 июля 2001 г. № 18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введении в действие сан</w:t>
      </w:r>
      <w:r w:rsidR="002B4F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итарных правил-СП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1.1.1058-01»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&lt;5&gt; Национальный календарь прививок утвержден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Минздрава России 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             от 21 марта 2014 г. № 125н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национального календаря профилактических прививок 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календаря профилактических приви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вок по эпидемическим показаниям»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&lt;6&gt; Баллы не присваиваются, если в предыдущем </w:t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было наличие несчастных случаев на производстве и производился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коэффициента травматизма.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F7" w:rsidRDefault="00924EF7"/>
    <w:sectPr w:rsidR="00924EF7" w:rsidSect="00F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C"/>
    <w:rsid w:val="00031776"/>
    <w:rsid w:val="000527B9"/>
    <w:rsid w:val="001A27CF"/>
    <w:rsid w:val="001C7332"/>
    <w:rsid w:val="001D6D0B"/>
    <w:rsid w:val="002B4F45"/>
    <w:rsid w:val="004A089C"/>
    <w:rsid w:val="004D5019"/>
    <w:rsid w:val="004D7209"/>
    <w:rsid w:val="00522E42"/>
    <w:rsid w:val="005348F7"/>
    <w:rsid w:val="00606E49"/>
    <w:rsid w:val="00674BC8"/>
    <w:rsid w:val="00685011"/>
    <w:rsid w:val="007B598C"/>
    <w:rsid w:val="008263AF"/>
    <w:rsid w:val="008332F3"/>
    <w:rsid w:val="00911072"/>
    <w:rsid w:val="00924EF7"/>
    <w:rsid w:val="00AB6C05"/>
    <w:rsid w:val="00AC0B28"/>
    <w:rsid w:val="00AC655E"/>
    <w:rsid w:val="00AF5F31"/>
    <w:rsid w:val="00BB2EFA"/>
    <w:rsid w:val="00C53447"/>
    <w:rsid w:val="00D1620F"/>
    <w:rsid w:val="00D16EFB"/>
    <w:rsid w:val="00EF3137"/>
    <w:rsid w:val="00F64BDC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2019-12-17T10:49:00Z</cp:lastPrinted>
  <dcterms:created xsi:type="dcterms:W3CDTF">2021-01-26T06:47:00Z</dcterms:created>
  <dcterms:modified xsi:type="dcterms:W3CDTF">2021-01-26T12:50:00Z</dcterms:modified>
</cp:coreProperties>
</file>