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6" w:rsidRDefault="00A06526"/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>ВНИМАНИЕ, ГРИПП ПТИЦ!</w:t>
      </w:r>
    </w:p>
    <w:p w:rsid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 xml:space="preserve">По информации Министерства сельского хозяйства эпизоотическая ситуация по </w:t>
      </w:r>
      <w:proofErr w:type="spellStart"/>
      <w:r w:rsidRPr="00A06526">
        <w:rPr>
          <w:rFonts w:ascii="Liberation Serif" w:hAnsi="Liberation Serif"/>
          <w:sz w:val="28"/>
          <w:szCs w:val="28"/>
        </w:rPr>
        <w:t>высокопатогенному</w:t>
      </w:r>
      <w:proofErr w:type="spellEnd"/>
      <w:r w:rsidRPr="00A06526">
        <w:rPr>
          <w:rFonts w:ascii="Liberation Serif" w:hAnsi="Liberation Serif"/>
          <w:sz w:val="28"/>
          <w:szCs w:val="28"/>
        </w:rPr>
        <w:t xml:space="preserve"> гриппу птиц на территории Российской Федерации резко ухудшилась. С начала 2022 года выявлено 12 очагов </w:t>
      </w:r>
      <w:proofErr w:type="spellStart"/>
      <w:r w:rsidRPr="00A06526">
        <w:rPr>
          <w:rFonts w:ascii="Liberation Serif" w:hAnsi="Liberation Serif"/>
          <w:sz w:val="28"/>
          <w:szCs w:val="28"/>
        </w:rPr>
        <w:t>высокопатогенного</w:t>
      </w:r>
      <w:proofErr w:type="spellEnd"/>
      <w:r w:rsidRPr="00A06526">
        <w:rPr>
          <w:rFonts w:ascii="Liberation Serif" w:hAnsi="Liberation Serif"/>
          <w:sz w:val="28"/>
          <w:szCs w:val="28"/>
        </w:rPr>
        <w:t xml:space="preserve"> гриппа птиц в том числе: 1- на территории Белгородской области (среди домашней птицы на территории Белгородского района), 3- на территории Курской области (среди домашней птицы на территории Октябрьского и </w:t>
      </w:r>
      <w:proofErr w:type="spellStart"/>
      <w:r w:rsidRPr="00A06526">
        <w:rPr>
          <w:rFonts w:ascii="Liberation Serif" w:hAnsi="Liberation Serif"/>
          <w:sz w:val="28"/>
          <w:szCs w:val="28"/>
        </w:rPr>
        <w:t>Пристенского</w:t>
      </w:r>
      <w:proofErr w:type="spellEnd"/>
      <w:r w:rsidRPr="00A06526">
        <w:rPr>
          <w:rFonts w:ascii="Liberation Serif" w:hAnsi="Liberation Serif"/>
          <w:sz w:val="28"/>
          <w:szCs w:val="28"/>
        </w:rPr>
        <w:t xml:space="preserve"> районов), 8 – на территории Калужской области (среди домашней птицы на территории </w:t>
      </w:r>
      <w:proofErr w:type="spellStart"/>
      <w:r w:rsidRPr="00A06526">
        <w:rPr>
          <w:rFonts w:ascii="Liberation Serif" w:hAnsi="Liberation Serif"/>
          <w:sz w:val="28"/>
          <w:szCs w:val="28"/>
        </w:rPr>
        <w:t>Сухиничского</w:t>
      </w:r>
      <w:proofErr w:type="spellEnd"/>
      <w:r w:rsidRPr="00A06526">
        <w:rPr>
          <w:rFonts w:ascii="Liberation Serif" w:hAnsi="Liberation Serif"/>
          <w:sz w:val="28"/>
          <w:szCs w:val="28"/>
        </w:rPr>
        <w:t xml:space="preserve">, Дзержинского, </w:t>
      </w:r>
      <w:proofErr w:type="spellStart"/>
      <w:r w:rsidRPr="00A06526">
        <w:rPr>
          <w:rFonts w:ascii="Liberation Serif" w:hAnsi="Liberation Serif"/>
          <w:sz w:val="28"/>
          <w:szCs w:val="28"/>
        </w:rPr>
        <w:t>Малоярославецкого</w:t>
      </w:r>
      <w:proofErr w:type="spellEnd"/>
      <w:r w:rsidRPr="00A06526">
        <w:rPr>
          <w:rFonts w:ascii="Liberation Serif" w:hAnsi="Liberation Serif"/>
          <w:sz w:val="28"/>
          <w:szCs w:val="28"/>
        </w:rPr>
        <w:t xml:space="preserve">, Жуковского, Боровского, </w:t>
      </w:r>
      <w:proofErr w:type="spellStart"/>
      <w:r w:rsidRPr="00A06526">
        <w:rPr>
          <w:rFonts w:ascii="Liberation Serif" w:hAnsi="Liberation Serif"/>
          <w:sz w:val="28"/>
          <w:szCs w:val="28"/>
        </w:rPr>
        <w:t>Бабынинского</w:t>
      </w:r>
      <w:proofErr w:type="spellEnd"/>
      <w:r w:rsidRPr="00A06526">
        <w:rPr>
          <w:rFonts w:ascii="Liberation Serif" w:hAnsi="Liberation Serif"/>
          <w:sz w:val="28"/>
          <w:szCs w:val="28"/>
        </w:rPr>
        <w:t xml:space="preserve"> районов и города Калуги).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>Напряженная эпизоотическая ситуация по гриппу птиц указывает на то, что угроза заноса этого вируса в популяцию домашних птиц и его распространение на территорию Тверской области велика.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>Наиболее чувствительными к заболеванию из домашних видов являются индюки и куры. Вирус гриппа птиц весьма устойчив к неблагоприятным факторам внешней среды и способен в этих условиях длительное время сохранять свои болезнетворные свойства. Однако он имеет слабую устойчивость к дезинфицирующим средствам.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>Факторами передачи вируса являются корма, яйцо, тушки погибших и убитых птиц, перо, экскременты, обменная тара, инвентарь и др. Заражение в основном происходит респираторным путем (при попадании вируса в органы дыхания), но возможно внедрение его через пищеварительный тракт (при поедании зараженных кормов) и слизистую оболочку глаза.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>Птичий грипп характеризуется высоким процентом смертности.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>При разделке тушек больной птицы обнаруживаются следующие признаки: под кожей в области головы, шеи и кишечника желто-красные студенистые отеки, все внутренние органы и мышцы словно забрызганы кровью.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>Лечение не разработано и нецелесообразно. Ввиду опасности распространения возбудителя больную птицу уничтожают.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>С целью недопущения этого заболевания важно: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>- не допускать контакта домашней птицы с дикой птицей;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>- кормление домашней птицы проводить в строго в закрытых помещениях, чтобы исключить приманивание дикой птицы (вороны, галки, голуби);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>- инвентарь по уходу за птицей и корма держать в закрытых помещениях;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>- для кормления, поения и ухода за домашней птицей иметь отдельную одежду и обувь;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lastRenderedPageBreak/>
        <w:t xml:space="preserve">- в случае появления заболевания птиц или внезапной массовой их гибели </w:t>
      </w:r>
      <w:r w:rsidRPr="00F55474">
        <w:rPr>
          <w:rFonts w:ascii="Liberation Serif" w:hAnsi="Liberation Serif"/>
          <w:b/>
          <w:sz w:val="28"/>
          <w:szCs w:val="28"/>
        </w:rPr>
        <w:t>НЕМЕДЛЕННО</w:t>
      </w:r>
      <w:r w:rsidRPr="00A06526">
        <w:rPr>
          <w:rFonts w:ascii="Liberation Serif" w:hAnsi="Liberation Serif"/>
          <w:sz w:val="28"/>
          <w:szCs w:val="28"/>
        </w:rPr>
        <w:t xml:space="preserve"> обратиться в государственную ветеринарную службу по месту жительства;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 xml:space="preserve">- проводить утилизацию трупов птиц под контролем ветслужбы;                                          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 xml:space="preserve">- не покупать в неустановленных местах птицу, яйцо и мясо птицы;                                      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>- перемещать птицу только при наличии ветеринарных сопроводительных документов.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F55474">
        <w:rPr>
          <w:rFonts w:ascii="Liberation Serif" w:hAnsi="Liberation Serif"/>
          <w:b/>
          <w:sz w:val="28"/>
          <w:szCs w:val="28"/>
        </w:rPr>
        <w:t>ОХОТНИКАМ</w:t>
      </w:r>
      <w:r w:rsidRPr="00A06526">
        <w:rPr>
          <w:rFonts w:ascii="Liberation Serif" w:hAnsi="Liberation Serif"/>
          <w:sz w:val="28"/>
          <w:szCs w:val="28"/>
        </w:rPr>
        <w:t xml:space="preserve"> необходимо помнить, что при обнаружении больной птицы или трупов птиц необходимо сообщить в государственную ветеринарную службу района. В случае отсутствия такой возможности, тушку уничтожить методом сжигания.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>Чтобы не занести грипп на свои подворья во время охоты на водоплавающую дичь, необходимо: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>- не привозить необработанную птицу домой;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>- при потрошении избегать загрязнения окружающих предметов и почвы кровью, пометом и т.д.;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>- после обработки птицы все биологические отходы следует сжигать, не скармливать внутренние органы домашним питомцам;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>- соблюдать правила личной гигиены при работе с дичью (как можно чаще мыть руки с мылом);</w:t>
      </w:r>
    </w:p>
    <w:p w:rsidR="00A06526" w:rsidRPr="00A06526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>- при кулинарной обработке птицу хорошо проваривать или прожаривать, кухонный инвентарь тщательно промывать;</w:t>
      </w:r>
    </w:p>
    <w:p w:rsidR="00A93DE1" w:rsidRDefault="00A06526" w:rsidP="00A0652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06526">
        <w:rPr>
          <w:rFonts w:ascii="Liberation Serif" w:hAnsi="Liberation Serif"/>
          <w:sz w:val="28"/>
          <w:szCs w:val="28"/>
        </w:rPr>
        <w:t>- после охоты обувь тщательно помыть, одежду выстирать и высушить на солнце.</w:t>
      </w:r>
    </w:p>
    <w:p w:rsidR="00A93DE1" w:rsidRDefault="00A93DE1" w:rsidP="00A93DE1">
      <w:pPr>
        <w:rPr>
          <w:rFonts w:ascii="Liberation Serif" w:hAnsi="Liberation Serif"/>
          <w:sz w:val="28"/>
          <w:szCs w:val="28"/>
        </w:rPr>
      </w:pPr>
    </w:p>
    <w:p w:rsidR="00A93DE1" w:rsidRPr="00F55474" w:rsidRDefault="00A93DE1" w:rsidP="00BC5117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F55474">
        <w:rPr>
          <w:rFonts w:ascii="Liberation Serif" w:hAnsi="Liberation Serif"/>
          <w:b/>
          <w:sz w:val="28"/>
          <w:szCs w:val="28"/>
        </w:rPr>
        <w:t>Уважаемые жители городского округа Нижняя Салда</w:t>
      </w:r>
      <w:proofErr w:type="gramStart"/>
      <w:r w:rsidRPr="00F55474">
        <w:rPr>
          <w:rFonts w:ascii="Liberation Serif" w:hAnsi="Liberation Serif"/>
          <w:b/>
          <w:sz w:val="28"/>
          <w:szCs w:val="28"/>
        </w:rPr>
        <w:t xml:space="preserve"> !</w:t>
      </w:r>
      <w:proofErr w:type="gramEnd"/>
      <w:r w:rsidRPr="00F55474">
        <w:rPr>
          <w:rFonts w:ascii="Liberation Serif" w:hAnsi="Liberation Serif"/>
          <w:b/>
          <w:sz w:val="28"/>
          <w:szCs w:val="28"/>
        </w:rPr>
        <w:t>!!</w:t>
      </w:r>
    </w:p>
    <w:p w:rsidR="00BC5117" w:rsidRDefault="00A93DE1" w:rsidP="00BC5117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93DE1">
        <w:rPr>
          <w:rFonts w:ascii="Liberation Serif" w:hAnsi="Liberation Serif"/>
          <w:sz w:val="28"/>
          <w:szCs w:val="28"/>
        </w:rPr>
        <w:t xml:space="preserve">Будьте бдительны, не приобретайте с/х птицу с машин без ветеринарно-сопроводительных документов. </w:t>
      </w:r>
    </w:p>
    <w:p w:rsidR="00FB5FA7" w:rsidRDefault="00BC5117" w:rsidP="00BC5117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BC5117">
        <w:rPr>
          <w:rFonts w:ascii="Liberation Serif" w:hAnsi="Liberation Serif"/>
          <w:sz w:val="28"/>
          <w:szCs w:val="28"/>
        </w:rPr>
        <w:t xml:space="preserve">Обо всех случаях </w:t>
      </w:r>
      <w:r w:rsidR="00F55474" w:rsidRPr="00F55474">
        <w:rPr>
          <w:rFonts w:ascii="Liberation Serif" w:hAnsi="Liberation Serif"/>
          <w:sz w:val="28"/>
          <w:szCs w:val="28"/>
        </w:rPr>
        <w:t xml:space="preserve">заболевания птиц или внезапной массовой их гибели </w:t>
      </w:r>
      <w:r w:rsidRPr="00BC5117">
        <w:rPr>
          <w:rFonts w:ascii="Liberation Serif" w:hAnsi="Liberation Serif"/>
          <w:sz w:val="28"/>
          <w:szCs w:val="28"/>
        </w:rPr>
        <w:t>немедленно сообщайте в</w:t>
      </w:r>
      <w:r w:rsidR="00FB5FA7">
        <w:rPr>
          <w:rFonts w:ascii="Liberation Serif" w:hAnsi="Liberation Serif"/>
          <w:sz w:val="28"/>
          <w:szCs w:val="28"/>
        </w:rPr>
        <w:t>:</w:t>
      </w:r>
    </w:p>
    <w:p w:rsidR="00FB5FA7" w:rsidRDefault="00FB5FA7" w:rsidP="00BC511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21755" w:rsidRDefault="00BC5117" w:rsidP="00FB5FA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C5117">
        <w:rPr>
          <w:rFonts w:ascii="Liberation Serif" w:hAnsi="Liberation Serif"/>
          <w:sz w:val="28"/>
          <w:szCs w:val="28"/>
        </w:rPr>
        <w:t xml:space="preserve">Ветеринарный </w:t>
      </w:r>
      <w:r w:rsidR="00E422DA">
        <w:rPr>
          <w:rFonts w:ascii="Liberation Serif" w:hAnsi="Liberation Serif"/>
          <w:sz w:val="28"/>
          <w:szCs w:val="28"/>
        </w:rPr>
        <w:t xml:space="preserve">пункт, </w:t>
      </w:r>
      <w:r w:rsidRPr="00BC5117">
        <w:rPr>
          <w:rFonts w:ascii="Liberation Serif" w:hAnsi="Liberation Serif"/>
          <w:sz w:val="28"/>
          <w:szCs w:val="28"/>
        </w:rPr>
        <w:t>г</w:t>
      </w:r>
      <w:proofErr w:type="gramStart"/>
      <w:r w:rsidRPr="00BC5117">
        <w:rPr>
          <w:rFonts w:ascii="Liberation Serif" w:hAnsi="Liberation Serif"/>
          <w:sz w:val="28"/>
          <w:szCs w:val="28"/>
        </w:rPr>
        <w:t>.Н</w:t>
      </w:r>
      <w:proofErr w:type="gramEnd"/>
      <w:r w:rsidRPr="00BC5117">
        <w:rPr>
          <w:rFonts w:ascii="Liberation Serif" w:hAnsi="Liberation Serif"/>
          <w:sz w:val="28"/>
          <w:szCs w:val="28"/>
        </w:rPr>
        <w:t>ижняя Салда, ул.Карла Маркса,100,</w:t>
      </w:r>
      <w:r w:rsidR="00E422DA">
        <w:rPr>
          <w:rFonts w:ascii="Liberation Serif" w:hAnsi="Liberation Serif"/>
          <w:sz w:val="28"/>
          <w:szCs w:val="28"/>
        </w:rPr>
        <w:t xml:space="preserve"> тел.8(967)638-06-55</w:t>
      </w:r>
      <w:r w:rsidRPr="00BC5117">
        <w:rPr>
          <w:rFonts w:ascii="Liberation Serif" w:hAnsi="Liberation Serif"/>
          <w:sz w:val="28"/>
          <w:szCs w:val="28"/>
        </w:rPr>
        <w:t xml:space="preserve"> </w:t>
      </w:r>
    </w:p>
    <w:p w:rsidR="00FB5FA7" w:rsidRDefault="00FB5FA7" w:rsidP="00FB5FA7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C21755" w:rsidRPr="00C21755" w:rsidRDefault="00FB5FA7" w:rsidP="00FB5FA7">
      <w:pPr>
        <w:spacing w:line="240" w:lineRule="auto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ГБУСО Пригородная ветстанция, </w:t>
      </w:r>
      <w:proofErr w:type="spellStart"/>
      <w:r>
        <w:rPr>
          <w:rFonts w:ascii="Liberation Serif" w:hAnsi="Liberation Serif"/>
          <w:sz w:val="28"/>
          <w:szCs w:val="28"/>
        </w:rPr>
        <w:t>Верхнесалдинская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ветлечебница г. Верхняя Салда, ул. Ленина, 66 телефон 8(961)772-56-81</w:t>
      </w:r>
    </w:p>
    <w:p w:rsidR="00920BF1" w:rsidRPr="00C21755" w:rsidRDefault="00C21755" w:rsidP="00FB5FA7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Департамент ветер</w:t>
      </w:r>
      <w:r w:rsidR="00FB5FA7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>н</w:t>
      </w:r>
      <w:r w:rsidR="00FB5FA7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рии </w:t>
      </w:r>
      <w:r w:rsidR="00FB5FA7">
        <w:rPr>
          <w:rFonts w:ascii="Liberation Serif" w:hAnsi="Liberation Serif"/>
          <w:sz w:val="28"/>
          <w:szCs w:val="28"/>
        </w:rPr>
        <w:t xml:space="preserve">Свердловской области, </w:t>
      </w:r>
      <w:proofErr w:type="gramStart"/>
      <w:r w:rsidR="00FB5FA7">
        <w:rPr>
          <w:rFonts w:ascii="Liberation Serif" w:hAnsi="Liberation Serif"/>
          <w:sz w:val="28"/>
          <w:szCs w:val="28"/>
        </w:rPr>
        <w:t>г</w:t>
      </w:r>
      <w:proofErr w:type="gramEnd"/>
      <w:r>
        <w:rPr>
          <w:rFonts w:ascii="Liberation Serif" w:hAnsi="Liberation Serif"/>
          <w:sz w:val="28"/>
          <w:szCs w:val="28"/>
        </w:rPr>
        <w:t>. Екатерин</w:t>
      </w:r>
      <w:r w:rsidR="00FB5FA7">
        <w:rPr>
          <w:rFonts w:ascii="Liberation Serif" w:hAnsi="Liberation Serif"/>
          <w:sz w:val="28"/>
          <w:szCs w:val="28"/>
        </w:rPr>
        <w:t xml:space="preserve">бург, ул. Розы Люксембург, 60, телефон 8(343)312-00-23, сайт </w:t>
      </w:r>
      <w:hyperlink r:id="rId4" w:history="1">
        <w:r w:rsidR="00E422DA" w:rsidRPr="003F7E7A">
          <w:rPr>
            <w:rStyle w:val="a3"/>
            <w:rFonts w:ascii="Liberation Serif" w:hAnsi="Liberation Serif"/>
            <w:sz w:val="28"/>
            <w:szCs w:val="28"/>
          </w:rPr>
          <w:t>https://vet.midural.ru/</w:t>
        </w:r>
      </w:hyperlink>
      <w:r w:rsidR="00E422DA">
        <w:rPr>
          <w:rFonts w:ascii="Liberation Serif" w:hAnsi="Liberation Serif"/>
          <w:sz w:val="28"/>
          <w:szCs w:val="28"/>
        </w:rPr>
        <w:t xml:space="preserve">, группа </w:t>
      </w:r>
      <w:proofErr w:type="spellStart"/>
      <w:r w:rsidR="00E422DA">
        <w:rPr>
          <w:rFonts w:ascii="Liberation Serif" w:hAnsi="Liberation Serif"/>
          <w:sz w:val="28"/>
          <w:szCs w:val="28"/>
        </w:rPr>
        <w:t>Вконтакте</w:t>
      </w:r>
      <w:proofErr w:type="spellEnd"/>
      <w:r w:rsidR="00E422DA">
        <w:rPr>
          <w:rFonts w:ascii="Liberation Serif" w:hAnsi="Liberation Serif"/>
          <w:sz w:val="28"/>
          <w:szCs w:val="28"/>
        </w:rPr>
        <w:t xml:space="preserve"> </w:t>
      </w:r>
      <w:hyperlink r:id="rId5" w:history="1">
        <w:r w:rsidR="00E422DA" w:rsidRPr="003F7E7A">
          <w:rPr>
            <w:rStyle w:val="a3"/>
            <w:rFonts w:ascii="Liberation Serif" w:hAnsi="Liberation Serif"/>
            <w:sz w:val="28"/>
            <w:szCs w:val="28"/>
          </w:rPr>
          <w:t>https://vk.com/dep_vet_so</w:t>
        </w:r>
      </w:hyperlink>
      <w:r w:rsidR="00E422DA">
        <w:rPr>
          <w:rFonts w:ascii="Liberation Serif" w:hAnsi="Liberation Serif"/>
          <w:sz w:val="28"/>
          <w:szCs w:val="28"/>
        </w:rPr>
        <w:t xml:space="preserve"> </w:t>
      </w:r>
    </w:p>
    <w:sectPr w:rsidR="00920BF1" w:rsidRPr="00C21755" w:rsidSect="00D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6"/>
    <w:rsid w:val="00920BF1"/>
    <w:rsid w:val="00A06526"/>
    <w:rsid w:val="00A93DE1"/>
    <w:rsid w:val="00B121A7"/>
    <w:rsid w:val="00BC5117"/>
    <w:rsid w:val="00C21755"/>
    <w:rsid w:val="00DF1F5C"/>
    <w:rsid w:val="00E422DA"/>
    <w:rsid w:val="00F55474"/>
    <w:rsid w:val="00FB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ep_vet_so" TargetMode="External"/><Relationship Id="rId4" Type="http://schemas.openxmlformats.org/officeDocument/2006/relationships/hyperlink" Target="https://vet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Kseniya</cp:lastModifiedBy>
  <cp:revision>6</cp:revision>
  <dcterms:created xsi:type="dcterms:W3CDTF">2022-08-18T06:32:00Z</dcterms:created>
  <dcterms:modified xsi:type="dcterms:W3CDTF">2022-08-18T09:09:00Z</dcterms:modified>
</cp:coreProperties>
</file>