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DC" w:rsidRPr="00F95FFC" w:rsidRDefault="00C142DC" w:rsidP="00C14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95FFC">
        <w:rPr>
          <w:rFonts w:ascii="Liberation Serif" w:hAnsi="Liberation Serif" w:cs="Times New Roman"/>
          <w:b/>
          <w:sz w:val="24"/>
          <w:szCs w:val="24"/>
        </w:rPr>
        <w:t>1. «Профилактика правонарушений в городском округе Нижняя Салда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F95FFC">
        <w:rPr>
          <w:rFonts w:ascii="Liberation Serif" w:hAnsi="Liberation Serif" w:cs="Times New Roman"/>
          <w:b/>
          <w:sz w:val="24"/>
          <w:szCs w:val="24"/>
        </w:rPr>
        <w:t>до 2025 года»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2868"/>
        <w:gridCol w:w="1417"/>
        <w:gridCol w:w="1134"/>
        <w:gridCol w:w="1276"/>
        <w:gridCol w:w="1945"/>
      </w:tblGrid>
      <w:tr w:rsidR="00C142DC" w:rsidRPr="00F95FFC" w:rsidTr="00B40B3D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N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строки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Наименование мероприятия/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Источники расходов   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на финансирование 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Объем расходов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на выполнение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мероприятия,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тыс. рублей     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Причины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отклонения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от планового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значения  </w:t>
            </w:r>
          </w:p>
        </w:tc>
      </w:tr>
      <w:tr w:rsidR="00C142DC" w:rsidRPr="00F95FFC" w:rsidTr="00B40B3D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DC" w:rsidRPr="00F95FFC" w:rsidRDefault="00C142DC" w:rsidP="00B40B3D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DC" w:rsidRPr="00F95FFC" w:rsidRDefault="00C142DC" w:rsidP="00B40B3D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процент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DC" w:rsidRPr="00F95FFC" w:rsidRDefault="00C142DC" w:rsidP="00B40B3D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</w:tr>
      <w:tr w:rsidR="00C142DC" w:rsidRPr="00F95FFC" w:rsidTr="00B40B3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1   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          2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5     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6      </w:t>
            </w:r>
          </w:p>
        </w:tc>
      </w:tr>
      <w:tr w:rsidR="00C142DC" w:rsidRPr="00F95FFC" w:rsidTr="00B40B3D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ВСЕГО ПО МУНИЦИПАЛЬНОЙ ПРОГРАММЕ, В ТОМ ЧИСЛЕ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121</w:t>
            </w: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119,5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C142DC" w:rsidRPr="00F95FFC" w:rsidTr="00B40B3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121</w:t>
            </w: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119,5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C142DC" w:rsidRPr="00F95FFC" w:rsidTr="00B40B3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121</w:t>
            </w: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119,5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C142DC" w:rsidRPr="00F95FFC" w:rsidTr="00B40B3D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121</w:t>
            </w: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119,5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C142DC" w:rsidRPr="00F95FFC" w:rsidTr="00B40B3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6. Реализация комплексных мер по стимулированию участия населения в деятельности общественных организаций правоохранительной направленности в форме народных дружин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C142DC" w:rsidRPr="00F95FFC" w:rsidTr="00B40B3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C142DC" w:rsidRPr="00F95FFC" w:rsidTr="00B40B3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506BC2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8. Обеспечение функционирования и развития сети системы видеонаблюдения на территории городского округа Нижняя Салда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1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2</w:t>
            </w: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119,5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AC7834">
              <w:rPr>
                <w:rFonts w:ascii="Liberation Serif" w:hAnsi="Liberation Serif"/>
                <w:sz w:val="20"/>
                <w:szCs w:val="20"/>
              </w:rPr>
              <w:t>приобр</w:t>
            </w:r>
            <w:r>
              <w:rPr>
                <w:rFonts w:ascii="Liberation Serif" w:hAnsi="Liberation Serif"/>
                <w:sz w:val="20"/>
                <w:szCs w:val="20"/>
              </w:rPr>
              <w:t>етена и установлена 1 камера  по улице Карла Маркса (территория около центрального входа в парк Металлургов) – место для проведения общественных обсуждений</w:t>
            </w:r>
          </w:p>
        </w:tc>
      </w:tr>
      <w:tr w:rsidR="00C142DC" w:rsidRPr="00F95FFC" w:rsidTr="00B40B3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1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2</w:t>
            </w: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119,5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</w:p>
        </w:tc>
      </w:tr>
      <w:tr w:rsidR="00C142DC" w:rsidRPr="00F95FFC" w:rsidTr="00B40B3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spacing w:after="0" w:line="240" w:lineRule="auto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Мероприятие 21. Предоставление единовременной помощи лицам без определенного места жительства и лицам, освободившимся из мест лишения свободы для оформления паспорта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Обращений по предоставлению единовременной помощи не поступало</w:t>
            </w:r>
          </w:p>
        </w:tc>
      </w:tr>
      <w:tr w:rsidR="00C142DC" w:rsidRPr="00F95FFC" w:rsidTr="00B40B3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spacing w:after="0" w:line="240" w:lineRule="auto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</w:tbl>
    <w:p w:rsidR="00C142DC" w:rsidRDefault="00C142DC" w:rsidP="00C1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142DC" w:rsidRDefault="00C142DC" w:rsidP="00C1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142DC" w:rsidRDefault="00C142DC" w:rsidP="00C1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142DC" w:rsidRDefault="00C142DC" w:rsidP="00C1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142DC" w:rsidRDefault="00C142DC" w:rsidP="00C1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142DC" w:rsidRDefault="00C142DC" w:rsidP="00C1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142DC" w:rsidRDefault="00C142DC" w:rsidP="00C1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142DC" w:rsidRPr="00F95FFC" w:rsidRDefault="00C142DC" w:rsidP="00C1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95FFC">
        <w:rPr>
          <w:rFonts w:ascii="Liberation Serif" w:hAnsi="Liberation Serif" w:cs="Times New Roman"/>
          <w:sz w:val="24"/>
          <w:szCs w:val="24"/>
        </w:rPr>
        <w:lastRenderedPageBreak/>
        <w:t>ДОСТИЖЕНИЕ ЦЕЛЕВЫХ ПОКАЗАТЕЛЕЙ</w:t>
      </w:r>
      <w:r w:rsidRPr="00F95FFC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36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3683"/>
        <w:gridCol w:w="822"/>
        <w:gridCol w:w="13"/>
        <w:gridCol w:w="1152"/>
        <w:gridCol w:w="1379"/>
        <w:gridCol w:w="12"/>
        <w:gridCol w:w="26"/>
        <w:gridCol w:w="1701"/>
      </w:tblGrid>
      <w:tr w:rsidR="00C142DC" w:rsidRPr="00F95FFC" w:rsidTr="00B40B3D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N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строки   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Наименование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цели (целей) и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задач, целевых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 показателей  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Единица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   Значение целевого показателя реализации  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муниципальной программы             </w:t>
            </w:r>
          </w:p>
        </w:tc>
      </w:tr>
      <w:tr w:rsidR="00C142DC" w:rsidRPr="00F95FFC" w:rsidTr="00B40B3D">
        <w:trPr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план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факт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 выполнения</w:t>
            </w:r>
          </w:p>
        </w:tc>
      </w:tr>
      <w:tr w:rsidR="00C142DC" w:rsidRPr="00F95FFC" w:rsidTr="00B40B3D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</w:tr>
      <w:tr w:rsidR="00C142DC" w:rsidRPr="00F95FFC" w:rsidTr="00B40B3D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Количество заседаний Межведомственной комиссии по профилактике правонарушений на территории городского округа Нижняя Салда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DC" w:rsidRPr="00F95FFC" w:rsidRDefault="00C142DC" w:rsidP="00B40B3D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шт.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6111AB" w:rsidRDefault="00C142DC" w:rsidP="00B40B3D">
            <w:r w:rsidRPr="006111AB">
              <w:t>4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6111AB" w:rsidRDefault="00C142DC" w:rsidP="00B40B3D">
            <w:r w:rsidRPr="006111AB">
              <w:t>4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2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</w:tr>
      <w:tr w:rsidR="00C142DC" w:rsidRPr="00F95FFC" w:rsidTr="00B40B3D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2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Осуществление деятельности на территории городского округа Нижняя Салда народной дружины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DC" w:rsidRPr="00F95FFC" w:rsidRDefault="00C142DC" w:rsidP="00B40B3D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единица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6111AB" w:rsidRDefault="00C142DC" w:rsidP="00B40B3D">
            <w:r w:rsidRPr="006111AB">
              <w:t>1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6111AB" w:rsidRDefault="00C142DC" w:rsidP="00B40B3D">
            <w:r w:rsidRPr="006111AB">
              <w:t>1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2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100</w:t>
            </w:r>
          </w:p>
        </w:tc>
      </w:tr>
      <w:tr w:rsidR="00C142DC" w:rsidRPr="00F95FFC" w:rsidTr="00B40B3D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2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Увеличение процента раскрываемости преступлений    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DC" w:rsidRPr="00F95FFC" w:rsidRDefault="00C142DC" w:rsidP="00B40B3D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6111AB" w:rsidRDefault="00C142DC" w:rsidP="00B40B3D">
            <w:r w:rsidRPr="006111AB">
              <w:t>на 0,5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6111AB" w:rsidRDefault="00C142DC" w:rsidP="00B40B3D">
            <w:r w:rsidRPr="006111AB">
              <w:t>снижение на 10,1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2"/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</w:tr>
      <w:tr w:rsidR="00C142DC" w:rsidRPr="00F95FFC" w:rsidTr="00B40B3D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2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Снижение количества преступлений, совершенных в общественных местах 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DC" w:rsidRPr="00F95FFC" w:rsidRDefault="00C142DC" w:rsidP="00B40B3D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6111AB" w:rsidRDefault="00C142DC" w:rsidP="00B40B3D">
            <w:r w:rsidRPr="006111AB">
              <w:t>на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6111AB" w:rsidRDefault="00C142DC" w:rsidP="00B40B3D">
            <w:r w:rsidRPr="006111AB">
              <w:t>рост на 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2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</w:tr>
      <w:tr w:rsidR="00C142DC" w:rsidRPr="00F95FFC" w:rsidTr="00B40B3D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2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Снижение количества преступлений, совершенных несовершеннолетними  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DC" w:rsidRPr="00F95FFC" w:rsidRDefault="00C142DC" w:rsidP="00B40B3D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6111AB" w:rsidRDefault="00C142DC" w:rsidP="00B40B3D">
            <w:r w:rsidRPr="006111AB">
              <w:t>на 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6111AB" w:rsidRDefault="00C142DC" w:rsidP="00B40B3D">
            <w:r w:rsidRPr="006111AB">
              <w:t>рост на 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142DC" w:rsidRPr="00F95FFC" w:rsidTr="00B40B3D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Снижение количества преступлений в сфере предоставления гражданства, предупреждения и пресечения нелегальной миграции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DC" w:rsidRPr="00F95FFC" w:rsidRDefault="00C142DC" w:rsidP="00B40B3D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6111AB" w:rsidRDefault="00C142DC" w:rsidP="00B40B3D">
            <w:r w:rsidRPr="006111AB">
              <w:t>на 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6111AB" w:rsidRDefault="00C142DC" w:rsidP="00B40B3D">
            <w:r w:rsidRPr="006111AB">
              <w:t>снижение на 200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</w:t>
            </w: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</w:tr>
      <w:tr w:rsidR="00C142DC" w:rsidRPr="00F95FFC" w:rsidTr="00B40B3D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Снижение количества преступлений лицами, освободившимися из мест лишения свободы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DC" w:rsidRPr="00F95FFC" w:rsidRDefault="00C142DC" w:rsidP="00B40B3D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6111AB" w:rsidRDefault="00C142DC" w:rsidP="00B40B3D">
            <w:r w:rsidRPr="006111AB">
              <w:t>на 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Default="00C142DC" w:rsidP="00B40B3D">
            <w:r w:rsidRPr="006111AB">
              <w:t>снижение на 6,7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C" w:rsidRPr="00F95FFC" w:rsidRDefault="00C142DC" w:rsidP="00B40B3D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670</w:t>
            </w:r>
          </w:p>
        </w:tc>
      </w:tr>
    </w:tbl>
    <w:p w:rsidR="00C142DC" w:rsidRPr="00F95FFC" w:rsidRDefault="00C142DC" w:rsidP="00C1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полноты финансирования: </w:t>
      </w:r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>1 – 0</w:t>
      </w:r>
      <w:proofErr w:type="gramStart"/>
      <w:r w:rsidRPr="00F95FFC">
        <w:rPr>
          <w:rFonts w:ascii="Liberation Serif" w:hAnsi="Liberation Serif" w:cs="Times New Roman"/>
          <w:sz w:val="24"/>
          <w:szCs w:val="24"/>
        </w:rPr>
        <w:t>,9</w:t>
      </w:r>
      <w:r>
        <w:rPr>
          <w:rFonts w:ascii="Liberation Serif" w:hAnsi="Liberation Serif" w:cs="Times New Roman"/>
          <w:sz w:val="24"/>
          <w:szCs w:val="24"/>
        </w:rPr>
        <w:t>8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 xml:space="preserve"> (</w:t>
      </w:r>
      <w:r>
        <w:rPr>
          <w:rFonts w:ascii="Liberation Serif" w:hAnsi="Liberation Serif" w:cs="Times New Roman"/>
          <w:sz w:val="24"/>
          <w:szCs w:val="24"/>
        </w:rPr>
        <w:t>полное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финансирование)</w:t>
      </w:r>
    </w:p>
    <w:p w:rsidR="00C142DC" w:rsidRPr="00F95FFC" w:rsidRDefault="00C142DC" w:rsidP="00C142DC">
      <w:pPr>
        <w:pStyle w:val="a3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достижения плановых значений целевых показателей: </w:t>
      </w:r>
      <w:proofErr w:type="gramStart"/>
      <w:r w:rsidRPr="00F95FFC">
        <w:rPr>
          <w:rFonts w:ascii="Liberation Serif" w:hAnsi="Liberation Serif" w:cs="Times New Roman"/>
          <w:color w:val="000000" w:themeColor="text1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color w:val="000000" w:themeColor="text1"/>
          <w:sz w:val="24"/>
          <w:szCs w:val="24"/>
        </w:rPr>
        <w:t>2  -</w:t>
      </w:r>
      <w:proofErr w:type="gramEnd"/>
      <w:r w:rsidRPr="00F95FF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29,81</w:t>
      </w:r>
      <w:r w:rsidRPr="00F95FF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F95FFC">
        <w:rPr>
          <w:rFonts w:ascii="Liberation Serif" w:hAnsi="Liberation Serif" w:cs="Times New Roman"/>
          <w:sz w:val="24"/>
          <w:szCs w:val="24"/>
        </w:rPr>
        <w:t>(</w:t>
      </w:r>
      <w:r>
        <w:rPr>
          <w:rFonts w:ascii="Liberation Serif" w:hAnsi="Liberation Serif" w:cs="Times New Roman"/>
          <w:sz w:val="24"/>
          <w:szCs w:val="24"/>
        </w:rPr>
        <w:t>низкая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результативность).</w:t>
      </w:r>
    </w:p>
    <w:p w:rsidR="00C142DC" w:rsidRPr="00F95FFC" w:rsidRDefault="00C142DC" w:rsidP="00C142D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Оценка - 4.        </w:t>
      </w:r>
      <w:r>
        <w:rPr>
          <w:rFonts w:ascii="Liberation Serif" w:hAnsi="Liberation Serif" w:cs="Times New Roman"/>
          <w:sz w:val="24"/>
          <w:szCs w:val="24"/>
        </w:rPr>
        <w:t>Средний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уровень эффективности муниципальной  программы.         </w:t>
      </w:r>
    </w:p>
    <w:p w:rsidR="007D07C4" w:rsidRDefault="007D07C4"/>
    <w:sectPr w:rsidR="007D07C4" w:rsidSect="007D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42DC"/>
    <w:rsid w:val="007D07C4"/>
    <w:rsid w:val="00C1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42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C142DC"/>
    <w:pPr>
      <w:ind w:left="720"/>
      <w:contextualSpacing/>
    </w:pPr>
    <w:rPr>
      <w:rFonts w:eastAsiaTheme="minorEastAsia"/>
      <w:lang w:eastAsia="ru-RU"/>
    </w:rPr>
  </w:style>
  <w:style w:type="paragraph" w:customStyle="1" w:styleId="2">
    <w:name w:val="Стиль2"/>
    <w:basedOn w:val="a"/>
    <w:rsid w:val="00C1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2022-05-12T04:51:00Z</dcterms:created>
  <dcterms:modified xsi:type="dcterms:W3CDTF">2022-05-12T04:52:00Z</dcterms:modified>
</cp:coreProperties>
</file>