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4C" w:rsidRPr="00F95FFC" w:rsidRDefault="00B6144C" w:rsidP="00B6144C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95FFC">
        <w:rPr>
          <w:rFonts w:ascii="Liberation Serif" w:hAnsi="Liberation Serif" w:cs="Times New Roman"/>
          <w:b/>
          <w:sz w:val="24"/>
          <w:szCs w:val="24"/>
        </w:rPr>
        <w:t>3. «</w:t>
      </w:r>
      <w:r w:rsidRPr="00F95FFC">
        <w:rPr>
          <w:rFonts w:ascii="Liberation Serif" w:hAnsi="Liberation Serif" w:cs="Times New Roman"/>
          <w:b/>
          <w:color w:val="000000"/>
          <w:sz w:val="24"/>
          <w:szCs w:val="24"/>
        </w:rPr>
        <w:t>Поддержка общественных организаций и отдельных категорий граждан городского округа Нижняя Салда до 2025 года»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3435"/>
        <w:gridCol w:w="1275"/>
        <w:gridCol w:w="1134"/>
        <w:gridCol w:w="1116"/>
        <w:gridCol w:w="1680"/>
      </w:tblGrid>
      <w:tr w:rsidR="00B6144C" w:rsidRPr="00F95FFC" w:rsidTr="004F1CD2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B6144C" w:rsidRPr="00F95FFC" w:rsidTr="004F1CD2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C" w:rsidRPr="00F95FFC" w:rsidRDefault="00B6144C" w:rsidP="004F1CD2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C" w:rsidRPr="00F95FFC" w:rsidRDefault="00B6144C" w:rsidP="004F1CD2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C" w:rsidRPr="00F95FFC" w:rsidRDefault="00B6144C" w:rsidP="004F1CD2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</w:tr>
      <w:tr w:rsidR="00B6144C" w:rsidRPr="00F95FFC" w:rsidTr="004F1CD2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B6144C" w:rsidRPr="00F95FFC" w:rsidTr="004F1CD2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C" w:rsidRPr="00F95FFC" w:rsidRDefault="00B6144C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C" w:rsidRPr="00F95FFC" w:rsidRDefault="00B6144C" w:rsidP="004F1CD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7B4423" w:rsidRDefault="00B6144C" w:rsidP="004F1CD2">
            <w:r w:rsidRPr="007B4423">
              <w:t>2</w:t>
            </w:r>
            <w:r>
              <w:t> </w:t>
            </w:r>
            <w:r w:rsidRPr="007B4423">
              <w:t>343</w:t>
            </w:r>
            <w:r>
              <w:t xml:space="preserve">,99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2 165,56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B6144C" w:rsidRPr="00F95FFC" w:rsidTr="004F1CD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C" w:rsidRPr="00F95FFC" w:rsidRDefault="00B6144C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C" w:rsidRPr="00F95FFC" w:rsidRDefault="00B6144C" w:rsidP="004F1CD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7B4423" w:rsidRDefault="00B6144C" w:rsidP="004F1CD2">
            <w:r w:rsidRPr="007B4423">
              <w:t>1</w:t>
            </w:r>
            <w:r>
              <w:t> </w:t>
            </w:r>
            <w:r w:rsidRPr="007B4423">
              <w:t>330</w:t>
            </w:r>
            <w: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2 165,56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B6144C" w:rsidRPr="00F95FFC" w:rsidTr="004F1CD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Default="00B6144C" w:rsidP="004F1CD2">
            <w:r w:rsidRPr="007B4423">
              <w:t>1</w:t>
            </w:r>
            <w:r>
              <w:t> </w:t>
            </w:r>
            <w:r w:rsidRPr="007B4423">
              <w:t>013</w:t>
            </w:r>
            <w:r>
              <w:t>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2 165,56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B6144C" w:rsidRPr="00F95FFC" w:rsidTr="004F1CD2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ПОДПРОГРАММА 1       Обеспечение жильем молодых семей в городском округе Нижняя Салда     до 2025 года                              </w:t>
            </w:r>
          </w:p>
        </w:tc>
      </w:tr>
      <w:tr w:rsidR="00B6144C" w:rsidRPr="00F95FFC" w:rsidTr="004F1CD2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</w:t>
            </w:r>
            <w:proofErr w:type="gramStart"/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1</w:t>
            </w:r>
            <w:proofErr w:type="gramEnd"/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. Предоставление социальных выплат молодым семьям на приобретение (строительство жилья).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DA478B" w:rsidRDefault="00B6144C" w:rsidP="004F1CD2">
            <w:r w:rsidRPr="00DA478B">
              <w:t>1</w:t>
            </w:r>
            <w:r>
              <w:t> </w:t>
            </w:r>
            <w:r w:rsidRPr="00DA478B">
              <w:t>978</w:t>
            </w:r>
            <w:r>
              <w:t>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229F1" w:rsidRDefault="00B6144C" w:rsidP="004F1CD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1 846,15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3 молодые семьи реализовали свое право на получение сертификата</w:t>
            </w:r>
          </w:p>
        </w:tc>
      </w:tr>
      <w:tr w:rsidR="00B6144C" w:rsidRPr="00F95FFC" w:rsidTr="004F1CD2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DA478B" w:rsidRDefault="00B6144C" w:rsidP="004F1CD2">
            <w:r w:rsidRPr="00DA478B">
              <w:t>965</w:t>
            </w:r>
            <w:r>
              <w:t>,</w:t>
            </w:r>
            <w:r w:rsidRPr="00DA478B"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229F1" w:rsidRDefault="00B6144C" w:rsidP="004F1CD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956,63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B6144C" w:rsidRPr="00F95FFC" w:rsidTr="004F1CD2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Default="00B6144C" w:rsidP="004F1CD2">
            <w:r w:rsidRPr="00DA478B">
              <w:t>1</w:t>
            </w:r>
            <w:r>
              <w:t> </w:t>
            </w:r>
            <w:r w:rsidRPr="00DA478B">
              <w:t>013</w:t>
            </w:r>
            <w:r>
              <w:t>,</w:t>
            </w:r>
            <w:r w:rsidRPr="00DA478B"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229F1" w:rsidRDefault="00B6144C" w:rsidP="004F1CD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889,52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87,7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B6144C" w:rsidRPr="00F95FFC" w:rsidTr="004F1CD2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ПОДПРОГРАММА 2           </w:t>
            </w: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2025 года  </w:t>
            </w:r>
          </w:p>
        </w:tc>
      </w:tr>
      <w:tr w:rsidR="00B6144C" w:rsidRPr="00F95FFC" w:rsidTr="004F1CD2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1</w:t>
            </w:r>
          </w:p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Субсидии социально-ориентированным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140</w:t>
            </w: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B6144C" w:rsidRPr="00F95FFC" w:rsidTr="004F1CD2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2</w:t>
            </w:r>
          </w:p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Организация и проведение культурно-массовых и спортивных мероприятий для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35</w:t>
            </w: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B6144C" w:rsidRPr="00F95FFC" w:rsidTr="004F1CD2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3</w:t>
            </w:r>
          </w:p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Организация и проведение для участников локальных войн культурно-массовых,  спортивных мероприятий и мероприятий приуроченных к празднованию знаменательных событий и памятных дат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B6144C" w:rsidRPr="00F95FFC" w:rsidTr="004F1CD2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Мероприятие 6 </w:t>
            </w:r>
          </w:p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Поощрение ветеранов Великой Отечественной войны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24,41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B6144C" w:rsidRPr="00F95FFC" w:rsidTr="004F1CD2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7</w:t>
            </w:r>
          </w:p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Выплата компенсации Почетным гражданам городского округа Нижняя Салда ко Дню города и Новому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90</w:t>
            </w: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В отчетный период звание не присуждалось</w:t>
            </w:r>
          </w:p>
        </w:tc>
      </w:tr>
      <w:tr w:rsidR="00B6144C" w:rsidRPr="00F95FFC" w:rsidTr="004F1CD2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8</w:t>
            </w:r>
          </w:p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Выплата единовременной компенсации на погребение в случае смерти Почетного гражданина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</w:t>
            </w: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Отсутствие обращений</w:t>
            </w:r>
          </w:p>
        </w:tc>
      </w:tr>
    </w:tbl>
    <w:p w:rsidR="00B6144C" w:rsidRPr="00F95FFC" w:rsidRDefault="00B6144C" w:rsidP="00B61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144C" w:rsidRPr="00F95FFC" w:rsidRDefault="00B6144C" w:rsidP="00B61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144C" w:rsidRPr="00F95FFC" w:rsidRDefault="00B6144C" w:rsidP="00B61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ДОСТИЖЕНИЕ ЦЕЛЕВЫХ ПОКАЗАТЕЛЕЙ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143"/>
        <w:gridCol w:w="1134"/>
        <w:gridCol w:w="993"/>
        <w:gridCol w:w="1134"/>
        <w:gridCol w:w="1275"/>
      </w:tblGrid>
      <w:tr w:rsidR="00B6144C" w:rsidRPr="00F95FFC" w:rsidTr="004F1CD2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Цели, задачи и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целевые показатели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Единица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Значение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целевого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выполнения</w:t>
            </w:r>
          </w:p>
        </w:tc>
      </w:tr>
      <w:tr w:rsidR="00B6144C" w:rsidRPr="00F95FFC" w:rsidTr="004F1CD2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B6144C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</w:tr>
      <w:tr w:rsidR="00B6144C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 показатель 1.</w:t>
            </w:r>
          </w:p>
          <w:p w:rsidR="00B6144C" w:rsidRPr="00F95FFC" w:rsidRDefault="00B6144C" w:rsidP="004F1CD2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молодых семей, получивших социальную выплату на приобретение (строительство) жилого помещения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144C" w:rsidRPr="00F95FFC" w:rsidTr="004F1CD2">
        <w:trPr>
          <w:trHeight w:val="210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2.</w:t>
            </w:r>
          </w:p>
          <w:p w:rsidR="00B6144C" w:rsidRPr="00F95FFC" w:rsidRDefault="00B6144C" w:rsidP="004F1CD2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Доля молодых семей, получивших социальную выплату на приобретение (строительство) жилого помещения, от общего количества молодых семей, нуждающихся в улучшении жилищных условий по состоянию на   1 января 2019 года                      (14 семей)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144C" w:rsidRPr="00F95FFC" w:rsidTr="004F1CD2">
        <w:trPr>
          <w:trHeight w:val="1724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1.</w:t>
            </w:r>
          </w:p>
          <w:p w:rsidR="00B6144C" w:rsidRPr="00F95FFC" w:rsidRDefault="00B6144C" w:rsidP="004F1CD2">
            <w:pPr>
              <w:spacing w:after="240" w:line="240" w:lineRule="auto"/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общественных организаций, осуществляющих свою деятельность на территории городского округа Нижняя Салда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144C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2.</w:t>
            </w:r>
          </w:p>
          <w:p w:rsidR="00B6144C" w:rsidRPr="00F95FFC" w:rsidRDefault="00B6144C" w:rsidP="004F1CD2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мероприятий, проведенных для инвалидов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144C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3.</w:t>
            </w:r>
          </w:p>
          <w:p w:rsidR="00B6144C" w:rsidRPr="00F95FFC" w:rsidRDefault="00B6144C" w:rsidP="004F1CD2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мероприятий, проведенных для участников локальных войн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144C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4. Количество мероприятий проведенных для граждан старшего поколения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144C" w:rsidRPr="00F95FFC" w:rsidTr="004F1C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5. Доля граждан старшего поколения, занимающихся физической культурой и спортом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B6144C" w:rsidRPr="00F95FFC" w:rsidTr="004F1CD2">
        <w:trPr>
          <w:trHeight w:val="363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Целевой  показатель 6. </w:t>
            </w:r>
          </w:p>
          <w:p w:rsidR="00B6144C" w:rsidRPr="00F95FFC" w:rsidRDefault="00B6144C" w:rsidP="004F1CD2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Почетных граждан городского округа Нижняя Салда получивших </w:t>
            </w: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компенсацию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C" w:rsidRPr="00F95FFC" w:rsidRDefault="00B6144C" w:rsidP="004F1CD2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</w:tbl>
    <w:p w:rsidR="00B6144C" w:rsidRPr="00F95FFC" w:rsidRDefault="00B6144C" w:rsidP="00B6144C">
      <w:pPr>
        <w:pStyle w:val="a3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lastRenderedPageBreak/>
        <w:t xml:space="preserve">Шкала оценки полноты финансирования: </w:t>
      </w:r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 xml:space="preserve">1 – </w:t>
      </w:r>
      <w:r>
        <w:rPr>
          <w:rFonts w:ascii="Liberation Serif" w:hAnsi="Liberation Serif" w:cs="Times New Roman"/>
          <w:sz w:val="24"/>
          <w:szCs w:val="24"/>
        </w:rPr>
        <w:t>0</w:t>
      </w:r>
      <w:proofErr w:type="gramStart"/>
      <w:r>
        <w:rPr>
          <w:rFonts w:ascii="Liberation Serif" w:hAnsi="Liberation Serif" w:cs="Times New Roman"/>
          <w:sz w:val="24"/>
          <w:szCs w:val="24"/>
        </w:rPr>
        <w:t>,92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(</w:t>
      </w:r>
      <w:r>
        <w:rPr>
          <w:rFonts w:ascii="Liberation Serif" w:hAnsi="Liberation Serif" w:cs="Times New Roman"/>
          <w:sz w:val="24"/>
          <w:szCs w:val="24"/>
        </w:rPr>
        <w:t>не</w:t>
      </w:r>
      <w:r w:rsidRPr="00F95FFC">
        <w:rPr>
          <w:rFonts w:ascii="Liberation Serif" w:hAnsi="Liberation Serif" w:cs="Times New Roman"/>
          <w:sz w:val="24"/>
          <w:szCs w:val="24"/>
        </w:rPr>
        <w:t>полное финансирование)</w:t>
      </w:r>
    </w:p>
    <w:p w:rsidR="00B6144C" w:rsidRPr="00F95FFC" w:rsidRDefault="00B6144C" w:rsidP="00B6144C">
      <w:pPr>
        <w:spacing w:after="0" w:line="240" w:lineRule="auto"/>
        <w:ind w:firstLine="708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достижения плановых значений целевых показателей: </w:t>
      </w:r>
      <w:proofErr w:type="gramStart"/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>2  -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1 (высокая результативность)           </w:t>
      </w:r>
    </w:p>
    <w:p w:rsidR="00B6144C" w:rsidRPr="00F95FFC" w:rsidRDefault="00B6144C" w:rsidP="00B6144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Оценка </w:t>
      </w:r>
      <w:r>
        <w:rPr>
          <w:rFonts w:ascii="Liberation Serif" w:hAnsi="Liberation Serif" w:cs="Times New Roman"/>
          <w:sz w:val="24"/>
          <w:szCs w:val="24"/>
        </w:rPr>
        <w:t>4</w:t>
      </w:r>
      <w:r w:rsidRPr="00F95FFC">
        <w:rPr>
          <w:rFonts w:ascii="Liberation Serif" w:hAnsi="Liberation Serif" w:cs="Times New Roman"/>
          <w:sz w:val="24"/>
          <w:szCs w:val="24"/>
        </w:rPr>
        <w:t xml:space="preserve">. </w:t>
      </w:r>
      <w:r>
        <w:rPr>
          <w:rFonts w:ascii="Liberation Serif" w:hAnsi="Liberation Serif" w:cs="Times New Roman"/>
          <w:sz w:val="24"/>
          <w:szCs w:val="24"/>
        </w:rPr>
        <w:t>Приемлемый уровень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F95FFC">
        <w:rPr>
          <w:rFonts w:ascii="Liberation Serif" w:hAnsi="Liberation Serif" w:cs="Times New Roman"/>
          <w:sz w:val="24"/>
          <w:szCs w:val="24"/>
        </w:rPr>
        <w:t>эффективност</w:t>
      </w:r>
      <w:r>
        <w:rPr>
          <w:rFonts w:ascii="Liberation Serif" w:hAnsi="Liberation Serif" w:cs="Times New Roman"/>
          <w:sz w:val="24"/>
          <w:szCs w:val="24"/>
        </w:rPr>
        <w:t>и</w:t>
      </w:r>
      <w:r w:rsidRPr="00F95FFC">
        <w:rPr>
          <w:rFonts w:ascii="Liberation Serif" w:hAnsi="Liberation Serif" w:cs="Times New Roman"/>
          <w:sz w:val="24"/>
          <w:szCs w:val="24"/>
        </w:rPr>
        <w:t>муниципальной</w:t>
      </w:r>
      <w:proofErr w:type="spellEnd"/>
      <w:r w:rsidRPr="00F95FFC">
        <w:rPr>
          <w:rFonts w:ascii="Liberation Serif" w:hAnsi="Liberation Serif" w:cs="Times New Roman"/>
          <w:sz w:val="24"/>
          <w:szCs w:val="24"/>
        </w:rPr>
        <w:t xml:space="preserve"> программы.</w:t>
      </w:r>
    </w:p>
    <w:p w:rsidR="00AF6183" w:rsidRDefault="00AF6183"/>
    <w:p w:rsidR="00D31AE6" w:rsidRDefault="00D31AE6"/>
    <w:p w:rsidR="00D31AE6" w:rsidRPr="00F95FFC" w:rsidRDefault="00D31AE6" w:rsidP="00D31AE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>Зам</w:t>
      </w:r>
      <w:proofErr w:type="gramStart"/>
      <w:r w:rsidRPr="00F95FFC">
        <w:rPr>
          <w:rFonts w:ascii="Liberation Serif" w:hAnsi="Liberation Serif" w:cs="Times New Roman"/>
          <w:sz w:val="24"/>
          <w:szCs w:val="24"/>
        </w:rPr>
        <w:t>.г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>лавы администрации</w:t>
      </w:r>
    </w:p>
    <w:p w:rsidR="00D31AE6" w:rsidRPr="00F95FFC" w:rsidRDefault="00D31AE6" w:rsidP="00D31AE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>городского округа</w:t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  <w:t xml:space="preserve">          О.В.Третьякова</w:t>
      </w:r>
    </w:p>
    <w:p w:rsidR="00D31AE6" w:rsidRPr="00D31AE6" w:rsidRDefault="00D31AE6">
      <w:pPr>
        <w:rPr>
          <w:b/>
        </w:rPr>
      </w:pPr>
    </w:p>
    <w:sectPr w:rsidR="00D31AE6" w:rsidRPr="00D31AE6" w:rsidSect="00AF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144C"/>
    <w:rsid w:val="0063001A"/>
    <w:rsid w:val="00AF6183"/>
    <w:rsid w:val="00B6144C"/>
    <w:rsid w:val="00D3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614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6144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2023-02-03T04:50:00Z</dcterms:created>
  <dcterms:modified xsi:type="dcterms:W3CDTF">2023-02-03T04:51:00Z</dcterms:modified>
</cp:coreProperties>
</file>