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imes New Roman" w:eastAsia="+mn-ea" w:hAnsi="Times New Roman"/>
          <w:b/>
          <w:bCs/>
          <w:color w:val="4F6228" w:themeColor="accent3" w:themeShade="80"/>
          <w:kern w:val="24"/>
          <w:sz w:val="56"/>
          <w:szCs w:val="56"/>
          <w:lang w:eastAsia="ru-RU"/>
        </w:rPr>
        <w:id w:val="1198429065"/>
        <w:docPartObj>
          <w:docPartGallery w:val="Cover Pages"/>
          <w:docPartUnique/>
        </w:docPartObj>
      </w:sdtPr>
      <w:sdtEndPr>
        <w:rPr>
          <w:rFonts w:eastAsia="Calibri"/>
          <w:bCs w:val="0"/>
          <w:kern w:val="0"/>
          <w:sz w:val="40"/>
          <w:szCs w:val="40"/>
          <w:lang w:eastAsia="en-US"/>
        </w:rPr>
      </w:sdtEndPr>
      <w:sdtContent>
        <w:p w:rsidR="005F51BA" w:rsidRDefault="00C0451B" w:rsidP="005F51BA">
          <w:pPr>
            <w:spacing w:after="0"/>
            <w:rPr>
              <w:rFonts w:ascii="Times New Roman" w:hAnsi="Times New Roman"/>
              <w:sz w:val="28"/>
              <w:szCs w:val="28"/>
            </w:rPr>
          </w:pPr>
          <w:r>
            <w:rPr>
              <w:rFonts w:ascii="Times New Roman" w:eastAsia="+mn-ea" w:hAnsi="Times New Roman"/>
              <w:b/>
              <w:bCs/>
              <w:noProof/>
              <w:color w:val="4F6228" w:themeColor="accent3" w:themeShade="80"/>
              <w:kern w:val="24"/>
              <w:sz w:val="56"/>
              <w:szCs w:val="56"/>
              <w:lang w:eastAsia="ru-RU"/>
            </w:rPr>
            <mc:AlternateContent>
              <mc:Choice Requires="wps">
                <w:drawing>
                  <wp:anchor distT="0" distB="0" distL="114300" distR="114300" simplePos="0" relativeHeight="251667968" behindDoc="0" locked="0" layoutInCell="1" allowOverlap="1">
                    <wp:simplePos x="0" y="0"/>
                    <wp:positionH relativeFrom="column">
                      <wp:posOffset>3470910</wp:posOffset>
                    </wp:positionH>
                    <wp:positionV relativeFrom="paragraph">
                      <wp:posOffset>-250825</wp:posOffset>
                    </wp:positionV>
                    <wp:extent cx="2427605" cy="1364615"/>
                    <wp:effectExtent l="11430" t="8890" r="8890" b="762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7605" cy="1364615"/>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rsidR="005F51BA" w:rsidRDefault="005F51BA" w:rsidP="005F51BA">
                                <w:pPr>
                                  <w:spacing w:after="0"/>
                                  <w:rPr>
                                    <w:rFonts w:ascii="Times New Roman" w:hAnsi="Times New Roman"/>
                                    <w:sz w:val="28"/>
                                    <w:szCs w:val="28"/>
                                  </w:rPr>
                                </w:pPr>
                                <w:r>
                                  <w:rPr>
                                    <w:rFonts w:ascii="Times New Roman" w:hAnsi="Times New Roman"/>
                                    <w:sz w:val="28"/>
                                    <w:szCs w:val="28"/>
                                  </w:rPr>
                                  <w:t xml:space="preserve">УТВЕРЖДЕНА </w:t>
                                </w:r>
                              </w:p>
                              <w:p w:rsidR="005F51BA" w:rsidRDefault="005F51BA" w:rsidP="005F51BA">
                                <w:pPr>
                                  <w:spacing w:after="0"/>
                                  <w:rPr>
                                    <w:rFonts w:ascii="Times New Roman" w:hAnsi="Times New Roman"/>
                                    <w:sz w:val="28"/>
                                    <w:szCs w:val="28"/>
                                  </w:rPr>
                                </w:pPr>
                                <w:r>
                                  <w:rPr>
                                    <w:rFonts w:ascii="Times New Roman" w:hAnsi="Times New Roman"/>
                                    <w:sz w:val="28"/>
                                    <w:szCs w:val="28"/>
                                  </w:rPr>
                                  <w:t>решением Думы городского округа Нижняя Салда</w:t>
                                </w:r>
                              </w:p>
                              <w:p w:rsidR="005F51BA" w:rsidRDefault="005F51BA" w:rsidP="005F51BA">
                                <w:pPr>
                                  <w:spacing w:after="0"/>
                                  <w:rPr>
                                    <w:rFonts w:ascii="Times New Roman" w:hAnsi="Times New Roman"/>
                                    <w:sz w:val="28"/>
                                    <w:szCs w:val="28"/>
                                  </w:rPr>
                                </w:pPr>
                                <w:r>
                                  <w:rPr>
                                    <w:rFonts w:ascii="Times New Roman" w:hAnsi="Times New Roman"/>
                                    <w:sz w:val="28"/>
                                    <w:szCs w:val="28"/>
                                  </w:rPr>
                                  <w:t xml:space="preserve">от 14.12.2018 № 41/3 </w:t>
                                </w:r>
                              </w:p>
                              <w:p w:rsidR="005F51BA" w:rsidRDefault="005F51BA"/>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73.3pt;margin-top:-19.75pt;width:191.15pt;height:107.45pt;z-index:25166796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" fillcolor="white [3212]" strokecolor="white [3212]">
                    <v:textbox style="mso-fit-shape-to-text:t">
                      <w:txbxContent>
                        <w:p w:rsidR="005F51BA" w:rsidRDefault="005F51BA" w:rsidP="005F51BA">
                          <w:pPr>
                            <w:spacing w:after="0"/>
                            <w:rPr>
                              <w:rFonts w:ascii="Times New Roman" w:hAnsi="Times New Roman"/>
                              <w:sz w:val="28"/>
                              <w:szCs w:val="28"/>
                            </w:rPr>
                          </w:pPr>
                          <w:r>
                            <w:rPr>
                              <w:rFonts w:ascii="Times New Roman" w:hAnsi="Times New Roman"/>
                              <w:sz w:val="28"/>
                              <w:szCs w:val="28"/>
                            </w:rPr>
                            <w:t xml:space="preserve">УТВЕРЖДЕНА </w:t>
                          </w:r>
                        </w:p>
                        <w:p w:rsidR="005F51BA" w:rsidRDefault="005F51BA" w:rsidP="005F51BA">
                          <w:pPr>
                            <w:spacing w:after="0"/>
                            <w:rPr>
                              <w:rFonts w:ascii="Times New Roman" w:hAnsi="Times New Roman"/>
                              <w:sz w:val="28"/>
                              <w:szCs w:val="28"/>
                            </w:rPr>
                          </w:pPr>
                          <w:r>
                            <w:rPr>
                              <w:rFonts w:ascii="Times New Roman" w:hAnsi="Times New Roman"/>
                              <w:sz w:val="28"/>
                              <w:szCs w:val="28"/>
                            </w:rPr>
                            <w:t>решением Думы городского округа Нижняя Салда</w:t>
                          </w:r>
                        </w:p>
                        <w:p w:rsidR="005F51BA" w:rsidRDefault="005F51BA" w:rsidP="005F51BA">
                          <w:pPr>
                            <w:spacing w:after="0"/>
                            <w:rPr>
                              <w:rFonts w:ascii="Times New Roman" w:hAnsi="Times New Roman"/>
                              <w:sz w:val="28"/>
                              <w:szCs w:val="28"/>
                            </w:rPr>
                          </w:pPr>
                          <w:r>
                            <w:rPr>
                              <w:rFonts w:ascii="Times New Roman" w:hAnsi="Times New Roman"/>
                              <w:sz w:val="28"/>
                              <w:szCs w:val="28"/>
                            </w:rPr>
                            <w:t xml:space="preserve">от 14.12.2018 № 41/3 </w:t>
                          </w:r>
                        </w:p>
                        <w:p w:rsidR="005F51BA" w:rsidRDefault="005F51BA"/>
                      </w:txbxContent>
                    </v:textbox>
                  </v:shape>
                </w:pict>
              </mc:Fallback>
            </mc:AlternateContent>
          </w:r>
          <w:r w:rsidR="005F51BA">
            <w:rPr>
              <w:rFonts w:ascii="Times New Roman" w:hAnsi="Times New Roman"/>
              <w:sz w:val="28"/>
              <w:szCs w:val="28"/>
            </w:rPr>
            <w:t xml:space="preserve"> </w:t>
          </w:r>
        </w:p>
        <w:p w:rsidR="00772EC2" w:rsidRPr="005F51BA" w:rsidRDefault="005F51BA">
          <w:pPr>
            <w:rPr>
              <w:rFonts w:ascii="Times New Roman" w:eastAsia="+mn-ea" w:hAnsi="Times New Roman"/>
              <w:b/>
              <w:bCs/>
              <w:color w:val="4F6228" w:themeColor="accent3" w:themeShade="80"/>
              <w:kern w:val="24"/>
              <w:sz w:val="24"/>
              <w:szCs w:val="24"/>
              <w:lang w:eastAsia="ru-RU"/>
            </w:rPr>
          </w:pPr>
          <w:r>
            <w:rPr>
              <w:rFonts w:ascii="Times New Roman" w:eastAsia="+mn-ea" w:hAnsi="Times New Roman"/>
              <w:b/>
              <w:bCs/>
              <w:noProof/>
              <w:color w:val="4F6228" w:themeColor="accent3" w:themeShade="80"/>
              <w:kern w:val="24"/>
              <w:sz w:val="24"/>
              <w:szCs w:val="24"/>
              <w:lang w:eastAsia="ru-RU"/>
            </w:rPr>
            <w:drawing>
              <wp:anchor distT="0" distB="0" distL="114300" distR="114300" simplePos="0" relativeHeight="251665920" behindDoc="0" locked="0" layoutInCell="1" allowOverlap="1">
                <wp:simplePos x="0" y="0"/>
                <wp:positionH relativeFrom="column">
                  <wp:posOffset>2691765</wp:posOffset>
                </wp:positionH>
                <wp:positionV relativeFrom="paragraph">
                  <wp:posOffset>549910</wp:posOffset>
                </wp:positionV>
                <wp:extent cx="783590" cy="1335405"/>
                <wp:effectExtent l="19050" t="0" r="0" b="0"/>
                <wp:wrapTopAndBottom/>
                <wp:docPr id="61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83590" cy="1335405"/>
                        </a:xfrm>
                        <a:prstGeom prst="rect">
                          <a:avLst/>
                        </a:prstGeom>
                        <a:noFill/>
                        <a:ln>
                          <a:noFill/>
                        </a:ln>
                        <a:extLst/>
                      </pic:spPr>
                    </pic:pic>
                  </a:graphicData>
                </a:graphic>
              </wp:anchor>
            </w:drawing>
          </w:r>
        </w:p>
        <w:p w:rsidR="00772EC2" w:rsidRPr="00D12FEB" w:rsidRDefault="000A5C93" w:rsidP="00772EC2">
          <w:pPr>
            <w:pStyle w:val="a4"/>
            <w:spacing w:before="0" w:beforeAutospacing="0" w:after="0" w:afterAutospacing="0"/>
            <w:jc w:val="center"/>
            <w:textAlignment w:val="baseline"/>
            <w:rPr>
              <w:rFonts w:eastAsia="+mn-ea"/>
              <w:b/>
              <w:bCs/>
              <w:color w:val="4F6228" w:themeColor="accent3" w:themeShade="80"/>
              <w:kern w:val="24"/>
              <w:sz w:val="56"/>
              <w:szCs w:val="56"/>
            </w:rPr>
          </w:pPr>
          <w:r>
            <w:rPr>
              <w:rFonts w:eastAsia="+mn-ea"/>
              <w:b/>
              <w:bCs/>
              <w:color w:val="4F6228" w:themeColor="accent3" w:themeShade="80"/>
              <w:kern w:val="24"/>
              <w:sz w:val="56"/>
              <w:szCs w:val="56"/>
            </w:rPr>
            <w:t>Стратегия</w:t>
          </w:r>
          <w:r w:rsidR="00772EC2" w:rsidRPr="00D12FEB">
            <w:rPr>
              <w:rFonts w:eastAsia="+mn-ea"/>
              <w:b/>
              <w:bCs/>
              <w:color w:val="4F6228" w:themeColor="accent3" w:themeShade="80"/>
              <w:kern w:val="24"/>
              <w:sz w:val="56"/>
              <w:szCs w:val="56"/>
            </w:rPr>
            <w:t xml:space="preserve"> </w:t>
          </w:r>
        </w:p>
        <w:p w:rsidR="00772EC2" w:rsidRPr="00D12FEB" w:rsidRDefault="00772EC2" w:rsidP="00772EC2">
          <w:pPr>
            <w:pStyle w:val="a4"/>
            <w:spacing w:before="0" w:beforeAutospacing="0" w:after="0" w:afterAutospacing="0"/>
            <w:jc w:val="center"/>
            <w:textAlignment w:val="baseline"/>
            <w:rPr>
              <w:rFonts w:eastAsia="+mn-ea"/>
              <w:b/>
              <w:bCs/>
              <w:color w:val="4F6228" w:themeColor="accent3" w:themeShade="80"/>
              <w:kern w:val="24"/>
              <w:sz w:val="56"/>
              <w:szCs w:val="56"/>
            </w:rPr>
          </w:pPr>
          <w:r w:rsidRPr="00D12FEB">
            <w:rPr>
              <w:rFonts w:eastAsia="+mn-ea"/>
              <w:b/>
              <w:bCs/>
              <w:color w:val="4F6228" w:themeColor="accent3" w:themeShade="80"/>
              <w:kern w:val="24"/>
              <w:sz w:val="56"/>
              <w:szCs w:val="56"/>
            </w:rPr>
            <w:t xml:space="preserve">социально-экономического развития   городского округа Нижняя Салда </w:t>
          </w:r>
        </w:p>
        <w:p w:rsidR="00772EC2" w:rsidRDefault="00772EC2" w:rsidP="00772EC2">
          <w:pPr>
            <w:pStyle w:val="a4"/>
            <w:spacing w:before="0" w:beforeAutospacing="0" w:after="0" w:afterAutospacing="0"/>
            <w:jc w:val="center"/>
            <w:textAlignment w:val="baseline"/>
            <w:rPr>
              <w:rFonts w:eastAsia="+mn-ea"/>
              <w:b/>
              <w:bCs/>
              <w:color w:val="4F6228" w:themeColor="accent3" w:themeShade="80"/>
              <w:kern w:val="24"/>
              <w:sz w:val="56"/>
              <w:szCs w:val="56"/>
            </w:rPr>
          </w:pPr>
          <w:r w:rsidRPr="00D12FEB">
            <w:rPr>
              <w:rFonts w:eastAsia="+mn-ea"/>
              <w:b/>
              <w:bCs/>
              <w:color w:val="4F6228" w:themeColor="accent3" w:themeShade="80"/>
              <w:kern w:val="24"/>
              <w:sz w:val="56"/>
              <w:szCs w:val="56"/>
            </w:rPr>
            <w:t>на период до 2035 года</w:t>
          </w:r>
        </w:p>
        <w:p w:rsidR="000A5C93" w:rsidRPr="00D12FEB" w:rsidRDefault="000A5C93" w:rsidP="00772EC2">
          <w:pPr>
            <w:pStyle w:val="a4"/>
            <w:spacing w:before="0" w:beforeAutospacing="0" w:after="0" w:afterAutospacing="0"/>
            <w:jc w:val="center"/>
            <w:textAlignment w:val="baseline"/>
            <w:rPr>
              <w:rFonts w:eastAsia="+mn-ea"/>
              <w:b/>
              <w:bCs/>
              <w:color w:val="4F6228" w:themeColor="accent3" w:themeShade="80"/>
              <w:kern w:val="24"/>
              <w:sz w:val="56"/>
              <w:szCs w:val="56"/>
            </w:rPr>
          </w:pPr>
        </w:p>
        <w:p w:rsidR="00772EC2" w:rsidRPr="00D12FEB" w:rsidRDefault="00772EC2" w:rsidP="00772EC2">
          <w:pPr>
            <w:pStyle w:val="a4"/>
            <w:spacing w:before="0" w:beforeAutospacing="0" w:after="0" w:afterAutospacing="0"/>
            <w:jc w:val="center"/>
            <w:textAlignment w:val="baseline"/>
            <w:rPr>
              <w:rFonts w:eastAsia="+mn-ea"/>
              <w:b/>
              <w:bCs/>
              <w:color w:val="4F6228" w:themeColor="accent3" w:themeShade="80"/>
              <w:kern w:val="24"/>
              <w:sz w:val="56"/>
              <w:szCs w:val="56"/>
            </w:rPr>
          </w:pPr>
          <w:r w:rsidRPr="00D12FEB">
            <w:rPr>
              <w:rFonts w:eastAsia="+mn-ea"/>
              <w:b/>
              <w:bCs/>
              <w:noProof/>
              <w:color w:val="4F6228" w:themeColor="accent3" w:themeShade="80"/>
              <w:kern w:val="24"/>
              <w:sz w:val="56"/>
              <w:szCs w:val="56"/>
            </w:rPr>
            <w:drawing>
              <wp:inline distT="0" distB="0" distL="0" distR="0">
                <wp:extent cx="6120130" cy="2252491"/>
                <wp:effectExtent l="0" t="0" r="0" b="0"/>
                <wp:docPr id="706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59" name="Picture 1"/>
                        <pic:cNvPicPr>
                          <a:picLocks noChangeAspect="1" noChangeArrowheads="1"/>
                        </pic:cNvPicPr>
                      </pic:nvPicPr>
                      <pic:blipFill>
                        <a:blip r:embed="rId9">
                          <a:extLst>
                            <a:ext uri="{28A0092B-C50C-407E-A947-70E740481C1C}">
                              <a14:useLocalDpi xmlns:a14="http://schemas.microsoft.com/office/drawing/2010/main" val="0"/>
                            </a:ext>
                          </a:extLst>
                        </a:blip>
                        <a:srcRect t="27499" b="11250"/>
                        <a:stretch>
                          <a:fillRect/>
                        </a:stretch>
                      </pic:blipFill>
                      <pic:spPr bwMode="auto">
                        <a:xfrm>
                          <a:off x="0" y="0"/>
                          <a:ext cx="6120130" cy="2252491"/>
                        </a:xfrm>
                        <a:prstGeom prst="rect">
                          <a:avLst/>
                        </a:prstGeom>
                        <a:noFill/>
                        <a:ln>
                          <a:noFill/>
                        </a:ln>
                        <a:extLst/>
                      </pic:spPr>
                    </pic:pic>
                  </a:graphicData>
                </a:graphic>
              </wp:inline>
            </w:drawing>
          </w:r>
        </w:p>
        <w:p w:rsidR="00772EC2" w:rsidRPr="00D12FEB" w:rsidRDefault="00772EC2">
          <w:pPr>
            <w:rPr>
              <w:rFonts w:ascii="Times New Roman" w:eastAsia="+mn-ea" w:hAnsi="Times New Roman"/>
              <w:b/>
              <w:bCs/>
              <w:color w:val="4F6228" w:themeColor="accent3" w:themeShade="80"/>
              <w:kern w:val="24"/>
              <w:sz w:val="56"/>
              <w:szCs w:val="56"/>
              <w:lang w:eastAsia="ru-RU"/>
            </w:rPr>
          </w:pPr>
        </w:p>
        <w:p w:rsidR="00772EC2" w:rsidRPr="00D12FEB" w:rsidRDefault="00772EC2">
          <w:pPr>
            <w:spacing w:after="0" w:line="240" w:lineRule="auto"/>
            <w:rPr>
              <w:rFonts w:ascii="Times New Roman" w:eastAsia="+mn-ea" w:hAnsi="Times New Roman"/>
              <w:b/>
              <w:bCs/>
              <w:color w:val="4F6228" w:themeColor="accent3" w:themeShade="80"/>
              <w:kern w:val="24"/>
              <w:sz w:val="56"/>
              <w:szCs w:val="56"/>
              <w:lang w:eastAsia="ru-RU"/>
            </w:rPr>
          </w:pPr>
        </w:p>
        <w:p w:rsidR="006732CC" w:rsidRPr="00D12FEB" w:rsidRDefault="006732CC">
          <w:pPr>
            <w:spacing w:after="0" w:line="240" w:lineRule="auto"/>
            <w:rPr>
              <w:rFonts w:ascii="Times New Roman" w:eastAsia="+mn-ea" w:hAnsi="Times New Roman"/>
              <w:b/>
              <w:bCs/>
              <w:color w:val="4F6228" w:themeColor="accent3" w:themeShade="80"/>
              <w:kern w:val="24"/>
              <w:sz w:val="56"/>
              <w:szCs w:val="56"/>
              <w:lang w:eastAsia="ru-RU"/>
            </w:rPr>
          </w:pPr>
        </w:p>
        <w:p w:rsidR="00772EC2" w:rsidRPr="00D12FEB" w:rsidRDefault="00772EC2">
          <w:pPr>
            <w:spacing w:after="0" w:line="240" w:lineRule="auto"/>
            <w:rPr>
              <w:rFonts w:ascii="Times New Roman" w:eastAsia="+mn-ea" w:hAnsi="Times New Roman"/>
              <w:b/>
              <w:bCs/>
              <w:color w:val="4F6228" w:themeColor="accent3" w:themeShade="80"/>
              <w:kern w:val="24"/>
              <w:sz w:val="56"/>
              <w:szCs w:val="56"/>
              <w:lang w:eastAsia="ru-RU"/>
            </w:rPr>
          </w:pPr>
        </w:p>
        <w:p w:rsidR="00772EC2" w:rsidRPr="00D12FEB" w:rsidRDefault="00772EC2" w:rsidP="00772EC2">
          <w:pPr>
            <w:spacing w:after="0" w:line="240" w:lineRule="auto"/>
            <w:jc w:val="center"/>
            <w:rPr>
              <w:rFonts w:ascii="Times New Roman" w:hAnsi="Times New Roman"/>
              <w:b/>
              <w:color w:val="4F6228" w:themeColor="accent3" w:themeShade="80"/>
              <w:sz w:val="40"/>
              <w:szCs w:val="40"/>
            </w:rPr>
          </w:pPr>
          <w:r w:rsidRPr="00D12FEB">
            <w:rPr>
              <w:rFonts w:ascii="Times New Roman" w:eastAsia="+mn-ea" w:hAnsi="Times New Roman"/>
              <w:b/>
              <w:bCs/>
              <w:color w:val="4F6228" w:themeColor="accent3" w:themeShade="80"/>
              <w:kern w:val="24"/>
              <w:sz w:val="56"/>
              <w:szCs w:val="56"/>
              <w:lang w:eastAsia="ru-RU"/>
            </w:rPr>
            <w:t>2018 год</w:t>
          </w:r>
        </w:p>
      </w:sdtContent>
    </w:sdt>
    <w:p w:rsidR="00772EC2" w:rsidRDefault="00772EC2"/>
    <w:tbl>
      <w:tblPr>
        <w:tblW w:w="0" w:type="auto"/>
        <w:tblLook w:val="01E0" w:firstRow="1" w:lastRow="1" w:firstColumn="1" w:lastColumn="1" w:noHBand="0" w:noVBand="0"/>
      </w:tblPr>
      <w:tblGrid>
        <w:gridCol w:w="8748"/>
        <w:gridCol w:w="823"/>
      </w:tblGrid>
      <w:tr w:rsidR="008A5991" w:rsidRPr="00756DB1" w:rsidTr="008A5991">
        <w:tc>
          <w:tcPr>
            <w:tcW w:w="8748" w:type="dxa"/>
          </w:tcPr>
          <w:p w:rsidR="008A5991" w:rsidRPr="000D1017" w:rsidRDefault="008A5991" w:rsidP="008A5991">
            <w:pPr>
              <w:spacing w:after="0" w:line="240" w:lineRule="auto"/>
              <w:jc w:val="center"/>
              <w:rPr>
                <w:rFonts w:ascii="Times New Roman" w:hAnsi="Times New Roman"/>
                <w:b/>
                <w:sz w:val="32"/>
                <w:szCs w:val="32"/>
                <w:lang w:eastAsia="ru-RU"/>
              </w:rPr>
            </w:pPr>
            <w:bookmarkStart w:id="0" w:name="_Toc271291190"/>
            <w:bookmarkStart w:id="1" w:name="_Toc271291509"/>
            <w:bookmarkStart w:id="2" w:name="_Toc273716387"/>
            <w:r w:rsidRPr="000D1017">
              <w:rPr>
                <w:rFonts w:ascii="Times New Roman" w:hAnsi="Times New Roman"/>
                <w:b/>
                <w:sz w:val="32"/>
                <w:szCs w:val="32"/>
                <w:lang w:eastAsia="ru-RU"/>
              </w:rPr>
              <w:t>СОДЕРЖАНИЕ</w:t>
            </w:r>
          </w:p>
        </w:tc>
        <w:tc>
          <w:tcPr>
            <w:tcW w:w="823" w:type="dxa"/>
          </w:tcPr>
          <w:p w:rsidR="008A5991" w:rsidRPr="000D1017" w:rsidRDefault="008A5991" w:rsidP="008A5991">
            <w:pPr>
              <w:spacing w:after="0" w:line="240" w:lineRule="auto"/>
              <w:rPr>
                <w:rFonts w:ascii="Times New Roman" w:hAnsi="Times New Roman"/>
                <w:sz w:val="28"/>
                <w:szCs w:val="28"/>
                <w:lang w:eastAsia="ru-RU"/>
              </w:rPr>
            </w:pPr>
          </w:p>
        </w:tc>
      </w:tr>
      <w:tr w:rsidR="008A5991" w:rsidRPr="00756DB1" w:rsidTr="008A5991">
        <w:tc>
          <w:tcPr>
            <w:tcW w:w="8748" w:type="dxa"/>
          </w:tcPr>
          <w:p w:rsidR="008A5991" w:rsidRPr="000D1017" w:rsidRDefault="008A5991" w:rsidP="008A5991">
            <w:pPr>
              <w:spacing w:after="0" w:line="240" w:lineRule="auto"/>
              <w:rPr>
                <w:rFonts w:ascii="Times New Roman" w:hAnsi="Times New Roman"/>
                <w:sz w:val="28"/>
                <w:szCs w:val="28"/>
                <w:lang w:eastAsia="ru-RU"/>
              </w:rPr>
            </w:pPr>
            <w:r w:rsidRPr="000D1017">
              <w:rPr>
                <w:rFonts w:ascii="Times New Roman" w:hAnsi="Times New Roman"/>
                <w:sz w:val="28"/>
                <w:szCs w:val="28"/>
                <w:lang w:eastAsia="ru-RU"/>
              </w:rPr>
              <w:lastRenderedPageBreak/>
              <w:t>В</w:t>
            </w:r>
            <w:r>
              <w:rPr>
                <w:rFonts w:ascii="Times New Roman" w:hAnsi="Times New Roman"/>
                <w:sz w:val="28"/>
                <w:szCs w:val="28"/>
                <w:lang w:eastAsia="ru-RU"/>
              </w:rPr>
              <w:t>ВЕДЕНИЕ</w:t>
            </w:r>
          </w:p>
        </w:tc>
        <w:tc>
          <w:tcPr>
            <w:tcW w:w="823" w:type="dxa"/>
          </w:tcPr>
          <w:p w:rsidR="008A5991" w:rsidRPr="000D1017" w:rsidRDefault="008A5991"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4</w:t>
            </w:r>
          </w:p>
        </w:tc>
      </w:tr>
      <w:tr w:rsidR="008A5991" w:rsidRPr="00756DB1" w:rsidTr="008A5991">
        <w:tc>
          <w:tcPr>
            <w:tcW w:w="8748" w:type="dxa"/>
          </w:tcPr>
          <w:p w:rsidR="008A5991" w:rsidRPr="000D1017" w:rsidRDefault="008A5991" w:rsidP="008A5991">
            <w:pPr>
              <w:spacing w:after="0" w:line="240" w:lineRule="auto"/>
              <w:rPr>
                <w:rFonts w:ascii="Times New Roman" w:hAnsi="Times New Roman"/>
                <w:sz w:val="28"/>
                <w:szCs w:val="28"/>
                <w:lang w:eastAsia="ru-RU"/>
              </w:rPr>
            </w:pPr>
            <w:r>
              <w:rPr>
                <w:rFonts w:ascii="Times New Roman" w:hAnsi="Times New Roman"/>
                <w:sz w:val="28"/>
                <w:szCs w:val="28"/>
                <w:lang w:eastAsia="ru-RU"/>
              </w:rPr>
              <w:t>РАЗДЕЛ</w:t>
            </w:r>
            <w:r w:rsidRPr="000D1017">
              <w:rPr>
                <w:rFonts w:ascii="Times New Roman" w:hAnsi="Times New Roman"/>
                <w:sz w:val="28"/>
                <w:szCs w:val="28"/>
                <w:lang w:eastAsia="ru-RU"/>
              </w:rPr>
              <w:t xml:space="preserve"> I. </w:t>
            </w:r>
          </w:p>
        </w:tc>
        <w:tc>
          <w:tcPr>
            <w:tcW w:w="823" w:type="dxa"/>
          </w:tcPr>
          <w:p w:rsidR="008A5991" w:rsidRPr="000D1017" w:rsidRDefault="008A5991" w:rsidP="008A5991">
            <w:pPr>
              <w:spacing w:after="0" w:line="240" w:lineRule="auto"/>
              <w:jc w:val="right"/>
              <w:rPr>
                <w:rFonts w:ascii="Times New Roman" w:hAnsi="Times New Roman"/>
                <w:sz w:val="28"/>
                <w:szCs w:val="28"/>
                <w:lang w:eastAsia="ru-RU"/>
              </w:rPr>
            </w:pPr>
          </w:p>
        </w:tc>
      </w:tr>
      <w:tr w:rsidR="008A5991" w:rsidRPr="00756DB1" w:rsidTr="008A5991">
        <w:tc>
          <w:tcPr>
            <w:tcW w:w="8748" w:type="dxa"/>
          </w:tcPr>
          <w:p w:rsidR="008A5991" w:rsidRPr="000D1017" w:rsidRDefault="008A5991" w:rsidP="008A5991">
            <w:pPr>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К</w:t>
            </w:r>
            <w:r w:rsidR="00B64133">
              <w:rPr>
                <w:rFonts w:ascii="Times New Roman" w:hAnsi="Times New Roman"/>
                <w:sz w:val="28"/>
                <w:szCs w:val="28"/>
                <w:lang w:eastAsia="ru-RU"/>
              </w:rPr>
              <w:t>ОНЦЕ</w:t>
            </w:r>
            <w:r>
              <w:rPr>
                <w:rFonts w:ascii="Times New Roman" w:hAnsi="Times New Roman"/>
                <w:sz w:val="28"/>
                <w:szCs w:val="28"/>
                <w:lang w:eastAsia="ru-RU"/>
              </w:rPr>
              <w:t>ПТУАЛЬНЫЕ ОСНОВЫ</w:t>
            </w:r>
          </w:p>
        </w:tc>
        <w:tc>
          <w:tcPr>
            <w:tcW w:w="823" w:type="dxa"/>
          </w:tcPr>
          <w:p w:rsidR="008A5991" w:rsidRPr="000D1017" w:rsidRDefault="008A5991"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6</w:t>
            </w:r>
          </w:p>
        </w:tc>
      </w:tr>
      <w:tr w:rsidR="008A5991" w:rsidRPr="00756DB1" w:rsidTr="008A5991">
        <w:tc>
          <w:tcPr>
            <w:tcW w:w="8748" w:type="dxa"/>
          </w:tcPr>
          <w:p w:rsidR="008A5991" w:rsidRPr="000D1017" w:rsidRDefault="008A5991" w:rsidP="008A5991">
            <w:pPr>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1.1. Термины и определения</w:t>
            </w:r>
          </w:p>
        </w:tc>
        <w:tc>
          <w:tcPr>
            <w:tcW w:w="823" w:type="dxa"/>
          </w:tcPr>
          <w:p w:rsidR="008A5991" w:rsidRPr="000D1017" w:rsidRDefault="008A5991"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6</w:t>
            </w:r>
          </w:p>
        </w:tc>
      </w:tr>
      <w:tr w:rsidR="008A5991" w:rsidRPr="00756DB1" w:rsidTr="008A5991">
        <w:tc>
          <w:tcPr>
            <w:tcW w:w="8748" w:type="dxa"/>
          </w:tcPr>
          <w:p w:rsidR="008A5991" w:rsidRPr="000D1017" w:rsidRDefault="008A5991" w:rsidP="008A5991">
            <w:pPr>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1.2. Концептуальные положения</w:t>
            </w:r>
          </w:p>
        </w:tc>
        <w:tc>
          <w:tcPr>
            <w:tcW w:w="823" w:type="dxa"/>
          </w:tcPr>
          <w:p w:rsidR="008A5991" w:rsidRPr="000D1017" w:rsidRDefault="008A5991"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6</w:t>
            </w:r>
          </w:p>
        </w:tc>
      </w:tr>
      <w:tr w:rsidR="008A5991" w:rsidRPr="00756DB1" w:rsidTr="008A5991">
        <w:tc>
          <w:tcPr>
            <w:tcW w:w="8748" w:type="dxa"/>
          </w:tcPr>
          <w:p w:rsidR="008A5991" w:rsidRPr="000D1017" w:rsidRDefault="008A5991" w:rsidP="008A5991">
            <w:pPr>
              <w:spacing w:after="0" w:line="240" w:lineRule="auto"/>
              <w:rPr>
                <w:rFonts w:ascii="Times New Roman" w:hAnsi="Times New Roman"/>
                <w:sz w:val="28"/>
                <w:szCs w:val="28"/>
                <w:lang w:eastAsia="ru-RU"/>
              </w:rPr>
            </w:pPr>
            <w:r>
              <w:rPr>
                <w:rFonts w:ascii="Times New Roman" w:hAnsi="Times New Roman"/>
                <w:sz w:val="28"/>
                <w:szCs w:val="28"/>
                <w:lang w:eastAsia="ru-RU"/>
              </w:rPr>
              <w:t>РАЗДЕЛ</w:t>
            </w:r>
            <w:r w:rsidRPr="000D1017">
              <w:rPr>
                <w:rFonts w:ascii="Times New Roman" w:hAnsi="Times New Roman"/>
                <w:sz w:val="28"/>
                <w:szCs w:val="28"/>
                <w:lang w:eastAsia="ru-RU"/>
              </w:rPr>
              <w:t xml:space="preserve"> II. </w:t>
            </w:r>
          </w:p>
        </w:tc>
        <w:tc>
          <w:tcPr>
            <w:tcW w:w="823" w:type="dxa"/>
          </w:tcPr>
          <w:p w:rsidR="008A5991" w:rsidRPr="000D1017" w:rsidRDefault="008A5991" w:rsidP="008A5991">
            <w:pPr>
              <w:spacing w:after="0" w:line="240" w:lineRule="auto"/>
              <w:jc w:val="right"/>
              <w:rPr>
                <w:rFonts w:ascii="Times New Roman" w:hAnsi="Times New Roman"/>
                <w:sz w:val="28"/>
                <w:szCs w:val="28"/>
                <w:lang w:eastAsia="ru-RU"/>
              </w:rPr>
            </w:pPr>
          </w:p>
        </w:tc>
      </w:tr>
      <w:tr w:rsidR="008A5991" w:rsidRPr="00756DB1" w:rsidTr="008A5991">
        <w:tc>
          <w:tcPr>
            <w:tcW w:w="8748" w:type="dxa"/>
          </w:tcPr>
          <w:p w:rsidR="008A5991" w:rsidRPr="000D1017" w:rsidRDefault="008A5991" w:rsidP="008A5991">
            <w:pPr>
              <w:spacing w:after="0" w:line="240" w:lineRule="auto"/>
              <w:rPr>
                <w:rFonts w:ascii="Times New Roman" w:hAnsi="Times New Roman"/>
                <w:sz w:val="28"/>
                <w:szCs w:val="28"/>
                <w:lang w:eastAsia="ru-RU"/>
              </w:rPr>
            </w:pPr>
            <w:r>
              <w:rPr>
                <w:rFonts w:ascii="Times New Roman" w:hAnsi="Times New Roman"/>
                <w:sz w:val="28"/>
                <w:szCs w:val="28"/>
                <w:lang w:eastAsia="ru-RU"/>
              </w:rPr>
              <w:t>СОЦИОЭКОНОМИКА МУНИЦИПАЛЬНОГО ОБРАЗОВАНИЯ</w:t>
            </w:r>
          </w:p>
        </w:tc>
        <w:tc>
          <w:tcPr>
            <w:tcW w:w="823" w:type="dxa"/>
          </w:tcPr>
          <w:p w:rsidR="008A5991" w:rsidRPr="000D1017" w:rsidRDefault="008A5991"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10</w:t>
            </w:r>
          </w:p>
        </w:tc>
      </w:tr>
      <w:tr w:rsidR="008A5991" w:rsidRPr="00756DB1" w:rsidTr="008A5991">
        <w:tc>
          <w:tcPr>
            <w:tcW w:w="8748" w:type="dxa"/>
          </w:tcPr>
          <w:p w:rsidR="008A5991" w:rsidRPr="000D1017" w:rsidRDefault="008A5991" w:rsidP="008A5991">
            <w:pPr>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2.1. Географический и природно-ресурсный потенциал</w:t>
            </w:r>
          </w:p>
        </w:tc>
        <w:tc>
          <w:tcPr>
            <w:tcW w:w="823" w:type="dxa"/>
          </w:tcPr>
          <w:p w:rsidR="008A5991" w:rsidRPr="000D1017" w:rsidRDefault="008A5991"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10</w:t>
            </w:r>
          </w:p>
        </w:tc>
      </w:tr>
      <w:tr w:rsidR="008A5991" w:rsidRPr="00756DB1" w:rsidTr="008A5991">
        <w:tc>
          <w:tcPr>
            <w:tcW w:w="8748" w:type="dxa"/>
          </w:tcPr>
          <w:p w:rsidR="008A5991" w:rsidRPr="000D1017" w:rsidRDefault="008A5991" w:rsidP="008A5991">
            <w:pPr>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2.2. Историко-культурный потенциал</w:t>
            </w:r>
          </w:p>
        </w:tc>
        <w:tc>
          <w:tcPr>
            <w:tcW w:w="823" w:type="dxa"/>
          </w:tcPr>
          <w:p w:rsidR="008A5991" w:rsidRPr="000D1017" w:rsidRDefault="008A5991"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11</w:t>
            </w:r>
          </w:p>
        </w:tc>
      </w:tr>
      <w:tr w:rsidR="008A5991" w:rsidRPr="00756DB1" w:rsidTr="008A5991">
        <w:tc>
          <w:tcPr>
            <w:tcW w:w="8748" w:type="dxa"/>
          </w:tcPr>
          <w:p w:rsidR="008A5991" w:rsidRPr="000D1017" w:rsidRDefault="008A5991" w:rsidP="008A5991">
            <w:pPr>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2.3. Человеческий потенц</w:t>
            </w:r>
            <w:r>
              <w:rPr>
                <w:rFonts w:ascii="Times New Roman" w:hAnsi="Times New Roman"/>
                <w:sz w:val="28"/>
                <w:szCs w:val="28"/>
                <w:lang w:eastAsia="ru-RU"/>
              </w:rPr>
              <w:t>и</w:t>
            </w:r>
            <w:r w:rsidRPr="000D1017">
              <w:rPr>
                <w:rFonts w:ascii="Times New Roman" w:hAnsi="Times New Roman"/>
                <w:sz w:val="28"/>
                <w:szCs w:val="28"/>
                <w:lang w:eastAsia="ru-RU"/>
              </w:rPr>
              <w:t>ал</w:t>
            </w:r>
          </w:p>
        </w:tc>
        <w:tc>
          <w:tcPr>
            <w:tcW w:w="823" w:type="dxa"/>
          </w:tcPr>
          <w:p w:rsidR="008A5991" w:rsidRPr="000D1017" w:rsidRDefault="008A5991"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11</w:t>
            </w:r>
          </w:p>
        </w:tc>
      </w:tr>
      <w:tr w:rsidR="008A5991" w:rsidRPr="00756DB1" w:rsidTr="008A5991">
        <w:tc>
          <w:tcPr>
            <w:tcW w:w="8748" w:type="dxa"/>
          </w:tcPr>
          <w:p w:rsidR="008A5991" w:rsidRPr="000D1017" w:rsidRDefault="008A5991" w:rsidP="008A5991">
            <w:pPr>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2.4. Экономический потенциал</w:t>
            </w:r>
          </w:p>
        </w:tc>
        <w:tc>
          <w:tcPr>
            <w:tcW w:w="823" w:type="dxa"/>
          </w:tcPr>
          <w:p w:rsidR="008A5991" w:rsidRPr="000D1017" w:rsidRDefault="008A5991"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13</w:t>
            </w:r>
          </w:p>
        </w:tc>
      </w:tr>
      <w:tr w:rsidR="008A5991" w:rsidRPr="00756DB1" w:rsidTr="008A5991">
        <w:tc>
          <w:tcPr>
            <w:tcW w:w="8748" w:type="dxa"/>
          </w:tcPr>
          <w:p w:rsidR="008A5991" w:rsidRPr="000D1017" w:rsidRDefault="008A5991" w:rsidP="008A5991">
            <w:pPr>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2.5. Научный потенциал</w:t>
            </w:r>
          </w:p>
        </w:tc>
        <w:tc>
          <w:tcPr>
            <w:tcW w:w="823" w:type="dxa"/>
          </w:tcPr>
          <w:p w:rsidR="008A5991" w:rsidRPr="000D1017" w:rsidRDefault="008A5991"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14</w:t>
            </w:r>
          </w:p>
        </w:tc>
      </w:tr>
      <w:tr w:rsidR="008A5991" w:rsidRPr="00756DB1" w:rsidTr="008A5991">
        <w:tc>
          <w:tcPr>
            <w:tcW w:w="8748" w:type="dxa"/>
          </w:tcPr>
          <w:p w:rsidR="008A5991" w:rsidRPr="000D1017" w:rsidRDefault="008A5991" w:rsidP="008A5991">
            <w:pPr>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2.6. Агропромышленный потенциал</w:t>
            </w:r>
          </w:p>
        </w:tc>
        <w:tc>
          <w:tcPr>
            <w:tcW w:w="823" w:type="dxa"/>
          </w:tcPr>
          <w:p w:rsidR="008A5991" w:rsidRPr="000D1017" w:rsidRDefault="008A5991" w:rsidP="00AF44BB">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w:t>
            </w:r>
            <w:r w:rsidR="00010633">
              <w:rPr>
                <w:rFonts w:ascii="Times New Roman" w:hAnsi="Times New Roman"/>
                <w:sz w:val="28"/>
                <w:szCs w:val="28"/>
                <w:lang w:eastAsia="ru-RU"/>
              </w:rPr>
              <w:t>6</w:t>
            </w:r>
          </w:p>
        </w:tc>
      </w:tr>
      <w:tr w:rsidR="008A5991" w:rsidRPr="00756DB1" w:rsidTr="008A5991">
        <w:tc>
          <w:tcPr>
            <w:tcW w:w="8748" w:type="dxa"/>
          </w:tcPr>
          <w:p w:rsidR="008A5991" w:rsidRPr="000D1017" w:rsidRDefault="008A5991" w:rsidP="008A5991">
            <w:pPr>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2.7. Инвестиционный потенциал</w:t>
            </w:r>
          </w:p>
        </w:tc>
        <w:tc>
          <w:tcPr>
            <w:tcW w:w="823" w:type="dxa"/>
          </w:tcPr>
          <w:p w:rsidR="008A5991" w:rsidRPr="000D1017" w:rsidRDefault="008A5991"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16</w:t>
            </w:r>
          </w:p>
        </w:tc>
      </w:tr>
      <w:tr w:rsidR="008A5991" w:rsidRPr="00756DB1" w:rsidTr="008A5991">
        <w:tc>
          <w:tcPr>
            <w:tcW w:w="8748" w:type="dxa"/>
          </w:tcPr>
          <w:p w:rsidR="008A5991" w:rsidRPr="000D1017" w:rsidRDefault="008A5991" w:rsidP="008A5991">
            <w:pPr>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2.8. Транспортно-логистический потенциал</w:t>
            </w:r>
          </w:p>
        </w:tc>
        <w:tc>
          <w:tcPr>
            <w:tcW w:w="823" w:type="dxa"/>
          </w:tcPr>
          <w:p w:rsidR="008A5991" w:rsidRPr="000D1017" w:rsidRDefault="008A5991" w:rsidP="00AF44BB">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w:t>
            </w:r>
            <w:r w:rsidR="00AF44BB">
              <w:rPr>
                <w:rFonts w:ascii="Times New Roman" w:hAnsi="Times New Roman"/>
                <w:sz w:val="28"/>
                <w:szCs w:val="28"/>
                <w:lang w:eastAsia="ru-RU"/>
              </w:rPr>
              <w:t>8</w:t>
            </w:r>
          </w:p>
        </w:tc>
      </w:tr>
      <w:tr w:rsidR="008A5991" w:rsidRPr="00756DB1" w:rsidTr="008A5991">
        <w:tc>
          <w:tcPr>
            <w:tcW w:w="8748" w:type="dxa"/>
          </w:tcPr>
          <w:p w:rsidR="008A5991" w:rsidRPr="000D1017" w:rsidRDefault="008A5991" w:rsidP="008A5991">
            <w:pPr>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2.9. Социальное и культурно-бытовое обслуживание</w:t>
            </w:r>
          </w:p>
        </w:tc>
        <w:tc>
          <w:tcPr>
            <w:tcW w:w="823" w:type="dxa"/>
          </w:tcPr>
          <w:p w:rsidR="008A5991" w:rsidRPr="000D1017" w:rsidRDefault="008A5991" w:rsidP="00AF44BB">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w:t>
            </w:r>
            <w:r w:rsidR="00AF44BB">
              <w:rPr>
                <w:rFonts w:ascii="Times New Roman" w:hAnsi="Times New Roman"/>
                <w:sz w:val="28"/>
                <w:szCs w:val="28"/>
                <w:lang w:eastAsia="ru-RU"/>
              </w:rPr>
              <w:t>9</w:t>
            </w:r>
          </w:p>
        </w:tc>
      </w:tr>
      <w:tr w:rsidR="008A5991" w:rsidRPr="00756DB1" w:rsidTr="008A5991">
        <w:tc>
          <w:tcPr>
            <w:tcW w:w="8748" w:type="dxa"/>
          </w:tcPr>
          <w:p w:rsidR="008A5991" w:rsidRPr="000D1017" w:rsidRDefault="008A5991" w:rsidP="008A5991">
            <w:pPr>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2.9.1 Образование</w:t>
            </w:r>
          </w:p>
        </w:tc>
        <w:tc>
          <w:tcPr>
            <w:tcW w:w="823" w:type="dxa"/>
          </w:tcPr>
          <w:p w:rsidR="008A5991" w:rsidRPr="000D1017" w:rsidRDefault="00010633" w:rsidP="00AF44BB">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20</w:t>
            </w:r>
          </w:p>
        </w:tc>
      </w:tr>
      <w:tr w:rsidR="008A5991" w:rsidRPr="00756DB1" w:rsidTr="008A5991">
        <w:tc>
          <w:tcPr>
            <w:tcW w:w="8748" w:type="dxa"/>
          </w:tcPr>
          <w:p w:rsidR="008A5991" w:rsidRPr="000D1017" w:rsidRDefault="008A5991" w:rsidP="008A5991">
            <w:pPr>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2.9.2 Культура</w:t>
            </w:r>
          </w:p>
        </w:tc>
        <w:tc>
          <w:tcPr>
            <w:tcW w:w="823" w:type="dxa"/>
          </w:tcPr>
          <w:p w:rsidR="008A5991" w:rsidRPr="000D1017" w:rsidRDefault="00AF44BB" w:rsidP="00AF44BB">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21</w:t>
            </w:r>
          </w:p>
        </w:tc>
      </w:tr>
      <w:tr w:rsidR="008A5991" w:rsidRPr="00756DB1" w:rsidTr="008A5991">
        <w:tc>
          <w:tcPr>
            <w:tcW w:w="8748" w:type="dxa"/>
          </w:tcPr>
          <w:p w:rsidR="008A5991" w:rsidRPr="000D1017" w:rsidRDefault="008A5991" w:rsidP="008A5991">
            <w:pPr>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2.9.3 Физкультура</w:t>
            </w:r>
            <w:r>
              <w:rPr>
                <w:rFonts w:ascii="Times New Roman" w:hAnsi="Times New Roman"/>
                <w:sz w:val="28"/>
                <w:szCs w:val="28"/>
                <w:lang w:eastAsia="ru-RU"/>
              </w:rPr>
              <w:t>,</w:t>
            </w:r>
            <w:r w:rsidRPr="000D1017">
              <w:rPr>
                <w:rFonts w:ascii="Times New Roman" w:hAnsi="Times New Roman"/>
                <w:sz w:val="28"/>
                <w:szCs w:val="28"/>
                <w:lang w:eastAsia="ru-RU"/>
              </w:rPr>
              <w:t xml:space="preserve"> спорт</w:t>
            </w:r>
            <w:r>
              <w:rPr>
                <w:rFonts w:ascii="Times New Roman" w:hAnsi="Times New Roman"/>
                <w:sz w:val="28"/>
                <w:szCs w:val="28"/>
                <w:lang w:eastAsia="ru-RU"/>
              </w:rPr>
              <w:t xml:space="preserve"> и</w:t>
            </w:r>
            <w:r w:rsidRPr="00C96854">
              <w:rPr>
                <w:rFonts w:ascii="Times New Roman" w:hAnsi="Times New Roman"/>
                <w:sz w:val="28"/>
                <w:szCs w:val="28"/>
                <w:lang w:eastAsia="ru-RU"/>
              </w:rPr>
              <w:t xml:space="preserve"> молодежная политика </w:t>
            </w:r>
          </w:p>
        </w:tc>
        <w:tc>
          <w:tcPr>
            <w:tcW w:w="823" w:type="dxa"/>
          </w:tcPr>
          <w:p w:rsidR="008A5991" w:rsidRPr="000D1017" w:rsidRDefault="008A5991" w:rsidP="00AF44BB">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2</w:t>
            </w:r>
            <w:r w:rsidR="00AF44BB">
              <w:rPr>
                <w:rFonts w:ascii="Times New Roman" w:hAnsi="Times New Roman"/>
                <w:sz w:val="28"/>
                <w:szCs w:val="28"/>
                <w:lang w:eastAsia="ru-RU"/>
              </w:rPr>
              <w:t>2</w:t>
            </w:r>
          </w:p>
        </w:tc>
      </w:tr>
      <w:tr w:rsidR="008A5991" w:rsidRPr="00756DB1" w:rsidTr="008A5991">
        <w:tc>
          <w:tcPr>
            <w:tcW w:w="8748" w:type="dxa"/>
          </w:tcPr>
          <w:p w:rsidR="008A5991" w:rsidRPr="000D1017" w:rsidRDefault="008A5991" w:rsidP="008A5991">
            <w:pPr>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2.9.4 Здравоохранение</w:t>
            </w:r>
          </w:p>
        </w:tc>
        <w:tc>
          <w:tcPr>
            <w:tcW w:w="823" w:type="dxa"/>
          </w:tcPr>
          <w:p w:rsidR="008A5991" w:rsidRPr="000D1017" w:rsidRDefault="008A5991" w:rsidP="00AF44BB">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2</w:t>
            </w:r>
            <w:r w:rsidR="00AF44BB">
              <w:rPr>
                <w:rFonts w:ascii="Times New Roman" w:hAnsi="Times New Roman"/>
                <w:sz w:val="28"/>
                <w:szCs w:val="28"/>
                <w:lang w:eastAsia="ru-RU"/>
              </w:rPr>
              <w:t>3</w:t>
            </w:r>
          </w:p>
        </w:tc>
      </w:tr>
      <w:tr w:rsidR="008A5991" w:rsidRPr="00756DB1" w:rsidTr="008A5991">
        <w:tc>
          <w:tcPr>
            <w:tcW w:w="8748" w:type="dxa"/>
          </w:tcPr>
          <w:p w:rsidR="008A5991" w:rsidRPr="000D1017" w:rsidRDefault="008A5991" w:rsidP="008A5991">
            <w:pPr>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 xml:space="preserve">2.9.5 Социальная защита </w:t>
            </w:r>
          </w:p>
        </w:tc>
        <w:tc>
          <w:tcPr>
            <w:tcW w:w="823" w:type="dxa"/>
          </w:tcPr>
          <w:p w:rsidR="008A5991" w:rsidRPr="000D1017" w:rsidRDefault="008A5991" w:rsidP="00AF44BB">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2</w:t>
            </w:r>
            <w:r w:rsidR="00133246">
              <w:rPr>
                <w:rFonts w:ascii="Times New Roman" w:hAnsi="Times New Roman"/>
                <w:sz w:val="28"/>
                <w:szCs w:val="28"/>
                <w:lang w:eastAsia="ru-RU"/>
              </w:rPr>
              <w:t>4</w:t>
            </w:r>
          </w:p>
        </w:tc>
      </w:tr>
      <w:tr w:rsidR="008A5991" w:rsidRPr="00756DB1" w:rsidTr="008A5991">
        <w:tc>
          <w:tcPr>
            <w:tcW w:w="8748" w:type="dxa"/>
          </w:tcPr>
          <w:p w:rsidR="008A5991" w:rsidRPr="000D1017" w:rsidRDefault="008A5991" w:rsidP="008A5991">
            <w:pPr>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2.10. Жилищный фонд</w:t>
            </w:r>
          </w:p>
        </w:tc>
        <w:tc>
          <w:tcPr>
            <w:tcW w:w="823" w:type="dxa"/>
          </w:tcPr>
          <w:p w:rsidR="008A5991" w:rsidRPr="000D1017" w:rsidRDefault="008A5991" w:rsidP="00AF44BB">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2</w:t>
            </w:r>
            <w:r w:rsidR="00AF44BB">
              <w:rPr>
                <w:rFonts w:ascii="Times New Roman" w:hAnsi="Times New Roman"/>
                <w:sz w:val="28"/>
                <w:szCs w:val="28"/>
                <w:lang w:eastAsia="ru-RU"/>
              </w:rPr>
              <w:t>4</w:t>
            </w:r>
          </w:p>
        </w:tc>
      </w:tr>
      <w:tr w:rsidR="008A5991" w:rsidRPr="00756DB1" w:rsidTr="008A5991">
        <w:tc>
          <w:tcPr>
            <w:tcW w:w="8748" w:type="dxa"/>
          </w:tcPr>
          <w:p w:rsidR="008A5991" w:rsidRPr="000D1017" w:rsidRDefault="008A5991" w:rsidP="008A5991">
            <w:pPr>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2.11. Благоустройство</w:t>
            </w:r>
          </w:p>
        </w:tc>
        <w:tc>
          <w:tcPr>
            <w:tcW w:w="823" w:type="dxa"/>
          </w:tcPr>
          <w:p w:rsidR="008A5991" w:rsidRPr="000D1017" w:rsidRDefault="008A5991" w:rsidP="00AF44BB">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2</w:t>
            </w:r>
            <w:r w:rsidR="00133246">
              <w:rPr>
                <w:rFonts w:ascii="Times New Roman" w:hAnsi="Times New Roman"/>
                <w:sz w:val="28"/>
                <w:szCs w:val="28"/>
                <w:lang w:eastAsia="ru-RU"/>
              </w:rPr>
              <w:t>5</w:t>
            </w:r>
          </w:p>
        </w:tc>
      </w:tr>
      <w:tr w:rsidR="008A5991" w:rsidRPr="00756DB1" w:rsidTr="008A5991">
        <w:tc>
          <w:tcPr>
            <w:tcW w:w="8748" w:type="dxa"/>
          </w:tcPr>
          <w:p w:rsidR="008A5991" w:rsidRPr="000D1017" w:rsidRDefault="008A5991" w:rsidP="008A5991">
            <w:pPr>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2.12. Коммунальная инфраструктура</w:t>
            </w:r>
          </w:p>
        </w:tc>
        <w:tc>
          <w:tcPr>
            <w:tcW w:w="823" w:type="dxa"/>
          </w:tcPr>
          <w:p w:rsidR="008A5991" w:rsidRPr="000D1017" w:rsidRDefault="008A5991" w:rsidP="00AF44BB">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2</w:t>
            </w:r>
            <w:r w:rsidR="00AF44BB">
              <w:rPr>
                <w:rFonts w:ascii="Times New Roman" w:hAnsi="Times New Roman"/>
                <w:sz w:val="28"/>
                <w:szCs w:val="28"/>
                <w:lang w:eastAsia="ru-RU"/>
              </w:rPr>
              <w:t>5</w:t>
            </w:r>
          </w:p>
        </w:tc>
      </w:tr>
      <w:tr w:rsidR="008A5991" w:rsidRPr="00756DB1" w:rsidTr="008A5991">
        <w:tc>
          <w:tcPr>
            <w:tcW w:w="8748" w:type="dxa"/>
          </w:tcPr>
          <w:p w:rsidR="008A5991" w:rsidRPr="000D1017" w:rsidRDefault="008A5991" w:rsidP="008A5991">
            <w:pPr>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2.12.1 Водоснабжение</w:t>
            </w:r>
          </w:p>
        </w:tc>
        <w:tc>
          <w:tcPr>
            <w:tcW w:w="823" w:type="dxa"/>
          </w:tcPr>
          <w:p w:rsidR="008A5991" w:rsidRPr="000D1017" w:rsidRDefault="008A5991" w:rsidP="00AF44BB">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2</w:t>
            </w:r>
            <w:r w:rsidR="00133246">
              <w:rPr>
                <w:rFonts w:ascii="Times New Roman" w:hAnsi="Times New Roman"/>
                <w:sz w:val="28"/>
                <w:szCs w:val="28"/>
                <w:lang w:eastAsia="ru-RU"/>
              </w:rPr>
              <w:t>6</w:t>
            </w:r>
          </w:p>
        </w:tc>
      </w:tr>
      <w:tr w:rsidR="008A5991" w:rsidRPr="00756DB1" w:rsidTr="008A5991">
        <w:tc>
          <w:tcPr>
            <w:tcW w:w="8748" w:type="dxa"/>
          </w:tcPr>
          <w:p w:rsidR="008A5991" w:rsidRPr="000D1017" w:rsidRDefault="008A5991" w:rsidP="008A5991">
            <w:pPr>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2.12.2 Водоотведение</w:t>
            </w:r>
          </w:p>
        </w:tc>
        <w:tc>
          <w:tcPr>
            <w:tcW w:w="823" w:type="dxa"/>
          </w:tcPr>
          <w:p w:rsidR="008A5991" w:rsidRPr="000D1017" w:rsidRDefault="008A5991" w:rsidP="00AF44BB">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2</w:t>
            </w:r>
            <w:r w:rsidR="00AF44BB">
              <w:rPr>
                <w:rFonts w:ascii="Times New Roman" w:hAnsi="Times New Roman"/>
                <w:sz w:val="28"/>
                <w:szCs w:val="28"/>
                <w:lang w:eastAsia="ru-RU"/>
              </w:rPr>
              <w:t>6</w:t>
            </w:r>
          </w:p>
        </w:tc>
      </w:tr>
      <w:tr w:rsidR="008A5991" w:rsidRPr="00756DB1" w:rsidTr="008A5991">
        <w:tc>
          <w:tcPr>
            <w:tcW w:w="8748" w:type="dxa"/>
          </w:tcPr>
          <w:p w:rsidR="008A5991" w:rsidRPr="000D1017" w:rsidRDefault="008A5991" w:rsidP="008A5991">
            <w:pPr>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2.12.3 Теплоснабжение</w:t>
            </w:r>
          </w:p>
        </w:tc>
        <w:tc>
          <w:tcPr>
            <w:tcW w:w="823" w:type="dxa"/>
          </w:tcPr>
          <w:p w:rsidR="008A5991" w:rsidRPr="000D1017" w:rsidRDefault="008A5991" w:rsidP="00AF44BB">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2</w:t>
            </w:r>
            <w:r w:rsidR="00010633">
              <w:rPr>
                <w:rFonts w:ascii="Times New Roman" w:hAnsi="Times New Roman"/>
                <w:sz w:val="28"/>
                <w:szCs w:val="28"/>
                <w:lang w:eastAsia="ru-RU"/>
              </w:rPr>
              <w:t>7</w:t>
            </w:r>
          </w:p>
        </w:tc>
      </w:tr>
      <w:tr w:rsidR="008A5991" w:rsidRPr="00756DB1" w:rsidTr="008A5991">
        <w:tc>
          <w:tcPr>
            <w:tcW w:w="8748" w:type="dxa"/>
          </w:tcPr>
          <w:p w:rsidR="008A5991" w:rsidRPr="000D1017" w:rsidRDefault="008A5991" w:rsidP="008A5991">
            <w:pPr>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2.12.4 Электроснабжение</w:t>
            </w:r>
          </w:p>
        </w:tc>
        <w:tc>
          <w:tcPr>
            <w:tcW w:w="823" w:type="dxa"/>
          </w:tcPr>
          <w:p w:rsidR="008A5991" w:rsidRPr="000D1017" w:rsidRDefault="008A5991" w:rsidP="00AF44BB">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2</w:t>
            </w:r>
            <w:r w:rsidR="00133246">
              <w:rPr>
                <w:rFonts w:ascii="Times New Roman" w:hAnsi="Times New Roman"/>
                <w:sz w:val="28"/>
                <w:szCs w:val="28"/>
                <w:lang w:eastAsia="ru-RU"/>
              </w:rPr>
              <w:t>7</w:t>
            </w:r>
          </w:p>
        </w:tc>
      </w:tr>
      <w:tr w:rsidR="008A5991" w:rsidRPr="00756DB1" w:rsidTr="008A5991">
        <w:tc>
          <w:tcPr>
            <w:tcW w:w="8748" w:type="dxa"/>
          </w:tcPr>
          <w:p w:rsidR="008A5991" w:rsidRPr="000D1017" w:rsidRDefault="008A5991" w:rsidP="008A5991">
            <w:pPr>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2.12.5 Газоснабжение</w:t>
            </w:r>
          </w:p>
        </w:tc>
        <w:tc>
          <w:tcPr>
            <w:tcW w:w="823" w:type="dxa"/>
          </w:tcPr>
          <w:p w:rsidR="008A5991" w:rsidRPr="000D1017" w:rsidRDefault="008A5991" w:rsidP="00AF44BB">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2</w:t>
            </w:r>
            <w:r w:rsidR="00AF44BB">
              <w:rPr>
                <w:rFonts w:ascii="Times New Roman" w:hAnsi="Times New Roman"/>
                <w:sz w:val="28"/>
                <w:szCs w:val="28"/>
                <w:lang w:eastAsia="ru-RU"/>
              </w:rPr>
              <w:t>7</w:t>
            </w:r>
          </w:p>
        </w:tc>
      </w:tr>
      <w:tr w:rsidR="008A5991" w:rsidRPr="00756DB1" w:rsidTr="008A5991">
        <w:tc>
          <w:tcPr>
            <w:tcW w:w="8748" w:type="dxa"/>
          </w:tcPr>
          <w:p w:rsidR="008A5991" w:rsidRPr="000D1017" w:rsidRDefault="008A5991" w:rsidP="008A5991">
            <w:pPr>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2.12.6 Твердые бытовые отходы</w:t>
            </w:r>
          </w:p>
        </w:tc>
        <w:tc>
          <w:tcPr>
            <w:tcW w:w="823" w:type="dxa"/>
          </w:tcPr>
          <w:p w:rsidR="008A5991" w:rsidRPr="000D1017" w:rsidRDefault="008A5991" w:rsidP="00AF44BB">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2</w:t>
            </w:r>
            <w:r w:rsidR="00AF44BB">
              <w:rPr>
                <w:rFonts w:ascii="Times New Roman" w:hAnsi="Times New Roman"/>
                <w:sz w:val="28"/>
                <w:szCs w:val="28"/>
                <w:lang w:eastAsia="ru-RU"/>
              </w:rPr>
              <w:t>8</w:t>
            </w:r>
          </w:p>
        </w:tc>
      </w:tr>
      <w:tr w:rsidR="008A5991" w:rsidRPr="00756DB1" w:rsidTr="008A5991">
        <w:tc>
          <w:tcPr>
            <w:tcW w:w="8748" w:type="dxa"/>
          </w:tcPr>
          <w:p w:rsidR="008A5991" w:rsidRPr="000D1017" w:rsidRDefault="008A5991" w:rsidP="008A5991">
            <w:pPr>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2.12.7 Средства связи</w:t>
            </w:r>
          </w:p>
        </w:tc>
        <w:tc>
          <w:tcPr>
            <w:tcW w:w="823" w:type="dxa"/>
          </w:tcPr>
          <w:p w:rsidR="008A5991" w:rsidRPr="000D1017" w:rsidRDefault="008A5991" w:rsidP="00AF44BB">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2</w:t>
            </w:r>
            <w:r w:rsidR="00133246">
              <w:rPr>
                <w:rFonts w:ascii="Times New Roman" w:hAnsi="Times New Roman"/>
                <w:sz w:val="28"/>
                <w:szCs w:val="28"/>
                <w:lang w:eastAsia="ru-RU"/>
              </w:rPr>
              <w:t>9</w:t>
            </w:r>
          </w:p>
        </w:tc>
      </w:tr>
      <w:tr w:rsidR="008A5991" w:rsidRPr="00756DB1" w:rsidTr="008A5991">
        <w:tc>
          <w:tcPr>
            <w:tcW w:w="8748" w:type="dxa"/>
          </w:tcPr>
          <w:p w:rsidR="008A5991" w:rsidRPr="000D1017" w:rsidRDefault="008A5991" w:rsidP="008A5991">
            <w:pPr>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2.13. Санитарно-экологическое состояние окружающей среды</w:t>
            </w:r>
          </w:p>
        </w:tc>
        <w:tc>
          <w:tcPr>
            <w:tcW w:w="823" w:type="dxa"/>
          </w:tcPr>
          <w:p w:rsidR="008A5991" w:rsidRPr="000D1017" w:rsidRDefault="008A5991" w:rsidP="00AF44BB">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2</w:t>
            </w:r>
            <w:r w:rsidR="00133246">
              <w:rPr>
                <w:rFonts w:ascii="Times New Roman" w:hAnsi="Times New Roman"/>
                <w:sz w:val="28"/>
                <w:szCs w:val="28"/>
                <w:lang w:eastAsia="ru-RU"/>
              </w:rPr>
              <w:t>9</w:t>
            </w:r>
          </w:p>
        </w:tc>
      </w:tr>
      <w:tr w:rsidR="008A5991" w:rsidRPr="00756DB1" w:rsidTr="008A5991">
        <w:tc>
          <w:tcPr>
            <w:tcW w:w="8748" w:type="dxa"/>
          </w:tcPr>
          <w:p w:rsidR="008A5991" w:rsidRDefault="008A5991" w:rsidP="008A5991">
            <w:pPr>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2.14.</w:t>
            </w:r>
            <w:r>
              <w:rPr>
                <w:rFonts w:ascii="Times New Roman" w:hAnsi="Times New Roman"/>
                <w:sz w:val="28"/>
                <w:szCs w:val="28"/>
                <w:lang w:eastAsia="ru-RU"/>
              </w:rPr>
              <w:t xml:space="preserve"> Потребительский рынок</w:t>
            </w:r>
            <w:r w:rsidRPr="000D1017">
              <w:rPr>
                <w:rFonts w:ascii="Times New Roman" w:hAnsi="Times New Roman"/>
                <w:sz w:val="28"/>
                <w:szCs w:val="28"/>
                <w:lang w:eastAsia="ru-RU"/>
              </w:rPr>
              <w:t xml:space="preserve"> </w:t>
            </w:r>
          </w:p>
          <w:p w:rsidR="008A5991" w:rsidRPr="000D1017" w:rsidRDefault="008A5991" w:rsidP="00AF44BB">
            <w:pPr>
              <w:spacing w:after="0" w:line="240" w:lineRule="auto"/>
              <w:rPr>
                <w:rFonts w:ascii="Times New Roman" w:hAnsi="Times New Roman"/>
                <w:sz w:val="28"/>
                <w:szCs w:val="28"/>
                <w:lang w:eastAsia="ru-RU"/>
              </w:rPr>
            </w:pPr>
            <w:r>
              <w:rPr>
                <w:rFonts w:ascii="Times New Roman" w:hAnsi="Times New Roman"/>
                <w:sz w:val="28"/>
                <w:szCs w:val="28"/>
                <w:lang w:eastAsia="ru-RU"/>
              </w:rPr>
              <w:t xml:space="preserve">2.15. </w:t>
            </w:r>
            <w:r w:rsidRPr="000D1017">
              <w:rPr>
                <w:rFonts w:ascii="Times New Roman" w:hAnsi="Times New Roman"/>
                <w:sz w:val="28"/>
                <w:szCs w:val="28"/>
                <w:lang w:eastAsia="ru-RU"/>
              </w:rPr>
              <w:t>Перспективы долгосрочного развития города Нижняя Салда</w:t>
            </w:r>
            <w:r w:rsidR="00AF44BB">
              <w:rPr>
                <w:rFonts w:ascii="Times New Roman" w:hAnsi="Times New Roman"/>
                <w:sz w:val="28"/>
                <w:szCs w:val="28"/>
                <w:lang w:eastAsia="ru-RU"/>
              </w:rPr>
              <w:t xml:space="preserve">     </w:t>
            </w:r>
          </w:p>
        </w:tc>
        <w:tc>
          <w:tcPr>
            <w:tcW w:w="823" w:type="dxa"/>
          </w:tcPr>
          <w:p w:rsidR="00AF44BB" w:rsidRDefault="008A5991" w:rsidP="00AF44BB">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2</w:t>
            </w:r>
            <w:r w:rsidR="00AF44BB">
              <w:rPr>
                <w:rFonts w:ascii="Times New Roman" w:hAnsi="Times New Roman"/>
                <w:sz w:val="28"/>
                <w:szCs w:val="28"/>
                <w:lang w:eastAsia="ru-RU"/>
              </w:rPr>
              <w:t>9</w:t>
            </w:r>
          </w:p>
          <w:p w:rsidR="008A5991" w:rsidRPr="000D1017" w:rsidRDefault="00AF44BB" w:rsidP="00AF44BB">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30</w:t>
            </w:r>
          </w:p>
        </w:tc>
      </w:tr>
      <w:tr w:rsidR="008A5991" w:rsidRPr="00756DB1" w:rsidTr="008A5991">
        <w:tc>
          <w:tcPr>
            <w:tcW w:w="8748" w:type="dxa"/>
          </w:tcPr>
          <w:p w:rsidR="008A5991" w:rsidRPr="000D1017" w:rsidRDefault="008A5991" w:rsidP="008A5991">
            <w:pPr>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Р</w:t>
            </w:r>
            <w:r>
              <w:rPr>
                <w:rFonts w:ascii="Times New Roman" w:hAnsi="Times New Roman"/>
                <w:sz w:val="28"/>
                <w:szCs w:val="28"/>
                <w:lang w:eastAsia="ru-RU"/>
              </w:rPr>
              <w:t>АЗДЕЛ</w:t>
            </w:r>
            <w:r w:rsidRPr="000D1017">
              <w:rPr>
                <w:rFonts w:ascii="Times New Roman" w:hAnsi="Times New Roman"/>
                <w:sz w:val="28"/>
                <w:szCs w:val="28"/>
                <w:lang w:eastAsia="ru-RU"/>
              </w:rPr>
              <w:t xml:space="preserve"> III. </w:t>
            </w:r>
          </w:p>
        </w:tc>
        <w:tc>
          <w:tcPr>
            <w:tcW w:w="823" w:type="dxa"/>
          </w:tcPr>
          <w:p w:rsidR="008A5991" w:rsidRPr="000D1017" w:rsidRDefault="008A5991" w:rsidP="008A5991">
            <w:pPr>
              <w:spacing w:after="0" w:line="240" w:lineRule="auto"/>
              <w:jc w:val="right"/>
              <w:rPr>
                <w:rFonts w:ascii="Times New Roman" w:hAnsi="Times New Roman"/>
                <w:sz w:val="28"/>
                <w:szCs w:val="28"/>
                <w:lang w:eastAsia="ru-RU"/>
              </w:rPr>
            </w:pPr>
          </w:p>
        </w:tc>
      </w:tr>
      <w:tr w:rsidR="008A5991" w:rsidRPr="00756DB1" w:rsidTr="008A5991">
        <w:tc>
          <w:tcPr>
            <w:tcW w:w="8748" w:type="dxa"/>
          </w:tcPr>
          <w:p w:rsidR="008A5991" w:rsidRPr="000D1017" w:rsidRDefault="008A5991" w:rsidP="008A5991">
            <w:pPr>
              <w:spacing w:after="0" w:line="240" w:lineRule="auto"/>
              <w:rPr>
                <w:rFonts w:ascii="Times New Roman" w:hAnsi="Times New Roman"/>
                <w:sz w:val="28"/>
                <w:szCs w:val="28"/>
                <w:lang w:eastAsia="ru-RU"/>
              </w:rPr>
            </w:pPr>
            <w:r>
              <w:rPr>
                <w:rFonts w:ascii="Times New Roman" w:hAnsi="Times New Roman"/>
                <w:sz w:val="28"/>
                <w:szCs w:val="28"/>
                <w:lang w:eastAsia="ru-RU"/>
              </w:rPr>
              <w:t>СТРАТЕГИЧЕСКИЕ НАПРАВЛЕНИЯ РАЗВИТИЯ МУНИЦИПАЛЬНОГО ОБРАЗОВАНИЯ</w:t>
            </w:r>
          </w:p>
        </w:tc>
        <w:tc>
          <w:tcPr>
            <w:tcW w:w="823" w:type="dxa"/>
          </w:tcPr>
          <w:p w:rsidR="008A5991" w:rsidRPr="000D1017" w:rsidRDefault="00AF44BB" w:rsidP="00AF44BB">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32</w:t>
            </w:r>
          </w:p>
        </w:tc>
      </w:tr>
      <w:tr w:rsidR="008A5991" w:rsidRPr="00756DB1" w:rsidTr="008A5991">
        <w:tc>
          <w:tcPr>
            <w:tcW w:w="8748" w:type="dxa"/>
          </w:tcPr>
          <w:p w:rsidR="008A5991" w:rsidRPr="000D1017" w:rsidRDefault="008A5991" w:rsidP="008A5991">
            <w:pPr>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Направление 1. Развитие человеческого потенциала</w:t>
            </w:r>
          </w:p>
        </w:tc>
        <w:tc>
          <w:tcPr>
            <w:tcW w:w="823" w:type="dxa"/>
          </w:tcPr>
          <w:p w:rsidR="008A5991" w:rsidRPr="000D1017" w:rsidRDefault="00AF44BB" w:rsidP="00AF44BB">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33</w:t>
            </w:r>
          </w:p>
        </w:tc>
      </w:tr>
      <w:tr w:rsidR="008A5991" w:rsidRPr="00756DB1" w:rsidTr="008A5991">
        <w:tc>
          <w:tcPr>
            <w:tcW w:w="8748" w:type="dxa"/>
          </w:tcPr>
          <w:p w:rsidR="008A5991" w:rsidRPr="000D1017" w:rsidRDefault="008A5991" w:rsidP="008A5991">
            <w:pPr>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Направление 2. Развитие экономического потенциала</w:t>
            </w:r>
          </w:p>
        </w:tc>
        <w:tc>
          <w:tcPr>
            <w:tcW w:w="823" w:type="dxa"/>
          </w:tcPr>
          <w:p w:rsidR="008A5991" w:rsidRPr="000D1017" w:rsidRDefault="00AF44BB" w:rsidP="00AF44BB">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40</w:t>
            </w:r>
          </w:p>
        </w:tc>
      </w:tr>
      <w:tr w:rsidR="008A5991" w:rsidRPr="00756DB1" w:rsidTr="008A5991">
        <w:tc>
          <w:tcPr>
            <w:tcW w:w="8748" w:type="dxa"/>
          </w:tcPr>
          <w:p w:rsidR="008A5991" w:rsidRPr="000D1017" w:rsidRDefault="008A5991" w:rsidP="008A5991">
            <w:pPr>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Направление 3. Развитие инженерной инфраструктуры и жилищно- коммунального хозяйства</w:t>
            </w:r>
          </w:p>
        </w:tc>
        <w:tc>
          <w:tcPr>
            <w:tcW w:w="823" w:type="dxa"/>
          </w:tcPr>
          <w:p w:rsidR="008A5991" w:rsidRPr="000D1017" w:rsidRDefault="00AF44BB" w:rsidP="00AF44BB">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44</w:t>
            </w:r>
          </w:p>
        </w:tc>
      </w:tr>
      <w:tr w:rsidR="008A5991" w:rsidRPr="00756DB1" w:rsidTr="008A5991">
        <w:tc>
          <w:tcPr>
            <w:tcW w:w="8748" w:type="dxa"/>
          </w:tcPr>
          <w:p w:rsidR="008A5991" w:rsidRPr="000D1017" w:rsidRDefault="008A5991" w:rsidP="008A5991">
            <w:pPr>
              <w:tabs>
                <w:tab w:val="left" w:pos="567"/>
              </w:tabs>
              <w:spacing w:after="0" w:line="240" w:lineRule="auto"/>
              <w:jc w:val="both"/>
              <w:rPr>
                <w:rFonts w:ascii="Times New Roman" w:hAnsi="Times New Roman"/>
                <w:sz w:val="28"/>
                <w:szCs w:val="28"/>
                <w:lang w:eastAsia="ru-RU"/>
              </w:rPr>
            </w:pPr>
            <w:r w:rsidRPr="000D1017">
              <w:rPr>
                <w:rFonts w:ascii="Times New Roman" w:hAnsi="Times New Roman"/>
                <w:sz w:val="28"/>
                <w:szCs w:val="28"/>
                <w:lang w:eastAsia="ru-RU"/>
              </w:rPr>
              <w:t>Направление 4. Развитие транспортной инфраструктуры</w:t>
            </w:r>
          </w:p>
        </w:tc>
        <w:tc>
          <w:tcPr>
            <w:tcW w:w="823" w:type="dxa"/>
          </w:tcPr>
          <w:p w:rsidR="008A5991" w:rsidRPr="000D1017" w:rsidRDefault="00AF44BB" w:rsidP="00AF44BB">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52</w:t>
            </w:r>
          </w:p>
        </w:tc>
      </w:tr>
      <w:tr w:rsidR="008A5991" w:rsidRPr="00756DB1" w:rsidTr="008A5991">
        <w:tc>
          <w:tcPr>
            <w:tcW w:w="8748" w:type="dxa"/>
          </w:tcPr>
          <w:p w:rsidR="008A5991" w:rsidRPr="000D1017" w:rsidRDefault="008A5991" w:rsidP="008A5991">
            <w:pPr>
              <w:spacing w:after="0" w:line="240" w:lineRule="auto"/>
              <w:jc w:val="both"/>
              <w:rPr>
                <w:rFonts w:ascii="Times New Roman" w:hAnsi="Times New Roman"/>
                <w:sz w:val="28"/>
                <w:szCs w:val="28"/>
                <w:lang w:eastAsia="ru-RU"/>
              </w:rPr>
            </w:pPr>
            <w:r>
              <w:rPr>
                <w:rFonts w:ascii="Times New Roman" w:hAnsi="Times New Roman"/>
                <w:sz w:val="28"/>
                <w:szCs w:val="28"/>
                <w:lang w:eastAsia="ru-RU"/>
              </w:rPr>
              <w:t xml:space="preserve">Направление </w:t>
            </w:r>
            <w:r w:rsidRPr="000D1017">
              <w:rPr>
                <w:rFonts w:ascii="Times New Roman" w:hAnsi="Times New Roman"/>
                <w:sz w:val="28"/>
                <w:szCs w:val="28"/>
                <w:lang w:eastAsia="ru-RU"/>
              </w:rPr>
              <w:t>5. Экология</w:t>
            </w:r>
            <w:r>
              <w:rPr>
                <w:rFonts w:ascii="Times New Roman" w:hAnsi="Times New Roman"/>
                <w:sz w:val="28"/>
                <w:szCs w:val="28"/>
                <w:lang w:eastAsia="ru-RU"/>
              </w:rPr>
              <w:t>; благоустроенная городская среда; рекреационные зоны</w:t>
            </w:r>
          </w:p>
        </w:tc>
        <w:tc>
          <w:tcPr>
            <w:tcW w:w="823" w:type="dxa"/>
          </w:tcPr>
          <w:p w:rsidR="008A5991" w:rsidRPr="000D1017" w:rsidRDefault="008A5991" w:rsidP="00AF44BB">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5</w:t>
            </w:r>
            <w:r w:rsidR="00AF44BB">
              <w:rPr>
                <w:rFonts w:ascii="Times New Roman" w:hAnsi="Times New Roman"/>
                <w:sz w:val="28"/>
                <w:szCs w:val="28"/>
                <w:lang w:eastAsia="ru-RU"/>
              </w:rPr>
              <w:t>8</w:t>
            </w:r>
          </w:p>
        </w:tc>
      </w:tr>
      <w:tr w:rsidR="008A5991" w:rsidRPr="00756DB1" w:rsidTr="008A5991">
        <w:tc>
          <w:tcPr>
            <w:tcW w:w="8748" w:type="dxa"/>
          </w:tcPr>
          <w:p w:rsidR="008A5991" w:rsidRPr="000D1017" w:rsidRDefault="008A5991" w:rsidP="008A5991">
            <w:pPr>
              <w:spacing w:after="0" w:line="240" w:lineRule="auto"/>
              <w:jc w:val="both"/>
              <w:rPr>
                <w:rFonts w:ascii="Times New Roman" w:hAnsi="Times New Roman"/>
                <w:sz w:val="28"/>
                <w:szCs w:val="28"/>
                <w:lang w:eastAsia="ru-RU"/>
              </w:rPr>
            </w:pPr>
            <w:r w:rsidRPr="000D1017">
              <w:rPr>
                <w:rFonts w:ascii="Times New Roman" w:hAnsi="Times New Roman"/>
                <w:sz w:val="28"/>
                <w:szCs w:val="28"/>
                <w:lang w:eastAsia="ru-RU"/>
              </w:rPr>
              <w:t>Направление 6. Безопасность</w:t>
            </w:r>
          </w:p>
        </w:tc>
        <w:tc>
          <w:tcPr>
            <w:tcW w:w="823" w:type="dxa"/>
          </w:tcPr>
          <w:p w:rsidR="008A5991" w:rsidRPr="000D1017" w:rsidRDefault="00AF44BB" w:rsidP="00AF44BB">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62</w:t>
            </w:r>
          </w:p>
        </w:tc>
      </w:tr>
      <w:tr w:rsidR="008A5991" w:rsidRPr="00756DB1" w:rsidTr="008A5991">
        <w:tc>
          <w:tcPr>
            <w:tcW w:w="8748" w:type="dxa"/>
          </w:tcPr>
          <w:p w:rsidR="008A5991" w:rsidRPr="000D1017" w:rsidRDefault="008A5991" w:rsidP="008A5991">
            <w:pPr>
              <w:spacing w:after="0" w:line="240" w:lineRule="auto"/>
              <w:jc w:val="both"/>
              <w:rPr>
                <w:rFonts w:ascii="Times New Roman" w:hAnsi="Times New Roman"/>
                <w:sz w:val="28"/>
                <w:szCs w:val="28"/>
                <w:lang w:eastAsia="ru-RU"/>
              </w:rPr>
            </w:pPr>
            <w:r w:rsidRPr="000D1017">
              <w:rPr>
                <w:rFonts w:ascii="Times New Roman" w:hAnsi="Times New Roman"/>
                <w:sz w:val="28"/>
                <w:szCs w:val="28"/>
                <w:lang w:eastAsia="ru-RU"/>
              </w:rPr>
              <w:lastRenderedPageBreak/>
              <w:t>Направление 7. Развитие гражданского общества</w:t>
            </w:r>
          </w:p>
        </w:tc>
        <w:tc>
          <w:tcPr>
            <w:tcW w:w="823" w:type="dxa"/>
          </w:tcPr>
          <w:p w:rsidR="008A5991" w:rsidRPr="000D1017" w:rsidRDefault="00AF44BB"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65</w:t>
            </w:r>
          </w:p>
        </w:tc>
      </w:tr>
      <w:tr w:rsidR="008A5991" w:rsidRPr="00756DB1" w:rsidTr="008A5991">
        <w:tc>
          <w:tcPr>
            <w:tcW w:w="8748" w:type="dxa"/>
          </w:tcPr>
          <w:p w:rsidR="008A5991" w:rsidRPr="000D1017" w:rsidRDefault="008A5991" w:rsidP="008A5991">
            <w:pPr>
              <w:spacing w:after="0" w:line="240" w:lineRule="auto"/>
              <w:jc w:val="both"/>
              <w:rPr>
                <w:rFonts w:ascii="Times New Roman" w:hAnsi="Times New Roman"/>
                <w:sz w:val="28"/>
                <w:szCs w:val="28"/>
                <w:lang w:eastAsia="ru-RU"/>
              </w:rPr>
            </w:pPr>
            <w:r w:rsidRPr="000D1017">
              <w:rPr>
                <w:rFonts w:ascii="Times New Roman" w:hAnsi="Times New Roman"/>
                <w:sz w:val="28"/>
                <w:szCs w:val="28"/>
                <w:lang w:eastAsia="ru-RU"/>
              </w:rPr>
              <w:t>Направление 8. Градостроительство, землепользование</w:t>
            </w:r>
          </w:p>
        </w:tc>
        <w:tc>
          <w:tcPr>
            <w:tcW w:w="823" w:type="dxa"/>
          </w:tcPr>
          <w:p w:rsidR="008A5991" w:rsidRPr="000D1017" w:rsidRDefault="00AF44BB"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71</w:t>
            </w:r>
          </w:p>
        </w:tc>
      </w:tr>
      <w:tr w:rsidR="008A5991" w:rsidRPr="00756DB1" w:rsidTr="008A5991">
        <w:tc>
          <w:tcPr>
            <w:tcW w:w="8748" w:type="dxa"/>
          </w:tcPr>
          <w:p w:rsidR="008A5991" w:rsidRPr="000D1017" w:rsidRDefault="008A5991" w:rsidP="008A5991">
            <w:pPr>
              <w:spacing w:after="0" w:line="240" w:lineRule="auto"/>
              <w:jc w:val="both"/>
              <w:rPr>
                <w:rFonts w:ascii="Times New Roman" w:hAnsi="Times New Roman"/>
                <w:sz w:val="28"/>
                <w:szCs w:val="28"/>
                <w:lang w:eastAsia="ru-RU"/>
              </w:rPr>
            </w:pPr>
            <w:r>
              <w:rPr>
                <w:rFonts w:ascii="Times New Roman" w:hAnsi="Times New Roman"/>
                <w:sz w:val="28"/>
                <w:szCs w:val="28"/>
                <w:lang w:eastAsia="ru-RU"/>
              </w:rPr>
              <w:t>РАЗДЕЛ</w:t>
            </w:r>
            <w:r w:rsidRPr="000D1017">
              <w:rPr>
                <w:rFonts w:ascii="Times New Roman" w:hAnsi="Times New Roman"/>
                <w:sz w:val="28"/>
                <w:szCs w:val="28"/>
                <w:lang w:eastAsia="ru-RU"/>
              </w:rPr>
              <w:t xml:space="preserve"> IV. </w:t>
            </w:r>
          </w:p>
        </w:tc>
        <w:tc>
          <w:tcPr>
            <w:tcW w:w="823" w:type="dxa"/>
          </w:tcPr>
          <w:p w:rsidR="008A5991" w:rsidRPr="000D1017" w:rsidRDefault="008A5991" w:rsidP="008A5991">
            <w:pPr>
              <w:spacing w:after="0" w:line="240" w:lineRule="auto"/>
              <w:jc w:val="right"/>
              <w:rPr>
                <w:rFonts w:ascii="Times New Roman" w:hAnsi="Times New Roman"/>
                <w:sz w:val="28"/>
                <w:szCs w:val="28"/>
                <w:lang w:eastAsia="ru-RU"/>
              </w:rPr>
            </w:pPr>
          </w:p>
        </w:tc>
      </w:tr>
      <w:tr w:rsidR="008A5991" w:rsidRPr="00756DB1" w:rsidTr="008A5991">
        <w:tc>
          <w:tcPr>
            <w:tcW w:w="8748" w:type="dxa"/>
          </w:tcPr>
          <w:p w:rsidR="008A5991" w:rsidRPr="000D1017" w:rsidRDefault="008A5991" w:rsidP="008A5991">
            <w:pPr>
              <w:spacing w:after="0" w:line="240" w:lineRule="auto"/>
              <w:jc w:val="both"/>
              <w:rPr>
                <w:rFonts w:ascii="Times New Roman" w:hAnsi="Times New Roman"/>
                <w:sz w:val="28"/>
                <w:szCs w:val="28"/>
                <w:lang w:eastAsia="ru-RU"/>
              </w:rPr>
            </w:pPr>
            <w:r>
              <w:rPr>
                <w:rFonts w:ascii="Times New Roman" w:hAnsi="Times New Roman"/>
                <w:sz w:val="28"/>
                <w:szCs w:val="28"/>
                <w:lang w:eastAsia="ru-RU"/>
              </w:rPr>
              <w:t>СТРАТЕГИЯ ПРОСТРАНСТВЕННОГО РАЗВИТИЯ МУНИЦИПАЛЬНОГО ОБРАЗОВАНИЯ</w:t>
            </w:r>
          </w:p>
        </w:tc>
        <w:tc>
          <w:tcPr>
            <w:tcW w:w="823" w:type="dxa"/>
          </w:tcPr>
          <w:p w:rsidR="008A5991" w:rsidRPr="000D1017" w:rsidRDefault="00AF44BB"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73</w:t>
            </w:r>
          </w:p>
        </w:tc>
      </w:tr>
      <w:tr w:rsidR="008A5991" w:rsidRPr="00756DB1" w:rsidTr="008A5991">
        <w:tc>
          <w:tcPr>
            <w:tcW w:w="8748" w:type="dxa"/>
          </w:tcPr>
          <w:p w:rsidR="008A5991" w:rsidRPr="000D1017" w:rsidRDefault="008A5991" w:rsidP="008A5991">
            <w:pPr>
              <w:spacing w:after="0" w:line="240" w:lineRule="auto"/>
              <w:jc w:val="both"/>
              <w:rPr>
                <w:rFonts w:ascii="Times New Roman" w:hAnsi="Times New Roman"/>
                <w:sz w:val="28"/>
                <w:szCs w:val="28"/>
                <w:lang w:eastAsia="ru-RU"/>
              </w:rPr>
            </w:pPr>
            <w:r w:rsidRPr="000D1017">
              <w:rPr>
                <w:rFonts w:ascii="Times New Roman" w:hAnsi="Times New Roman"/>
                <w:sz w:val="28"/>
                <w:szCs w:val="28"/>
                <w:lang w:eastAsia="ru-RU"/>
              </w:rPr>
              <w:t>4.1. Глоссарий</w:t>
            </w:r>
          </w:p>
        </w:tc>
        <w:tc>
          <w:tcPr>
            <w:tcW w:w="823" w:type="dxa"/>
          </w:tcPr>
          <w:p w:rsidR="008A5991" w:rsidRPr="000D1017" w:rsidRDefault="00AF44BB"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73</w:t>
            </w:r>
          </w:p>
        </w:tc>
      </w:tr>
      <w:tr w:rsidR="008A5991" w:rsidRPr="00756DB1" w:rsidTr="008A5991">
        <w:tc>
          <w:tcPr>
            <w:tcW w:w="8748" w:type="dxa"/>
          </w:tcPr>
          <w:p w:rsidR="008A5991" w:rsidRPr="000D1017" w:rsidRDefault="008A5991" w:rsidP="008A5991">
            <w:pPr>
              <w:tabs>
                <w:tab w:val="left" w:pos="567"/>
              </w:tabs>
              <w:spacing w:after="0" w:line="240" w:lineRule="auto"/>
              <w:jc w:val="both"/>
              <w:rPr>
                <w:rFonts w:ascii="Times New Roman" w:hAnsi="Times New Roman"/>
                <w:sz w:val="28"/>
                <w:szCs w:val="28"/>
                <w:lang w:eastAsia="ru-RU"/>
              </w:rPr>
            </w:pPr>
            <w:r w:rsidRPr="000D1017">
              <w:rPr>
                <w:rFonts w:ascii="Times New Roman" w:hAnsi="Times New Roman"/>
                <w:sz w:val="28"/>
                <w:szCs w:val="28"/>
                <w:lang w:eastAsia="ru-RU"/>
              </w:rPr>
              <w:t>4.2. Цель</w:t>
            </w:r>
          </w:p>
        </w:tc>
        <w:tc>
          <w:tcPr>
            <w:tcW w:w="823" w:type="dxa"/>
          </w:tcPr>
          <w:p w:rsidR="008A5991" w:rsidRPr="000D1017" w:rsidRDefault="00AF44BB"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75</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4.3. Задачи</w:t>
            </w:r>
          </w:p>
        </w:tc>
        <w:tc>
          <w:tcPr>
            <w:tcW w:w="823" w:type="dxa"/>
          </w:tcPr>
          <w:p w:rsidR="008A5991" w:rsidRPr="000D1017" w:rsidRDefault="00AF44BB"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75</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4.4. Анализ территориального развития</w:t>
            </w:r>
          </w:p>
        </w:tc>
        <w:tc>
          <w:tcPr>
            <w:tcW w:w="823" w:type="dxa"/>
          </w:tcPr>
          <w:p w:rsidR="008A5991" w:rsidRPr="000D1017" w:rsidRDefault="00AF44BB"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76</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4.5. Перспективы градостроительного развития муниципального образования</w:t>
            </w:r>
          </w:p>
        </w:tc>
        <w:tc>
          <w:tcPr>
            <w:tcW w:w="823" w:type="dxa"/>
          </w:tcPr>
          <w:p w:rsidR="008A5991" w:rsidRPr="000D1017" w:rsidRDefault="00AF44BB"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78</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4.6. Развитие транспортной инфраструктуры</w:t>
            </w:r>
          </w:p>
        </w:tc>
        <w:tc>
          <w:tcPr>
            <w:tcW w:w="823" w:type="dxa"/>
          </w:tcPr>
          <w:p w:rsidR="008A5991" w:rsidRPr="000D1017" w:rsidRDefault="00AF44BB"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85</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4.</w:t>
            </w:r>
            <w:r>
              <w:rPr>
                <w:rFonts w:ascii="Times New Roman" w:hAnsi="Times New Roman"/>
                <w:sz w:val="28"/>
                <w:szCs w:val="28"/>
                <w:lang w:eastAsia="ru-RU"/>
              </w:rPr>
              <w:t>7</w:t>
            </w:r>
            <w:r w:rsidRPr="000D1017">
              <w:rPr>
                <w:rFonts w:ascii="Times New Roman" w:hAnsi="Times New Roman"/>
                <w:sz w:val="28"/>
                <w:szCs w:val="28"/>
                <w:lang w:eastAsia="ru-RU"/>
              </w:rPr>
              <w:t>. Комплексная охрана поверхностных и подземных вод, грунтов и почвенного покрова</w:t>
            </w:r>
          </w:p>
        </w:tc>
        <w:tc>
          <w:tcPr>
            <w:tcW w:w="823" w:type="dxa"/>
          </w:tcPr>
          <w:p w:rsidR="008A5991" w:rsidRPr="000D1017" w:rsidRDefault="00AF44BB"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88</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4.</w:t>
            </w:r>
            <w:r>
              <w:rPr>
                <w:rFonts w:ascii="Times New Roman" w:hAnsi="Times New Roman"/>
                <w:sz w:val="28"/>
                <w:szCs w:val="28"/>
                <w:lang w:eastAsia="ru-RU"/>
              </w:rPr>
              <w:t>8</w:t>
            </w:r>
            <w:r w:rsidRPr="000D1017">
              <w:rPr>
                <w:rFonts w:ascii="Times New Roman" w:hAnsi="Times New Roman"/>
                <w:sz w:val="28"/>
                <w:szCs w:val="28"/>
                <w:lang w:eastAsia="ru-RU"/>
              </w:rPr>
              <w:t>. Мероприятия по охране особо охраняемых природных территорий и городских лесов</w:t>
            </w:r>
          </w:p>
        </w:tc>
        <w:tc>
          <w:tcPr>
            <w:tcW w:w="823" w:type="dxa"/>
          </w:tcPr>
          <w:p w:rsidR="008A5991" w:rsidRPr="000D1017" w:rsidRDefault="00AF44BB"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91</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Pr>
                <w:rFonts w:ascii="Times New Roman" w:hAnsi="Times New Roman"/>
                <w:sz w:val="28"/>
                <w:szCs w:val="28"/>
                <w:lang w:eastAsia="ru-RU"/>
              </w:rPr>
              <w:t>РАЗДЕЛ</w:t>
            </w:r>
            <w:r w:rsidRPr="000D1017">
              <w:rPr>
                <w:rFonts w:ascii="Times New Roman" w:hAnsi="Times New Roman"/>
                <w:sz w:val="28"/>
                <w:szCs w:val="28"/>
                <w:lang w:eastAsia="ru-RU"/>
              </w:rPr>
              <w:t xml:space="preserve"> V. </w:t>
            </w:r>
          </w:p>
        </w:tc>
        <w:tc>
          <w:tcPr>
            <w:tcW w:w="823" w:type="dxa"/>
          </w:tcPr>
          <w:p w:rsidR="008A5991" w:rsidRPr="000D1017" w:rsidRDefault="008A5991" w:rsidP="008A5991">
            <w:pPr>
              <w:spacing w:after="0" w:line="240" w:lineRule="auto"/>
              <w:jc w:val="right"/>
              <w:rPr>
                <w:rFonts w:ascii="Times New Roman" w:hAnsi="Times New Roman"/>
                <w:sz w:val="28"/>
                <w:szCs w:val="28"/>
                <w:lang w:eastAsia="ru-RU"/>
              </w:rPr>
            </w:pP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Pr>
                <w:rFonts w:ascii="Times New Roman" w:hAnsi="Times New Roman"/>
                <w:sz w:val="28"/>
                <w:szCs w:val="28"/>
                <w:lang w:eastAsia="ru-RU"/>
              </w:rPr>
              <w:t>МЕХАНИЗМ РАЗВИТИЯ СТРАТЕГИИ СОЦИАЛЬНО-ЭКОНОМИЧЕСКОГО РАЗВИТИЯ МУНИЦИПАЛЬНОГО ОБРАЗОВАНИЯ</w:t>
            </w:r>
          </w:p>
        </w:tc>
        <w:tc>
          <w:tcPr>
            <w:tcW w:w="823" w:type="dxa"/>
          </w:tcPr>
          <w:p w:rsidR="008A5991" w:rsidRPr="000D1017" w:rsidRDefault="00AF44BB"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92</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1</w:t>
            </w:r>
          </w:p>
        </w:tc>
        <w:tc>
          <w:tcPr>
            <w:tcW w:w="823" w:type="dxa"/>
          </w:tcPr>
          <w:p w:rsidR="008A5991" w:rsidRPr="000D1017" w:rsidRDefault="00AF44BB"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94</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2</w:t>
            </w:r>
          </w:p>
        </w:tc>
        <w:tc>
          <w:tcPr>
            <w:tcW w:w="823" w:type="dxa"/>
          </w:tcPr>
          <w:p w:rsidR="008A5991" w:rsidRPr="000D1017" w:rsidRDefault="00AF44BB"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95</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3</w:t>
            </w:r>
          </w:p>
        </w:tc>
        <w:tc>
          <w:tcPr>
            <w:tcW w:w="823" w:type="dxa"/>
          </w:tcPr>
          <w:p w:rsidR="008A5991" w:rsidRPr="000D1017" w:rsidRDefault="008A5991" w:rsidP="00AF44BB">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9</w:t>
            </w:r>
            <w:r w:rsidR="00AF44BB">
              <w:rPr>
                <w:rFonts w:ascii="Times New Roman" w:hAnsi="Times New Roman"/>
                <w:sz w:val="28"/>
                <w:szCs w:val="28"/>
                <w:lang w:eastAsia="ru-RU"/>
              </w:rPr>
              <w:t>7</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4</w:t>
            </w:r>
          </w:p>
        </w:tc>
        <w:tc>
          <w:tcPr>
            <w:tcW w:w="823" w:type="dxa"/>
          </w:tcPr>
          <w:p w:rsidR="008A5991" w:rsidRPr="000D1017" w:rsidRDefault="008A5991" w:rsidP="00AF44BB">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9</w:t>
            </w:r>
            <w:r w:rsidR="00AF44BB">
              <w:rPr>
                <w:rFonts w:ascii="Times New Roman" w:hAnsi="Times New Roman"/>
                <w:sz w:val="28"/>
                <w:szCs w:val="28"/>
                <w:lang w:eastAsia="ru-RU"/>
              </w:rPr>
              <w:t>8</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5</w:t>
            </w:r>
          </w:p>
        </w:tc>
        <w:tc>
          <w:tcPr>
            <w:tcW w:w="823" w:type="dxa"/>
          </w:tcPr>
          <w:p w:rsidR="008A5991" w:rsidRPr="000D1017" w:rsidRDefault="008A5991" w:rsidP="00AF44BB">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9</w:t>
            </w:r>
            <w:r w:rsidR="00AF44BB">
              <w:rPr>
                <w:rFonts w:ascii="Times New Roman" w:hAnsi="Times New Roman"/>
                <w:sz w:val="28"/>
                <w:szCs w:val="28"/>
                <w:lang w:eastAsia="ru-RU"/>
              </w:rPr>
              <w:t>9</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6</w:t>
            </w:r>
          </w:p>
        </w:tc>
        <w:tc>
          <w:tcPr>
            <w:tcW w:w="823" w:type="dxa"/>
          </w:tcPr>
          <w:p w:rsidR="008A5991" w:rsidRPr="000D1017" w:rsidRDefault="00AF44BB"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100</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7</w:t>
            </w:r>
          </w:p>
        </w:tc>
        <w:tc>
          <w:tcPr>
            <w:tcW w:w="823" w:type="dxa"/>
          </w:tcPr>
          <w:p w:rsidR="008A5991" w:rsidRPr="000D1017" w:rsidRDefault="00AF44BB"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101</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8</w:t>
            </w:r>
          </w:p>
        </w:tc>
        <w:tc>
          <w:tcPr>
            <w:tcW w:w="823" w:type="dxa"/>
          </w:tcPr>
          <w:p w:rsidR="008A5991" w:rsidRPr="000D1017" w:rsidRDefault="00AF44BB"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102</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9</w:t>
            </w:r>
          </w:p>
        </w:tc>
        <w:tc>
          <w:tcPr>
            <w:tcW w:w="823" w:type="dxa"/>
          </w:tcPr>
          <w:p w:rsidR="008A5991" w:rsidRPr="000D1017" w:rsidRDefault="00AF44BB"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103</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10</w:t>
            </w:r>
          </w:p>
        </w:tc>
        <w:tc>
          <w:tcPr>
            <w:tcW w:w="823" w:type="dxa"/>
          </w:tcPr>
          <w:p w:rsidR="008A5991" w:rsidRPr="000D1017" w:rsidRDefault="00AF44BB"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104</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11</w:t>
            </w:r>
          </w:p>
        </w:tc>
        <w:tc>
          <w:tcPr>
            <w:tcW w:w="823" w:type="dxa"/>
          </w:tcPr>
          <w:p w:rsidR="008A5991" w:rsidRPr="000D1017" w:rsidRDefault="00AF44BB"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105</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12</w:t>
            </w:r>
          </w:p>
        </w:tc>
        <w:tc>
          <w:tcPr>
            <w:tcW w:w="823" w:type="dxa"/>
          </w:tcPr>
          <w:p w:rsidR="008A5991" w:rsidRPr="000D1017" w:rsidRDefault="00AF44BB"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108</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13</w:t>
            </w:r>
          </w:p>
        </w:tc>
        <w:tc>
          <w:tcPr>
            <w:tcW w:w="823" w:type="dxa"/>
          </w:tcPr>
          <w:p w:rsidR="008A5991" w:rsidRPr="000D1017" w:rsidRDefault="00AF44BB"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115</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14</w:t>
            </w:r>
          </w:p>
        </w:tc>
        <w:tc>
          <w:tcPr>
            <w:tcW w:w="823" w:type="dxa"/>
          </w:tcPr>
          <w:p w:rsidR="008A5991" w:rsidRPr="000D1017" w:rsidRDefault="00AF44BB"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117</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15</w:t>
            </w:r>
          </w:p>
        </w:tc>
        <w:tc>
          <w:tcPr>
            <w:tcW w:w="823" w:type="dxa"/>
          </w:tcPr>
          <w:p w:rsidR="008A5991" w:rsidRPr="000D1017" w:rsidRDefault="00AF44BB"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121</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16</w:t>
            </w:r>
          </w:p>
        </w:tc>
        <w:tc>
          <w:tcPr>
            <w:tcW w:w="823" w:type="dxa"/>
          </w:tcPr>
          <w:p w:rsidR="008A5991" w:rsidRPr="000D1017" w:rsidRDefault="00AF44BB"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123</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17</w:t>
            </w:r>
          </w:p>
        </w:tc>
        <w:tc>
          <w:tcPr>
            <w:tcW w:w="823" w:type="dxa"/>
          </w:tcPr>
          <w:p w:rsidR="008A5991" w:rsidRPr="000D1017" w:rsidRDefault="00AF44BB"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125</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18</w:t>
            </w:r>
          </w:p>
        </w:tc>
        <w:tc>
          <w:tcPr>
            <w:tcW w:w="823" w:type="dxa"/>
          </w:tcPr>
          <w:p w:rsidR="008A5991" w:rsidRPr="000D1017" w:rsidRDefault="00AF44BB"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127</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19</w:t>
            </w:r>
          </w:p>
        </w:tc>
        <w:tc>
          <w:tcPr>
            <w:tcW w:w="823" w:type="dxa"/>
          </w:tcPr>
          <w:p w:rsidR="008A5991" w:rsidRPr="000D1017" w:rsidRDefault="00AF44BB"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128</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20</w:t>
            </w:r>
          </w:p>
        </w:tc>
        <w:tc>
          <w:tcPr>
            <w:tcW w:w="823" w:type="dxa"/>
          </w:tcPr>
          <w:p w:rsidR="008A5991" w:rsidRPr="000D1017" w:rsidRDefault="005E02FE"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129</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21</w:t>
            </w:r>
          </w:p>
        </w:tc>
        <w:tc>
          <w:tcPr>
            <w:tcW w:w="823" w:type="dxa"/>
          </w:tcPr>
          <w:p w:rsidR="008A5991" w:rsidRPr="000D1017" w:rsidRDefault="005E02FE"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130</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22</w:t>
            </w:r>
          </w:p>
        </w:tc>
        <w:tc>
          <w:tcPr>
            <w:tcW w:w="823" w:type="dxa"/>
          </w:tcPr>
          <w:p w:rsidR="008A5991" w:rsidRPr="000D1017" w:rsidRDefault="005E02FE"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132</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23</w:t>
            </w:r>
          </w:p>
        </w:tc>
        <w:tc>
          <w:tcPr>
            <w:tcW w:w="823" w:type="dxa"/>
          </w:tcPr>
          <w:p w:rsidR="008A5991" w:rsidRPr="000D1017" w:rsidRDefault="005E02FE"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134</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24</w:t>
            </w:r>
          </w:p>
        </w:tc>
        <w:tc>
          <w:tcPr>
            <w:tcW w:w="823" w:type="dxa"/>
          </w:tcPr>
          <w:p w:rsidR="008A5991" w:rsidRPr="000D1017" w:rsidRDefault="005E02FE"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136</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25</w:t>
            </w:r>
          </w:p>
        </w:tc>
        <w:tc>
          <w:tcPr>
            <w:tcW w:w="823" w:type="dxa"/>
          </w:tcPr>
          <w:p w:rsidR="008A5991" w:rsidRPr="000D1017" w:rsidRDefault="005E02FE"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137</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lastRenderedPageBreak/>
              <w:t>Приложение 26</w:t>
            </w:r>
          </w:p>
        </w:tc>
        <w:tc>
          <w:tcPr>
            <w:tcW w:w="823" w:type="dxa"/>
          </w:tcPr>
          <w:p w:rsidR="008A5991" w:rsidRPr="000D1017" w:rsidRDefault="005E02FE"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138</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27</w:t>
            </w:r>
          </w:p>
        </w:tc>
        <w:tc>
          <w:tcPr>
            <w:tcW w:w="823" w:type="dxa"/>
          </w:tcPr>
          <w:p w:rsidR="008A5991" w:rsidRPr="000D1017" w:rsidRDefault="005E02FE"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141</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28</w:t>
            </w:r>
          </w:p>
        </w:tc>
        <w:tc>
          <w:tcPr>
            <w:tcW w:w="823" w:type="dxa"/>
          </w:tcPr>
          <w:p w:rsidR="008A5991" w:rsidRPr="000D1017" w:rsidRDefault="005E02FE"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143</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29</w:t>
            </w:r>
          </w:p>
        </w:tc>
        <w:tc>
          <w:tcPr>
            <w:tcW w:w="823" w:type="dxa"/>
          </w:tcPr>
          <w:p w:rsidR="008A5991" w:rsidRPr="000D1017" w:rsidRDefault="005E02FE"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145</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30</w:t>
            </w:r>
          </w:p>
        </w:tc>
        <w:tc>
          <w:tcPr>
            <w:tcW w:w="823" w:type="dxa"/>
          </w:tcPr>
          <w:p w:rsidR="008A5991" w:rsidRPr="000D1017" w:rsidRDefault="005E02FE"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148</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31</w:t>
            </w:r>
          </w:p>
        </w:tc>
        <w:tc>
          <w:tcPr>
            <w:tcW w:w="823" w:type="dxa"/>
          </w:tcPr>
          <w:p w:rsidR="008A5991" w:rsidRPr="000D1017" w:rsidRDefault="005E02FE"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150</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32</w:t>
            </w:r>
          </w:p>
        </w:tc>
        <w:tc>
          <w:tcPr>
            <w:tcW w:w="823" w:type="dxa"/>
          </w:tcPr>
          <w:p w:rsidR="008A5991" w:rsidRPr="000D1017" w:rsidRDefault="005E02FE"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151</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33</w:t>
            </w:r>
          </w:p>
        </w:tc>
        <w:tc>
          <w:tcPr>
            <w:tcW w:w="823" w:type="dxa"/>
          </w:tcPr>
          <w:p w:rsidR="008A5991" w:rsidRPr="000D1017" w:rsidRDefault="005E02FE"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152</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34</w:t>
            </w:r>
          </w:p>
        </w:tc>
        <w:tc>
          <w:tcPr>
            <w:tcW w:w="823" w:type="dxa"/>
          </w:tcPr>
          <w:p w:rsidR="008A5991" w:rsidRPr="000D1017" w:rsidRDefault="005E02FE"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153</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35</w:t>
            </w:r>
          </w:p>
        </w:tc>
        <w:tc>
          <w:tcPr>
            <w:tcW w:w="823" w:type="dxa"/>
          </w:tcPr>
          <w:p w:rsidR="008A5991" w:rsidRPr="000D1017" w:rsidRDefault="005E02FE"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155</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36</w:t>
            </w:r>
          </w:p>
        </w:tc>
        <w:tc>
          <w:tcPr>
            <w:tcW w:w="823" w:type="dxa"/>
          </w:tcPr>
          <w:p w:rsidR="008A5991" w:rsidRPr="000D1017" w:rsidRDefault="005E02FE"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158</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37</w:t>
            </w:r>
          </w:p>
        </w:tc>
        <w:tc>
          <w:tcPr>
            <w:tcW w:w="823" w:type="dxa"/>
          </w:tcPr>
          <w:p w:rsidR="008A5991" w:rsidRPr="000D1017" w:rsidRDefault="00413A6A"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160</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38</w:t>
            </w:r>
          </w:p>
        </w:tc>
        <w:tc>
          <w:tcPr>
            <w:tcW w:w="823" w:type="dxa"/>
          </w:tcPr>
          <w:p w:rsidR="008A5991" w:rsidRPr="000D1017" w:rsidRDefault="00413A6A"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161</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39</w:t>
            </w:r>
          </w:p>
        </w:tc>
        <w:tc>
          <w:tcPr>
            <w:tcW w:w="823" w:type="dxa"/>
          </w:tcPr>
          <w:p w:rsidR="008A5991" w:rsidRPr="000D1017" w:rsidRDefault="00413A6A"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162</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40</w:t>
            </w:r>
          </w:p>
        </w:tc>
        <w:tc>
          <w:tcPr>
            <w:tcW w:w="823" w:type="dxa"/>
          </w:tcPr>
          <w:p w:rsidR="008A5991" w:rsidRPr="000D1017" w:rsidRDefault="00413A6A"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163</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41</w:t>
            </w:r>
          </w:p>
        </w:tc>
        <w:tc>
          <w:tcPr>
            <w:tcW w:w="823" w:type="dxa"/>
          </w:tcPr>
          <w:p w:rsidR="008A5991" w:rsidRPr="000D1017" w:rsidRDefault="00413A6A"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165</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42</w:t>
            </w:r>
          </w:p>
        </w:tc>
        <w:tc>
          <w:tcPr>
            <w:tcW w:w="823" w:type="dxa"/>
          </w:tcPr>
          <w:p w:rsidR="008A5991" w:rsidRPr="000D1017" w:rsidRDefault="00413A6A"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168</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43</w:t>
            </w:r>
          </w:p>
        </w:tc>
        <w:tc>
          <w:tcPr>
            <w:tcW w:w="823" w:type="dxa"/>
          </w:tcPr>
          <w:p w:rsidR="008A5991" w:rsidRPr="000D1017" w:rsidRDefault="00413A6A"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171</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44</w:t>
            </w:r>
          </w:p>
        </w:tc>
        <w:tc>
          <w:tcPr>
            <w:tcW w:w="823" w:type="dxa"/>
          </w:tcPr>
          <w:p w:rsidR="008A5991" w:rsidRPr="000D1017" w:rsidRDefault="005E02FE" w:rsidP="00413A6A">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17</w:t>
            </w:r>
            <w:r w:rsidR="00413A6A">
              <w:rPr>
                <w:rFonts w:ascii="Times New Roman" w:hAnsi="Times New Roman"/>
                <w:sz w:val="28"/>
                <w:szCs w:val="28"/>
                <w:lang w:eastAsia="ru-RU"/>
              </w:rPr>
              <w:t>3</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45</w:t>
            </w:r>
          </w:p>
        </w:tc>
        <w:tc>
          <w:tcPr>
            <w:tcW w:w="823" w:type="dxa"/>
          </w:tcPr>
          <w:p w:rsidR="008A5991" w:rsidRPr="000D1017" w:rsidRDefault="00413A6A"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175</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46</w:t>
            </w:r>
          </w:p>
        </w:tc>
        <w:tc>
          <w:tcPr>
            <w:tcW w:w="823" w:type="dxa"/>
          </w:tcPr>
          <w:p w:rsidR="008A5991" w:rsidRPr="000D1017" w:rsidRDefault="00413A6A"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178</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47</w:t>
            </w:r>
          </w:p>
        </w:tc>
        <w:tc>
          <w:tcPr>
            <w:tcW w:w="823" w:type="dxa"/>
          </w:tcPr>
          <w:p w:rsidR="008A5991" w:rsidRPr="000D1017" w:rsidRDefault="00413A6A"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183</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48</w:t>
            </w:r>
          </w:p>
        </w:tc>
        <w:tc>
          <w:tcPr>
            <w:tcW w:w="823" w:type="dxa"/>
          </w:tcPr>
          <w:p w:rsidR="008A5991" w:rsidRPr="000D1017" w:rsidRDefault="00413A6A"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184</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Приложение 4</w:t>
            </w:r>
            <w:r>
              <w:rPr>
                <w:rFonts w:ascii="Times New Roman" w:hAnsi="Times New Roman"/>
                <w:sz w:val="28"/>
                <w:szCs w:val="28"/>
                <w:lang w:eastAsia="ru-RU"/>
              </w:rPr>
              <w:t>9</w:t>
            </w:r>
          </w:p>
        </w:tc>
        <w:tc>
          <w:tcPr>
            <w:tcW w:w="823" w:type="dxa"/>
          </w:tcPr>
          <w:p w:rsidR="008A5991" w:rsidRDefault="005E02FE" w:rsidP="00413A6A">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18</w:t>
            </w:r>
            <w:r w:rsidR="00413A6A">
              <w:rPr>
                <w:rFonts w:ascii="Times New Roman" w:hAnsi="Times New Roman"/>
                <w:sz w:val="28"/>
                <w:szCs w:val="28"/>
                <w:lang w:eastAsia="ru-RU"/>
              </w:rPr>
              <w:t>5</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 xml:space="preserve">Приложение </w:t>
            </w:r>
            <w:r>
              <w:rPr>
                <w:rFonts w:ascii="Times New Roman" w:hAnsi="Times New Roman"/>
                <w:sz w:val="28"/>
                <w:szCs w:val="28"/>
                <w:lang w:eastAsia="ru-RU"/>
              </w:rPr>
              <w:t>50</w:t>
            </w:r>
          </w:p>
        </w:tc>
        <w:tc>
          <w:tcPr>
            <w:tcW w:w="823" w:type="dxa"/>
          </w:tcPr>
          <w:p w:rsidR="008A5991" w:rsidRDefault="00413A6A"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186</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 xml:space="preserve">Приложение </w:t>
            </w:r>
            <w:r>
              <w:rPr>
                <w:rFonts w:ascii="Times New Roman" w:hAnsi="Times New Roman"/>
                <w:sz w:val="28"/>
                <w:szCs w:val="28"/>
                <w:lang w:eastAsia="ru-RU"/>
              </w:rPr>
              <w:t>51</w:t>
            </w:r>
          </w:p>
        </w:tc>
        <w:tc>
          <w:tcPr>
            <w:tcW w:w="823" w:type="dxa"/>
          </w:tcPr>
          <w:p w:rsidR="008A5991" w:rsidRDefault="005E02FE" w:rsidP="00413A6A">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18</w:t>
            </w:r>
            <w:r w:rsidR="00413A6A">
              <w:rPr>
                <w:rFonts w:ascii="Times New Roman" w:hAnsi="Times New Roman"/>
                <w:sz w:val="28"/>
                <w:szCs w:val="28"/>
                <w:lang w:eastAsia="ru-RU"/>
              </w:rPr>
              <w:t>7</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 xml:space="preserve">Приложение </w:t>
            </w:r>
            <w:r>
              <w:rPr>
                <w:rFonts w:ascii="Times New Roman" w:hAnsi="Times New Roman"/>
                <w:sz w:val="28"/>
                <w:szCs w:val="28"/>
                <w:lang w:eastAsia="ru-RU"/>
              </w:rPr>
              <w:t>52</w:t>
            </w:r>
          </w:p>
        </w:tc>
        <w:tc>
          <w:tcPr>
            <w:tcW w:w="823" w:type="dxa"/>
          </w:tcPr>
          <w:p w:rsidR="008A5991" w:rsidRDefault="00413A6A"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190</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 xml:space="preserve">Приложение </w:t>
            </w:r>
            <w:r>
              <w:rPr>
                <w:rFonts w:ascii="Times New Roman" w:hAnsi="Times New Roman"/>
                <w:sz w:val="28"/>
                <w:szCs w:val="28"/>
                <w:lang w:eastAsia="ru-RU"/>
              </w:rPr>
              <w:t>53</w:t>
            </w:r>
          </w:p>
        </w:tc>
        <w:tc>
          <w:tcPr>
            <w:tcW w:w="823" w:type="dxa"/>
          </w:tcPr>
          <w:p w:rsidR="008A5991" w:rsidRDefault="005E02FE" w:rsidP="00413A6A">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19</w:t>
            </w:r>
            <w:r w:rsidR="00413A6A">
              <w:rPr>
                <w:rFonts w:ascii="Times New Roman" w:hAnsi="Times New Roman"/>
                <w:sz w:val="28"/>
                <w:szCs w:val="28"/>
                <w:lang w:eastAsia="ru-RU"/>
              </w:rPr>
              <w:t>1</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 xml:space="preserve">Приложение </w:t>
            </w:r>
            <w:r>
              <w:rPr>
                <w:rFonts w:ascii="Times New Roman" w:hAnsi="Times New Roman"/>
                <w:sz w:val="28"/>
                <w:szCs w:val="28"/>
                <w:lang w:eastAsia="ru-RU"/>
              </w:rPr>
              <w:t>54</w:t>
            </w:r>
          </w:p>
        </w:tc>
        <w:tc>
          <w:tcPr>
            <w:tcW w:w="823" w:type="dxa"/>
          </w:tcPr>
          <w:p w:rsidR="008A5991" w:rsidRDefault="00413A6A"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192</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 xml:space="preserve">Приложение </w:t>
            </w:r>
            <w:r>
              <w:rPr>
                <w:rFonts w:ascii="Times New Roman" w:hAnsi="Times New Roman"/>
                <w:sz w:val="28"/>
                <w:szCs w:val="28"/>
                <w:lang w:eastAsia="ru-RU"/>
              </w:rPr>
              <w:t>55</w:t>
            </w:r>
          </w:p>
        </w:tc>
        <w:tc>
          <w:tcPr>
            <w:tcW w:w="823" w:type="dxa"/>
          </w:tcPr>
          <w:p w:rsidR="008A5991" w:rsidRDefault="00413A6A" w:rsidP="008A5991">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193</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 xml:space="preserve">Приложение </w:t>
            </w:r>
            <w:r>
              <w:rPr>
                <w:rFonts w:ascii="Times New Roman" w:hAnsi="Times New Roman"/>
                <w:sz w:val="28"/>
                <w:szCs w:val="28"/>
                <w:lang w:eastAsia="ru-RU"/>
              </w:rPr>
              <w:t>56</w:t>
            </w:r>
          </w:p>
        </w:tc>
        <w:tc>
          <w:tcPr>
            <w:tcW w:w="823" w:type="dxa"/>
          </w:tcPr>
          <w:p w:rsidR="008A5991" w:rsidRDefault="005E02FE" w:rsidP="00413A6A">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21</w:t>
            </w:r>
            <w:r w:rsidR="00413A6A">
              <w:rPr>
                <w:rFonts w:ascii="Times New Roman" w:hAnsi="Times New Roman"/>
                <w:sz w:val="28"/>
                <w:szCs w:val="28"/>
                <w:lang w:eastAsia="ru-RU"/>
              </w:rPr>
              <w:t>3</w:t>
            </w:r>
          </w:p>
        </w:tc>
      </w:tr>
      <w:tr w:rsidR="008A5991" w:rsidRPr="00756DB1" w:rsidTr="008A5991">
        <w:tc>
          <w:tcPr>
            <w:tcW w:w="8748" w:type="dxa"/>
          </w:tcPr>
          <w:p w:rsidR="008A5991" w:rsidRPr="000D1017" w:rsidRDefault="008A5991" w:rsidP="008A5991">
            <w:pPr>
              <w:tabs>
                <w:tab w:val="left" w:pos="567"/>
              </w:tabs>
              <w:spacing w:after="0" w:line="240" w:lineRule="auto"/>
              <w:rPr>
                <w:rFonts w:ascii="Times New Roman" w:hAnsi="Times New Roman"/>
                <w:sz w:val="28"/>
                <w:szCs w:val="28"/>
                <w:lang w:eastAsia="ru-RU"/>
              </w:rPr>
            </w:pPr>
            <w:r w:rsidRPr="000D1017">
              <w:rPr>
                <w:rFonts w:ascii="Times New Roman" w:hAnsi="Times New Roman"/>
                <w:sz w:val="28"/>
                <w:szCs w:val="28"/>
                <w:lang w:eastAsia="ru-RU"/>
              </w:rPr>
              <w:t xml:space="preserve">Приложение </w:t>
            </w:r>
            <w:r>
              <w:rPr>
                <w:rFonts w:ascii="Times New Roman" w:hAnsi="Times New Roman"/>
                <w:sz w:val="28"/>
                <w:szCs w:val="28"/>
                <w:lang w:eastAsia="ru-RU"/>
              </w:rPr>
              <w:t>57</w:t>
            </w:r>
          </w:p>
        </w:tc>
        <w:tc>
          <w:tcPr>
            <w:tcW w:w="823" w:type="dxa"/>
          </w:tcPr>
          <w:p w:rsidR="008A5991" w:rsidRDefault="005E02FE" w:rsidP="00413A6A">
            <w:pPr>
              <w:spacing w:after="0" w:line="240" w:lineRule="auto"/>
              <w:jc w:val="right"/>
              <w:rPr>
                <w:rFonts w:ascii="Times New Roman" w:hAnsi="Times New Roman"/>
                <w:sz w:val="28"/>
                <w:szCs w:val="28"/>
                <w:lang w:eastAsia="ru-RU"/>
              </w:rPr>
            </w:pPr>
            <w:r>
              <w:rPr>
                <w:rFonts w:ascii="Times New Roman" w:hAnsi="Times New Roman"/>
                <w:sz w:val="28"/>
                <w:szCs w:val="28"/>
                <w:lang w:eastAsia="ru-RU"/>
              </w:rPr>
              <w:t>21</w:t>
            </w:r>
            <w:r w:rsidR="00413A6A">
              <w:rPr>
                <w:rFonts w:ascii="Times New Roman" w:hAnsi="Times New Roman"/>
                <w:sz w:val="28"/>
                <w:szCs w:val="28"/>
                <w:lang w:eastAsia="ru-RU"/>
              </w:rPr>
              <w:t>4</w:t>
            </w:r>
          </w:p>
        </w:tc>
      </w:tr>
    </w:tbl>
    <w:tbl>
      <w:tblPr>
        <w:tblStyle w:val="1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748"/>
        <w:gridCol w:w="823"/>
      </w:tblGrid>
      <w:tr w:rsidR="00756DB1" w:rsidRPr="00756DB1" w:rsidTr="00756DB1">
        <w:tc>
          <w:tcPr>
            <w:tcW w:w="8748" w:type="dxa"/>
          </w:tcPr>
          <w:p w:rsidR="00756DB1" w:rsidRPr="00C17F3B" w:rsidRDefault="00756DB1" w:rsidP="00D762D7">
            <w:pPr>
              <w:spacing w:after="0" w:line="240" w:lineRule="auto"/>
              <w:rPr>
                <w:b/>
                <w:sz w:val="32"/>
                <w:szCs w:val="32"/>
                <w:lang w:eastAsia="ru-RU"/>
              </w:rPr>
            </w:pPr>
          </w:p>
        </w:tc>
        <w:tc>
          <w:tcPr>
            <w:tcW w:w="823" w:type="dxa"/>
          </w:tcPr>
          <w:p w:rsidR="00756DB1" w:rsidRPr="00756DB1" w:rsidRDefault="00756DB1" w:rsidP="00756DB1">
            <w:pPr>
              <w:spacing w:after="0" w:line="240" w:lineRule="auto"/>
              <w:rPr>
                <w:sz w:val="28"/>
                <w:szCs w:val="28"/>
                <w:lang w:eastAsia="ru-RU"/>
              </w:rPr>
            </w:pPr>
          </w:p>
        </w:tc>
      </w:tr>
    </w:tbl>
    <w:p w:rsidR="006F6245" w:rsidRPr="00C17F3B" w:rsidRDefault="00C76979" w:rsidP="00756DB1">
      <w:pPr>
        <w:keepNext/>
        <w:pageBreakBefore/>
        <w:spacing w:after="0" w:line="240" w:lineRule="auto"/>
        <w:jc w:val="center"/>
        <w:outlineLvl w:val="0"/>
        <w:rPr>
          <w:rFonts w:ascii="Times New Roman" w:hAnsi="Times New Roman"/>
          <w:b/>
          <w:bCs/>
          <w:caps/>
          <w:kern w:val="32"/>
          <w:sz w:val="32"/>
          <w:szCs w:val="32"/>
          <w:lang w:eastAsia="ru-RU"/>
        </w:rPr>
      </w:pPr>
      <w:r w:rsidRPr="00C17F3B">
        <w:rPr>
          <w:rFonts w:ascii="Times New Roman" w:hAnsi="Times New Roman"/>
          <w:b/>
          <w:bCs/>
          <w:caps/>
          <w:kern w:val="32"/>
          <w:sz w:val="32"/>
          <w:szCs w:val="32"/>
          <w:lang w:eastAsia="ru-RU"/>
        </w:rPr>
        <w:lastRenderedPageBreak/>
        <w:t>ВВ</w:t>
      </w:r>
      <w:r w:rsidR="006F6245" w:rsidRPr="00C17F3B">
        <w:rPr>
          <w:rFonts w:ascii="Times New Roman" w:hAnsi="Times New Roman"/>
          <w:b/>
          <w:bCs/>
          <w:caps/>
          <w:kern w:val="32"/>
          <w:sz w:val="32"/>
          <w:szCs w:val="32"/>
          <w:lang w:eastAsia="ru-RU"/>
        </w:rPr>
        <w:t>ЕДЕНИЕ</w:t>
      </w:r>
      <w:bookmarkEnd w:id="0"/>
      <w:bookmarkEnd w:id="1"/>
      <w:bookmarkEnd w:id="2"/>
    </w:p>
    <w:p w:rsidR="006F6245" w:rsidRPr="009878FC" w:rsidRDefault="006F6245" w:rsidP="009878FC">
      <w:pPr>
        <w:spacing w:after="0" w:line="240" w:lineRule="auto"/>
        <w:jc w:val="both"/>
        <w:rPr>
          <w:rFonts w:ascii="Times New Roman" w:hAnsi="Times New Roman"/>
          <w:sz w:val="28"/>
          <w:szCs w:val="28"/>
          <w:lang w:eastAsia="ru-RU"/>
        </w:rPr>
      </w:pPr>
    </w:p>
    <w:p w:rsidR="005F433C" w:rsidRDefault="006F6245" w:rsidP="005D066F">
      <w:pPr>
        <w:pStyle w:val="Default"/>
        <w:ind w:firstLine="708"/>
        <w:jc w:val="both"/>
        <w:rPr>
          <w:rFonts w:ascii="Times New Roman" w:hAnsi="Times New Roman" w:cs="Times New Roman"/>
          <w:bCs/>
          <w:sz w:val="28"/>
          <w:szCs w:val="28"/>
        </w:rPr>
      </w:pPr>
      <w:r w:rsidRPr="0005171F">
        <w:rPr>
          <w:rFonts w:ascii="Times New Roman" w:hAnsi="Times New Roman" w:cs="Times New Roman"/>
          <w:sz w:val="28"/>
          <w:szCs w:val="28"/>
        </w:rPr>
        <w:t>Стратегия социально-экономического развития</w:t>
      </w:r>
      <w:r w:rsidR="00E43131">
        <w:rPr>
          <w:rFonts w:ascii="Times New Roman" w:hAnsi="Times New Roman" w:cs="Times New Roman"/>
          <w:sz w:val="28"/>
          <w:szCs w:val="28"/>
        </w:rPr>
        <w:t xml:space="preserve"> городского округа Нижняя Салда</w:t>
      </w:r>
      <w:r w:rsidRPr="0005171F">
        <w:rPr>
          <w:rFonts w:ascii="Times New Roman" w:hAnsi="Times New Roman" w:cs="Times New Roman"/>
          <w:sz w:val="28"/>
          <w:szCs w:val="28"/>
        </w:rPr>
        <w:t xml:space="preserve"> </w:t>
      </w:r>
      <w:r w:rsidR="002708FD">
        <w:rPr>
          <w:rFonts w:ascii="Times New Roman" w:hAnsi="Times New Roman" w:cs="Times New Roman"/>
          <w:sz w:val="28"/>
          <w:szCs w:val="28"/>
        </w:rPr>
        <w:t>до 2035 года</w:t>
      </w:r>
      <w:r w:rsidR="00DA6099">
        <w:rPr>
          <w:rFonts w:ascii="Times New Roman" w:hAnsi="Times New Roman" w:cs="Times New Roman"/>
          <w:sz w:val="28"/>
          <w:szCs w:val="28"/>
        </w:rPr>
        <w:t xml:space="preserve"> </w:t>
      </w:r>
      <w:r w:rsidRPr="0005171F">
        <w:rPr>
          <w:rFonts w:ascii="Times New Roman" w:hAnsi="Times New Roman" w:cs="Times New Roman"/>
          <w:sz w:val="28"/>
          <w:szCs w:val="28"/>
        </w:rPr>
        <w:t>(далее –</w:t>
      </w:r>
      <w:r w:rsidR="00317A25">
        <w:rPr>
          <w:rFonts w:ascii="Times New Roman" w:hAnsi="Times New Roman" w:cs="Times New Roman"/>
          <w:sz w:val="28"/>
          <w:szCs w:val="28"/>
        </w:rPr>
        <w:t xml:space="preserve"> </w:t>
      </w:r>
      <w:r w:rsidRPr="0005171F">
        <w:rPr>
          <w:rFonts w:ascii="Times New Roman" w:hAnsi="Times New Roman" w:cs="Times New Roman"/>
          <w:sz w:val="28"/>
          <w:szCs w:val="28"/>
        </w:rPr>
        <w:t xml:space="preserve">Стратегия) разработана в соответствии с основными положениями Федерального закона от 28 июня 2014 года № 172-ФЗ «О стратегическом планировании в Российской Федерации», Законом Свердловской области от 15 июня 2015 года </w:t>
      </w:r>
      <w:r w:rsidRPr="0005171F">
        <w:rPr>
          <w:rFonts w:ascii="Times New Roman" w:hAnsi="Times New Roman" w:cs="Times New Roman"/>
          <w:iCs/>
          <w:sz w:val="28"/>
          <w:szCs w:val="28"/>
        </w:rPr>
        <w:t xml:space="preserve">№ </w:t>
      </w:r>
      <w:r w:rsidRPr="0005171F">
        <w:rPr>
          <w:rFonts w:ascii="Times New Roman" w:hAnsi="Times New Roman" w:cs="Times New Roman"/>
          <w:sz w:val="28"/>
          <w:szCs w:val="28"/>
        </w:rPr>
        <w:t xml:space="preserve">45-0З «О стратегическом планировании в Российской Федерации, осуществляемом на территории Свердловской области», </w:t>
      </w:r>
      <w:r w:rsidR="00CC45C7">
        <w:rPr>
          <w:rFonts w:ascii="Times New Roman" w:hAnsi="Times New Roman" w:cs="Times New Roman"/>
          <w:sz w:val="28"/>
          <w:szCs w:val="28"/>
        </w:rPr>
        <w:t>от 21.12.2015 №</w:t>
      </w:r>
      <w:r w:rsidRPr="00160BAC">
        <w:rPr>
          <w:rFonts w:ascii="Times New Roman" w:hAnsi="Times New Roman" w:cs="Times New Roman"/>
          <w:sz w:val="28"/>
          <w:szCs w:val="28"/>
        </w:rPr>
        <w:t xml:space="preserve"> 151-ОЗ "О Стратегии социально-экономического развития Свердловс</w:t>
      </w:r>
      <w:r>
        <w:rPr>
          <w:rFonts w:ascii="Times New Roman" w:hAnsi="Times New Roman" w:cs="Times New Roman"/>
          <w:sz w:val="28"/>
          <w:szCs w:val="28"/>
        </w:rPr>
        <w:t>кой области на 2016 - 2030 годы»,</w:t>
      </w:r>
      <w:r w:rsidR="009235DA">
        <w:rPr>
          <w:rFonts w:ascii="Times New Roman" w:hAnsi="Times New Roman" w:cs="Times New Roman"/>
          <w:sz w:val="28"/>
          <w:szCs w:val="28"/>
        </w:rPr>
        <w:t xml:space="preserve"> </w:t>
      </w:r>
      <w:r w:rsidRPr="0005171F">
        <w:rPr>
          <w:rFonts w:ascii="Times New Roman" w:hAnsi="Times New Roman" w:cs="Times New Roman"/>
          <w:sz w:val="28"/>
          <w:szCs w:val="28"/>
        </w:rPr>
        <w:t>Постановлением Правительства Свердловской области от 30.03.2017 №</w:t>
      </w:r>
      <w:r w:rsidR="00317A25">
        <w:rPr>
          <w:rFonts w:ascii="Times New Roman" w:hAnsi="Times New Roman" w:cs="Times New Roman"/>
          <w:sz w:val="28"/>
          <w:szCs w:val="28"/>
        </w:rPr>
        <w:t xml:space="preserve"> </w:t>
      </w:r>
      <w:r w:rsidRPr="0005171F">
        <w:rPr>
          <w:rFonts w:ascii="Times New Roman" w:hAnsi="Times New Roman" w:cs="Times New Roman"/>
          <w:sz w:val="28"/>
          <w:szCs w:val="28"/>
        </w:rPr>
        <w:t>208-ПП «</w:t>
      </w:r>
      <w:r w:rsidRPr="0005171F">
        <w:rPr>
          <w:rFonts w:ascii="Times New Roman" w:hAnsi="Times New Roman" w:cs="Times New Roman"/>
          <w:bCs/>
          <w:sz w:val="28"/>
          <w:szCs w:val="28"/>
        </w:rPr>
        <w:t>О Методических рекомендациях по разработке (актуализации) стратегий социально-экономического развития муниципальных образований, расположенных на территории Свердловской области»</w:t>
      </w:r>
      <w:r>
        <w:rPr>
          <w:rFonts w:ascii="Times New Roman" w:hAnsi="Times New Roman" w:cs="Times New Roman"/>
          <w:bCs/>
          <w:sz w:val="28"/>
          <w:szCs w:val="28"/>
        </w:rPr>
        <w:t>, Концепцией «Пятилетка развития» Свердловской области на 2017-2021 годы</w:t>
      </w:r>
      <w:r w:rsidR="005F433C">
        <w:rPr>
          <w:rFonts w:ascii="Times New Roman" w:hAnsi="Times New Roman" w:cs="Times New Roman"/>
          <w:bCs/>
          <w:sz w:val="28"/>
          <w:szCs w:val="28"/>
        </w:rPr>
        <w:t>.</w:t>
      </w:r>
    </w:p>
    <w:p w:rsidR="005D066F" w:rsidRDefault="005F433C" w:rsidP="005D066F">
      <w:pPr>
        <w:pStyle w:val="Default"/>
        <w:ind w:firstLine="708"/>
        <w:jc w:val="both"/>
        <w:rPr>
          <w:rFonts w:ascii="Times New Roman" w:hAnsi="Times New Roman" w:cs="Times New Roman"/>
          <w:sz w:val="28"/>
          <w:szCs w:val="28"/>
        </w:rPr>
      </w:pPr>
      <w:r>
        <w:rPr>
          <w:rFonts w:ascii="Times New Roman" w:hAnsi="Times New Roman" w:cs="Times New Roman"/>
          <w:bCs/>
          <w:sz w:val="28"/>
          <w:szCs w:val="28"/>
        </w:rPr>
        <w:t>При формировании стратегии использовались</w:t>
      </w:r>
      <w:r w:rsidR="005D066F" w:rsidRPr="005D066F">
        <w:rPr>
          <w:rFonts w:ascii="Times New Roman" w:hAnsi="Times New Roman" w:cs="Times New Roman"/>
          <w:bCs/>
          <w:sz w:val="28"/>
          <w:szCs w:val="28"/>
        </w:rPr>
        <w:t xml:space="preserve">  Генеральны</w:t>
      </w:r>
      <w:r>
        <w:rPr>
          <w:rFonts w:ascii="Times New Roman" w:hAnsi="Times New Roman" w:cs="Times New Roman"/>
          <w:bCs/>
          <w:sz w:val="28"/>
          <w:szCs w:val="28"/>
        </w:rPr>
        <w:t>й</w:t>
      </w:r>
      <w:r w:rsidR="005D066F" w:rsidRPr="005D066F">
        <w:rPr>
          <w:rFonts w:ascii="Times New Roman" w:hAnsi="Times New Roman" w:cs="Times New Roman"/>
          <w:bCs/>
          <w:sz w:val="28"/>
          <w:szCs w:val="28"/>
        </w:rPr>
        <w:t xml:space="preserve"> план городского округа Нижняя Салда, разработанны</w:t>
      </w:r>
      <w:r>
        <w:rPr>
          <w:rFonts w:ascii="Times New Roman" w:hAnsi="Times New Roman" w:cs="Times New Roman"/>
          <w:bCs/>
          <w:sz w:val="28"/>
          <w:szCs w:val="28"/>
        </w:rPr>
        <w:t>й</w:t>
      </w:r>
      <w:r w:rsidR="005D066F" w:rsidRPr="005D066F">
        <w:rPr>
          <w:rFonts w:ascii="Times New Roman" w:hAnsi="Times New Roman" w:cs="Times New Roman"/>
          <w:bCs/>
          <w:sz w:val="28"/>
          <w:szCs w:val="28"/>
        </w:rPr>
        <w:t xml:space="preserve"> СООООФ «Центр качества Строительства» </w:t>
      </w:r>
      <w:r>
        <w:rPr>
          <w:rFonts w:ascii="Times New Roman" w:hAnsi="Times New Roman" w:cs="Times New Roman"/>
          <w:bCs/>
          <w:sz w:val="28"/>
          <w:szCs w:val="28"/>
        </w:rPr>
        <w:t>и</w:t>
      </w:r>
      <w:r w:rsidR="005D066F" w:rsidRPr="005D066F">
        <w:rPr>
          <w:rFonts w:ascii="Times New Roman" w:hAnsi="Times New Roman" w:cs="Times New Roman"/>
          <w:bCs/>
          <w:sz w:val="28"/>
          <w:szCs w:val="28"/>
        </w:rPr>
        <w:t xml:space="preserve"> Постановление администрации городского округа Нижняя Салда от </w:t>
      </w:r>
      <w:r w:rsidR="005D066F" w:rsidRPr="005D066F">
        <w:rPr>
          <w:rFonts w:ascii="Times New Roman" w:hAnsi="Times New Roman" w:cs="Times New Roman"/>
          <w:sz w:val="28"/>
          <w:szCs w:val="28"/>
          <w:lang w:eastAsia="ru-RU"/>
        </w:rPr>
        <w:t xml:space="preserve">28.06.2017 № </w:t>
      </w:r>
      <w:r w:rsidR="005D066F" w:rsidRPr="005D066F">
        <w:rPr>
          <w:rFonts w:ascii="Times New Roman" w:hAnsi="Times New Roman" w:cs="Times New Roman"/>
          <w:sz w:val="28"/>
          <w:szCs w:val="28"/>
        </w:rPr>
        <w:t>468 «О прогн</w:t>
      </w:r>
      <w:r w:rsidR="005D066F" w:rsidRPr="00583177">
        <w:rPr>
          <w:rFonts w:ascii="Times New Roman" w:hAnsi="Times New Roman" w:cs="Times New Roman"/>
          <w:sz w:val="28"/>
          <w:szCs w:val="28"/>
        </w:rPr>
        <w:t>озе социально-экономического развития городского округа  Нижняя Салда на 2018- 2020 годы»</w:t>
      </w:r>
      <w:r w:rsidR="005D066F">
        <w:rPr>
          <w:rFonts w:ascii="Times New Roman" w:hAnsi="Times New Roman" w:cs="Times New Roman"/>
          <w:sz w:val="28"/>
          <w:szCs w:val="28"/>
        </w:rPr>
        <w:t>.</w:t>
      </w:r>
    </w:p>
    <w:p w:rsidR="005F433C" w:rsidRDefault="005F433C" w:rsidP="005F433C">
      <w:pPr>
        <w:pStyle w:val="Default"/>
        <w:ind w:firstLine="708"/>
        <w:jc w:val="both"/>
        <w:rPr>
          <w:rFonts w:ascii="Times New Roman" w:hAnsi="Times New Roman"/>
          <w:sz w:val="28"/>
          <w:szCs w:val="28"/>
          <w:lang w:eastAsia="ru-RU"/>
        </w:rPr>
      </w:pPr>
      <w:r>
        <w:rPr>
          <w:rFonts w:ascii="Times New Roman" w:hAnsi="Times New Roman"/>
          <w:sz w:val="28"/>
          <w:szCs w:val="28"/>
          <w:lang w:eastAsia="ru-RU"/>
        </w:rPr>
        <w:t xml:space="preserve">В </w:t>
      </w:r>
      <w:r w:rsidR="006F6245" w:rsidRPr="00A60A17">
        <w:rPr>
          <w:rFonts w:ascii="Times New Roman" w:hAnsi="Times New Roman"/>
          <w:sz w:val="28"/>
          <w:szCs w:val="28"/>
          <w:lang w:eastAsia="ru-RU"/>
        </w:rPr>
        <w:t>соответствии с Постановлени</w:t>
      </w:r>
      <w:r>
        <w:rPr>
          <w:rFonts w:ascii="Times New Roman" w:hAnsi="Times New Roman"/>
          <w:sz w:val="28"/>
          <w:szCs w:val="28"/>
          <w:lang w:eastAsia="ru-RU"/>
        </w:rPr>
        <w:t>ем</w:t>
      </w:r>
      <w:r w:rsidR="006F6245" w:rsidRPr="00A60A17">
        <w:rPr>
          <w:rFonts w:ascii="Times New Roman" w:hAnsi="Times New Roman"/>
          <w:sz w:val="28"/>
          <w:szCs w:val="28"/>
          <w:lang w:eastAsia="ru-RU"/>
        </w:rPr>
        <w:t xml:space="preserve"> администрации городского округа Нижняя Салда от 09.06.2017 № 426  «О координационном совете по разработке Стратегии социально-экономического развития городского округа Нижн</w:t>
      </w:r>
      <w:r>
        <w:rPr>
          <w:rFonts w:ascii="Times New Roman" w:hAnsi="Times New Roman"/>
          <w:sz w:val="28"/>
          <w:szCs w:val="28"/>
          <w:lang w:eastAsia="ru-RU"/>
        </w:rPr>
        <w:t xml:space="preserve">яя Салда и экспертных советах» для разработки стратегии при Главе городского округа </w:t>
      </w:r>
      <w:r w:rsidRPr="00A60A17">
        <w:rPr>
          <w:rFonts w:ascii="Times New Roman" w:hAnsi="Times New Roman"/>
          <w:sz w:val="28"/>
          <w:szCs w:val="28"/>
          <w:lang w:eastAsia="ru-RU"/>
        </w:rPr>
        <w:t xml:space="preserve">был сформирован Координационный совет по разработке </w:t>
      </w:r>
      <w:r w:rsidR="0093700D">
        <w:rPr>
          <w:rFonts w:ascii="Times New Roman" w:hAnsi="Times New Roman"/>
          <w:sz w:val="28"/>
          <w:szCs w:val="28"/>
          <w:lang w:eastAsia="ru-RU"/>
        </w:rPr>
        <w:t>с</w:t>
      </w:r>
      <w:r w:rsidRPr="00A60A17">
        <w:rPr>
          <w:rFonts w:ascii="Times New Roman" w:hAnsi="Times New Roman"/>
          <w:sz w:val="28"/>
          <w:szCs w:val="28"/>
          <w:lang w:eastAsia="ru-RU"/>
        </w:rPr>
        <w:t>тратегии социально-экономического развития городского округа Нижняя Салда и пять экспертных совет</w:t>
      </w:r>
      <w:r>
        <w:rPr>
          <w:rFonts w:ascii="Times New Roman" w:hAnsi="Times New Roman"/>
          <w:sz w:val="28"/>
          <w:szCs w:val="28"/>
          <w:lang w:eastAsia="ru-RU"/>
        </w:rPr>
        <w:t>ов</w:t>
      </w:r>
      <w:r w:rsidRPr="00A60A17">
        <w:rPr>
          <w:rFonts w:ascii="Times New Roman" w:hAnsi="Times New Roman"/>
          <w:sz w:val="28"/>
          <w:szCs w:val="28"/>
          <w:lang w:eastAsia="ru-RU"/>
        </w:rPr>
        <w:t xml:space="preserve"> «Власть», «Наука», «Бизнес», «Общественность», «СМИ»</w:t>
      </w:r>
      <w:r>
        <w:rPr>
          <w:rFonts w:ascii="Times New Roman" w:hAnsi="Times New Roman"/>
          <w:sz w:val="28"/>
          <w:szCs w:val="28"/>
          <w:lang w:eastAsia="ru-RU"/>
        </w:rPr>
        <w:t>.</w:t>
      </w:r>
    </w:p>
    <w:p w:rsidR="005F433C" w:rsidRDefault="005F433C" w:rsidP="005F433C">
      <w:pPr>
        <w:pStyle w:val="Default"/>
        <w:ind w:firstLine="708"/>
        <w:jc w:val="both"/>
        <w:rPr>
          <w:rFonts w:ascii="Times New Roman" w:hAnsi="Times New Roman"/>
          <w:sz w:val="28"/>
          <w:szCs w:val="28"/>
          <w:lang w:eastAsia="ru-RU"/>
        </w:rPr>
      </w:pPr>
      <w:r w:rsidRPr="00A60A17">
        <w:rPr>
          <w:rFonts w:ascii="Times New Roman" w:hAnsi="Times New Roman"/>
          <w:sz w:val="28"/>
          <w:szCs w:val="28"/>
          <w:lang w:eastAsia="ru-RU"/>
        </w:rPr>
        <w:t>Постановлени</w:t>
      </w:r>
      <w:r>
        <w:rPr>
          <w:rFonts w:ascii="Times New Roman" w:hAnsi="Times New Roman"/>
          <w:sz w:val="28"/>
          <w:szCs w:val="28"/>
          <w:lang w:eastAsia="ru-RU"/>
        </w:rPr>
        <w:t>ем</w:t>
      </w:r>
      <w:r w:rsidRPr="00A60A17">
        <w:rPr>
          <w:rFonts w:ascii="Times New Roman" w:hAnsi="Times New Roman"/>
          <w:sz w:val="28"/>
          <w:szCs w:val="28"/>
          <w:lang w:eastAsia="ru-RU"/>
        </w:rPr>
        <w:t xml:space="preserve"> администрации городского округа Нижняя Салда </w:t>
      </w:r>
      <w:r w:rsidR="006F6245" w:rsidRPr="00A60A17">
        <w:rPr>
          <w:rFonts w:ascii="Times New Roman" w:hAnsi="Times New Roman"/>
          <w:sz w:val="28"/>
          <w:szCs w:val="28"/>
          <w:lang w:eastAsia="ru-RU"/>
        </w:rPr>
        <w:t>от</w:t>
      </w:r>
      <w:r w:rsidR="002708FD">
        <w:rPr>
          <w:rFonts w:ascii="Times New Roman" w:hAnsi="Times New Roman"/>
          <w:sz w:val="28"/>
          <w:szCs w:val="28"/>
          <w:lang w:eastAsia="ru-RU"/>
        </w:rPr>
        <w:t xml:space="preserve"> </w:t>
      </w:r>
      <w:r w:rsidR="006F6245" w:rsidRPr="00A60A17">
        <w:rPr>
          <w:rFonts w:ascii="Times New Roman" w:hAnsi="Times New Roman"/>
          <w:sz w:val="28"/>
          <w:szCs w:val="28"/>
          <w:lang w:eastAsia="ru-RU"/>
        </w:rPr>
        <w:t>21.06.2017 №</w:t>
      </w:r>
      <w:r w:rsidR="002708FD">
        <w:rPr>
          <w:rFonts w:ascii="Times New Roman" w:hAnsi="Times New Roman"/>
          <w:sz w:val="28"/>
          <w:szCs w:val="28"/>
          <w:lang w:eastAsia="ru-RU"/>
        </w:rPr>
        <w:t xml:space="preserve"> </w:t>
      </w:r>
      <w:r w:rsidR="006F6245" w:rsidRPr="00A60A17">
        <w:rPr>
          <w:rFonts w:ascii="Times New Roman" w:hAnsi="Times New Roman"/>
          <w:sz w:val="28"/>
          <w:szCs w:val="28"/>
          <w:lang w:eastAsia="ru-RU"/>
        </w:rPr>
        <w:t xml:space="preserve">452 «Об утверждении Плана разработки стратегии социально-экономического развития городского округа Нижняя Салда на 2017 год»  </w:t>
      </w:r>
      <w:r>
        <w:rPr>
          <w:rFonts w:ascii="Times New Roman" w:hAnsi="Times New Roman"/>
          <w:sz w:val="28"/>
          <w:szCs w:val="28"/>
          <w:lang w:eastAsia="ru-RU"/>
        </w:rPr>
        <w:t>был  утвержден План разработки стратегии социально-экономического развития городского округа Нижняя Салда</w:t>
      </w:r>
      <w:r w:rsidR="006F6245" w:rsidRPr="00A60A17">
        <w:rPr>
          <w:rFonts w:ascii="Times New Roman" w:hAnsi="Times New Roman"/>
          <w:sz w:val="28"/>
          <w:szCs w:val="28"/>
          <w:lang w:eastAsia="ru-RU"/>
        </w:rPr>
        <w:t xml:space="preserve">. </w:t>
      </w:r>
    </w:p>
    <w:p w:rsidR="005F433C" w:rsidRDefault="005F433C" w:rsidP="005F433C">
      <w:pPr>
        <w:pStyle w:val="Default"/>
        <w:ind w:firstLine="708"/>
        <w:jc w:val="both"/>
        <w:rPr>
          <w:rFonts w:ascii="Times New Roman" w:hAnsi="Times New Roman" w:cs="Times New Roman"/>
          <w:color w:val="auto"/>
          <w:sz w:val="28"/>
          <w:szCs w:val="28"/>
        </w:rPr>
      </w:pPr>
      <w:r w:rsidRPr="0005171F">
        <w:rPr>
          <w:rFonts w:ascii="Times New Roman" w:hAnsi="Times New Roman" w:cs="Times New Roman"/>
          <w:sz w:val="28"/>
          <w:szCs w:val="28"/>
        </w:rPr>
        <w:t>Стратегия социально-экономического развития</w:t>
      </w:r>
      <w:r>
        <w:rPr>
          <w:rFonts w:ascii="Times New Roman" w:hAnsi="Times New Roman" w:cs="Times New Roman"/>
          <w:sz w:val="28"/>
          <w:szCs w:val="28"/>
        </w:rPr>
        <w:t xml:space="preserve"> городского округа Нижняя Салда</w:t>
      </w:r>
      <w:r w:rsidRPr="0005171F">
        <w:rPr>
          <w:rFonts w:ascii="Times New Roman" w:hAnsi="Times New Roman" w:cs="Times New Roman"/>
          <w:sz w:val="28"/>
          <w:szCs w:val="28"/>
        </w:rPr>
        <w:t xml:space="preserve"> </w:t>
      </w:r>
      <w:r w:rsidR="002708FD">
        <w:rPr>
          <w:rFonts w:ascii="Times New Roman" w:hAnsi="Times New Roman" w:cs="Times New Roman"/>
          <w:sz w:val="28"/>
          <w:szCs w:val="28"/>
        </w:rPr>
        <w:t xml:space="preserve">до 2035 года </w:t>
      </w:r>
      <w:r w:rsidRPr="00240CBC">
        <w:rPr>
          <w:rFonts w:ascii="Times New Roman" w:hAnsi="Times New Roman" w:cs="Times New Roman"/>
          <w:color w:val="auto"/>
          <w:sz w:val="28"/>
          <w:szCs w:val="28"/>
        </w:rPr>
        <w:t xml:space="preserve">содержит анализ социально-экономического развития городского округа за последние 15 лет, проблемно-целевой каркас социально-экономического развития территории на долгосрочную перспективу, краткое описание стратегических </w:t>
      </w:r>
      <w:r>
        <w:rPr>
          <w:rFonts w:ascii="Times New Roman" w:hAnsi="Times New Roman" w:cs="Times New Roman"/>
          <w:color w:val="auto"/>
          <w:sz w:val="28"/>
          <w:szCs w:val="28"/>
        </w:rPr>
        <w:t>направлений, программ</w:t>
      </w:r>
      <w:r w:rsidR="00133246">
        <w:rPr>
          <w:rFonts w:ascii="Times New Roman" w:hAnsi="Times New Roman" w:cs="Times New Roman"/>
          <w:color w:val="auto"/>
          <w:sz w:val="28"/>
          <w:szCs w:val="28"/>
        </w:rPr>
        <w:t xml:space="preserve">, </w:t>
      </w:r>
      <w:r>
        <w:rPr>
          <w:rFonts w:ascii="Times New Roman" w:hAnsi="Times New Roman" w:cs="Times New Roman"/>
          <w:color w:val="auto"/>
          <w:sz w:val="28"/>
          <w:szCs w:val="28"/>
        </w:rPr>
        <w:t>проектов</w:t>
      </w:r>
      <w:r w:rsidR="00133246">
        <w:rPr>
          <w:rFonts w:ascii="Times New Roman" w:hAnsi="Times New Roman" w:cs="Times New Roman"/>
          <w:color w:val="auto"/>
          <w:sz w:val="28"/>
          <w:szCs w:val="28"/>
        </w:rPr>
        <w:t xml:space="preserve"> и</w:t>
      </w:r>
      <w:r w:rsidR="00317A25">
        <w:rPr>
          <w:rFonts w:ascii="Times New Roman" w:hAnsi="Times New Roman" w:cs="Times New Roman"/>
          <w:color w:val="auto"/>
          <w:sz w:val="28"/>
          <w:szCs w:val="28"/>
        </w:rPr>
        <w:t xml:space="preserve"> </w:t>
      </w:r>
      <w:r w:rsidR="00133246">
        <w:rPr>
          <w:rFonts w:ascii="Times New Roman" w:hAnsi="Times New Roman" w:cs="Times New Roman"/>
          <w:color w:val="auto"/>
          <w:sz w:val="28"/>
          <w:szCs w:val="28"/>
        </w:rPr>
        <w:t>мероприятий</w:t>
      </w:r>
      <w:r w:rsidRPr="00240CBC">
        <w:rPr>
          <w:rFonts w:ascii="Times New Roman" w:hAnsi="Times New Roman" w:cs="Times New Roman"/>
          <w:color w:val="auto"/>
          <w:sz w:val="28"/>
          <w:szCs w:val="28"/>
        </w:rPr>
        <w:t xml:space="preserve">, направленных на </w:t>
      </w:r>
      <w:r>
        <w:rPr>
          <w:rFonts w:ascii="Times New Roman" w:hAnsi="Times New Roman" w:cs="Times New Roman"/>
          <w:color w:val="auto"/>
          <w:sz w:val="28"/>
          <w:szCs w:val="28"/>
        </w:rPr>
        <w:t xml:space="preserve">ее </w:t>
      </w:r>
      <w:r w:rsidRPr="00240CBC">
        <w:rPr>
          <w:rFonts w:ascii="Times New Roman" w:hAnsi="Times New Roman" w:cs="Times New Roman"/>
          <w:color w:val="auto"/>
          <w:sz w:val="28"/>
          <w:szCs w:val="28"/>
        </w:rPr>
        <w:t>реализацию</w:t>
      </w:r>
      <w:r>
        <w:rPr>
          <w:rFonts w:ascii="Times New Roman" w:hAnsi="Times New Roman" w:cs="Times New Roman"/>
          <w:color w:val="auto"/>
          <w:sz w:val="28"/>
          <w:szCs w:val="28"/>
        </w:rPr>
        <w:t>.</w:t>
      </w:r>
    </w:p>
    <w:p w:rsidR="006F6245" w:rsidRPr="00631E85" w:rsidRDefault="006F6245" w:rsidP="009878FC">
      <w:pPr>
        <w:spacing w:after="0" w:line="240" w:lineRule="auto"/>
        <w:ind w:firstLine="709"/>
        <w:jc w:val="both"/>
        <w:rPr>
          <w:rFonts w:ascii="Times New Roman" w:hAnsi="Times New Roman"/>
          <w:sz w:val="28"/>
          <w:szCs w:val="28"/>
          <w:lang w:eastAsia="ru-RU"/>
        </w:rPr>
      </w:pPr>
      <w:r w:rsidRPr="00631E85">
        <w:rPr>
          <w:rFonts w:ascii="Times New Roman" w:hAnsi="Times New Roman"/>
          <w:sz w:val="28"/>
          <w:szCs w:val="28"/>
          <w:lang w:eastAsia="ru-RU"/>
        </w:rPr>
        <w:t xml:space="preserve">Анализ конкурентных возможностей городского округа и особенностей его развития предопределил не только ориентиры развития на долгосрочную перспективу, нашедшие свое отражение в стратегических направлениях и программах, но и позволил обосновать необходимость усиления отдельных направлений развития, выявил новые стратегические возможности. </w:t>
      </w:r>
    </w:p>
    <w:p w:rsidR="005F433C" w:rsidRDefault="006F6245" w:rsidP="005F433C">
      <w:pPr>
        <w:spacing w:after="0" w:line="240" w:lineRule="auto"/>
        <w:ind w:firstLine="709"/>
        <w:jc w:val="both"/>
        <w:rPr>
          <w:rFonts w:ascii="Times New Roman" w:hAnsi="Times New Roman"/>
          <w:sz w:val="28"/>
          <w:szCs w:val="28"/>
          <w:lang w:eastAsia="ru-RU"/>
        </w:rPr>
      </w:pPr>
      <w:r w:rsidRPr="00631E85">
        <w:rPr>
          <w:rFonts w:ascii="Times New Roman" w:hAnsi="Times New Roman"/>
          <w:sz w:val="28"/>
          <w:szCs w:val="28"/>
          <w:lang w:eastAsia="ru-RU"/>
        </w:rPr>
        <w:t>Наиболее значимые новации стратегического документа связаны с повышением требований к качеству социальных услуг,</w:t>
      </w:r>
      <w:r w:rsidR="00CE7EDE">
        <w:rPr>
          <w:rFonts w:ascii="Times New Roman" w:hAnsi="Times New Roman"/>
          <w:sz w:val="28"/>
          <w:szCs w:val="28"/>
          <w:lang w:eastAsia="ru-RU"/>
        </w:rPr>
        <w:t xml:space="preserve"> </w:t>
      </w:r>
      <w:r w:rsidRPr="009326C7">
        <w:rPr>
          <w:rFonts w:ascii="Times New Roman" w:hAnsi="Times New Roman"/>
          <w:sz w:val="28"/>
          <w:szCs w:val="28"/>
        </w:rPr>
        <w:t xml:space="preserve">усилением значимости </w:t>
      </w:r>
      <w:r w:rsidRPr="009326C7">
        <w:rPr>
          <w:rFonts w:ascii="Times New Roman" w:hAnsi="Times New Roman"/>
          <w:sz w:val="28"/>
          <w:szCs w:val="28"/>
        </w:rPr>
        <w:lastRenderedPageBreak/>
        <w:t>духовно-нравственного воспитания,</w:t>
      </w:r>
      <w:r w:rsidRPr="009326C7">
        <w:rPr>
          <w:rFonts w:ascii="Times New Roman" w:hAnsi="Times New Roman"/>
          <w:sz w:val="28"/>
          <w:szCs w:val="28"/>
          <w:lang w:eastAsia="ru-RU"/>
        </w:rPr>
        <w:t xml:space="preserve"> повышением ответствен</w:t>
      </w:r>
      <w:r w:rsidRPr="00631E85">
        <w:rPr>
          <w:rFonts w:ascii="Times New Roman" w:hAnsi="Times New Roman"/>
          <w:sz w:val="28"/>
          <w:szCs w:val="28"/>
          <w:lang w:eastAsia="ru-RU"/>
        </w:rPr>
        <w:t>ности общества за здоровый образ жизни в целом</w:t>
      </w:r>
      <w:r w:rsidRPr="006F4764">
        <w:rPr>
          <w:rFonts w:ascii="Times New Roman" w:hAnsi="Times New Roman"/>
          <w:sz w:val="28"/>
          <w:szCs w:val="28"/>
          <w:lang w:eastAsia="ru-RU"/>
        </w:rPr>
        <w:t>, повышение</w:t>
      </w:r>
      <w:r w:rsidR="005F433C">
        <w:rPr>
          <w:rFonts w:ascii="Times New Roman" w:hAnsi="Times New Roman"/>
          <w:sz w:val="28"/>
          <w:szCs w:val="28"/>
          <w:lang w:eastAsia="ru-RU"/>
        </w:rPr>
        <w:t>м</w:t>
      </w:r>
      <w:r w:rsidRPr="006F4764">
        <w:rPr>
          <w:rFonts w:ascii="Times New Roman" w:hAnsi="Times New Roman"/>
          <w:sz w:val="28"/>
          <w:szCs w:val="28"/>
          <w:lang w:eastAsia="ru-RU"/>
        </w:rPr>
        <w:t xml:space="preserve"> качества жилищно-коммунальных услуг, уровня безопасности инженерно-технической инфраструктуры, обеспечения энергобезопасности и ресурсообеспеченности,  строительство</w:t>
      </w:r>
      <w:r w:rsidR="005F433C">
        <w:rPr>
          <w:rFonts w:ascii="Times New Roman" w:hAnsi="Times New Roman"/>
          <w:sz w:val="28"/>
          <w:szCs w:val="28"/>
          <w:lang w:eastAsia="ru-RU"/>
        </w:rPr>
        <w:t>м</w:t>
      </w:r>
      <w:r w:rsidRPr="006F4764">
        <w:rPr>
          <w:rFonts w:ascii="Times New Roman" w:hAnsi="Times New Roman"/>
          <w:sz w:val="28"/>
          <w:szCs w:val="28"/>
          <w:lang w:eastAsia="ru-RU"/>
        </w:rPr>
        <w:t xml:space="preserve"> объектов транспортной инфраструктуры, обеспечивающи</w:t>
      </w:r>
      <w:r w:rsidR="005F433C">
        <w:rPr>
          <w:rFonts w:ascii="Times New Roman" w:hAnsi="Times New Roman"/>
          <w:sz w:val="28"/>
          <w:szCs w:val="28"/>
          <w:lang w:eastAsia="ru-RU"/>
        </w:rPr>
        <w:t>м</w:t>
      </w:r>
      <w:r w:rsidRPr="006F4764">
        <w:rPr>
          <w:rFonts w:ascii="Times New Roman" w:hAnsi="Times New Roman"/>
          <w:sz w:val="28"/>
          <w:szCs w:val="28"/>
          <w:lang w:eastAsia="ru-RU"/>
        </w:rPr>
        <w:t xml:space="preserve"> улучшение дорожно-транспортной ситуации и комфортное передвижение по территории город</w:t>
      </w:r>
      <w:r>
        <w:rPr>
          <w:rFonts w:ascii="Times New Roman" w:hAnsi="Times New Roman"/>
          <w:sz w:val="28"/>
          <w:szCs w:val="28"/>
          <w:lang w:eastAsia="ru-RU"/>
        </w:rPr>
        <w:t>ского округа</w:t>
      </w:r>
      <w:r w:rsidRPr="006F4764">
        <w:rPr>
          <w:rFonts w:ascii="Times New Roman" w:hAnsi="Times New Roman"/>
          <w:sz w:val="28"/>
          <w:szCs w:val="28"/>
          <w:lang w:eastAsia="ru-RU"/>
        </w:rPr>
        <w:t>, повышение</w:t>
      </w:r>
      <w:r w:rsidR="005F433C">
        <w:rPr>
          <w:rFonts w:ascii="Times New Roman" w:hAnsi="Times New Roman"/>
          <w:sz w:val="28"/>
          <w:szCs w:val="28"/>
          <w:lang w:eastAsia="ru-RU"/>
        </w:rPr>
        <w:t>м</w:t>
      </w:r>
      <w:r w:rsidRPr="006F4764">
        <w:rPr>
          <w:rFonts w:ascii="Times New Roman" w:hAnsi="Times New Roman"/>
          <w:sz w:val="28"/>
          <w:szCs w:val="28"/>
          <w:lang w:eastAsia="ru-RU"/>
        </w:rPr>
        <w:t xml:space="preserve"> уровня благоустройства общественных и дворовых террит</w:t>
      </w:r>
      <w:r>
        <w:rPr>
          <w:rFonts w:ascii="Times New Roman" w:hAnsi="Times New Roman"/>
          <w:sz w:val="28"/>
          <w:szCs w:val="28"/>
          <w:lang w:eastAsia="ru-RU"/>
        </w:rPr>
        <w:t>ор</w:t>
      </w:r>
      <w:r w:rsidRPr="006F4764">
        <w:rPr>
          <w:rFonts w:ascii="Times New Roman" w:hAnsi="Times New Roman"/>
          <w:sz w:val="28"/>
          <w:szCs w:val="28"/>
          <w:lang w:eastAsia="ru-RU"/>
        </w:rPr>
        <w:t>ий городского округа</w:t>
      </w:r>
      <w:r>
        <w:rPr>
          <w:rFonts w:ascii="Times New Roman" w:hAnsi="Times New Roman"/>
          <w:sz w:val="28"/>
          <w:szCs w:val="28"/>
          <w:lang w:eastAsia="ru-RU"/>
        </w:rPr>
        <w:t>.</w:t>
      </w:r>
    </w:p>
    <w:p w:rsidR="003F739E" w:rsidRPr="00A33B97" w:rsidRDefault="003F739E" w:rsidP="003F739E">
      <w:pPr>
        <w:pStyle w:val="Default"/>
        <w:ind w:firstLine="851"/>
        <w:jc w:val="both"/>
        <w:rPr>
          <w:rFonts w:ascii="Times New Roman" w:hAnsi="Times New Roman" w:cs="Times New Roman"/>
          <w:color w:val="auto"/>
          <w:sz w:val="28"/>
          <w:szCs w:val="28"/>
        </w:rPr>
      </w:pPr>
      <w:r w:rsidRPr="00A33B97">
        <w:rPr>
          <w:rFonts w:ascii="Times New Roman" w:hAnsi="Times New Roman" w:cs="Times New Roman"/>
          <w:color w:val="auto"/>
          <w:sz w:val="28"/>
          <w:szCs w:val="28"/>
        </w:rPr>
        <w:t xml:space="preserve">В основе разработки Стратегии социально-экономического развития был использован </w:t>
      </w:r>
      <w:r w:rsidRPr="00A33B97">
        <w:rPr>
          <w:rFonts w:ascii="Times New Roman" w:hAnsi="Times New Roman" w:cs="Times New Roman"/>
          <w:b/>
          <w:bCs/>
          <w:color w:val="auto"/>
          <w:sz w:val="28"/>
          <w:szCs w:val="28"/>
        </w:rPr>
        <w:t>базовый сценарий</w:t>
      </w:r>
      <w:r w:rsidRPr="00A33B97">
        <w:rPr>
          <w:rFonts w:ascii="Times New Roman" w:hAnsi="Times New Roman" w:cs="Times New Roman"/>
          <w:color w:val="auto"/>
          <w:sz w:val="28"/>
          <w:szCs w:val="28"/>
        </w:rPr>
        <w:t>, который  характеризуется постепенным, поступательным развитием.</w:t>
      </w:r>
    </w:p>
    <w:p w:rsidR="003F739E" w:rsidRPr="00A33B97" w:rsidRDefault="003F739E" w:rsidP="003F739E">
      <w:pPr>
        <w:spacing w:after="0" w:line="240" w:lineRule="auto"/>
        <w:ind w:firstLine="851"/>
        <w:jc w:val="both"/>
        <w:rPr>
          <w:rFonts w:ascii="Times New Roman" w:hAnsi="Times New Roman"/>
          <w:sz w:val="28"/>
          <w:szCs w:val="28"/>
        </w:rPr>
      </w:pPr>
      <w:r w:rsidRPr="00A33B97">
        <w:rPr>
          <w:rFonts w:ascii="Times New Roman" w:hAnsi="Times New Roman"/>
          <w:sz w:val="28"/>
          <w:szCs w:val="28"/>
        </w:rPr>
        <w:t>Сценарий не даст немедленного, «взрывного» роста показателей, но обеспечит устойчивое стратегическ</w:t>
      </w:r>
      <w:r w:rsidR="00317A25">
        <w:rPr>
          <w:rFonts w:ascii="Times New Roman" w:hAnsi="Times New Roman"/>
          <w:sz w:val="28"/>
          <w:szCs w:val="28"/>
        </w:rPr>
        <w:t>ое</w:t>
      </w:r>
      <w:r w:rsidRPr="00A33B97">
        <w:rPr>
          <w:rFonts w:ascii="Times New Roman" w:hAnsi="Times New Roman"/>
          <w:sz w:val="28"/>
          <w:szCs w:val="28"/>
        </w:rPr>
        <w:t xml:space="preserve"> развитие и конкурентные преимущества </w:t>
      </w:r>
      <w:r w:rsidR="00324033" w:rsidRPr="00A33B97">
        <w:rPr>
          <w:rFonts w:ascii="Times New Roman" w:hAnsi="Times New Roman"/>
          <w:sz w:val="28"/>
          <w:szCs w:val="28"/>
        </w:rPr>
        <w:t xml:space="preserve">городскому округу </w:t>
      </w:r>
      <w:r w:rsidRPr="00A33B97">
        <w:rPr>
          <w:rFonts w:ascii="Times New Roman" w:hAnsi="Times New Roman"/>
          <w:sz w:val="28"/>
          <w:szCs w:val="28"/>
        </w:rPr>
        <w:t>в перспективе.</w:t>
      </w:r>
    </w:p>
    <w:p w:rsidR="005F433C" w:rsidRPr="00631E85" w:rsidRDefault="005F433C" w:rsidP="005F433C">
      <w:pPr>
        <w:spacing w:after="0" w:line="240" w:lineRule="auto"/>
        <w:ind w:firstLine="709"/>
        <w:jc w:val="both"/>
        <w:rPr>
          <w:rFonts w:ascii="Times New Roman" w:hAnsi="Times New Roman"/>
          <w:sz w:val="28"/>
          <w:szCs w:val="28"/>
          <w:lang w:eastAsia="ru-RU"/>
        </w:rPr>
      </w:pPr>
      <w:r w:rsidRPr="00A60A17">
        <w:rPr>
          <w:rFonts w:ascii="Times New Roman" w:hAnsi="Times New Roman"/>
          <w:sz w:val="28"/>
          <w:szCs w:val="28"/>
          <w:lang w:eastAsia="ru-RU"/>
        </w:rPr>
        <w:t>Особенность Стратегии заключается в том, что механизм реализации является ее составной частью и предусматривает оперативный контроль проводимых мероприятий и их соответствие стратегической цели</w:t>
      </w:r>
      <w:r w:rsidRPr="00631E85">
        <w:rPr>
          <w:rFonts w:ascii="Times New Roman" w:hAnsi="Times New Roman"/>
          <w:sz w:val="28"/>
          <w:szCs w:val="28"/>
          <w:lang w:eastAsia="ru-RU"/>
        </w:rPr>
        <w:t>, которая соответствует главному целевому ориентиру долгосрочного социально-экономического развития Российской Федерации – «устойчивому повышению благосостояния российских граждан»</w:t>
      </w:r>
      <w:r>
        <w:rPr>
          <w:rFonts w:ascii="Times New Roman" w:hAnsi="Times New Roman"/>
          <w:sz w:val="28"/>
          <w:szCs w:val="28"/>
          <w:lang w:eastAsia="ru-RU"/>
        </w:rPr>
        <w:t>.</w:t>
      </w:r>
    </w:p>
    <w:p w:rsidR="006F6245" w:rsidRPr="006F4764" w:rsidRDefault="006F6245" w:rsidP="009878FC">
      <w:pPr>
        <w:spacing w:after="0" w:line="240" w:lineRule="auto"/>
        <w:ind w:firstLine="709"/>
        <w:jc w:val="both"/>
        <w:rPr>
          <w:rFonts w:ascii="Times New Roman" w:hAnsi="Times New Roman"/>
          <w:sz w:val="28"/>
          <w:szCs w:val="28"/>
          <w:lang w:eastAsia="ru-RU"/>
        </w:rPr>
      </w:pPr>
    </w:p>
    <w:p w:rsidR="006F6245" w:rsidRPr="00486A28" w:rsidRDefault="006F6245" w:rsidP="009878FC">
      <w:pPr>
        <w:keepNext/>
        <w:pageBreakBefore/>
        <w:spacing w:after="0" w:line="240" w:lineRule="auto"/>
        <w:jc w:val="center"/>
        <w:outlineLvl w:val="0"/>
        <w:rPr>
          <w:rFonts w:ascii="Times New Roman" w:hAnsi="Times New Roman"/>
          <w:b/>
          <w:bCs/>
          <w:caps/>
          <w:kern w:val="32"/>
          <w:sz w:val="32"/>
          <w:szCs w:val="32"/>
          <w:lang w:eastAsia="ru-RU"/>
        </w:rPr>
      </w:pPr>
      <w:bookmarkStart w:id="3" w:name="_Toc271291191"/>
      <w:bookmarkStart w:id="4" w:name="_Toc271291510"/>
      <w:bookmarkStart w:id="5" w:name="_Toc273716388"/>
      <w:r w:rsidRPr="00486A28">
        <w:rPr>
          <w:rFonts w:ascii="Times New Roman" w:hAnsi="Times New Roman"/>
          <w:b/>
          <w:bCs/>
          <w:caps/>
          <w:kern w:val="32"/>
          <w:sz w:val="32"/>
          <w:szCs w:val="32"/>
          <w:lang w:eastAsia="ru-RU"/>
        </w:rPr>
        <w:lastRenderedPageBreak/>
        <w:t>РАЗДЕЛ </w:t>
      </w:r>
      <w:r w:rsidRPr="00486A28">
        <w:rPr>
          <w:rFonts w:ascii="Times New Roman" w:hAnsi="Times New Roman"/>
          <w:b/>
          <w:bCs/>
          <w:caps/>
          <w:kern w:val="32"/>
          <w:sz w:val="32"/>
          <w:szCs w:val="32"/>
          <w:lang w:val="en-US" w:eastAsia="ru-RU"/>
        </w:rPr>
        <w:t>I</w:t>
      </w:r>
      <w:bookmarkStart w:id="6" w:name="_Toc271291192"/>
      <w:bookmarkStart w:id="7" w:name="_Toc271291511"/>
      <w:bookmarkEnd w:id="3"/>
      <w:bookmarkEnd w:id="4"/>
      <w:bookmarkEnd w:id="5"/>
    </w:p>
    <w:p w:rsidR="006F6245" w:rsidRPr="00486A28" w:rsidRDefault="006F6245" w:rsidP="009878FC">
      <w:pPr>
        <w:keepNext/>
        <w:spacing w:after="0" w:line="240" w:lineRule="auto"/>
        <w:jc w:val="center"/>
        <w:outlineLvl w:val="0"/>
        <w:rPr>
          <w:rFonts w:ascii="Times New Roman" w:hAnsi="Times New Roman"/>
          <w:b/>
          <w:bCs/>
          <w:caps/>
          <w:kern w:val="32"/>
          <w:sz w:val="32"/>
          <w:szCs w:val="32"/>
          <w:lang w:eastAsia="ru-RU"/>
        </w:rPr>
      </w:pPr>
      <w:bookmarkStart w:id="8" w:name="_Toc273716389"/>
      <w:r w:rsidRPr="00486A28">
        <w:rPr>
          <w:rFonts w:ascii="Times New Roman" w:hAnsi="Times New Roman"/>
          <w:b/>
          <w:bCs/>
          <w:caps/>
          <w:kern w:val="32"/>
          <w:sz w:val="32"/>
          <w:szCs w:val="32"/>
          <w:lang w:eastAsia="ru-RU"/>
        </w:rPr>
        <w:t xml:space="preserve">КОНЦЕПТУАЛЬНЫЕ ОСНОВЫ </w:t>
      </w:r>
      <w:bookmarkEnd w:id="6"/>
      <w:bookmarkEnd w:id="7"/>
      <w:bookmarkEnd w:id="8"/>
    </w:p>
    <w:p w:rsidR="006F6245" w:rsidRPr="009878FC" w:rsidRDefault="006F6245" w:rsidP="009878FC">
      <w:pPr>
        <w:spacing w:after="0" w:line="240" w:lineRule="auto"/>
        <w:rPr>
          <w:rFonts w:ascii="Times New Roman" w:hAnsi="Times New Roman"/>
          <w:sz w:val="28"/>
          <w:szCs w:val="28"/>
          <w:lang w:eastAsia="ru-RU"/>
        </w:rPr>
      </w:pPr>
      <w:bookmarkStart w:id="9" w:name="_Toc27893711"/>
    </w:p>
    <w:p w:rsidR="006F6245" w:rsidRPr="00E43131" w:rsidRDefault="00B47576" w:rsidP="009878FC">
      <w:pPr>
        <w:keepNext/>
        <w:spacing w:after="0" w:line="240" w:lineRule="auto"/>
        <w:jc w:val="center"/>
        <w:outlineLvl w:val="2"/>
        <w:rPr>
          <w:rFonts w:ascii="Times New Roman" w:hAnsi="Times New Roman"/>
          <w:bCs/>
          <w:sz w:val="28"/>
          <w:szCs w:val="28"/>
          <w:lang w:eastAsia="ru-RU"/>
        </w:rPr>
      </w:pPr>
      <w:bookmarkStart w:id="10" w:name="_Toc273716390"/>
      <w:r w:rsidRPr="00E43131">
        <w:rPr>
          <w:rFonts w:ascii="Times New Roman" w:hAnsi="Times New Roman"/>
          <w:bCs/>
          <w:sz w:val="28"/>
          <w:szCs w:val="28"/>
          <w:lang w:eastAsia="ru-RU"/>
        </w:rPr>
        <w:t>1.</w:t>
      </w:r>
      <w:r w:rsidR="006F6245" w:rsidRPr="00E43131">
        <w:rPr>
          <w:rFonts w:ascii="Times New Roman" w:hAnsi="Times New Roman"/>
          <w:bCs/>
          <w:sz w:val="28"/>
          <w:szCs w:val="28"/>
          <w:lang w:eastAsia="ru-RU"/>
        </w:rPr>
        <w:t>1. Термины и определения</w:t>
      </w:r>
      <w:bookmarkEnd w:id="10"/>
    </w:p>
    <w:bookmarkEnd w:id="9"/>
    <w:p w:rsidR="006F6245" w:rsidRPr="009878FC" w:rsidRDefault="006F6245" w:rsidP="009878FC">
      <w:pPr>
        <w:spacing w:after="0" w:line="240" w:lineRule="auto"/>
        <w:rPr>
          <w:rFonts w:ascii="Times New Roman" w:hAnsi="Times New Roman"/>
          <w:sz w:val="28"/>
          <w:szCs w:val="28"/>
          <w:lang w:eastAsia="ru-RU"/>
        </w:rPr>
      </w:pPr>
    </w:p>
    <w:p w:rsidR="006F6245" w:rsidRPr="009878FC" w:rsidRDefault="006F6245" w:rsidP="009878FC">
      <w:pPr>
        <w:spacing w:after="0" w:line="240" w:lineRule="auto"/>
        <w:ind w:firstLine="709"/>
        <w:jc w:val="both"/>
        <w:rPr>
          <w:rFonts w:ascii="Times New Roman" w:hAnsi="Times New Roman"/>
          <w:sz w:val="28"/>
          <w:szCs w:val="28"/>
          <w:lang w:eastAsia="ru-RU"/>
        </w:rPr>
      </w:pPr>
      <w:r w:rsidRPr="009878FC">
        <w:rPr>
          <w:rFonts w:ascii="Times New Roman" w:hAnsi="Times New Roman"/>
          <w:sz w:val="28"/>
          <w:szCs w:val="28"/>
          <w:lang w:eastAsia="ru-RU"/>
        </w:rPr>
        <w:t>В экономической науке существует множество определений понятия «стратегия». Разработчики придерживаются следующего его понимания:</w:t>
      </w:r>
    </w:p>
    <w:p w:rsidR="006F6245" w:rsidRPr="009878FC" w:rsidRDefault="006F6245" w:rsidP="009878FC">
      <w:pPr>
        <w:spacing w:after="0" w:line="240" w:lineRule="auto"/>
        <w:ind w:firstLine="709"/>
        <w:jc w:val="both"/>
        <w:rPr>
          <w:rFonts w:ascii="Times New Roman" w:hAnsi="Times New Roman"/>
          <w:sz w:val="28"/>
          <w:szCs w:val="28"/>
          <w:lang w:eastAsia="ru-RU"/>
        </w:rPr>
      </w:pPr>
      <w:r w:rsidRPr="009878FC">
        <w:rPr>
          <w:rFonts w:ascii="Times New Roman" w:hAnsi="Times New Roman"/>
          <w:sz w:val="28"/>
          <w:szCs w:val="28"/>
          <w:lang w:eastAsia="ru-RU"/>
        </w:rPr>
        <w:t xml:space="preserve">стратегия – это общее направление (вектор) будущего развития </w:t>
      </w:r>
      <w:r>
        <w:rPr>
          <w:rFonts w:ascii="Times New Roman" w:hAnsi="Times New Roman"/>
          <w:sz w:val="28"/>
          <w:szCs w:val="28"/>
          <w:lang w:eastAsia="ru-RU"/>
        </w:rPr>
        <w:t>городского округа</w:t>
      </w:r>
      <w:r w:rsidRPr="009878FC">
        <w:rPr>
          <w:rFonts w:ascii="Times New Roman" w:hAnsi="Times New Roman"/>
          <w:sz w:val="28"/>
          <w:szCs w:val="28"/>
          <w:lang w:eastAsia="ru-RU"/>
        </w:rPr>
        <w:t>, путеводная линия (или ряд линий), которой местное сообщество придерживается в конкретной ситуации; это обозримая перспектива, разделяемая членами городского сообщества и реализуемая в их намерениях и действиях.</w:t>
      </w:r>
    </w:p>
    <w:p w:rsidR="006F6245" w:rsidRPr="009878FC" w:rsidRDefault="006F6245" w:rsidP="009878FC">
      <w:pPr>
        <w:widowControl w:val="0"/>
        <w:spacing w:after="0" w:line="240" w:lineRule="auto"/>
        <w:ind w:firstLine="709"/>
        <w:jc w:val="both"/>
        <w:rPr>
          <w:rFonts w:ascii="Times New Roman" w:hAnsi="Times New Roman"/>
          <w:sz w:val="28"/>
          <w:szCs w:val="28"/>
          <w:lang w:eastAsia="ru-RU"/>
        </w:rPr>
      </w:pPr>
      <w:r w:rsidRPr="009878FC">
        <w:rPr>
          <w:rFonts w:ascii="Times New Roman" w:hAnsi="Times New Roman"/>
          <w:sz w:val="28"/>
          <w:szCs w:val="28"/>
          <w:lang w:eastAsia="ru-RU"/>
        </w:rPr>
        <w:t>В выработке стратегического видения много творчества, искусства, ибо это есть результат интеграции аналитических, эмоциональных и политических элементов корпоративного мышления многих людей. Разработка стратегии связана с выбором приоритетных задач удовлетворения конфликтующих потребностей разных социальных групп:</w:t>
      </w:r>
      <w:r w:rsidR="00123100">
        <w:rPr>
          <w:rFonts w:ascii="Times New Roman" w:hAnsi="Times New Roman"/>
          <w:sz w:val="28"/>
          <w:szCs w:val="28"/>
          <w:lang w:eastAsia="ru-RU"/>
        </w:rPr>
        <w:t xml:space="preserve"> </w:t>
      </w:r>
      <w:r>
        <w:rPr>
          <w:rFonts w:ascii="Times New Roman" w:hAnsi="Times New Roman"/>
          <w:sz w:val="28"/>
          <w:szCs w:val="28"/>
          <w:lang w:eastAsia="ru-RU"/>
        </w:rPr>
        <w:t>населения,</w:t>
      </w:r>
      <w:r w:rsidRPr="009878FC">
        <w:rPr>
          <w:rFonts w:ascii="Times New Roman" w:hAnsi="Times New Roman"/>
          <w:sz w:val="28"/>
          <w:szCs w:val="28"/>
          <w:lang w:eastAsia="ru-RU"/>
        </w:rPr>
        <w:t xml:space="preserve"> предпринимателей, органов власти и др.</w:t>
      </w:r>
    </w:p>
    <w:p w:rsidR="006F6245" w:rsidRPr="009878FC" w:rsidRDefault="006F6245" w:rsidP="009878FC">
      <w:pPr>
        <w:spacing w:after="0" w:line="240" w:lineRule="auto"/>
        <w:ind w:firstLine="709"/>
        <w:jc w:val="both"/>
        <w:rPr>
          <w:rFonts w:ascii="Times New Roman" w:hAnsi="Times New Roman"/>
          <w:sz w:val="28"/>
          <w:szCs w:val="28"/>
          <w:lang w:eastAsia="ru-RU"/>
        </w:rPr>
      </w:pPr>
      <w:r w:rsidRPr="009878FC">
        <w:rPr>
          <w:rFonts w:ascii="Times New Roman" w:hAnsi="Times New Roman"/>
          <w:sz w:val="28"/>
          <w:szCs w:val="28"/>
          <w:lang w:eastAsia="ru-RU"/>
        </w:rPr>
        <w:t xml:space="preserve">Поэтому стратегия развития </w:t>
      </w:r>
      <w:r>
        <w:rPr>
          <w:rFonts w:ascii="Times New Roman" w:hAnsi="Times New Roman"/>
          <w:sz w:val="28"/>
          <w:szCs w:val="28"/>
          <w:lang w:eastAsia="ru-RU"/>
        </w:rPr>
        <w:t xml:space="preserve">городского округа </w:t>
      </w:r>
      <w:r w:rsidRPr="009878FC">
        <w:rPr>
          <w:rFonts w:ascii="Times New Roman" w:hAnsi="Times New Roman"/>
          <w:sz w:val="28"/>
          <w:szCs w:val="28"/>
          <w:lang w:eastAsia="ru-RU"/>
        </w:rPr>
        <w:t xml:space="preserve">должна быть корпоративной: она призвана вычленять общие задачи развития </w:t>
      </w:r>
      <w:r>
        <w:rPr>
          <w:rFonts w:ascii="Times New Roman" w:hAnsi="Times New Roman"/>
          <w:sz w:val="28"/>
          <w:szCs w:val="28"/>
          <w:lang w:eastAsia="ru-RU"/>
        </w:rPr>
        <w:t>муниципально</w:t>
      </w:r>
      <w:r w:rsidRPr="009878FC">
        <w:rPr>
          <w:rFonts w:ascii="Times New Roman" w:hAnsi="Times New Roman"/>
          <w:sz w:val="28"/>
          <w:szCs w:val="28"/>
          <w:lang w:eastAsia="ru-RU"/>
        </w:rPr>
        <w:t xml:space="preserve">го сообщества и сплачивать его на основе установления и реализации объединяющих интересов. Это означает, что предприниматели, </w:t>
      </w:r>
      <w:r>
        <w:rPr>
          <w:rFonts w:ascii="Times New Roman" w:hAnsi="Times New Roman"/>
          <w:sz w:val="28"/>
          <w:szCs w:val="28"/>
          <w:lang w:eastAsia="ru-RU"/>
        </w:rPr>
        <w:t>органы местного самоуправления</w:t>
      </w:r>
      <w:r w:rsidRPr="009878FC">
        <w:rPr>
          <w:rFonts w:ascii="Times New Roman" w:hAnsi="Times New Roman"/>
          <w:sz w:val="28"/>
          <w:szCs w:val="28"/>
          <w:lang w:eastAsia="ru-RU"/>
        </w:rPr>
        <w:t>, члены общественных организаций – все основные группы населения должны стремиться к согласованному, во многом компромиссному представлению о перспективах развития город</w:t>
      </w:r>
      <w:r>
        <w:rPr>
          <w:rFonts w:ascii="Times New Roman" w:hAnsi="Times New Roman"/>
          <w:sz w:val="28"/>
          <w:szCs w:val="28"/>
          <w:lang w:eastAsia="ru-RU"/>
        </w:rPr>
        <w:t>ского округа</w:t>
      </w:r>
      <w:r w:rsidRPr="009878FC">
        <w:rPr>
          <w:rFonts w:ascii="Times New Roman" w:hAnsi="Times New Roman"/>
          <w:sz w:val="28"/>
          <w:szCs w:val="28"/>
          <w:lang w:eastAsia="ru-RU"/>
        </w:rPr>
        <w:t>, о создании условий для реализации этих перспектив, о мобилизации внутренних и внешних ресурсов для достижения общих стратегических целей.</w:t>
      </w:r>
    </w:p>
    <w:p w:rsidR="006F6245" w:rsidRPr="009878FC" w:rsidRDefault="006F6245" w:rsidP="009878FC">
      <w:pPr>
        <w:spacing w:after="0" w:line="240" w:lineRule="auto"/>
        <w:ind w:firstLine="709"/>
        <w:jc w:val="both"/>
        <w:rPr>
          <w:rFonts w:ascii="Times New Roman" w:hAnsi="Times New Roman"/>
          <w:sz w:val="28"/>
          <w:szCs w:val="28"/>
          <w:lang w:eastAsia="ru-RU"/>
        </w:rPr>
      </w:pPr>
      <w:r w:rsidRPr="009878FC">
        <w:rPr>
          <w:rFonts w:ascii="Times New Roman" w:hAnsi="Times New Roman"/>
          <w:sz w:val="28"/>
          <w:szCs w:val="28"/>
          <w:lang w:eastAsia="ru-RU"/>
        </w:rPr>
        <w:t>Стратегическое планирование развития город</w:t>
      </w:r>
      <w:r>
        <w:rPr>
          <w:rFonts w:ascii="Times New Roman" w:hAnsi="Times New Roman"/>
          <w:sz w:val="28"/>
          <w:szCs w:val="28"/>
          <w:lang w:eastAsia="ru-RU"/>
        </w:rPr>
        <w:t>ского округа</w:t>
      </w:r>
      <w:r w:rsidRPr="009878FC">
        <w:rPr>
          <w:rFonts w:ascii="Times New Roman" w:hAnsi="Times New Roman"/>
          <w:sz w:val="28"/>
          <w:szCs w:val="28"/>
          <w:lang w:eastAsia="ru-RU"/>
        </w:rPr>
        <w:t xml:space="preserve"> – это многозначный, сложный процесс определения того, каким город</w:t>
      </w:r>
      <w:r>
        <w:rPr>
          <w:rFonts w:ascii="Times New Roman" w:hAnsi="Times New Roman"/>
          <w:sz w:val="28"/>
          <w:szCs w:val="28"/>
          <w:lang w:eastAsia="ru-RU"/>
        </w:rPr>
        <w:t>ской округ</w:t>
      </w:r>
      <w:r w:rsidRPr="009878FC">
        <w:rPr>
          <w:rFonts w:ascii="Times New Roman" w:hAnsi="Times New Roman"/>
          <w:sz w:val="28"/>
          <w:szCs w:val="28"/>
          <w:lang w:eastAsia="ru-RU"/>
        </w:rPr>
        <w:t xml:space="preserve"> должен стать в обозримом будущем. Принятый разработчиками подход к организации процесса стратегического планирования позволил создать так</w:t>
      </w:r>
      <w:r>
        <w:rPr>
          <w:rFonts w:ascii="Times New Roman" w:hAnsi="Times New Roman"/>
          <w:sz w:val="28"/>
          <w:szCs w:val="28"/>
          <w:lang w:eastAsia="ru-RU"/>
        </w:rPr>
        <w:t>ую</w:t>
      </w:r>
      <w:r w:rsidRPr="009878FC">
        <w:rPr>
          <w:rFonts w:ascii="Times New Roman" w:hAnsi="Times New Roman"/>
          <w:sz w:val="28"/>
          <w:szCs w:val="28"/>
          <w:lang w:eastAsia="ru-RU"/>
        </w:rPr>
        <w:t xml:space="preserve"> стратеги</w:t>
      </w:r>
      <w:r>
        <w:rPr>
          <w:rFonts w:ascii="Times New Roman" w:hAnsi="Times New Roman"/>
          <w:sz w:val="28"/>
          <w:szCs w:val="28"/>
          <w:lang w:eastAsia="ru-RU"/>
        </w:rPr>
        <w:t>ю</w:t>
      </w:r>
      <w:r w:rsidRPr="009878FC">
        <w:rPr>
          <w:rFonts w:ascii="Times New Roman" w:hAnsi="Times New Roman"/>
          <w:sz w:val="28"/>
          <w:szCs w:val="28"/>
          <w:lang w:eastAsia="ru-RU"/>
        </w:rPr>
        <w:t>, котор</w:t>
      </w:r>
      <w:r>
        <w:rPr>
          <w:rFonts w:ascii="Times New Roman" w:hAnsi="Times New Roman"/>
          <w:sz w:val="28"/>
          <w:szCs w:val="28"/>
          <w:lang w:eastAsia="ru-RU"/>
        </w:rPr>
        <w:t>ая</w:t>
      </w:r>
      <w:r w:rsidRPr="009878FC">
        <w:rPr>
          <w:rFonts w:ascii="Times New Roman" w:hAnsi="Times New Roman"/>
          <w:sz w:val="28"/>
          <w:szCs w:val="28"/>
          <w:lang w:eastAsia="ru-RU"/>
        </w:rPr>
        <w:t xml:space="preserve"> станет важным и интересным документом для всех жителей </w:t>
      </w:r>
      <w:r>
        <w:rPr>
          <w:rFonts w:ascii="Times New Roman" w:hAnsi="Times New Roman"/>
          <w:sz w:val="28"/>
          <w:szCs w:val="28"/>
          <w:lang w:eastAsia="ru-RU"/>
        </w:rPr>
        <w:t>муниципального образования</w:t>
      </w:r>
      <w:r w:rsidRPr="009878FC">
        <w:rPr>
          <w:rFonts w:ascii="Times New Roman" w:hAnsi="Times New Roman"/>
          <w:sz w:val="28"/>
          <w:szCs w:val="28"/>
          <w:lang w:eastAsia="ru-RU"/>
        </w:rPr>
        <w:t>.</w:t>
      </w:r>
    </w:p>
    <w:p w:rsidR="006F6245" w:rsidRPr="009878FC" w:rsidRDefault="006F6245" w:rsidP="009878FC">
      <w:pPr>
        <w:spacing w:after="0" w:line="240" w:lineRule="auto"/>
        <w:ind w:firstLine="709"/>
        <w:jc w:val="both"/>
        <w:rPr>
          <w:rFonts w:ascii="Times New Roman" w:hAnsi="Times New Roman"/>
          <w:sz w:val="28"/>
          <w:szCs w:val="28"/>
          <w:lang w:eastAsia="ru-RU"/>
        </w:rPr>
      </w:pPr>
      <w:r w:rsidRPr="009878FC">
        <w:rPr>
          <w:rFonts w:ascii="Times New Roman" w:hAnsi="Times New Roman"/>
          <w:sz w:val="28"/>
          <w:szCs w:val="28"/>
          <w:lang w:eastAsia="ru-RU"/>
        </w:rPr>
        <w:t>Стратеги</w:t>
      </w:r>
      <w:r>
        <w:rPr>
          <w:rFonts w:ascii="Times New Roman" w:hAnsi="Times New Roman"/>
          <w:sz w:val="28"/>
          <w:szCs w:val="28"/>
          <w:lang w:eastAsia="ru-RU"/>
        </w:rPr>
        <w:t>я</w:t>
      </w:r>
      <w:r w:rsidRPr="009878FC">
        <w:rPr>
          <w:rFonts w:ascii="Times New Roman" w:hAnsi="Times New Roman"/>
          <w:sz w:val="28"/>
          <w:szCs w:val="28"/>
          <w:lang w:eastAsia="ru-RU"/>
        </w:rPr>
        <w:t xml:space="preserve"> – это прогнозный документ, интегрирующий в некое согласованное единое целое взаимообусловленные главные цели и задачи развития город</w:t>
      </w:r>
      <w:r>
        <w:rPr>
          <w:rFonts w:ascii="Times New Roman" w:hAnsi="Times New Roman"/>
          <w:sz w:val="28"/>
          <w:szCs w:val="28"/>
          <w:lang w:eastAsia="ru-RU"/>
        </w:rPr>
        <w:t>ского округа</w:t>
      </w:r>
      <w:r w:rsidRPr="009878FC">
        <w:rPr>
          <w:rFonts w:ascii="Times New Roman" w:hAnsi="Times New Roman"/>
          <w:sz w:val="28"/>
          <w:szCs w:val="28"/>
          <w:lang w:eastAsia="ru-RU"/>
        </w:rPr>
        <w:t>, его конкурентные возможности, важнейшие стратегические направления развития и основные организационные действия</w:t>
      </w:r>
      <w:r w:rsidR="007947BC">
        <w:rPr>
          <w:rFonts w:ascii="Times New Roman" w:hAnsi="Times New Roman"/>
          <w:sz w:val="28"/>
          <w:szCs w:val="28"/>
          <w:lang w:eastAsia="ru-RU"/>
        </w:rPr>
        <w:t xml:space="preserve">, </w:t>
      </w:r>
      <w:r w:rsidRPr="009878FC">
        <w:rPr>
          <w:rFonts w:ascii="Times New Roman" w:hAnsi="Times New Roman"/>
          <w:sz w:val="28"/>
          <w:szCs w:val="28"/>
          <w:lang w:eastAsia="ru-RU"/>
        </w:rPr>
        <w:t>включая программы и проекты</w:t>
      </w:r>
      <w:r w:rsidR="007947BC">
        <w:rPr>
          <w:rFonts w:ascii="Times New Roman" w:hAnsi="Times New Roman"/>
          <w:sz w:val="28"/>
          <w:szCs w:val="28"/>
          <w:lang w:eastAsia="ru-RU"/>
        </w:rPr>
        <w:t>,</w:t>
      </w:r>
      <w:r w:rsidR="00123100">
        <w:rPr>
          <w:rFonts w:ascii="Times New Roman" w:hAnsi="Times New Roman"/>
          <w:sz w:val="28"/>
          <w:szCs w:val="28"/>
          <w:lang w:eastAsia="ru-RU"/>
        </w:rPr>
        <w:t xml:space="preserve"> </w:t>
      </w:r>
      <w:r w:rsidR="007947BC" w:rsidRPr="009878FC">
        <w:rPr>
          <w:rFonts w:ascii="Times New Roman" w:hAnsi="Times New Roman"/>
          <w:sz w:val="28"/>
          <w:szCs w:val="28"/>
          <w:lang w:eastAsia="ru-RU"/>
        </w:rPr>
        <w:t>направленные на достижение поставленных целей</w:t>
      </w:r>
      <w:r w:rsidR="0093700D">
        <w:rPr>
          <w:rFonts w:ascii="Times New Roman" w:hAnsi="Times New Roman"/>
          <w:sz w:val="28"/>
          <w:szCs w:val="28"/>
          <w:lang w:eastAsia="ru-RU"/>
        </w:rPr>
        <w:t>.</w:t>
      </w:r>
    </w:p>
    <w:p w:rsidR="006F6245" w:rsidRPr="009878FC" w:rsidRDefault="006F6245" w:rsidP="009878FC">
      <w:pPr>
        <w:spacing w:after="0" w:line="240" w:lineRule="auto"/>
        <w:jc w:val="both"/>
        <w:rPr>
          <w:rFonts w:ascii="Times New Roman" w:hAnsi="Times New Roman"/>
          <w:sz w:val="28"/>
          <w:szCs w:val="28"/>
          <w:lang w:eastAsia="ru-RU"/>
        </w:rPr>
      </w:pPr>
    </w:p>
    <w:p w:rsidR="006F6245" w:rsidRPr="00E43131" w:rsidRDefault="00B47576" w:rsidP="009878FC">
      <w:pPr>
        <w:keepNext/>
        <w:spacing w:after="0" w:line="240" w:lineRule="auto"/>
        <w:jc w:val="center"/>
        <w:outlineLvl w:val="2"/>
        <w:rPr>
          <w:rFonts w:ascii="Times New Roman" w:hAnsi="Times New Roman"/>
          <w:bCs/>
          <w:sz w:val="28"/>
          <w:szCs w:val="28"/>
          <w:lang w:eastAsia="ru-RU"/>
        </w:rPr>
      </w:pPr>
      <w:bookmarkStart w:id="11" w:name="_Toc273716391"/>
      <w:bookmarkStart w:id="12" w:name="_Toc27893712"/>
      <w:r w:rsidRPr="00E43131">
        <w:rPr>
          <w:rFonts w:ascii="Times New Roman" w:hAnsi="Times New Roman"/>
          <w:bCs/>
          <w:sz w:val="28"/>
          <w:szCs w:val="28"/>
          <w:lang w:eastAsia="ru-RU"/>
        </w:rPr>
        <w:t>1.</w:t>
      </w:r>
      <w:r w:rsidR="006F6245" w:rsidRPr="00E43131">
        <w:rPr>
          <w:rFonts w:ascii="Times New Roman" w:hAnsi="Times New Roman"/>
          <w:bCs/>
          <w:sz w:val="28"/>
          <w:szCs w:val="28"/>
          <w:lang w:eastAsia="ru-RU"/>
        </w:rPr>
        <w:t>2</w:t>
      </w:r>
      <w:r w:rsidRPr="00E43131">
        <w:rPr>
          <w:rFonts w:ascii="Times New Roman" w:hAnsi="Times New Roman"/>
          <w:bCs/>
          <w:sz w:val="28"/>
          <w:szCs w:val="28"/>
          <w:lang w:eastAsia="ru-RU"/>
        </w:rPr>
        <w:t>.</w:t>
      </w:r>
      <w:r w:rsidR="006F6245" w:rsidRPr="00E43131">
        <w:rPr>
          <w:rFonts w:ascii="Times New Roman" w:hAnsi="Times New Roman"/>
          <w:bCs/>
          <w:sz w:val="28"/>
          <w:szCs w:val="28"/>
          <w:lang w:eastAsia="ru-RU"/>
        </w:rPr>
        <w:t> Концептуальные положения</w:t>
      </w:r>
      <w:bookmarkEnd w:id="11"/>
    </w:p>
    <w:bookmarkEnd w:id="12"/>
    <w:p w:rsidR="006F6245" w:rsidRDefault="006F6245" w:rsidP="009878FC">
      <w:pPr>
        <w:widowControl w:val="0"/>
        <w:spacing w:after="0" w:line="240" w:lineRule="auto"/>
        <w:ind w:firstLine="709"/>
        <w:jc w:val="both"/>
        <w:rPr>
          <w:rFonts w:ascii="Times New Roman" w:hAnsi="Times New Roman"/>
          <w:sz w:val="28"/>
          <w:szCs w:val="28"/>
          <w:lang w:eastAsia="ru-RU"/>
        </w:rPr>
      </w:pPr>
    </w:p>
    <w:p w:rsidR="006F6245" w:rsidRPr="009878FC" w:rsidRDefault="006F6245" w:rsidP="009878FC">
      <w:pPr>
        <w:widowControl w:val="0"/>
        <w:spacing w:after="0" w:line="240" w:lineRule="auto"/>
        <w:ind w:firstLine="709"/>
        <w:jc w:val="both"/>
        <w:rPr>
          <w:rFonts w:ascii="Times New Roman" w:hAnsi="Times New Roman"/>
          <w:sz w:val="28"/>
          <w:szCs w:val="28"/>
          <w:lang w:eastAsia="ru-RU"/>
        </w:rPr>
      </w:pPr>
      <w:r w:rsidRPr="009878FC">
        <w:rPr>
          <w:rFonts w:ascii="Times New Roman" w:hAnsi="Times New Roman"/>
          <w:sz w:val="28"/>
          <w:szCs w:val="28"/>
          <w:lang w:eastAsia="ru-RU"/>
        </w:rPr>
        <w:t>Стратег</w:t>
      </w:r>
      <w:r>
        <w:rPr>
          <w:rFonts w:ascii="Times New Roman" w:hAnsi="Times New Roman"/>
          <w:sz w:val="28"/>
          <w:szCs w:val="28"/>
          <w:lang w:eastAsia="ru-RU"/>
        </w:rPr>
        <w:t>ия</w:t>
      </w:r>
      <w:r w:rsidRPr="009878FC">
        <w:rPr>
          <w:rFonts w:ascii="Times New Roman" w:hAnsi="Times New Roman"/>
          <w:sz w:val="28"/>
          <w:szCs w:val="28"/>
          <w:lang w:eastAsia="ru-RU"/>
        </w:rPr>
        <w:t xml:space="preserve"> позволит добиться устойчивого социально-экономического роста на основе комплексного использования организационных, </w:t>
      </w:r>
      <w:r w:rsidRPr="009878FC">
        <w:rPr>
          <w:rFonts w:ascii="Times New Roman" w:hAnsi="Times New Roman"/>
          <w:sz w:val="28"/>
          <w:szCs w:val="28"/>
          <w:lang w:eastAsia="ru-RU"/>
        </w:rPr>
        <w:lastRenderedPageBreak/>
        <w:t>психологических и других факторов, важнейшими из которых являются следующие:</w:t>
      </w:r>
    </w:p>
    <w:p w:rsidR="006F6245" w:rsidRPr="009878FC" w:rsidRDefault="006F6245" w:rsidP="009878FC">
      <w:pPr>
        <w:tabs>
          <w:tab w:val="left" w:pos="426"/>
        </w:tabs>
        <w:spacing w:after="0" w:line="240" w:lineRule="auto"/>
        <w:ind w:firstLine="709"/>
        <w:jc w:val="both"/>
        <w:rPr>
          <w:rFonts w:ascii="Times New Roman" w:hAnsi="Times New Roman"/>
          <w:sz w:val="28"/>
          <w:szCs w:val="28"/>
          <w:lang w:eastAsia="ru-RU"/>
        </w:rPr>
      </w:pPr>
      <w:r w:rsidRPr="009878FC">
        <w:rPr>
          <w:rFonts w:ascii="Times New Roman" w:hAnsi="Times New Roman"/>
          <w:sz w:val="28"/>
          <w:szCs w:val="28"/>
          <w:lang w:eastAsia="ru-RU"/>
        </w:rPr>
        <w:t>1) стратегия социально-экономического развития город</w:t>
      </w:r>
      <w:r>
        <w:rPr>
          <w:rFonts w:ascii="Times New Roman" w:hAnsi="Times New Roman"/>
          <w:sz w:val="28"/>
          <w:szCs w:val="28"/>
          <w:lang w:eastAsia="ru-RU"/>
        </w:rPr>
        <w:t>ского округа</w:t>
      </w:r>
      <w:r w:rsidRPr="009878FC">
        <w:rPr>
          <w:rFonts w:ascii="Times New Roman" w:hAnsi="Times New Roman"/>
          <w:sz w:val="28"/>
          <w:szCs w:val="28"/>
          <w:lang w:eastAsia="ru-RU"/>
        </w:rPr>
        <w:t xml:space="preserve"> позволяет сделать механизм управления более открытым, дает возможность населению, всем общественным силам, представителям всех хозяйствующих структур принимать участие в выборе различных решений и в их успешной реализации;</w:t>
      </w:r>
    </w:p>
    <w:p w:rsidR="006F6245" w:rsidRPr="009878FC" w:rsidRDefault="006F6245" w:rsidP="009878FC">
      <w:pPr>
        <w:widowControl w:val="0"/>
        <w:tabs>
          <w:tab w:val="left" w:pos="426"/>
          <w:tab w:val="left" w:pos="1080"/>
        </w:tabs>
        <w:spacing w:after="0" w:line="240" w:lineRule="auto"/>
        <w:ind w:firstLine="709"/>
        <w:jc w:val="both"/>
        <w:rPr>
          <w:rFonts w:ascii="Times New Roman" w:hAnsi="Times New Roman"/>
          <w:sz w:val="28"/>
          <w:szCs w:val="28"/>
          <w:lang w:eastAsia="ru-RU"/>
        </w:rPr>
      </w:pPr>
      <w:r w:rsidRPr="009878FC">
        <w:rPr>
          <w:rFonts w:ascii="Times New Roman" w:hAnsi="Times New Roman"/>
          <w:sz w:val="28"/>
          <w:szCs w:val="28"/>
          <w:lang w:eastAsia="ru-RU"/>
        </w:rPr>
        <w:t xml:space="preserve">2) стратегия, раскрывая основные цели и ориентиры развития на длительный период, вселяет в жителей уверенность в благополучном исходе преобразований, в будущем своего </w:t>
      </w:r>
      <w:r>
        <w:rPr>
          <w:rFonts w:ascii="Times New Roman" w:hAnsi="Times New Roman"/>
          <w:sz w:val="28"/>
          <w:szCs w:val="28"/>
          <w:lang w:eastAsia="ru-RU"/>
        </w:rPr>
        <w:t>округа</w:t>
      </w:r>
      <w:r w:rsidRPr="009878FC">
        <w:rPr>
          <w:rFonts w:ascii="Times New Roman" w:hAnsi="Times New Roman"/>
          <w:sz w:val="28"/>
          <w:szCs w:val="28"/>
          <w:lang w:eastAsia="ru-RU"/>
        </w:rPr>
        <w:t>;</w:t>
      </w:r>
    </w:p>
    <w:p w:rsidR="006F6245" w:rsidRPr="009878FC" w:rsidRDefault="006F6245" w:rsidP="009878FC">
      <w:pPr>
        <w:tabs>
          <w:tab w:val="left" w:pos="426"/>
          <w:tab w:val="left" w:pos="1080"/>
        </w:tabs>
        <w:spacing w:after="0" w:line="240" w:lineRule="auto"/>
        <w:ind w:firstLine="709"/>
        <w:jc w:val="both"/>
        <w:rPr>
          <w:rFonts w:ascii="Times New Roman" w:hAnsi="Times New Roman"/>
          <w:sz w:val="28"/>
          <w:szCs w:val="28"/>
          <w:lang w:eastAsia="ru-RU"/>
        </w:rPr>
      </w:pPr>
      <w:r w:rsidRPr="009878FC">
        <w:rPr>
          <w:rFonts w:ascii="Times New Roman" w:hAnsi="Times New Roman"/>
          <w:sz w:val="28"/>
          <w:szCs w:val="28"/>
          <w:lang w:eastAsia="ru-RU"/>
        </w:rPr>
        <w:t xml:space="preserve">3) стратегия показывает городской общественности, что усилия органов </w:t>
      </w:r>
      <w:r w:rsidR="00120EB5">
        <w:rPr>
          <w:rFonts w:ascii="Times New Roman" w:hAnsi="Times New Roman"/>
          <w:sz w:val="28"/>
          <w:szCs w:val="28"/>
          <w:lang w:eastAsia="ru-RU"/>
        </w:rPr>
        <w:t>местного самоуправления</w:t>
      </w:r>
      <w:r w:rsidRPr="009878FC">
        <w:rPr>
          <w:rFonts w:ascii="Times New Roman" w:hAnsi="Times New Roman"/>
          <w:sz w:val="28"/>
          <w:szCs w:val="28"/>
          <w:lang w:eastAsia="ru-RU"/>
        </w:rPr>
        <w:t xml:space="preserve"> направлены не только на решение частных задач, но и на постановку целей, устремленных в будущее и призванных обеспе</w:t>
      </w:r>
      <w:r>
        <w:rPr>
          <w:rFonts w:ascii="Times New Roman" w:hAnsi="Times New Roman"/>
          <w:sz w:val="28"/>
          <w:szCs w:val="28"/>
          <w:lang w:eastAsia="ru-RU"/>
        </w:rPr>
        <w:t>чить округу устойчивое развитие</w:t>
      </w:r>
      <w:r w:rsidRPr="009878FC">
        <w:rPr>
          <w:rFonts w:ascii="Times New Roman" w:hAnsi="Times New Roman"/>
          <w:sz w:val="28"/>
          <w:szCs w:val="28"/>
          <w:lang w:eastAsia="ru-RU"/>
        </w:rPr>
        <w:t>;</w:t>
      </w:r>
    </w:p>
    <w:p w:rsidR="006F6245" w:rsidRPr="009878FC" w:rsidRDefault="006F6245" w:rsidP="009878FC">
      <w:pPr>
        <w:widowControl w:val="0"/>
        <w:tabs>
          <w:tab w:val="left" w:pos="426"/>
        </w:tabs>
        <w:spacing w:after="0" w:line="240" w:lineRule="auto"/>
        <w:ind w:firstLine="709"/>
        <w:jc w:val="both"/>
        <w:rPr>
          <w:rFonts w:ascii="Times New Roman" w:hAnsi="Times New Roman"/>
          <w:sz w:val="28"/>
          <w:szCs w:val="28"/>
          <w:lang w:eastAsia="ru-RU"/>
        </w:rPr>
      </w:pPr>
      <w:r w:rsidRPr="009878FC">
        <w:rPr>
          <w:rFonts w:ascii="Times New Roman" w:hAnsi="Times New Roman"/>
          <w:sz w:val="28"/>
          <w:szCs w:val="28"/>
          <w:lang w:eastAsia="ru-RU"/>
        </w:rPr>
        <w:t>4) стратегия дает основания верить, что обеспечение жителей города общественными благами с учетом имеющихся ресурсов будет осуществляться справедливым, эффективным и демократическим способом;</w:t>
      </w:r>
    </w:p>
    <w:p w:rsidR="006F6245" w:rsidRPr="009878FC" w:rsidRDefault="003753D7" w:rsidP="009878FC">
      <w:pPr>
        <w:tabs>
          <w:tab w:val="left" w:pos="426"/>
          <w:tab w:val="left" w:pos="1080"/>
        </w:tabs>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5) стратегия</w:t>
      </w:r>
      <w:r w:rsidR="0010108A">
        <w:rPr>
          <w:rFonts w:ascii="Times New Roman" w:hAnsi="Times New Roman"/>
          <w:sz w:val="28"/>
          <w:szCs w:val="28"/>
          <w:lang w:eastAsia="ru-RU"/>
        </w:rPr>
        <w:t>, содержащ</w:t>
      </w:r>
      <w:r>
        <w:rPr>
          <w:rFonts w:ascii="Times New Roman" w:hAnsi="Times New Roman"/>
          <w:sz w:val="28"/>
          <w:szCs w:val="28"/>
          <w:lang w:eastAsia="ru-RU"/>
        </w:rPr>
        <w:t>ая</w:t>
      </w:r>
      <w:r w:rsidR="006F6245" w:rsidRPr="009878FC">
        <w:rPr>
          <w:rFonts w:ascii="Times New Roman" w:hAnsi="Times New Roman"/>
          <w:sz w:val="28"/>
          <w:szCs w:val="28"/>
          <w:lang w:eastAsia="ru-RU"/>
        </w:rPr>
        <w:t xml:space="preserve"> идеи, принципы городского развития, дает ориентиры предпринимателям, потенциальным внутренним и внешним инвесторам, помогает им принимать оперативные решения с учетом видения перспективы;</w:t>
      </w:r>
    </w:p>
    <w:p w:rsidR="006F6245" w:rsidRPr="009878FC" w:rsidRDefault="006F6245" w:rsidP="009878FC">
      <w:pPr>
        <w:tabs>
          <w:tab w:val="left" w:pos="426"/>
        </w:tabs>
        <w:spacing w:after="0" w:line="240" w:lineRule="auto"/>
        <w:ind w:firstLine="709"/>
        <w:jc w:val="both"/>
        <w:rPr>
          <w:rFonts w:ascii="Times New Roman" w:hAnsi="Times New Roman"/>
          <w:sz w:val="28"/>
          <w:szCs w:val="28"/>
          <w:lang w:eastAsia="ru-RU"/>
        </w:rPr>
      </w:pPr>
      <w:r w:rsidRPr="009878FC">
        <w:rPr>
          <w:rFonts w:ascii="Times New Roman" w:hAnsi="Times New Roman"/>
          <w:sz w:val="28"/>
          <w:szCs w:val="28"/>
          <w:lang w:eastAsia="ru-RU"/>
        </w:rPr>
        <w:t xml:space="preserve">6) стратегия является действенным инструментом приобретения и поддержания конкурентных преимуществ </w:t>
      </w:r>
      <w:r w:rsidR="007947BC">
        <w:rPr>
          <w:rFonts w:ascii="Times New Roman" w:hAnsi="Times New Roman"/>
          <w:sz w:val="28"/>
          <w:szCs w:val="28"/>
          <w:lang w:eastAsia="ru-RU"/>
        </w:rPr>
        <w:t>округа</w:t>
      </w:r>
      <w:r w:rsidRPr="009878FC">
        <w:rPr>
          <w:rFonts w:ascii="Times New Roman" w:hAnsi="Times New Roman"/>
          <w:sz w:val="28"/>
          <w:szCs w:val="28"/>
          <w:lang w:eastAsia="ru-RU"/>
        </w:rPr>
        <w:t xml:space="preserve"> при соперничестве с другими за инвестиции, высококвалифицированную рабочую силу;</w:t>
      </w:r>
    </w:p>
    <w:p w:rsidR="006F6245" w:rsidRPr="009878FC" w:rsidRDefault="006F6245" w:rsidP="009878FC">
      <w:pPr>
        <w:tabs>
          <w:tab w:val="left" w:pos="426"/>
        </w:tabs>
        <w:spacing w:after="0" w:line="240" w:lineRule="auto"/>
        <w:ind w:firstLine="709"/>
        <w:jc w:val="both"/>
        <w:rPr>
          <w:rFonts w:ascii="Times New Roman" w:hAnsi="Times New Roman"/>
          <w:sz w:val="28"/>
          <w:szCs w:val="28"/>
          <w:lang w:eastAsia="ru-RU"/>
        </w:rPr>
      </w:pPr>
      <w:r w:rsidRPr="009878FC">
        <w:rPr>
          <w:rFonts w:ascii="Times New Roman" w:hAnsi="Times New Roman"/>
          <w:sz w:val="28"/>
          <w:szCs w:val="28"/>
          <w:lang w:eastAsia="ru-RU"/>
        </w:rPr>
        <w:t>7) стратегия позволяет наиболее эффективным образом упорядочить и распределить ресурсы, всегда ограниченные в той или иной мере;</w:t>
      </w:r>
    </w:p>
    <w:p w:rsidR="006F6245" w:rsidRPr="009878FC" w:rsidRDefault="006F6245" w:rsidP="009878FC">
      <w:pPr>
        <w:tabs>
          <w:tab w:val="left" w:pos="426"/>
        </w:tabs>
        <w:spacing w:after="0" w:line="240" w:lineRule="auto"/>
        <w:ind w:firstLine="709"/>
        <w:jc w:val="both"/>
        <w:rPr>
          <w:rFonts w:ascii="Times New Roman" w:hAnsi="Times New Roman"/>
          <w:sz w:val="28"/>
          <w:szCs w:val="28"/>
          <w:lang w:eastAsia="ru-RU"/>
        </w:rPr>
      </w:pPr>
      <w:r w:rsidRPr="009878FC">
        <w:rPr>
          <w:rFonts w:ascii="Times New Roman" w:hAnsi="Times New Roman"/>
          <w:sz w:val="28"/>
          <w:szCs w:val="28"/>
          <w:lang w:eastAsia="ru-RU"/>
        </w:rPr>
        <w:t>8) стратегия помогает обеспечить концентрацию основных усилий членов городского сообщества на ключевых направлениях развития, являющихся наи</w:t>
      </w:r>
      <w:r>
        <w:rPr>
          <w:rFonts w:ascii="Times New Roman" w:hAnsi="Times New Roman"/>
          <w:sz w:val="28"/>
          <w:szCs w:val="28"/>
          <w:lang w:eastAsia="ru-RU"/>
        </w:rPr>
        <w:t xml:space="preserve">более перспективными для </w:t>
      </w:r>
      <w:r w:rsidR="007947BC">
        <w:rPr>
          <w:rFonts w:ascii="Times New Roman" w:hAnsi="Times New Roman"/>
          <w:sz w:val="28"/>
          <w:szCs w:val="28"/>
          <w:lang w:eastAsia="ru-RU"/>
        </w:rPr>
        <w:t>муниципалитета.</w:t>
      </w:r>
    </w:p>
    <w:p w:rsidR="006F6245" w:rsidRPr="00486A28" w:rsidRDefault="006F6245" w:rsidP="009A150C">
      <w:pPr>
        <w:keepNext/>
        <w:spacing w:before="240" w:after="240" w:line="240" w:lineRule="auto"/>
        <w:jc w:val="center"/>
        <w:outlineLvl w:val="3"/>
        <w:rPr>
          <w:rFonts w:ascii="Times New Roman" w:hAnsi="Times New Roman"/>
          <w:bCs/>
          <w:i/>
          <w:sz w:val="28"/>
          <w:szCs w:val="28"/>
          <w:lang w:eastAsia="ru-RU"/>
        </w:rPr>
      </w:pPr>
      <w:bookmarkStart w:id="13" w:name="_Toc27893713"/>
      <w:bookmarkStart w:id="14" w:name="_Toc271291194"/>
      <w:bookmarkStart w:id="15" w:name="_Toc271291513"/>
      <w:bookmarkStart w:id="16" w:name="_Toc271293221"/>
      <w:bookmarkStart w:id="17" w:name="_Toc271293560"/>
      <w:bookmarkStart w:id="18" w:name="_Toc271293897"/>
      <w:r w:rsidRPr="00486A28">
        <w:rPr>
          <w:rFonts w:ascii="Times New Roman" w:hAnsi="Times New Roman"/>
          <w:bCs/>
          <w:i/>
          <w:sz w:val="28"/>
          <w:szCs w:val="28"/>
          <w:lang w:eastAsia="ru-RU"/>
        </w:rPr>
        <w:t xml:space="preserve">Миссия </w:t>
      </w:r>
      <w:bookmarkEnd w:id="13"/>
      <w:bookmarkEnd w:id="14"/>
      <w:bookmarkEnd w:id="15"/>
      <w:bookmarkEnd w:id="16"/>
      <w:bookmarkEnd w:id="17"/>
      <w:bookmarkEnd w:id="18"/>
    </w:p>
    <w:p w:rsidR="006F6245" w:rsidRPr="009878FC" w:rsidRDefault="006F6245" w:rsidP="009878FC">
      <w:pPr>
        <w:spacing w:after="0" w:line="240" w:lineRule="auto"/>
        <w:ind w:firstLine="709"/>
        <w:jc w:val="both"/>
        <w:rPr>
          <w:rFonts w:ascii="Times New Roman" w:hAnsi="Times New Roman"/>
          <w:sz w:val="28"/>
          <w:szCs w:val="28"/>
          <w:lang w:eastAsia="ru-RU"/>
        </w:rPr>
      </w:pPr>
      <w:r w:rsidRPr="009878FC">
        <w:rPr>
          <w:rFonts w:ascii="Times New Roman" w:hAnsi="Times New Roman"/>
          <w:sz w:val="28"/>
          <w:szCs w:val="28"/>
          <w:lang w:eastAsia="ru-RU"/>
        </w:rPr>
        <w:t xml:space="preserve">Разработка стратегии развития </w:t>
      </w:r>
      <w:r w:rsidR="00745DAF">
        <w:rPr>
          <w:rFonts w:ascii="Times New Roman" w:hAnsi="Times New Roman"/>
          <w:sz w:val="28"/>
          <w:szCs w:val="28"/>
          <w:lang w:eastAsia="ru-RU"/>
        </w:rPr>
        <w:t xml:space="preserve">округа </w:t>
      </w:r>
      <w:r w:rsidRPr="009878FC">
        <w:rPr>
          <w:rFonts w:ascii="Times New Roman" w:hAnsi="Times New Roman"/>
          <w:sz w:val="28"/>
          <w:szCs w:val="28"/>
          <w:lang w:eastAsia="ru-RU"/>
        </w:rPr>
        <w:t xml:space="preserve">в качестве основной концептуальной идеи включает установление миссии </w:t>
      </w:r>
      <w:r>
        <w:rPr>
          <w:rFonts w:ascii="Times New Roman" w:hAnsi="Times New Roman"/>
          <w:sz w:val="28"/>
          <w:szCs w:val="28"/>
          <w:lang w:eastAsia="ru-RU"/>
        </w:rPr>
        <w:t>городского округа</w:t>
      </w:r>
      <w:r w:rsidRPr="009878FC">
        <w:rPr>
          <w:rFonts w:ascii="Times New Roman" w:hAnsi="Times New Roman"/>
          <w:sz w:val="28"/>
          <w:szCs w:val="28"/>
          <w:lang w:eastAsia="ru-RU"/>
        </w:rPr>
        <w:t>, его предназначения, стратегического статуса в будущем</w:t>
      </w:r>
      <w:r>
        <w:rPr>
          <w:rFonts w:ascii="Times New Roman" w:hAnsi="Times New Roman"/>
          <w:sz w:val="28"/>
          <w:szCs w:val="28"/>
          <w:lang w:eastAsia="ru-RU"/>
        </w:rPr>
        <w:t>.</w:t>
      </w:r>
    </w:p>
    <w:p w:rsidR="006F6245" w:rsidRPr="009878FC" w:rsidRDefault="006F6245" w:rsidP="009878FC">
      <w:pPr>
        <w:spacing w:after="0" w:line="240" w:lineRule="auto"/>
        <w:ind w:firstLine="709"/>
        <w:jc w:val="both"/>
        <w:rPr>
          <w:rFonts w:ascii="Times New Roman" w:hAnsi="Times New Roman"/>
          <w:sz w:val="28"/>
          <w:szCs w:val="28"/>
          <w:lang w:eastAsia="ru-RU"/>
        </w:rPr>
      </w:pPr>
      <w:r w:rsidRPr="009878FC">
        <w:rPr>
          <w:rFonts w:ascii="Times New Roman" w:hAnsi="Times New Roman"/>
          <w:sz w:val="28"/>
          <w:szCs w:val="28"/>
          <w:lang w:eastAsia="ru-RU"/>
        </w:rPr>
        <w:t xml:space="preserve">Определение миссии осуществлялось на основе алгоритма, соединяющего в единую логическую последовательность глобализацию социально-экономических процессов, главные особенности и приоритеты социально-экономического развития страны и </w:t>
      </w:r>
      <w:r>
        <w:rPr>
          <w:rFonts w:ascii="Times New Roman" w:hAnsi="Times New Roman"/>
          <w:sz w:val="28"/>
          <w:szCs w:val="28"/>
          <w:lang w:eastAsia="ru-RU"/>
        </w:rPr>
        <w:t>области</w:t>
      </w:r>
      <w:r w:rsidRPr="009878FC">
        <w:rPr>
          <w:rFonts w:ascii="Times New Roman" w:hAnsi="Times New Roman"/>
          <w:sz w:val="28"/>
          <w:szCs w:val="28"/>
          <w:lang w:eastAsia="ru-RU"/>
        </w:rPr>
        <w:t>, сложившиеся тенденции развития</w:t>
      </w:r>
      <w:r>
        <w:rPr>
          <w:rFonts w:ascii="Times New Roman" w:hAnsi="Times New Roman"/>
          <w:sz w:val="28"/>
          <w:szCs w:val="28"/>
          <w:lang w:eastAsia="ru-RU"/>
        </w:rPr>
        <w:t xml:space="preserve"> городского округа,</w:t>
      </w:r>
      <w:r w:rsidRPr="009878FC">
        <w:rPr>
          <w:rFonts w:ascii="Times New Roman" w:hAnsi="Times New Roman"/>
          <w:sz w:val="28"/>
          <w:szCs w:val="28"/>
          <w:lang w:eastAsia="ru-RU"/>
        </w:rPr>
        <w:t xml:space="preserve"> накопленный потенциал, которые, в общем, задают определенные границы для траектории (вектора) движения в будущее и оказывают существенное влияние на целевую направленность </w:t>
      </w:r>
      <w:r>
        <w:rPr>
          <w:rFonts w:ascii="Times New Roman" w:hAnsi="Times New Roman"/>
          <w:sz w:val="28"/>
          <w:szCs w:val="28"/>
          <w:lang w:eastAsia="ru-RU"/>
        </w:rPr>
        <w:t>стратегии</w:t>
      </w:r>
      <w:r w:rsidRPr="009878FC">
        <w:rPr>
          <w:rFonts w:ascii="Times New Roman" w:hAnsi="Times New Roman"/>
          <w:sz w:val="28"/>
          <w:szCs w:val="28"/>
          <w:lang w:eastAsia="ru-RU"/>
        </w:rPr>
        <w:t>.</w:t>
      </w:r>
    </w:p>
    <w:p w:rsidR="006F6245" w:rsidRPr="009878FC" w:rsidRDefault="006F6245" w:rsidP="009878FC">
      <w:pPr>
        <w:widowControl w:val="0"/>
        <w:spacing w:after="0" w:line="240" w:lineRule="auto"/>
        <w:ind w:firstLine="709"/>
        <w:jc w:val="both"/>
        <w:rPr>
          <w:rFonts w:ascii="Times New Roman" w:hAnsi="Times New Roman"/>
          <w:sz w:val="28"/>
          <w:szCs w:val="28"/>
          <w:lang w:eastAsia="ru-RU"/>
        </w:rPr>
      </w:pPr>
      <w:r w:rsidRPr="009878FC">
        <w:rPr>
          <w:rFonts w:ascii="Times New Roman" w:hAnsi="Times New Roman"/>
          <w:sz w:val="28"/>
          <w:szCs w:val="28"/>
          <w:lang w:eastAsia="ru-RU"/>
        </w:rPr>
        <w:t xml:space="preserve">Миссия рассматривается не как конечный, застывший результат, а как растянутый во времени сложный процесс, включающий все аспекты </w:t>
      </w:r>
      <w:r w:rsidRPr="009878FC">
        <w:rPr>
          <w:rFonts w:ascii="Times New Roman" w:hAnsi="Times New Roman"/>
          <w:sz w:val="28"/>
          <w:szCs w:val="28"/>
          <w:lang w:eastAsia="ru-RU"/>
        </w:rPr>
        <w:lastRenderedPageBreak/>
        <w:t xml:space="preserve">функционирования и развития </w:t>
      </w:r>
      <w:r>
        <w:rPr>
          <w:rFonts w:ascii="Times New Roman" w:hAnsi="Times New Roman"/>
          <w:sz w:val="28"/>
          <w:szCs w:val="28"/>
          <w:lang w:eastAsia="ru-RU"/>
        </w:rPr>
        <w:t>округа</w:t>
      </w:r>
      <w:r w:rsidRPr="009878FC">
        <w:rPr>
          <w:rFonts w:ascii="Times New Roman" w:hAnsi="Times New Roman"/>
          <w:sz w:val="28"/>
          <w:szCs w:val="28"/>
          <w:lang w:eastAsia="ru-RU"/>
        </w:rPr>
        <w:t>.</w:t>
      </w:r>
    </w:p>
    <w:p w:rsidR="006F6245" w:rsidRDefault="006F6245" w:rsidP="009878FC">
      <w:pPr>
        <w:spacing w:after="0" w:line="240" w:lineRule="auto"/>
        <w:ind w:firstLine="709"/>
        <w:jc w:val="both"/>
        <w:rPr>
          <w:rFonts w:ascii="Times New Roman" w:hAnsi="Times New Roman"/>
          <w:sz w:val="28"/>
          <w:szCs w:val="28"/>
          <w:lang w:eastAsia="ru-RU"/>
        </w:rPr>
      </w:pPr>
      <w:r w:rsidRPr="009878FC">
        <w:rPr>
          <w:rFonts w:ascii="Times New Roman" w:hAnsi="Times New Roman"/>
          <w:sz w:val="28"/>
          <w:szCs w:val="28"/>
          <w:lang w:eastAsia="ru-RU"/>
        </w:rPr>
        <w:t xml:space="preserve">Исходя из приведенных выше принципов, </w:t>
      </w:r>
      <w:r>
        <w:rPr>
          <w:rFonts w:ascii="Times New Roman" w:hAnsi="Times New Roman"/>
          <w:b/>
          <w:sz w:val="28"/>
          <w:szCs w:val="28"/>
        </w:rPr>
        <w:t>м</w:t>
      </w:r>
      <w:r w:rsidRPr="00627927">
        <w:rPr>
          <w:rFonts w:ascii="Times New Roman" w:hAnsi="Times New Roman"/>
          <w:b/>
          <w:sz w:val="28"/>
          <w:szCs w:val="28"/>
        </w:rPr>
        <w:t>иссия городского округа Нижняя Салда</w:t>
      </w:r>
      <w:r w:rsidR="00317A25">
        <w:rPr>
          <w:rFonts w:ascii="Times New Roman" w:hAnsi="Times New Roman"/>
          <w:b/>
          <w:sz w:val="28"/>
          <w:szCs w:val="28"/>
        </w:rPr>
        <w:t xml:space="preserve"> </w:t>
      </w:r>
      <w:r>
        <w:rPr>
          <w:rFonts w:ascii="Times New Roman" w:hAnsi="Times New Roman"/>
          <w:sz w:val="28"/>
          <w:szCs w:val="28"/>
          <w:lang w:eastAsia="ru-RU"/>
        </w:rPr>
        <w:t>- внести свой вклад в развитие космической техники, качество работы железнодорожного транспорта и быть примером развития медицинского кластера в малом городе.</w:t>
      </w:r>
    </w:p>
    <w:p w:rsidR="00AF2D34" w:rsidRPr="00AF2D34" w:rsidRDefault="00AF2D34" w:rsidP="00AF2D34">
      <w:pPr>
        <w:spacing w:after="0" w:line="240" w:lineRule="auto"/>
        <w:ind w:firstLine="567"/>
        <w:jc w:val="both"/>
        <w:rPr>
          <w:rFonts w:ascii="Times New Roman" w:hAnsi="Times New Roman"/>
          <w:sz w:val="28"/>
          <w:szCs w:val="28"/>
          <w:lang w:eastAsia="ru-RU"/>
        </w:rPr>
      </w:pPr>
      <w:r w:rsidRPr="00AF2D34">
        <w:rPr>
          <w:rFonts w:ascii="Times New Roman" w:hAnsi="Times New Roman"/>
          <w:sz w:val="28"/>
          <w:szCs w:val="28"/>
          <w:lang w:eastAsia="ru-RU"/>
        </w:rPr>
        <w:t>Кла́стер (англ. cluster — скопление, кисть, рой) — объединение нескольких однородных элементов, которое может рассматриваться как самостоятельная единица, обладающая определёнными свойствами.</w:t>
      </w:r>
    </w:p>
    <w:p w:rsidR="006F6245" w:rsidRPr="009878FC" w:rsidRDefault="00AF2D34" w:rsidP="00AF2D34">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О</w:t>
      </w:r>
      <w:r w:rsidR="006F6245" w:rsidRPr="009878FC">
        <w:rPr>
          <w:rFonts w:ascii="Times New Roman" w:hAnsi="Times New Roman"/>
          <w:sz w:val="28"/>
          <w:szCs w:val="28"/>
          <w:lang w:eastAsia="ru-RU"/>
        </w:rPr>
        <w:t>пределение миссии послужило необходимым условием для корректного формулирования главной цели развития город</w:t>
      </w:r>
      <w:r w:rsidR="006F6245">
        <w:rPr>
          <w:rFonts w:ascii="Times New Roman" w:hAnsi="Times New Roman"/>
          <w:sz w:val="28"/>
          <w:szCs w:val="28"/>
          <w:lang w:eastAsia="ru-RU"/>
        </w:rPr>
        <w:t>ского округа</w:t>
      </w:r>
      <w:r w:rsidR="006F6245" w:rsidRPr="009878FC">
        <w:rPr>
          <w:rFonts w:ascii="Times New Roman" w:hAnsi="Times New Roman"/>
          <w:sz w:val="28"/>
          <w:szCs w:val="28"/>
          <w:lang w:eastAsia="ru-RU"/>
        </w:rPr>
        <w:t>.</w:t>
      </w:r>
    </w:p>
    <w:p w:rsidR="006F6245" w:rsidRPr="00486A28" w:rsidRDefault="006F6245" w:rsidP="009A150C">
      <w:pPr>
        <w:keepNext/>
        <w:spacing w:before="240" w:after="240" w:line="240" w:lineRule="auto"/>
        <w:jc w:val="center"/>
        <w:outlineLvl w:val="3"/>
        <w:rPr>
          <w:rFonts w:ascii="Times New Roman" w:hAnsi="Times New Roman"/>
          <w:bCs/>
          <w:i/>
          <w:sz w:val="28"/>
          <w:szCs w:val="28"/>
          <w:lang w:eastAsia="ru-RU"/>
        </w:rPr>
      </w:pPr>
      <w:bookmarkStart w:id="19" w:name="_Toc27893714"/>
      <w:bookmarkStart w:id="20" w:name="_Toc271291195"/>
      <w:bookmarkStart w:id="21" w:name="_Toc271291514"/>
      <w:bookmarkStart w:id="22" w:name="_Toc271293222"/>
      <w:bookmarkStart w:id="23" w:name="_Toc271293561"/>
      <w:bookmarkStart w:id="24" w:name="_Toc271293898"/>
      <w:r w:rsidRPr="00486A28">
        <w:rPr>
          <w:rFonts w:ascii="Times New Roman" w:hAnsi="Times New Roman"/>
          <w:bCs/>
          <w:i/>
          <w:sz w:val="28"/>
          <w:szCs w:val="28"/>
          <w:lang w:eastAsia="ru-RU"/>
        </w:rPr>
        <w:t>Главная цель и подцели</w:t>
      </w:r>
      <w:bookmarkEnd w:id="19"/>
      <w:bookmarkEnd w:id="20"/>
      <w:bookmarkEnd w:id="21"/>
      <w:bookmarkEnd w:id="22"/>
      <w:bookmarkEnd w:id="23"/>
      <w:bookmarkEnd w:id="24"/>
    </w:p>
    <w:p w:rsidR="00C76979" w:rsidRDefault="006F6245" w:rsidP="00ED3DEE">
      <w:pPr>
        <w:spacing w:after="0" w:line="240" w:lineRule="auto"/>
        <w:ind w:firstLine="709"/>
        <w:jc w:val="both"/>
        <w:rPr>
          <w:rFonts w:ascii="Times New Roman" w:hAnsi="Times New Roman"/>
          <w:sz w:val="28"/>
          <w:szCs w:val="28"/>
        </w:rPr>
      </w:pPr>
      <w:r w:rsidRPr="009878FC">
        <w:rPr>
          <w:rFonts w:ascii="Times New Roman" w:hAnsi="Times New Roman"/>
          <w:spacing w:val="-4"/>
          <w:sz w:val="28"/>
          <w:szCs w:val="28"/>
          <w:lang w:eastAsia="ru-RU"/>
        </w:rPr>
        <w:t xml:space="preserve">В соответствии с миссией </w:t>
      </w:r>
      <w:r>
        <w:rPr>
          <w:rFonts w:ascii="Times New Roman" w:hAnsi="Times New Roman"/>
          <w:spacing w:val="-4"/>
          <w:sz w:val="28"/>
          <w:szCs w:val="28"/>
          <w:lang w:eastAsia="ru-RU"/>
        </w:rPr>
        <w:t>городского округа</w:t>
      </w:r>
      <w:r w:rsidRPr="009878FC">
        <w:rPr>
          <w:rFonts w:ascii="Times New Roman" w:hAnsi="Times New Roman"/>
          <w:spacing w:val="-4"/>
          <w:sz w:val="28"/>
          <w:szCs w:val="28"/>
          <w:lang w:eastAsia="ru-RU"/>
        </w:rPr>
        <w:t xml:space="preserve">, с необходимостью реализации основной политики государства, </w:t>
      </w:r>
      <w:r>
        <w:rPr>
          <w:rFonts w:ascii="Times New Roman" w:hAnsi="Times New Roman"/>
          <w:spacing w:val="-4"/>
          <w:sz w:val="28"/>
          <w:szCs w:val="28"/>
          <w:lang w:eastAsia="ru-RU"/>
        </w:rPr>
        <w:t xml:space="preserve">определена </w:t>
      </w:r>
      <w:r w:rsidRPr="00E34241">
        <w:rPr>
          <w:rFonts w:ascii="Times New Roman" w:hAnsi="Times New Roman"/>
          <w:b/>
          <w:spacing w:val="-4"/>
          <w:sz w:val="28"/>
          <w:szCs w:val="28"/>
          <w:lang w:eastAsia="ru-RU"/>
        </w:rPr>
        <w:t>стратегическая цель</w:t>
      </w:r>
      <w:r>
        <w:rPr>
          <w:rFonts w:ascii="Times New Roman" w:hAnsi="Times New Roman"/>
          <w:spacing w:val="-4"/>
          <w:sz w:val="28"/>
          <w:szCs w:val="28"/>
          <w:lang w:eastAsia="ru-RU"/>
        </w:rPr>
        <w:t xml:space="preserve"> городского округа Нижняя Салда – создать в муниципальном образовании условия для развития космической </w:t>
      </w:r>
      <w:r w:rsidR="00E43131">
        <w:rPr>
          <w:rFonts w:ascii="Times New Roman" w:hAnsi="Times New Roman"/>
          <w:spacing w:val="-4"/>
          <w:sz w:val="28"/>
          <w:szCs w:val="28"/>
          <w:lang w:eastAsia="ru-RU"/>
        </w:rPr>
        <w:t xml:space="preserve">отрасли, </w:t>
      </w:r>
      <w:r w:rsidR="000D5AAE">
        <w:rPr>
          <w:rFonts w:ascii="Times New Roman" w:hAnsi="Times New Roman"/>
          <w:spacing w:val="-4"/>
          <w:sz w:val="28"/>
          <w:szCs w:val="28"/>
          <w:lang w:eastAsia="ru-RU"/>
        </w:rPr>
        <w:t>железнодорожной отра</w:t>
      </w:r>
      <w:r>
        <w:rPr>
          <w:rFonts w:ascii="Times New Roman" w:hAnsi="Times New Roman"/>
          <w:spacing w:val="-4"/>
          <w:sz w:val="28"/>
          <w:szCs w:val="28"/>
          <w:lang w:eastAsia="ru-RU"/>
        </w:rPr>
        <w:t xml:space="preserve">сли и медицины </w:t>
      </w:r>
      <w:r w:rsidR="004903B2" w:rsidRPr="003268F4">
        <w:rPr>
          <w:rFonts w:ascii="Times New Roman" w:hAnsi="Times New Roman"/>
          <w:sz w:val="28"/>
          <w:szCs w:val="28"/>
        </w:rPr>
        <w:t>на осно</w:t>
      </w:r>
      <w:r w:rsidR="004903B2">
        <w:rPr>
          <w:rFonts w:ascii="Times New Roman" w:hAnsi="Times New Roman"/>
          <w:sz w:val="28"/>
          <w:szCs w:val="28"/>
        </w:rPr>
        <w:t xml:space="preserve">ве </w:t>
      </w:r>
      <w:r w:rsidR="00BD3E5F">
        <w:rPr>
          <w:rFonts w:ascii="Times New Roman" w:hAnsi="Times New Roman"/>
          <w:spacing w:val="-4"/>
          <w:sz w:val="28"/>
          <w:szCs w:val="28"/>
          <w:lang w:eastAsia="ru-RU"/>
        </w:rPr>
        <w:t>формирования современной</w:t>
      </w:r>
      <w:r w:rsidR="00A252F6">
        <w:rPr>
          <w:rFonts w:ascii="Times New Roman" w:hAnsi="Times New Roman"/>
          <w:spacing w:val="-4"/>
          <w:sz w:val="28"/>
          <w:szCs w:val="28"/>
          <w:lang w:eastAsia="ru-RU"/>
        </w:rPr>
        <w:t xml:space="preserve"> </w:t>
      </w:r>
      <w:r w:rsidR="00BD3E5F">
        <w:rPr>
          <w:rFonts w:ascii="Times New Roman" w:hAnsi="Times New Roman"/>
          <w:spacing w:val="-4"/>
          <w:sz w:val="28"/>
          <w:szCs w:val="28"/>
          <w:lang w:eastAsia="ru-RU"/>
        </w:rPr>
        <w:t>личности</w:t>
      </w:r>
      <w:r w:rsidR="004903B2">
        <w:rPr>
          <w:rFonts w:ascii="Times New Roman" w:hAnsi="Times New Roman"/>
          <w:spacing w:val="-4"/>
          <w:sz w:val="28"/>
          <w:szCs w:val="28"/>
          <w:lang w:eastAsia="ru-RU"/>
        </w:rPr>
        <w:t xml:space="preserve"> через </w:t>
      </w:r>
      <w:r w:rsidRPr="007B763E">
        <w:rPr>
          <w:rFonts w:ascii="Times New Roman" w:hAnsi="Times New Roman"/>
          <w:sz w:val="28"/>
          <w:szCs w:val="28"/>
        </w:rPr>
        <w:t>повышени</w:t>
      </w:r>
      <w:r w:rsidR="004903B2">
        <w:rPr>
          <w:rFonts w:ascii="Times New Roman" w:hAnsi="Times New Roman"/>
          <w:sz w:val="28"/>
          <w:szCs w:val="28"/>
        </w:rPr>
        <w:t>е</w:t>
      </w:r>
      <w:r w:rsidR="00A252F6">
        <w:rPr>
          <w:rFonts w:ascii="Times New Roman" w:hAnsi="Times New Roman"/>
          <w:sz w:val="28"/>
          <w:szCs w:val="28"/>
        </w:rPr>
        <w:t xml:space="preserve"> </w:t>
      </w:r>
      <w:r>
        <w:rPr>
          <w:rFonts w:ascii="Times New Roman" w:hAnsi="Times New Roman"/>
          <w:sz w:val="28"/>
          <w:szCs w:val="28"/>
        </w:rPr>
        <w:t>качества</w:t>
      </w:r>
      <w:r w:rsidR="00C76979">
        <w:rPr>
          <w:rFonts w:ascii="Times New Roman" w:hAnsi="Times New Roman"/>
          <w:sz w:val="28"/>
          <w:szCs w:val="28"/>
        </w:rPr>
        <w:t xml:space="preserve"> ее</w:t>
      </w:r>
      <w:r w:rsidR="004903B2">
        <w:rPr>
          <w:rFonts w:ascii="Times New Roman" w:hAnsi="Times New Roman"/>
          <w:sz w:val="28"/>
          <w:szCs w:val="28"/>
        </w:rPr>
        <w:t xml:space="preserve"> жизни.</w:t>
      </w:r>
    </w:p>
    <w:p w:rsidR="006F6245" w:rsidRPr="009878FC" w:rsidRDefault="006F6245" w:rsidP="00ED3DEE">
      <w:pPr>
        <w:spacing w:after="0" w:line="240" w:lineRule="auto"/>
        <w:ind w:firstLine="709"/>
        <w:jc w:val="both"/>
        <w:rPr>
          <w:rFonts w:ascii="Times New Roman" w:hAnsi="Times New Roman"/>
          <w:sz w:val="28"/>
          <w:szCs w:val="28"/>
          <w:lang w:eastAsia="ru-RU"/>
        </w:rPr>
      </w:pPr>
      <w:r w:rsidRPr="009878FC">
        <w:rPr>
          <w:rFonts w:ascii="Times New Roman" w:hAnsi="Times New Roman"/>
          <w:sz w:val="28"/>
          <w:szCs w:val="28"/>
          <w:lang w:eastAsia="ru-RU"/>
        </w:rPr>
        <w:t>Качество жизни в страте</w:t>
      </w:r>
      <w:r>
        <w:rPr>
          <w:rFonts w:ascii="Times New Roman" w:hAnsi="Times New Roman"/>
          <w:sz w:val="28"/>
          <w:szCs w:val="28"/>
          <w:lang w:eastAsia="ru-RU"/>
        </w:rPr>
        <w:t>гии</w:t>
      </w:r>
      <w:r w:rsidRPr="009878FC">
        <w:rPr>
          <w:rFonts w:ascii="Times New Roman" w:hAnsi="Times New Roman"/>
          <w:sz w:val="28"/>
          <w:szCs w:val="28"/>
          <w:lang w:eastAsia="ru-RU"/>
        </w:rPr>
        <w:t xml:space="preserve"> определяется и оценивается по совокупности показателей, характеризующих уровень развития и степень удовлетворения материальных и духовных потребностей населения: гарантированные качественные услуги здравоохранения, образования и социального обеспечения; хорошее (комфортное) жилье; общественные и досуговые возможности; качество окружающей среды; здоровье человека и продолжительность его жизни и т.п.</w:t>
      </w:r>
    </w:p>
    <w:p w:rsidR="006F6245" w:rsidRPr="009878FC" w:rsidRDefault="006F6245" w:rsidP="009878FC">
      <w:pPr>
        <w:spacing w:after="0" w:line="240" w:lineRule="auto"/>
        <w:ind w:firstLine="709"/>
        <w:jc w:val="both"/>
        <w:rPr>
          <w:rFonts w:ascii="Times New Roman" w:hAnsi="Times New Roman"/>
          <w:sz w:val="28"/>
          <w:szCs w:val="28"/>
          <w:lang w:eastAsia="ru-RU"/>
        </w:rPr>
      </w:pPr>
      <w:r w:rsidRPr="009878FC">
        <w:rPr>
          <w:rFonts w:ascii="Times New Roman" w:hAnsi="Times New Roman"/>
          <w:sz w:val="28"/>
          <w:szCs w:val="28"/>
          <w:lang w:eastAsia="ru-RU"/>
        </w:rPr>
        <w:t>Достижение главной цели предполагает реализацию ряда основных стратегических подцелей. Среди них:</w:t>
      </w:r>
    </w:p>
    <w:p w:rsidR="006F6245" w:rsidRPr="009878FC" w:rsidRDefault="006F6245" w:rsidP="009878FC">
      <w:pPr>
        <w:spacing w:after="0" w:line="240" w:lineRule="auto"/>
        <w:ind w:firstLine="709"/>
        <w:jc w:val="both"/>
        <w:rPr>
          <w:rFonts w:ascii="Times New Roman" w:hAnsi="Times New Roman"/>
          <w:sz w:val="28"/>
          <w:szCs w:val="28"/>
          <w:lang w:eastAsia="ru-RU"/>
        </w:rPr>
      </w:pPr>
      <w:r w:rsidRPr="009878FC">
        <w:rPr>
          <w:rFonts w:ascii="Times New Roman" w:hAnsi="Times New Roman"/>
          <w:sz w:val="28"/>
          <w:szCs w:val="28"/>
          <w:lang w:eastAsia="ru-RU"/>
        </w:rPr>
        <w:t xml:space="preserve">формирование благоприятной социальной среды, обеспечивающей всестороннее развитие </w:t>
      </w:r>
      <w:r>
        <w:rPr>
          <w:rFonts w:ascii="Times New Roman" w:hAnsi="Times New Roman"/>
          <w:sz w:val="28"/>
          <w:szCs w:val="28"/>
          <w:lang w:eastAsia="ru-RU"/>
        </w:rPr>
        <w:t>личности на основе образования</w:t>
      </w:r>
      <w:r w:rsidR="000C046C">
        <w:rPr>
          <w:rFonts w:ascii="Times New Roman" w:hAnsi="Times New Roman"/>
          <w:sz w:val="28"/>
          <w:szCs w:val="28"/>
          <w:lang w:eastAsia="ru-RU"/>
        </w:rPr>
        <w:t>,</w:t>
      </w:r>
      <w:r w:rsidR="00A252F6">
        <w:rPr>
          <w:rFonts w:ascii="Times New Roman" w:hAnsi="Times New Roman"/>
          <w:sz w:val="28"/>
          <w:szCs w:val="28"/>
          <w:lang w:eastAsia="ru-RU"/>
        </w:rPr>
        <w:t xml:space="preserve"> </w:t>
      </w:r>
      <w:r w:rsidRPr="009878FC">
        <w:rPr>
          <w:rFonts w:ascii="Times New Roman" w:hAnsi="Times New Roman"/>
          <w:sz w:val="28"/>
          <w:szCs w:val="28"/>
          <w:lang w:eastAsia="ru-RU"/>
        </w:rPr>
        <w:t>культуры</w:t>
      </w:r>
      <w:r>
        <w:rPr>
          <w:rFonts w:ascii="Times New Roman" w:hAnsi="Times New Roman"/>
          <w:sz w:val="28"/>
          <w:szCs w:val="28"/>
          <w:lang w:eastAsia="ru-RU"/>
        </w:rPr>
        <w:t>,</w:t>
      </w:r>
      <w:r w:rsidRPr="009878FC">
        <w:rPr>
          <w:rFonts w:ascii="Times New Roman" w:hAnsi="Times New Roman"/>
          <w:sz w:val="28"/>
          <w:szCs w:val="28"/>
          <w:lang w:eastAsia="ru-RU"/>
        </w:rPr>
        <w:t xml:space="preserve"> науки, здорового образа жизни населения, заботы об условиях труда, семьях, внедрения принципов социальной справедливости; повышения уровня общественной безопасности и т.п.;</w:t>
      </w:r>
    </w:p>
    <w:p w:rsidR="006F6245" w:rsidRPr="009878FC" w:rsidRDefault="006F6245" w:rsidP="009878FC">
      <w:pPr>
        <w:widowControl w:val="0"/>
        <w:spacing w:after="0" w:line="240" w:lineRule="auto"/>
        <w:ind w:firstLine="709"/>
        <w:jc w:val="both"/>
        <w:rPr>
          <w:rFonts w:ascii="Times New Roman" w:hAnsi="Times New Roman"/>
          <w:sz w:val="28"/>
          <w:szCs w:val="28"/>
          <w:lang w:eastAsia="ru-RU"/>
        </w:rPr>
      </w:pPr>
      <w:r w:rsidRPr="009878FC">
        <w:rPr>
          <w:rFonts w:ascii="Times New Roman" w:hAnsi="Times New Roman"/>
          <w:sz w:val="28"/>
          <w:szCs w:val="28"/>
          <w:lang w:eastAsia="ru-RU"/>
        </w:rPr>
        <w:t xml:space="preserve">улучшение городской среды, устойчивое функционирование и развитие инфраструктуры и систем жизнеобеспечения </w:t>
      </w:r>
      <w:r w:rsidR="007947BC">
        <w:rPr>
          <w:rFonts w:ascii="Times New Roman" w:hAnsi="Times New Roman"/>
          <w:sz w:val="28"/>
          <w:szCs w:val="28"/>
          <w:lang w:eastAsia="ru-RU"/>
        </w:rPr>
        <w:t>округа</w:t>
      </w:r>
      <w:r w:rsidRPr="009878FC">
        <w:rPr>
          <w:rFonts w:ascii="Times New Roman" w:hAnsi="Times New Roman"/>
          <w:sz w:val="28"/>
          <w:szCs w:val="28"/>
          <w:lang w:eastAsia="ru-RU"/>
        </w:rPr>
        <w:t>, позволяющих сформировать здоровую, безопасную, благоустроенную</w:t>
      </w:r>
      <w:r w:rsidR="004903B2">
        <w:rPr>
          <w:rFonts w:ascii="Times New Roman" w:hAnsi="Times New Roman"/>
          <w:sz w:val="28"/>
          <w:szCs w:val="28"/>
          <w:lang w:eastAsia="ru-RU"/>
        </w:rPr>
        <w:t xml:space="preserve"> среду обитания.</w:t>
      </w:r>
    </w:p>
    <w:p w:rsidR="006F6245" w:rsidRPr="009878FC" w:rsidRDefault="006F6245" w:rsidP="009878FC">
      <w:pPr>
        <w:spacing w:after="0" w:line="240" w:lineRule="auto"/>
        <w:ind w:firstLine="709"/>
        <w:jc w:val="both"/>
        <w:rPr>
          <w:rFonts w:ascii="Times New Roman" w:hAnsi="Times New Roman"/>
          <w:sz w:val="28"/>
          <w:szCs w:val="28"/>
          <w:lang w:eastAsia="ru-RU"/>
        </w:rPr>
      </w:pPr>
      <w:r w:rsidRPr="009878FC">
        <w:rPr>
          <w:rFonts w:ascii="Times New Roman" w:hAnsi="Times New Roman"/>
          <w:sz w:val="28"/>
          <w:szCs w:val="28"/>
          <w:lang w:eastAsia="ru-RU"/>
        </w:rPr>
        <w:t>Главная цель и подцели стратегии развития город</w:t>
      </w:r>
      <w:r w:rsidR="000C046C">
        <w:rPr>
          <w:rFonts w:ascii="Times New Roman" w:hAnsi="Times New Roman"/>
          <w:sz w:val="28"/>
          <w:szCs w:val="28"/>
          <w:lang w:eastAsia="ru-RU"/>
        </w:rPr>
        <w:t xml:space="preserve">ского округа </w:t>
      </w:r>
      <w:r w:rsidRPr="009878FC">
        <w:rPr>
          <w:rFonts w:ascii="Times New Roman" w:hAnsi="Times New Roman"/>
          <w:sz w:val="28"/>
          <w:szCs w:val="28"/>
          <w:lang w:eastAsia="ru-RU"/>
        </w:rPr>
        <w:t xml:space="preserve">корреспондируются с основными положениями Концепции долгосрочного социально-экономического развития Российской Федерации, </w:t>
      </w:r>
      <w:r w:rsidR="00A63F0F" w:rsidRPr="009878FC">
        <w:rPr>
          <w:rFonts w:ascii="Times New Roman" w:hAnsi="Times New Roman"/>
          <w:sz w:val="28"/>
          <w:szCs w:val="28"/>
          <w:lang w:eastAsia="ru-RU"/>
        </w:rPr>
        <w:t>стратегии социально-экономического развития Свердловской области</w:t>
      </w:r>
      <w:r w:rsidR="00A63F0F">
        <w:rPr>
          <w:rFonts w:ascii="Times New Roman" w:hAnsi="Times New Roman"/>
          <w:sz w:val="28"/>
          <w:szCs w:val="28"/>
          <w:lang w:eastAsia="ru-RU"/>
        </w:rPr>
        <w:t xml:space="preserve">, </w:t>
      </w:r>
      <w:r w:rsidR="007947BC">
        <w:rPr>
          <w:rFonts w:ascii="Times New Roman" w:hAnsi="Times New Roman"/>
          <w:sz w:val="28"/>
          <w:szCs w:val="28"/>
          <w:lang w:eastAsia="ru-RU"/>
        </w:rPr>
        <w:t>Концепци</w:t>
      </w:r>
      <w:r w:rsidR="00A63F0F">
        <w:rPr>
          <w:rFonts w:ascii="Times New Roman" w:hAnsi="Times New Roman"/>
          <w:sz w:val="28"/>
          <w:szCs w:val="28"/>
          <w:lang w:eastAsia="ru-RU"/>
        </w:rPr>
        <w:t>и</w:t>
      </w:r>
      <w:r w:rsidR="007947BC">
        <w:rPr>
          <w:rFonts w:ascii="Times New Roman" w:hAnsi="Times New Roman"/>
          <w:sz w:val="28"/>
          <w:szCs w:val="28"/>
          <w:lang w:eastAsia="ru-RU"/>
        </w:rPr>
        <w:t xml:space="preserve"> «Пятилетка развития» Свердловской области на 2017-2021 годы.</w:t>
      </w:r>
    </w:p>
    <w:p w:rsidR="006F6245" w:rsidRPr="009878FC" w:rsidRDefault="006F6245" w:rsidP="009878FC">
      <w:pPr>
        <w:spacing w:after="0" w:line="240" w:lineRule="auto"/>
        <w:ind w:firstLine="709"/>
        <w:jc w:val="both"/>
        <w:rPr>
          <w:rFonts w:ascii="Times New Roman" w:hAnsi="Times New Roman"/>
          <w:sz w:val="28"/>
          <w:szCs w:val="28"/>
          <w:lang w:eastAsia="ru-RU"/>
        </w:rPr>
      </w:pPr>
      <w:r w:rsidRPr="009878FC">
        <w:rPr>
          <w:rFonts w:ascii="Times New Roman" w:hAnsi="Times New Roman"/>
          <w:sz w:val="28"/>
          <w:szCs w:val="28"/>
          <w:lang w:eastAsia="ru-RU"/>
        </w:rPr>
        <w:t>Стратеги</w:t>
      </w:r>
      <w:r>
        <w:rPr>
          <w:rFonts w:ascii="Times New Roman" w:hAnsi="Times New Roman"/>
          <w:sz w:val="28"/>
          <w:szCs w:val="28"/>
          <w:lang w:eastAsia="ru-RU"/>
        </w:rPr>
        <w:t>я</w:t>
      </w:r>
      <w:r w:rsidRPr="009878FC">
        <w:rPr>
          <w:rFonts w:ascii="Times New Roman" w:hAnsi="Times New Roman"/>
          <w:sz w:val="28"/>
          <w:szCs w:val="28"/>
          <w:lang w:eastAsia="ru-RU"/>
        </w:rPr>
        <w:t xml:space="preserve"> концентрируется на ключевых, наиболее важных и приоритетных направлениях развития (их восемь), выявленных на основе анализа конкурентных преимуществ</w:t>
      </w:r>
      <w:r>
        <w:rPr>
          <w:rFonts w:ascii="Times New Roman" w:hAnsi="Times New Roman"/>
          <w:sz w:val="28"/>
          <w:szCs w:val="28"/>
          <w:lang w:eastAsia="ru-RU"/>
        </w:rPr>
        <w:t xml:space="preserve"> округа</w:t>
      </w:r>
      <w:r w:rsidRPr="009878FC">
        <w:rPr>
          <w:rFonts w:ascii="Times New Roman" w:hAnsi="Times New Roman"/>
          <w:sz w:val="28"/>
          <w:szCs w:val="28"/>
          <w:lang w:eastAsia="ru-RU"/>
        </w:rPr>
        <w:t xml:space="preserve">, оценки сильных и слабых сторон его развития с учетом тенденций развития </w:t>
      </w:r>
      <w:r w:rsidR="000C046C">
        <w:rPr>
          <w:rFonts w:ascii="Times New Roman" w:hAnsi="Times New Roman"/>
          <w:sz w:val="28"/>
          <w:szCs w:val="28"/>
          <w:lang w:eastAsia="ru-RU"/>
        </w:rPr>
        <w:t xml:space="preserve">Свердловской области и </w:t>
      </w:r>
      <w:r w:rsidRPr="009878FC">
        <w:rPr>
          <w:rFonts w:ascii="Times New Roman" w:hAnsi="Times New Roman"/>
          <w:sz w:val="28"/>
          <w:szCs w:val="28"/>
          <w:lang w:eastAsia="ru-RU"/>
        </w:rPr>
        <w:t>России</w:t>
      </w:r>
      <w:r w:rsidR="000C046C">
        <w:rPr>
          <w:rFonts w:ascii="Times New Roman" w:hAnsi="Times New Roman"/>
          <w:sz w:val="28"/>
          <w:szCs w:val="28"/>
          <w:lang w:eastAsia="ru-RU"/>
        </w:rPr>
        <w:t>.</w:t>
      </w:r>
    </w:p>
    <w:p w:rsidR="006F6245" w:rsidRPr="009878FC" w:rsidRDefault="006F6245" w:rsidP="009878FC">
      <w:pPr>
        <w:widowControl w:val="0"/>
        <w:spacing w:after="0" w:line="240" w:lineRule="auto"/>
        <w:ind w:firstLine="709"/>
        <w:jc w:val="both"/>
        <w:rPr>
          <w:rFonts w:ascii="Times New Roman" w:hAnsi="Times New Roman"/>
          <w:sz w:val="28"/>
          <w:szCs w:val="28"/>
          <w:lang w:eastAsia="ru-RU"/>
        </w:rPr>
      </w:pPr>
      <w:r w:rsidRPr="009878FC">
        <w:rPr>
          <w:rFonts w:ascii="Times New Roman" w:hAnsi="Times New Roman"/>
          <w:sz w:val="28"/>
          <w:szCs w:val="28"/>
          <w:lang w:eastAsia="ru-RU"/>
        </w:rPr>
        <w:t xml:space="preserve">Целевые установки реализуются посредством стратегических программ, </w:t>
      </w:r>
      <w:r w:rsidRPr="009878FC">
        <w:rPr>
          <w:rFonts w:ascii="Times New Roman" w:hAnsi="Times New Roman"/>
          <w:sz w:val="28"/>
          <w:szCs w:val="28"/>
          <w:lang w:eastAsia="ru-RU"/>
        </w:rPr>
        <w:lastRenderedPageBreak/>
        <w:t>определяющих пошаговую последовательность действий, направленную на достижение главных целей и охватывающих решение основных проблем во всех сферах жизнедеятельности город</w:t>
      </w:r>
      <w:r>
        <w:rPr>
          <w:rFonts w:ascii="Times New Roman" w:hAnsi="Times New Roman"/>
          <w:sz w:val="28"/>
          <w:szCs w:val="28"/>
          <w:lang w:eastAsia="ru-RU"/>
        </w:rPr>
        <w:t>ского округа</w:t>
      </w:r>
      <w:r w:rsidRPr="009878FC">
        <w:rPr>
          <w:rFonts w:ascii="Times New Roman" w:hAnsi="Times New Roman"/>
          <w:sz w:val="28"/>
          <w:szCs w:val="28"/>
          <w:lang w:eastAsia="ru-RU"/>
        </w:rPr>
        <w:t>.</w:t>
      </w:r>
    </w:p>
    <w:p w:rsidR="006F6245" w:rsidRDefault="009A150C" w:rsidP="009878FC">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Постановка проблем </w:t>
      </w:r>
      <w:r w:rsidR="006F6245" w:rsidRPr="009878FC">
        <w:rPr>
          <w:rFonts w:ascii="Times New Roman" w:hAnsi="Times New Roman"/>
          <w:sz w:val="28"/>
          <w:szCs w:val="28"/>
          <w:lang w:eastAsia="ru-RU"/>
        </w:rPr>
        <w:t xml:space="preserve">и определение средств, форм и методов их решения составляют суть программной организации работ. </w:t>
      </w:r>
      <w:r w:rsidR="00317A25">
        <w:rPr>
          <w:rFonts w:ascii="Times New Roman" w:hAnsi="Times New Roman"/>
          <w:sz w:val="28"/>
          <w:szCs w:val="28"/>
          <w:lang w:eastAsia="ru-RU"/>
        </w:rPr>
        <w:t>Количественные показатели</w:t>
      </w:r>
      <w:r w:rsidR="006F6245" w:rsidRPr="009878FC">
        <w:rPr>
          <w:rFonts w:ascii="Times New Roman" w:hAnsi="Times New Roman"/>
          <w:sz w:val="28"/>
          <w:szCs w:val="28"/>
          <w:lang w:eastAsia="ru-RU"/>
        </w:rPr>
        <w:t xml:space="preserve"> определяю</w:t>
      </w:r>
      <w:r w:rsidR="00317A25">
        <w:rPr>
          <w:rFonts w:ascii="Times New Roman" w:hAnsi="Times New Roman"/>
          <w:sz w:val="28"/>
          <w:szCs w:val="28"/>
          <w:lang w:eastAsia="ru-RU"/>
        </w:rPr>
        <w:t>т</w:t>
      </w:r>
      <w:r w:rsidR="006F6245" w:rsidRPr="009878FC">
        <w:rPr>
          <w:rFonts w:ascii="Times New Roman" w:hAnsi="Times New Roman"/>
          <w:sz w:val="28"/>
          <w:szCs w:val="28"/>
          <w:lang w:eastAsia="ru-RU"/>
        </w:rPr>
        <w:t xml:space="preserve"> степень достижения целей стратегических программ и направлений в целом</w:t>
      </w:r>
      <w:r w:rsidR="006F6245">
        <w:rPr>
          <w:rFonts w:ascii="Times New Roman" w:hAnsi="Times New Roman"/>
          <w:sz w:val="28"/>
          <w:szCs w:val="28"/>
          <w:lang w:eastAsia="ru-RU"/>
        </w:rPr>
        <w:t>.</w:t>
      </w:r>
    </w:p>
    <w:p w:rsidR="006F6245" w:rsidRPr="000C046C" w:rsidRDefault="006F6245" w:rsidP="009878FC">
      <w:pPr>
        <w:spacing w:after="0" w:line="240" w:lineRule="auto"/>
        <w:ind w:firstLine="709"/>
        <w:jc w:val="both"/>
        <w:rPr>
          <w:rFonts w:ascii="Times New Roman" w:hAnsi="Times New Roman"/>
          <w:color w:val="FF0000"/>
          <w:sz w:val="28"/>
          <w:szCs w:val="28"/>
          <w:lang w:eastAsia="ru-RU"/>
        </w:rPr>
      </w:pPr>
      <w:r w:rsidRPr="009878FC">
        <w:rPr>
          <w:rFonts w:ascii="Times New Roman" w:hAnsi="Times New Roman"/>
          <w:sz w:val="28"/>
          <w:szCs w:val="28"/>
          <w:lang w:eastAsia="ru-RU"/>
        </w:rPr>
        <w:t>В свою очередь, программы в ходе реализации конкретизируются в стратегические проекты</w:t>
      </w:r>
      <w:r w:rsidR="00317A25">
        <w:rPr>
          <w:rFonts w:ascii="Times New Roman" w:hAnsi="Times New Roman"/>
          <w:sz w:val="28"/>
          <w:szCs w:val="28"/>
          <w:lang w:eastAsia="ru-RU"/>
        </w:rPr>
        <w:t xml:space="preserve"> и мероприятия</w:t>
      </w:r>
      <w:r w:rsidRPr="009878FC">
        <w:rPr>
          <w:rFonts w:ascii="Times New Roman" w:hAnsi="Times New Roman"/>
          <w:sz w:val="28"/>
          <w:szCs w:val="28"/>
          <w:lang w:eastAsia="ru-RU"/>
        </w:rPr>
        <w:t>, направленные на эффективное решение более локальных задач, имеющих ответст</w:t>
      </w:r>
      <w:r w:rsidR="002570E2">
        <w:rPr>
          <w:rFonts w:ascii="Times New Roman" w:hAnsi="Times New Roman"/>
          <w:sz w:val="28"/>
          <w:szCs w:val="28"/>
          <w:lang w:eastAsia="ru-RU"/>
        </w:rPr>
        <w:t xml:space="preserve">венных за исполнение, </w:t>
      </w:r>
      <w:r w:rsidRPr="009878FC">
        <w:rPr>
          <w:rFonts w:ascii="Times New Roman" w:hAnsi="Times New Roman"/>
          <w:sz w:val="28"/>
          <w:szCs w:val="28"/>
          <w:lang w:eastAsia="ru-RU"/>
        </w:rPr>
        <w:t>сроки реализации</w:t>
      </w:r>
      <w:r w:rsidR="002570E2">
        <w:rPr>
          <w:rFonts w:ascii="Times New Roman" w:hAnsi="Times New Roman"/>
          <w:sz w:val="28"/>
          <w:szCs w:val="28"/>
          <w:lang w:eastAsia="ru-RU"/>
        </w:rPr>
        <w:t>.</w:t>
      </w:r>
    </w:p>
    <w:p w:rsidR="006F6245" w:rsidRDefault="006F6245" w:rsidP="005800F5">
      <w:pPr>
        <w:spacing w:after="0" w:line="240" w:lineRule="auto"/>
        <w:ind w:firstLine="709"/>
        <w:jc w:val="both"/>
        <w:rPr>
          <w:rFonts w:ascii="Times New Roman" w:hAnsi="Times New Roman"/>
          <w:sz w:val="28"/>
          <w:szCs w:val="28"/>
          <w:lang w:eastAsia="ru-RU"/>
        </w:rPr>
      </w:pPr>
      <w:r w:rsidRPr="009878FC">
        <w:rPr>
          <w:rFonts w:ascii="Times New Roman" w:hAnsi="Times New Roman"/>
          <w:sz w:val="28"/>
          <w:szCs w:val="28"/>
          <w:lang w:eastAsia="ru-RU"/>
        </w:rPr>
        <w:t xml:space="preserve">Стратегические проекты </w:t>
      </w:r>
      <w:r w:rsidR="00317A25">
        <w:rPr>
          <w:rFonts w:ascii="Times New Roman" w:hAnsi="Times New Roman"/>
          <w:sz w:val="28"/>
          <w:szCs w:val="28"/>
          <w:lang w:eastAsia="ru-RU"/>
        </w:rPr>
        <w:t xml:space="preserve">и мероприятия </w:t>
      </w:r>
      <w:r w:rsidRPr="009878FC">
        <w:rPr>
          <w:rFonts w:ascii="Times New Roman" w:hAnsi="Times New Roman"/>
          <w:sz w:val="28"/>
          <w:szCs w:val="28"/>
          <w:lang w:eastAsia="ru-RU"/>
        </w:rPr>
        <w:t xml:space="preserve">отвечают на вопросы о том, когда, каким образом могут быть реализованы стоящие перед </w:t>
      </w:r>
      <w:r>
        <w:rPr>
          <w:rFonts w:ascii="Times New Roman" w:hAnsi="Times New Roman"/>
          <w:sz w:val="28"/>
          <w:szCs w:val="28"/>
          <w:lang w:eastAsia="ru-RU"/>
        </w:rPr>
        <w:t>округом</w:t>
      </w:r>
      <w:r w:rsidRPr="009878FC">
        <w:rPr>
          <w:rFonts w:ascii="Times New Roman" w:hAnsi="Times New Roman"/>
          <w:sz w:val="28"/>
          <w:szCs w:val="28"/>
          <w:lang w:eastAsia="ru-RU"/>
        </w:rPr>
        <w:t xml:space="preserve"> задачи</w:t>
      </w:r>
      <w:r>
        <w:rPr>
          <w:rFonts w:ascii="Times New Roman" w:hAnsi="Times New Roman"/>
          <w:sz w:val="28"/>
          <w:szCs w:val="28"/>
          <w:lang w:eastAsia="ru-RU"/>
        </w:rPr>
        <w:t>.</w:t>
      </w:r>
    </w:p>
    <w:p w:rsidR="003F739E" w:rsidRDefault="003F739E" w:rsidP="005800F5">
      <w:pPr>
        <w:spacing w:after="0" w:line="240" w:lineRule="auto"/>
        <w:ind w:firstLine="709"/>
        <w:jc w:val="both"/>
        <w:rPr>
          <w:rFonts w:ascii="Times New Roman" w:hAnsi="Times New Roman"/>
          <w:bCs/>
          <w:color w:val="FF0000"/>
          <w:sz w:val="28"/>
          <w:szCs w:val="28"/>
        </w:rPr>
      </w:pPr>
    </w:p>
    <w:p w:rsidR="006F6245" w:rsidRPr="00486A28" w:rsidRDefault="006F6245" w:rsidP="001A1E45">
      <w:pPr>
        <w:keepNext/>
        <w:pageBreakBefore/>
        <w:spacing w:after="0" w:line="240" w:lineRule="auto"/>
        <w:jc w:val="center"/>
        <w:outlineLvl w:val="0"/>
        <w:rPr>
          <w:rFonts w:ascii="Times New Roman" w:hAnsi="Times New Roman"/>
          <w:b/>
          <w:bCs/>
          <w:caps/>
          <w:kern w:val="32"/>
          <w:sz w:val="32"/>
          <w:szCs w:val="32"/>
          <w:lang w:eastAsia="ru-RU"/>
        </w:rPr>
      </w:pPr>
      <w:r w:rsidRPr="00486A28">
        <w:rPr>
          <w:rFonts w:ascii="Times New Roman" w:hAnsi="Times New Roman"/>
          <w:b/>
          <w:bCs/>
          <w:caps/>
          <w:kern w:val="32"/>
          <w:sz w:val="32"/>
          <w:szCs w:val="32"/>
          <w:lang w:eastAsia="ru-RU"/>
        </w:rPr>
        <w:lastRenderedPageBreak/>
        <w:t>РАЗДЕЛ </w:t>
      </w:r>
      <w:r w:rsidRPr="00486A28">
        <w:rPr>
          <w:rFonts w:ascii="Times New Roman" w:hAnsi="Times New Roman"/>
          <w:b/>
          <w:bCs/>
          <w:caps/>
          <w:kern w:val="32"/>
          <w:sz w:val="32"/>
          <w:szCs w:val="32"/>
          <w:lang w:val="en-US" w:eastAsia="ru-RU"/>
        </w:rPr>
        <w:t>II</w:t>
      </w:r>
    </w:p>
    <w:p w:rsidR="006F6245" w:rsidRPr="00023A5C" w:rsidRDefault="006F6245" w:rsidP="006D21AA">
      <w:pPr>
        <w:jc w:val="center"/>
        <w:rPr>
          <w:rFonts w:ascii="Times New Roman" w:hAnsi="Times New Roman"/>
          <w:b/>
          <w:sz w:val="32"/>
          <w:szCs w:val="32"/>
        </w:rPr>
      </w:pPr>
      <w:r w:rsidRPr="00023A5C">
        <w:rPr>
          <w:rFonts w:ascii="Times New Roman" w:hAnsi="Times New Roman"/>
          <w:b/>
          <w:bCs/>
          <w:sz w:val="32"/>
          <w:szCs w:val="32"/>
        </w:rPr>
        <w:t>С</w:t>
      </w:r>
      <w:r>
        <w:rPr>
          <w:rFonts w:ascii="Times New Roman" w:hAnsi="Times New Roman"/>
          <w:b/>
          <w:bCs/>
          <w:sz w:val="32"/>
          <w:szCs w:val="32"/>
        </w:rPr>
        <w:t>ОЦИОЭКОНОМИКА</w:t>
      </w:r>
      <w:r w:rsidR="00D428F1">
        <w:rPr>
          <w:rFonts w:ascii="Times New Roman" w:hAnsi="Times New Roman"/>
          <w:b/>
          <w:bCs/>
          <w:sz w:val="32"/>
          <w:szCs w:val="32"/>
        </w:rPr>
        <w:t xml:space="preserve"> </w:t>
      </w:r>
      <w:r w:rsidR="004274C5">
        <w:rPr>
          <w:rFonts w:ascii="Times New Roman" w:hAnsi="Times New Roman"/>
          <w:b/>
          <w:bCs/>
          <w:sz w:val="32"/>
          <w:szCs w:val="32"/>
        </w:rPr>
        <w:t>МУНИЦИПАЛЬНОГО ОБРАЗОВАНИЯ</w:t>
      </w:r>
    </w:p>
    <w:p w:rsidR="006F6245" w:rsidRPr="00E43131" w:rsidRDefault="006F6245" w:rsidP="00C466D7">
      <w:pPr>
        <w:autoSpaceDE w:val="0"/>
        <w:autoSpaceDN w:val="0"/>
        <w:adjustRightInd w:val="0"/>
        <w:spacing w:before="240" w:after="240" w:line="240" w:lineRule="auto"/>
        <w:jc w:val="center"/>
        <w:rPr>
          <w:rFonts w:ascii="Times New Roman" w:hAnsi="Times New Roman"/>
          <w:bCs/>
          <w:sz w:val="28"/>
          <w:szCs w:val="28"/>
        </w:rPr>
      </w:pPr>
      <w:bookmarkStart w:id="25" w:name="_Toc279044372"/>
      <w:bookmarkStart w:id="26" w:name="_Toc279052253"/>
      <w:r w:rsidRPr="00E43131">
        <w:rPr>
          <w:rFonts w:ascii="Times New Roman" w:hAnsi="Times New Roman"/>
          <w:bCs/>
          <w:iCs/>
          <w:sz w:val="28"/>
          <w:szCs w:val="28"/>
          <w:lang w:eastAsia="ru-RU"/>
        </w:rPr>
        <w:t>2.1</w:t>
      </w:r>
      <w:r w:rsidR="007C32C7" w:rsidRPr="00E43131">
        <w:rPr>
          <w:rFonts w:ascii="Times New Roman" w:hAnsi="Times New Roman"/>
          <w:bCs/>
          <w:iCs/>
          <w:sz w:val="28"/>
          <w:szCs w:val="28"/>
          <w:lang w:eastAsia="ru-RU"/>
        </w:rPr>
        <w:t>.</w:t>
      </w:r>
      <w:r w:rsidRPr="00E43131">
        <w:rPr>
          <w:rFonts w:ascii="Times New Roman" w:hAnsi="Times New Roman"/>
          <w:bCs/>
          <w:sz w:val="28"/>
          <w:szCs w:val="28"/>
        </w:rPr>
        <w:t>Географический и природно-ресурсный потенциал</w:t>
      </w:r>
    </w:p>
    <w:bookmarkEnd w:id="25"/>
    <w:bookmarkEnd w:id="26"/>
    <w:p w:rsidR="006F6245" w:rsidRPr="001A1E45" w:rsidRDefault="006F6245" w:rsidP="001A1E45">
      <w:pPr>
        <w:autoSpaceDE w:val="0"/>
        <w:autoSpaceDN w:val="0"/>
        <w:adjustRightInd w:val="0"/>
        <w:spacing w:after="0" w:line="240" w:lineRule="auto"/>
        <w:ind w:firstLine="708"/>
        <w:jc w:val="both"/>
        <w:rPr>
          <w:rFonts w:ascii="Times New Roman" w:hAnsi="Times New Roman"/>
          <w:sz w:val="28"/>
          <w:szCs w:val="28"/>
        </w:rPr>
      </w:pPr>
      <w:r w:rsidRPr="001A1E45">
        <w:rPr>
          <w:rFonts w:ascii="Times New Roman" w:hAnsi="Times New Roman"/>
          <w:sz w:val="28"/>
          <w:szCs w:val="28"/>
        </w:rPr>
        <w:t xml:space="preserve">Городской округ Нижняя Салда — муниципальное образование в Свердловской области, относится к Горнозаводскому управленческому округу. </w:t>
      </w:r>
    </w:p>
    <w:p w:rsidR="006F6245" w:rsidRDefault="006F6245" w:rsidP="001A1E45">
      <w:pPr>
        <w:spacing w:after="0" w:line="240" w:lineRule="auto"/>
        <w:ind w:firstLine="709"/>
        <w:jc w:val="both"/>
        <w:rPr>
          <w:rFonts w:ascii="Times New Roman" w:hAnsi="Times New Roman"/>
          <w:sz w:val="28"/>
          <w:szCs w:val="28"/>
          <w:lang w:eastAsia="ru-RU"/>
        </w:rPr>
      </w:pPr>
      <w:r w:rsidRPr="007E49A1">
        <w:rPr>
          <w:rFonts w:ascii="Times New Roman" w:hAnsi="Times New Roman"/>
          <w:sz w:val="28"/>
          <w:szCs w:val="28"/>
          <w:lang w:eastAsia="ru-RU"/>
        </w:rPr>
        <w:t>Городской округ Нижняя Салда расположен на севере Свердловской области у пересечения 6</w:t>
      </w:r>
      <w:r>
        <w:rPr>
          <w:rFonts w:ascii="Times New Roman" w:hAnsi="Times New Roman"/>
          <w:sz w:val="28"/>
          <w:szCs w:val="28"/>
          <w:lang w:eastAsia="ru-RU"/>
        </w:rPr>
        <w:t>3-й параллели с 60-м меридианом</w:t>
      </w:r>
      <w:r w:rsidRPr="007E49A1">
        <w:rPr>
          <w:rFonts w:ascii="Times New Roman" w:hAnsi="Times New Roman"/>
          <w:sz w:val="28"/>
          <w:szCs w:val="28"/>
          <w:lang w:eastAsia="ru-RU"/>
        </w:rPr>
        <w:t xml:space="preserve"> в 205 км от </w:t>
      </w:r>
      <w:r w:rsidRPr="007E49A1">
        <w:rPr>
          <w:rFonts w:ascii="Times New Roman" w:hAnsi="Times New Roman"/>
          <w:sz w:val="28"/>
          <w:szCs w:val="28"/>
          <w:lang w:eastAsia="ru-RU"/>
        </w:rPr>
        <w:br/>
        <w:t>г. Екатеринбурга</w:t>
      </w:r>
      <w:r>
        <w:rPr>
          <w:rFonts w:ascii="Times New Roman" w:hAnsi="Times New Roman"/>
          <w:sz w:val="28"/>
          <w:szCs w:val="28"/>
          <w:lang w:eastAsia="ru-RU"/>
        </w:rPr>
        <w:t xml:space="preserve"> и </w:t>
      </w:r>
      <w:r w:rsidRPr="00023A5C">
        <w:rPr>
          <w:rFonts w:ascii="Times New Roman" w:hAnsi="Times New Roman"/>
          <w:sz w:val="28"/>
          <w:szCs w:val="28"/>
          <w:lang w:eastAsia="ru-RU"/>
        </w:rPr>
        <w:t>2299 км</w:t>
      </w:r>
      <w:r w:rsidR="00123100">
        <w:rPr>
          <w:rFonts w:ascii="Times New Roman" w:hAnsi="Times New Roman"/>
          <w:sz w:val="28"/>
          <w:szCs w:val="28"/>
          <w:lang w:eastAsia="ru-RU"/>
        </w:rPr>
        <w:t xml:space="preserve"> </w:t>
      </w:r>
      <w:r>
        <w:rPr>
          <w:rFonts w:ascii="Times New Roman" w:hAnsi="Times New Roman"/>
          <w:sz w:val="28"/>
          <w:szCs w:val="28"/>
          <w:lang w:eastAsia="ru-RU"/>
        </w:rPr>
        <w:t>от</w:t>
      </w:r>
      <w:r w:rsidR="00123100">
        <w:rPr>
          <w:rFonts w:ascii="Times New Roman" w:hAnsi="Times New Roman"/>
          <w:sz w:val="28"/>
          <w:szCs w:val="28"/>
          <w:lang w:eastAsia="ru-RU"/>
        </w:rPr>
        <w:t xml:space="preserve"> </w:t>
      </w:r>
      <w:r>
        <w:rPr>
          <w:rFonts w:ascii="Times New Roman" w:hAnsi="Times New Roman"/>
          <w:sz w:val="28"/>
          <w:szCs w:val="28"/>
          <w:lang w:eastAsia="ru-RU"/>
        </w:rPr>
        <w:t xml:space="preserve">г. </w:t>
      </w:r>
      <w:r w:rsidR="00A81269">
        <w:rPr>
          <w:rFonts w:ascii="Times New Roman" w:hAnsi="Times New Roman"/>
          <w:sz w:val="28"/>
          <w:szCs w:val="28"/>
          <w:lang w:eastAsia="ru-RU"/>
        </w:rPr>
        <w:t>Москвы</w:t>
      </w:r>
      <w:r w:rsidR="00F442CD">
        <w:rPr>
          <w:rFonts w:ascii="Times New Roman" w:hAnsi="Times New Roman"/>
          <w:sz w:val="28"/>
          <w:szCs w:val="28"/>
          <w:lang w:eastAsia="ru-RU"/>
        </w:rPr>
        <w:t>.</w:t>
      </w:r>
    </w:p>
    <w:p w:rsidR="006F6245" w:rsidRPr="00123100" w:rsidRDefault="006F6245" w:rsidP="00980A7A">
      <w:pPr>
        <w:spacing w:after="0" w:line="240" w:lineRule="auto"/>
        <w:ind w:firstLine="709"/>
        <w:jc w:val="both"/>
        <w:rPr>
          <w:rFonts w:ascii="Times New Roman" w:hAnsi="Times New Roman"/>
          <w:color w:val="FF0000"/>
          <w:sz w:val="28"/>
          <w:szCs w:val="28"/>
          <w:lang w:eastAsia="ru-RU"/>
        </w:rPr>
      </w:pPr>
      <w:r w:rsidRPr="007E49A1">
        <w:rPr>
          <w:rFonts w:ascii="Times New Roman" w:hAnsi="Times New Roman"/>
          <w:sz w:val="28"/>
          <w:szCs w:val="28"/>
          <w:lang w:eastAsia="ru-RU"/>
        </w:rPr>
        <w:t>Территория муниципального образования граничит на востоке и юго-востоке с Алапаевским муниципальным образованием, а на юге</w:t>
      </w:r>
      <w:r>
        <w:rPr>
          <w:rFonts w:ascii="Times New Roman" w:hAnsi="Times New Roman"/>
          <w:sz w:val="28"/>
          <w:szCs w:val="28"/>
          <w:lang w:eastAsia="ru-RU"/>
        </w:rPr>
        <w:t>,</w:t>
      </w:r>
      <w:r w:rsidRPr="007E49A1">
        <w:rPr>
          <w:rFonts w:ascii="Times New Roman" w:hAnsi="Times New Roman"/>
          <w:sz w:val="28"/>
          <w:szCs w:val="28"/>
          <w:lang w:eastAsia="ru-RU"/>
        </w:rPr>
        <w:t xml:space="preserve"> западе</w:t>
      </w:r>
      <w:r>
        <w:rPr>
          <w:rFonts w:ascii="Times New Roman" w:hAnsi="Times New Roman"/>
          <w:sz w:val="28"/>
          <w:szCs w:val="28"/>
          <w:lang w:eastAsia="ru-RU"/>
        </w:rPr>
        <w:t xml:space="preserve"> и</w:t>
      </w:r>
      <w:r w:rsidR="00A252F6">
        <w:rPr>
          <w:rFonts w:ascii="Times New Roman" w:hAnsi="Times New Roman"/>
          <w:sz w:val="28"/>
          <w:szCs w:val="28"/>
          <w:lang w:eastAsia="ru-RU"/>
        </w:rPr>
        <w:t xml:space="preserve"> </w:t>
      </w:r>
      <w:r>
        <w:rPr>
          <w:rFonts w:ascii="Times New Roman" w:hAnsi="Times New Roman"/>
          <w:sz w:val="28"/>
          <w:szCs w:val="28"/>
          <w:lang w:eastAsia="ru-RU"/>
        </w:rPr>
        <w:t xml:space="preserve">севере с </w:t>
      </w:r>
      <w:r w:rsidRPr="007E49A1">
        <w:rPr>
          <w:rFonts w:ascii="Times New Roman" w:hAnsi="Times New Roman"/>
          <w:sz w:val="28"/>
          <w:szCs w:val="28"/>
          <w:lang w:eastAsia="ru-RU"/>
        </w:rPr>
        <w:t>Верхнесалдински</w:t>
      </w:r>
      <w:r>
        <w:rPr>
          <w:rFonts w:ascii="Times New Roman" w:hAnsi="Times New Roman"/>
          <w:sz w:val="28"/>
          <w:szCs w:val="28"/>
          <w:lang w:eastAsia="ru-RU"/>
        </w:rPr>
        <w:t>м</w:t>
      </w:r>
      <w:r w:rsidRPr="007E49A1">
        <w:rPr>
          <w:rFonts w:ascii="Times New Roman" w:hAnsi="Times New Roman"/>
          <w:sz w:val="28"/>
          <w:szCs w:val="28"/>
          <w:lang w:eastAsia="ru-RU"/>
        </w:rPr>
        <w:t xml:space="preserve"> городским округом</w:t>
      </w:r>
      <w:r w:rsidR="00123100">
        <w:rPr>
          <w:rFonts w:ascii="Times New Roman" w:hAnsi="Times New Roman"/>
          <w:sz w:val="28"/>
          <w:szCs w:val="28"/>
          <w:lang w:eastAsia="ru-RU"/>
        </w:rPr>
        <w:t xml:space="preserve"> </w:t>
      </w:r>
      <w:r w:rsidR="00F442CD" w:rsidRPr="00123100">
        <w:rPr>
          <w:rFonts w:ascii="Times New Roman" w:hAnsi="Times New Roman"/>
          <w:color w:val="FF0000"/>
          <w:sz w:val="28"/>
          <w:szCs w:val="28"/>
          <w:lang w:eastAsia="ru-RU"/>
        </w:rPr>
        <w:t>(приложение 1).</w:t>
      </w:r>
    </w:p>
    <w:p w:rsidR="006F6245" w:rsidRPr="00123100" w:rsidRDefault="006F6245" w:rsidP="009623C1">
      <w:pPr>
        <w:spacing w:after="0" w:line="240" w:lineRule="auto"/>
        <w:ind w:firstLine="709"/>
        <w:jc w:val="both"/>
        <w:rPr>
          <w:rFonts w:ascii="Times New Roman" w:hAnsi="Times New Roman"/>
          <w:color w:val="FF0000"/>
          <w:sz w:val="28"/>
          <w:szCs w:val="28"/>
          <w:lang w:eastAsia="ru-RU"/>
        </w:rPr>
      </w:pPr>
      <w:r w:rsidRPr="009623C1">
        <w:rPr>
          <w:rFonts w:ascii="Times New Roman" w:hAnsi="Times New Roman"/>
          <w:sz w:val="28"/>
          <w:szCs w:val="28"/>
        </w:rPr>
        <w:t>Нижняя Салда — город, являющийся административным центром городского округа, в состав которог</w:t>
      </w:r>
      <w:r w:rsidR="00317A25">
        <w:rPr>
          <w:rFonts w:ascii="Times New Roman" w:hAnsi="Times New Roman"/>
          <w:sz w:val="28"/>
          <w:szCs w:val="28"/>
        </w:rPr>
        <w:t>о входят: с. Акинфиево (в 18 км</w:t>
      </w:r>
      <w:r w:rsidR="00123100">
        <w:rPr>
          <w:rFonts w:ascii="Times New Roman" w:hAnsi="Times New Roman"/>
          <w:sz w:val="28"/>
          <w:szCs w:val="28"/>
        </w:rPr>
        <w:t xml:space="preserve"> </w:t>
      </w:r>
      <w:r w:rsidRPr="009623C1">
        <w:rPr>
          <w:rFonts w:ascii="Times New Roman" w:hAnsi="Times New Roman"/>
          <w:sz w:val="28"/>
          <w:szCs w:val="28"/>
        </w:rPr>
        <w:t>от г. Нижня</w:t>
      </w:r>
      <w:r w:rsidR="00317A25">
        <w:rPr>
          <w:rFonts w:ascii="Times New Roman" w:hAnsi="Times New Roman"/>
          <w:sz w:val="28"/>
          <w:szCs w:val="28"/>
        </w:rPr>
        <w:t>я Салда), с. Медведево (в 27 км</w:t>
      </w:r>
      <w:r w:rsidRPr="009623C1">
        <w:rPr>
          <w:rFonts w:ascii="Times New Roman" w:hAnsi="Times New Roman"/>
          <w:sz w:val="28"/>
          <w:szCs w:val="28"/>
        </w:rPr>
        <w:t xml:space="preserve"> от г. Нижняя Салда), пос. Шайтанский рудник (в 15 км от г. Нижняя Салда), пос. Встреча (в 18 км от г. Нижняя Салд</w:t>
      </w:r>
      <w:r w:rsidRPr="005B506E">
        <w:rPr>
          <w:rFonts w:ascii="Times New Roman" w:hAnsi="Times New Roman"/>
          <w:sz w:val="28"/>
          <w:szCs w:val="28"/>
        </w:rPr>
        <w:t>а)</w:t>
      </w:r>
      <w:r w:rsidR="005B506E" w:rsidRPr="005B506E">
        <w:rPr>
          <w:rFonts w:ascii="Times New Roman" w:hAnsi="Times New Roman"/>
          <w:sz w:val="28"/>
          <w:szCs w:val="28"/>
        </w:rPr>
        <w:t xml:space="preserve"> </w:t>
      </w:r>
      <w:r w:rsidR="00F442CD" w:rsidRPr="00123100">
        <w:rPr>
          <w:rFonts w:ascii="Times New Roman" w:hAnsi="Times New Roman"/>
          <w:color w:val="FF0000"/>
          <w:sz w:val="28"/>
          <w:szCs w:val="28"/>
          <w:lang w:eastAsia="ru-RU"/>
        </w:rPr>
        <w:t>(приложение 2).</w:t>
      </w:r>
    </w:p>
    <w:p w:rsidR="006F6245" w:rsidRDefault="006F6245" w:rsidP="00A7407F">
      <w:pPr>
        <w:spacing w:after="0" w:line="240" w:lineRule="auto"/>
        <w:ind w:firstLine="720"/>
        <w:jc w:val="both"/>
        <w:rPr>
          <w:rFonts w:ascii="Times New Roman" w:hAnsi="Times New Roman"/>
          <w:sz w:val="28"/>
          <w:szCs w:val="28"/>
          <w:lang w:eastAsia="ru-RU"/>
        </w:rPr>
      </w:pPr>
      <w:r w:rsidRPr="00AE016A">
        <w:rPr>
          <w:rFonts w:ascii="Times New Roman" w:hAnsi="Times New Roman"/>
          <w:sz w:val="28"/>
          <w:szCs w:val="28"/>
          <w:lang w:eastAsia="ru-RU"/>
        </w:rPr>
        <w:t>Городской округ Нижняя Салда с закрепленными в его административных границах тер</w:t>
      </w:r>
      <w:r w:rsidR="002633D5">
        <w:rPr>
          <w:rFonts w:ascii="Times New Roman" w:hAnsi="Times New Roman"/>
          <w:sz w:val="28"/>
          <w:szCs w:val="28"/>
          <w:lang w:eastAsia="ru-RU"/>
        </w:rPr>
        <w:t xml:space="preserve">риториями занимает площадь – 59 </w:t>
      </w:r>
      <w:r w:rsidRPr="00AE016A">
        <w:rPr>
          <w:rFonts w:ascii="Times New Roman" w:hAnsi="Times New Roman"/>
          <w:sz w:val="28"/>
          <w:szCs w:val="28"/>
          <w:lang w:eastAsia="ru-RU"/>
        </w:rPr>
        <w:t>08</w:t>
      </w:r>
      <w:r w:rsidR="002633D5">
        <w:rPr>
          <w:rFonts w:ascii="Times New Roman" w:hAnsi="Times New Roman"/>
          <w:sz w:val="28"/>
          <w:szCs w:val="28"/>
          <w:lang w:eastAsia="ru-RU"/>
        </w:rPr>
        <w:t xml:space="preserve">0 га, </w:t>
      </w:r>
      <w:r w:rsidRPr="00AE016A">
        <w:rPr>
          <w:rFonts w:ascii="Times New Roman" w:hAnsi="Times New Roman"/>
          <w:sz w:val="28"/>
          <w:szCs w:val="28"/>
          <w:lang w:eastAsia="ru-RU"/>
        </w:rPr>
        <w:t xml:space="preserve">из которых лесом занято </w:t>
      </w:r>
      <w:r w:rsidR="00905F7F">
        <w:rPr>
          <w:rFonts w:ascii="Times New Roman" w:hAnsi="Times New Roman"/>
          <w:sz w:val="28"/>
          <w:szCs w:val="24"/>
          <w:lang w:eastAsia="ru-RU"/>
        </w:rPr>
        <w:t>36</w:t>
      </w:r>
      <w:r w:rsidRPr="00AE016A">
        <w:rPr>
          <w:rFonts w:ascii="Times New Roman" w:hAnsi="Times New Roman"/>
          <w:sz w:val="28"/>
          <w:szCs w:val="24"/>
          <w:lang w:eastAsia="ru-RU"/>
        </w:rPr>
        <w:t xml:space="preserve"> </w:t>
      </w:r>
      <w:r w:rsidR="00905F7F">
        <w:rPr>
          <w:rFonts w:ascii="Times New Roman" w:hAnsi="Times New Roman"/>
          <w:sz w:val="28"/>
          <w:szCs w:val="24"/>
          <w:lang w:eastAsia="ru-RU"/>
        </w:rPr>
        <w:t>519</w:t>
      </w:r>
      <w:r w:rsidRPr="00AE016A">
        <w:rPr>
          <w:rFonts w:ascii="Times New Roman" w:hAnsi="Times New Roman"/>
          <w:sz w:val="28"/>
          <w:szCs w:val="24"/>
          <w:lang w:eastAsia="ru-RU"/>
        </w:rPr>
        <w:t xml:space="preserve"> </w:t>
      </w:r>
      <w:r>
        <w:rPr>
          <w:rFonts w:ascii="Times New Roman" w:hAnsi="Times New Roman"/>
          <w:sz w:val="28"/>
          <w:szCs w:val="28"/>
          <w:lang w:eastAsia="ru-RU"/>
        </w:rPr>
        <w:t>га,</w:t>
      </w:r>
      <w:r w:rsidR="005B506E">
        <w:rPr>
          <w:rFonts w:ascii="Times New Roman" w:hAnsi="Times New Roman"/>
          <w:sz w:val="28"/>
          <w:szCs w:val="28"/>
          <w:lang w:eastAsia="ru-RU"/>
        </w:rPr>
        <w:t xml:space="preserve"> </w:t>
      </w:r>
      <w:r w:rsidRPr="007E49A1">
        <w:rPr>
          <w:rFonts w:ascii="Times New Roman" w:hAnsi="Times New Roman"/>
          <w:color w:val="000000"/>
          <w:spacing w:val="-1"/>
          <w:sz w:val="28"/>
          <w:szCs w:val="28"/>
          <w:lang w:eastAsia="ru-RU"/>
        </w:rPr>
        <w:t>1</w:t>
      </w:r>
      <w:r w:rsidR="005B506E">
        <w:rPr>
          <w:rFonts w:ascii="Times New Roman" w:hAnsi="Times New Roman"/>
          <w:color w:val="000000"/>
          <w:spacing w:val="-1"/>
          <w:sz w:val="28"/>
          <w:szCs w:val="28"/>
          <w:lang w:eastAsia="ru-RU"/>
        </w:rPr>
        <w:t>2 966</w:t>
      </w:r>
      <w:r w:rsidRPr="007E49A1">
        <w:rPr>
          <w:rFonts w:ascii="Times New Roman" w:hAnsi="Times New Roman"/>
          <w:color w:val="000000"/>
          <w:spacing w:val="-1"/>
          <w:sz w:val="28"/>
          <w:szCs w:val="28"/>
          <w:lang w:eastAsia="ru-RU"/>
        </w:rPr>
        <w:t xml:space="preserve"> га на юго-востоке и северо-востоке округа являются землями сельскохозяйственного назначения</w:t>
      </w:r>
      <w:r>
        <w:rPr>
          <w:rFonts w:ascii="Times New Roman" w:hAnsi="Times New Roman"/>
          <w:color w:val="000000"/>
          <w:spacing w:val="-1"/>
          <w:sz w:val="28"/>
          <w:szCs w:val="28"/>
          <w:lang w:eastAsia="ru-RU"/>
        </w:rPr>
        <w:t>.</w:t>
      </w:r>
    </w:p>
    <w:p w:rsidR="006F6245" w:rsidRPr="002633D5" w:rsidRDefault="006F6245" w:rsidP="00A7407F">
      <w:pPr>
        <w:spacing w:after="0" w:line="240" w:lineRule="auto"/>
        <w:ind w:firstLine="720"/>
        <w:jc w:val="both"/>
        <w:rPr>
          <w:rFonts w:ascii="Times New Roman" w:hAnsi="Times New Roman"/>
          <w:sz w:val="28"/>
          <w:szCs w:val="28"/>
          <w:lang w:eastAsia="ru-RU"/>
        </w:rPr>
      </w:pPr>
      <w:r>
        <w:rPr>
          <w:rFonts w:ascii="Times New Roman" w:hAnsi="Times New Roman"/>
          <w:sz w:val="28"/>
          <w:szCs w:val="28"/>
          <w:lang w:eastAsia="ru-RU"/>
        </w:rPr>
        <w:t>Леса</w:t>
      </w:r>
      <w:r w:rsidR="00A252F6">
        <w:rPr>
          <w:rFonts w:ascii="Times New Roman" w:hAnsi="Times New Roman"/>
          <w:sz w:val="28"/>
          <w:szCs w:val="28"/>
          <w:lang w:eastAsia="ru-RU"/>
        </w:rPr>
        <w:t xml:space="preserve"> </w:t>
      </w:r>
      <w:r>
        <w:rPr>
          <w:rFonts w:ascii="Times New Roman" w:hAnsi="Times New Roman"/>
          <w:sz w:val="28"/>
          <w:szCs w:val="28"/>
          <w:lang w:eastAsia="ru-RU"/>
        </w:rPr>
        <w:t>относятся к</w:t>
      </w:r>
      <w:r w:rsidR="00A252F6">
        <w:rPr>
          <w:rFonts w:ascii="Times New Roman" w:hAnsi="Times New Roman"/>
          <w:sz w:val="28"/>
          <w:szCs w:val="28"/>
          <w:lang w:eastAsia="ru-RU"/>
        </w:rPr>
        <w:t xml:space="preserve"> </w:t>
      </w:r>
      <w:r w:rsidRPr="00FC74DD">
        <w:rPr>
          <w:rFonts w:ascii="Times New Roman" w:hAnsi="Times New Roman"/>
          <w:sz w:val="28"/>
          <w:szCs w:val="28"/>
          <w:lang w:eastAsia="ru-RU"/>
        </w:rPr>
        <w:t>подзоне южной тайги, интенсивная рубка лесов в пределах округа привела к преобладанию производных условно-коренных лесов; преобладающие породы сосна, берёза с включением осины; первобытно-коренные леса сохранились лишь небольшими участками на юго-востоке территории в верховьях притоков р. Салда - в основном это хвойные леса с преобладанием ели (ельники зеленомошники); в пригородах сосново-березовые и березовые леса значительно угнетены</w:t>
      </w:r>
      <w:r w:rsidR="002633D5">
        <w:rPr>
          <w:rFonts w:ascii="Times New Roman" w:hAnsi="Times New Roman"/>
          <w:sz w:val="28"/>
          <w:szCs w:val="28"/>
          <w:lang w:eastAsia="ru-RU"/>
        </w:rPr>
        <w:t xml:space="preserve"> интенсивным посещением горожан. Н</w:t>
      </w:r>
      <w:r w:rsidRPr="002633D5">
        <w:rPr>
          <w:rFonts w:ascii="Times New Roman" w:hAnsi="Times New Roman"/>
          <w:sz w:val="28"/>
          <w:szCs w:val="28"/>
          <w:lang w:eastAsia="ru-RU"/>
        </w:rPr>
        <w:t>аличие лесных ресурсов позволяет говорить о возможности развития лесодобычи и лесопереработки, разв</w:t>
      </w:r>
      <w:r w:rsidR="002633D5" w:rsidRPr="002633D5">
        <w:rPr>
          <w:rFonts w:ascii="Times New Roman" w:hAnsi="Times New Roman"/>
          <w:sz w:val="28"/>
          <w:szCs w:val="28"/>
          <w:lang w:eastAsia="ru-RU"/>
        </w:rPr>
        <w:t>итию рекреационной деятельности.</w:t>
      </w:r>
    </w:p>
    <w:p w:rsidR="006F6245" w:rsidRPr="00FC74DD" w:rsidRDefault="006F6245" w:rsidP="00A7407F">
      <w:pPr>
        <w:spacing w:after="0" w:line="240" w:lineRule="auto"/>
        <w:ind w:firstLine="708"/>
        <w:jc w:val="both"/>
        <w:rPr>
          <w:rFonts w:ascii="Times New Roman" w:hAnsi="Times New Roman"/>
          <w:sz w:val="28"/>
          <w:szCs w:val="28"/>
        </w:rPr>
      </w:pPr>
      <w:r w:rsidRPr="00FC74DD">
        <w:rPr>
          <w:rFonts w:ascii="Times New Roman" w:hAnsi="Times New Roman"/>
          <w:sz w:val="28"/>
          <w:szCs w:val="28"/>
        </w:rPr>
        <w:t>Сельское хозяйство округа не развито и представлено частными хозяйствами, базирующимися в с. Медведево</w:t>
      </w:r>
      <w:r w:rsidR="00120EB5">
        <w:rPr>
          <w:rFonts w:ascii="Times New Roman" w:hAnsi="Times New Roman"/>
          <w:sz w:val="28"/>
          <w:szCs w:val="28"/>
        </w:rPr>
        <w:t xml:space="preserve">, </w:t>
      </w:r>
      <w:r>
        <w:rPr>
          <w:rFonts w:ascii="Times New Roman" w:hAnsi="Times New Roman"/>
          <w:sz w:val="28"/>
          <w:szCs w:val="28"/>
        </w:rPr>
        <w:t xml:space="preserve">с. </w:t>
      </w:r>
      <w:r w:rsidRPr="00FC74DD">
        <w:rPr>
          <w:rFonts w:ascii="Times New Roman" w:hAnsi="Times New Roman"/>
          <w:sz w:val="28"/>
          <w:szCs w:val="28"/>
        </w:rPr>
        <w:t>Акинфиево</w:t>
      </w:r>
      <w:r w:rsidR="00120EB5">
        <w:rPr>
          <w:rFonts w:ascii="Times New Roman" w:hAnsi="Times New Roman"/>
          <w:sz w:val="28"/>
          <w:szCs w:val="28"/>
        </w:rPr>
        <w:t xml:space="preserve"> и г. Нижняя Салда.</w:t>
      </w:r>
    </w:p>
    <w:p w:rsidR="006F6245" w:rsidRDefault="006F6245" w:rsidP="00A7407F">
      <w:pPr>
        <w:spacing w:after="0" w:line="240" w:lineRule="auto"/>
        <w:ind w:firstLine="708"/>
        <w:jc w:val="both"/>
        <w:rPr>
          <w:szCs w:val="28"/>
        </w:rPr>
      </w:pPr>
      <w:r w:rsidRPr="00A7407F">
        <w:rPr>
          <w:rFonts w:ascii="Times New Roman" w:hAnsi="Times New Roman"/>
          <w:sz w:val="28"/>
          <w:szCs w:val="28"/>
        </w:rPr>
        <w:t xml:space="preserve">Из </w:t>
      </w:r>
      <w:r w:rsidRPr="000056B2">
        <w:rPr>
          <w:rFonts w:ascii="Times New Roman" w:hAnsi="Times New Roman"/>
          <w:sz w:val="28"/>
          <w:szCs w:val="28"/>
          <w:lang w:eastAsia="ru-RU"/>
        </w:rPr>
        <w:t>минерально-сырьевы</w:t>
      </w:r>
      <w:r>
        <w:rPr>
          <w:rFonts w:ascii="Times New Roman" w:hAnsi="Times New Roman"/>
          <w:sz w:val="28"/>
          <w:szCs w:val="28"/>
          <w:lang w:eastAsia="ru-RU"/>
        </w:rPr>
        <w:t>х</w:t>
      </w:r>
      <w:r w:rsidRPr="000056B2">
        <w:rPr>
          <w:rFonts w:ascii="Times New Roman" w:hAnsi="Times New Roman"/>
          <w:sz w:val="28"/>
          <w:szCs w:val="28"/>
          <w:lang w:eastAsia="ru-RU"/>
        </w:rPr>
        <w:t xml:space="preserve"> ресурс</w:t>
      </w:r>
      <w:r>
        <w:rPr>
          <w:rFonts w:ascii="Times New Roman" w:hAnsi="Times New Roman"/>
          <w:sz w:val="28"/>
          <w:szCs w:val="28"/>
          <w:lang w:eastAsia="ru-RU"/>
        </w:rPr>
        <w:t>ов</w:t>
      </w:r>
      <w:r w:rsidR="00123100">
        <w:rPr>
          <w:rFonts w:ascii="Times New Roman" w:hAnsi="Times New Roman"/>
          <w:sz w:val="28"/>
          <w:szCs w:val="28"/>
          <w:lang w:eastAsia="ru-RU"/>
        </w:rPr>
        <w:t xml:space="preserve"> </w:t>
      </w:r>
      <w:r w:rsidRPr="00A7407F">
        <w:rPr>
          <w:rFonts w:ascii="Times New Roman" w:hAnsi="Times New Roman"/>
          <w:sz w:val="28"/>
          <w:szCs w:val="28"/>
        </w:rPr>
        <w:t>имеются месторождения кирпичных глин</w:t>
      </w:r>
      <w:r>
        <w:rPr>
          <w:rFonts w:ascii="Times New Roman" w:hAnsi="Times New Roman"/>
          <w:sz w:val="28"/>
          <w:szCs w:val="28"/>
        </w:rPr>
        <w:t>,</w:t>
      </w:r>
      <w:r w:rsidR="00123100">
        <w:rPr>
          <w:rFonts w:ascii="Times New Roman" w:hAnsi="Times New Roman"/>
          <w:sz w:val="28"/>
          <w:szCs w:val="28"/>
        </w:rPr>
        <w:t xml:space="preserve"> </w:t>
      </w:r>
      <w:r>
        <w:rPr>
          <w:rStyle w:val="FontStyle64"/>
          <w:sz w:val="28"/>
          <w:szCs w:val="28"/>
        </w:rPr>
        <w:t xml:space="preserve">месторождение </w:t>
      </w:r>
      <w:r w:rsidRPr="00CD5DCD">
        <w:rPr>
          <w:rStyle w:val="FontStyle64"/>
          <w:sz w:val="28"/>
          <w:szCs w:val="28"/>
        </w:rPr>
        <w:t>высококачественн</w:t>
      </w:r>
      <w:r>
        <w:rPr>
          <w:rStyle w:val="FontStyle64"/>
          <w:sz w:val="28"/>
          <w:szCs w:val="28"/>
        </w:rPr>
        <w:t>ого</w:t>
      </w:r>
      <w:r w:rsidRPr="00CD5DCD">
        <w:rPr>
          <w:rStyle w:val="FontStyle64"/>
          <w:sz w:val="28"/>
          <w:szCs w:val="28"/>
        </w:rPr>
        <w:t xml:space="preserve"> флюсов</w:t>
      </w:r>
      <w:r>
        <w:rPr>
          <w:rStyle w:val="FontStyle64"/>
          <w:sz w:val="28"/>
          <w:szCs w:val="28"/>
        </w:rPr>
        <w:t>ого</w:t>
      </w:r>
      <w:r w:rsidRPr="00CD5DCD">
        <w:rPr>
          <w:rStyle w:val="FontStyle64"/>
          <w:sz w:val="28"/>
          <w:szCs w:val="28"/>
        </w:rPr>
        <w:t xml:space="preserve"> известняк</w:t>
      </w:r>
      <w:r>
        <w:rPr>
          <w:rStyle w:val="FontStyle64"/>
          <w:sz w:val="28"/>
          <w:szCs w:val="28"/>
        </w:rPr>
        <w:t xml:space="preserve">а (п. Шайтанский рудник), </w:t>
      </w:r>
      <w:r>
        <w:rPr>
          <w:rFonts w:ascii="Times New Roman" w:hAnsi="Times New Roman"/>
          <w:sz w:val="28"/>
          <w:szCs w:val="28"/>
          <w:lang w:eastAsia="ru-RU"/>
        </w:rPr>
        <w:t>м</w:t>
      </w:r>
      <w:r w:rsidRPr="000056B2">
        <w:rPr>
          <w:rFonts w:ascii="Times New Roman" w:hAnsi="Times New Roman"/>
          <w:sz w:val="28"/>
          <w:szCs w:val="28"/>
          <w:lang w:eastAsia="ru-RU"/>
        </w:rPr>
        <w:t>есторождения строительного</w:t>
      </w:r>
      <w:r w:rsidR="00E43131">
        <w:rPr>
          <w:rFonts w:ascii="Times New Roman" w:hAnsi="Times New Roman"/>
          <w:sz w:val="28"/>
          <w:szCs w:val="28"/>
          <w:lang w:eastAsia="ru-RU"/>
        </w:rPr>
        <w:t xml:space="preserve"> камня – щебня (серпентинита), </w:t>
      </w:r>
      <w:r>
        <w:rPr>
          <w:rFonts w:ascii="Times New Roman" w:hAnsi="Times New Roman"/>
          <w:sz w:val="28"/>
          <w:szCs w:val="28"/>
        </w:rPr>
        <w:t xml:space="preserve">а так же два </w:t>
      </w:r>
      <w:r w:rsidRPr="000056B2">
        <w:rPr>
          <w:rFonts w:ascii="Times New Roman" w:hAnsi="Times New Roman"/>
          <w:sz w:val="28"/>
          <w:szCs w:val="28"/>
          <w:lang w:eastAsia="ru-RU"/>
        </w:rPr>
        <w:t>торф</w:t>
      </w:r>
      <w:r>
        <w:rPr>
          <w:rFonts w:ascii="Times New Roman" w:hAnsi="Times New Roman"/>
          <w:sz w:val="28"/>
          <w:szCs w:val="28"/>
          <w:lang w:eastAsia="ru-RU"/>
        </w:rPr>
        <w:t>омассива (Ломовское, Шишаринское).</w:t>
      </w:r>
    </w:p>
    <w:p w:rsidR="006F6245" w:rsidRDefault="006F6245" w:rsidP="00A7407F">
      <w:pPr>
        <w:autoSpaceDE w:val="0"/>
        <w:autoSpaceDN w:val="0"/>
        <w:adjustRightInd w:val="0"/>
        <w:spacing w:after="0" w:line="240" w:lineRule="auto"/>
        <w:ind w:firstLine="708"/>
        <w:jc w:val="both"/>
        <w:rPr>
          <w:rFonts w:ascii="Times New Roman" w:hAnsi="Times New Roman"/>
          <w:sz w:val="28"/>
          <w:szCs w:val="28"/>
          <w:lang w:eastAsia="ru-RU"/>
        </w:rPr>
      </w:pPr>
      <w:r w:rsidRPr="00A7407F">
        <w:rPr>
          <w:rFonts w:ascii="Times New Roman" w:hAnsi="Times New Roman"/>
          <w:sz w:val="28"/>
          <w:szCs w:val="28"/>
        </w:rPr>
        <w:t xml:space="preserve">Так </w:t>
      </w:r>
      <w:r w:rsidRPr="00A63F0F">
        <w:rPr>
          <w:rFonts w:ascii="Times New Roman" w:hAnsi="Times New Roman"/>
          <w:sz w:val="28"/>
          <w:szCs w:val="28"/>
        </w:rPr>
        <w:t xml:space="preserve">же </w:t>
      </w:r>
      <w:r w:rsidRPr="00A63F0F">
        <w:rPr>
          <w:rFonts w:ascii="Times New Roman" w:hAnsi="Times New Roman"/>
          <w:sz w:val="28"/>
          <w:szCs w:val="28"/>
          <w:lang w:eastAsia="ru-RU"/>
        </w:rPr>
        <w:t>территория округа богата подземными источниками питьевой воды (месторождения</w:t>
      </w:r>
      <w:r w:rsidR="00317A25">
        <w:rPr>
          <w:rFonts w:ascii="Times New Roman" w:hAnsi="Times New Roman"/>
          <w:sz w:val="28"/>
          <w:szCs w:val="28"/>
          <w:lang w:eastAsia="ru-RU"/>
        </w:rPr>
        <w:t xml:space="preserve"> </w:t>
      </w:r>
      <w:r w:rsidRPr="00A63F0F">
        <w:rPr>
          <w:rFonts w:ascii="Times New Roman" w:hAnsi="Times New Roman"/>
          <w:sz w:val="28"/>
          <w:szCs w:val="28"/>
          <w:lang w:eastAsia="ru-RU"/>
        </w:rPr>
        <w:t>-</w:t>
      </w:r>
      <w:r w:rsidR="00317A25">
        <w:rPr>
          <w:rFonts w:ascii="Times New Roman" w:hAnsi="Times New Roman"/>
          <w:sz w:val="28"/>
          <w:szCs w:val="28"/>
          <w:lang w:eastAsia="ru-RU"/>
        </w:rPr>
        <w:t xml:space="preserve"> </w:t>
      </w:r>
      <w:r w:rsidRPr="00A63F0F">
        <w:rPr>
          <w:rFonts w:ascii="Times New Roman" w:hAnsi="Times New Roman"/>
          <w:sz w:val="28"/>
          <w:szCs w:val="28"/>
          <w:lang w:eastAsia="ru-RU"/>
        </w:rPr>
        <w:t>Сатюковское, Романовское, Ключевское, Кривушинское, Третья</w:t>
      </w:r>
      <w:r>
        <w:rPr>
          <w:rFonts w:ascii="Times New Roman" w:hAnsi="Times New Roman"/>
          <w:sz w:val="28"/>
          <w:szCs w:val="28"/>
          <w:lang w:eastAsia="ru-RU"/>
        </w:rPr>
        <w:t xml:space="preserve"> речка).</w:t>
      </w:r>
    </w:p>
    <w:p w:rsidR="00A63F0F" w:rsidRDefault="006F6245" w:rsidP="00622D1C">
      <w:pPr>
        <w:autoSpaceDE w:val="0"/>
        <w:autoSpaceDN w:val="0"/>
        <w:adjustRightInd w:val="0"/>
        <w:spacing w:after="0" w:line="240" w:lineRule="auto"/>
        <w:ind w:firstLine="708"/>
        <w:jc w:val="both"/>
        <w:rPr>
          <w:rFonts w:ascii="Times New Roman" w:hAnsi="Times New Roman"/>
          <w:sz w:val="28"/>
          <w:szCs w:val="28"/>
          <w:lang w:eastAsia="ru-RU"/>
        </w:rPr>
      </w:pPr>
      <w:r>
        <w:rPr>
          <w:rFonts w:ascii="Times New Roman" w:hAnsi="Times New Roman"/>
          <w:sz w:val="28"/>
          <w:szCs w:val="28"/>
          <w:lang w:eastAsia="ru-RU"/>
        </w:rPr>
        <w:t xml:space="preserve">Основная водная артерия - река Салда, давшая свое название стоящему на ее берегу городу. </w:t>
      </w:r>
      <w:r w:rsidRPr="00AE3DB2">
        <w:rPr>
          <w:rFonts w:ascii="Times New Roman" w:hAnsi="Times New Roman"/>
          <w:sz w:val="28"/>
          <w:szCs w:val="28"/>
          <w:lang w:eastAsia="ru-RU"/>
        </w:rPr>
        <w:t>В границах города Нижняя Салда на р.Салде создан гидротехнический узел и образован Нижнесалдинский пруд.</w:t>
      </w:r>
    </w:p>
    <w:p w:rsidR="006F6245" w:rsidRPr="00622D1C" w:rsidRDefault="006F6245" w:rsidP="00622D1C">
      <w:pPr>
        <w:autoSpaceDE w:val="0"/>
        <w:autoSpaceDN w:val="0"/>
        <w:adjustRightInd w:val="0"/>
        <w:spacing w:after="0" w:line="240" w:lineRule="auto"/>
        <w:ind w:firstLine="708"/>
        <w:jc w:val="both"/>
        <w:rPr>
          <w:rFonts w:ascii="Times New Roman" w:hAnsi="Times New Roman"/>
          <w:sz w:val="28"/>
          <w:szCs w:val="28"/>
          <w:lang w:eastAsia="ru-RU"/>
        </w:rPr>
      </w:pPr>
    </w:p>
    <w:p w:rsidR="006F6245" w:rsidRPr="00E43131" w:rsidRDefault="006F6245" w:rsidP="00C466D7">
      <w:pPr>
        <w:autoSpaceDE w:val="0"/>
        <w:autoSpaceDN w:val="0"/>
        <w:adjustRightInd w:val="0"/>
        <w:spacing w:before="240" w:after="240" w:line="240" w:lineRule="auto"/>
        <w:jc w:val="center"/>
        <w:rPr>
          <w:rFonts w:ascii="Times New Roman" w:hAnsi="Times New Roman"/>
          <w:bCs/>
          <w:iCs/>
          <w:sz w:val="28"/>
          <w:szCs w:val="28"/>
          <w:lang w:eastAsia="ru-RU"/>
        </w:rPr>
      </w:pPr>
      <w:r w:rsidRPr="00E43131">
        <w:rPr>
          <w:rFonts w:ascii="Times New Roman" w:hAnsi="Times New Roman"/>
          <w:bCs/>
          <w:iCs/>
          <w:sz w:val="28"/>
          <w:szCs w:val="28"/>
          <w:lang w:eastAsia="ru-RU"/>
        </w:rPr>
        <w:lastRenderedPageBreak/>
        <w:t>2.2</w:t>
      </w:r>
      <w:r w:rsidR="007C32C7" w:rsidRPr="00E43131">
        <w:rPr>
          <w:rFonts w:ascii="Times New Roman" w:hAnsi="Times New Roman"/>
          <w:bCs/>
          <w:iCs/>
          <w:sz w:val="28"/>
          <w:szCs w:val="28"/>
          <w:lang w:eastAsia="ru-RU"/>
        </w:rPr>
        <w:t>.</w:t>
      </w:r>
      <w:r w:rsidRPr="00E43131">
        <w:rPr>
          <w:rFonts w:ascii="Times New Roman" w:hAnsi="Times New Roman"/>
          <w:bCs/>
          <w:iCs/>
          <w:sz w:val="28"/>
          <w:szCs w:val="28"/>
          <w:lang w:eastAsia="ru-RU"/>
        </w:rPr>
        <w:t xml:space="preserve"> Историко-культурный потенциал</w:t>
      </w:r>
    </w:p>
    <w:p w:rsidR="006F6245" w:rsidRPr="00A63F0F" w:rsidRDefault="006F6245" w:rsidP="00FE046F">
      <w:pPr>
        <w:pStyle w:val="18"/>
        <w:ind w:firstLine="708"/>
        <w:rPr>
          <w:sz w:val="28"/>
          <w:szCs w:val="28"/>
        </w:rPr>
      </w:pPr>
      <w:r w:rsidRPr="00A63F0F">
        <w:rPr>
          <w:sz w:val="28"/>
          <w:szCs w:val="28"/>
        </w:rPr>
        <w:t>На территории г.</w:t>
      </w:r>
      <w:r w:rsidR="00123100">
        <w:rPr>
          <w:sz w:val="28"/>
          <w:szCs w:val="28"/>
        </w:rPr>
        <w:t xml:space="preserve"> </w:t>
      </w:r>
      <w:r w:rsidRPr="00A63F0F">
        <w:rPr>
          <w:sz w:val="28"/>
          <w:szCs w:val="28"/>
        </w:rPr>
        <w:t>Нижняя Салда расположены объекты культурного наследия Свердловской области. Это два памятника культовой архитектуры: Никольс</w:t>
      </w:r>
      <w:r w:rsidR="009A150C" w:rsidRPr="00A63F0F">
        <w:rPr>
          <w:sz w:val="28"/>
          <w:szCs w:val="28"/>
        </w:rPr>
        <w:t>кая церковь</w:t>
      </w:r>
      <w:r w:rsidR="00A63F0F">
        <w:rPr>
          <w:sz w:val="28"/>
          <w:szCs w:val="28"/>
        </w:rPr>
        <w:t xml:space="preserve"> (Церковь Николая Чудотворца)</w:t>
      </w:r>
      <w:r w:rsidR="009A150C" w:rsidRPr="00A63F0F">
        <w:rPr>
          <w:sz w:val="28"/>
          <w:szCs w:val="28"/>
        </w:rPr>
        <w:t xml:space="preserve"> (1826-1834 гг., арх</w:t>
      </w:r>
      <w:r w:rsidR="00B53D96">
        <w:rPr>
          <w:sz w:val="28"/>
          <w:szCs w:val="28"/>
        </w:rPr>
        <w:t>. А.П.Чеботарев) и Церковь</w:t>
      </w:r>
      <w:r w:rsidRPr="00A63F0F">
        <w:rPr>
          <w:sz w:val="28"/>
          <w:szCs w:val="28"/>
        </w:rPr>
        <w:t xml:space="preserve"> Александра Невского (1905 г., арх. С.С. Козлов), а </w:t>
      </w:r>
      <w:r w:rsidR="009A150C" w:rsidRPr="00A63F0F">
        <w:rPr>
          <w:sz w:val="28"/>
          <w:szCs w:val="28"/>
        </w:rPr>
        <w:t>также</w:t>
      </w:r>
      <w:r w:rsidRPr="00A63F0F">
        <w:rPr>
          <w:sz w:val="28"/>
          <w:szCs w:val="28"/>
        </w:rPr>
        <w:t xml:space="preserve"> памятник промышленной архитектуры - Доменная печь № 1 Нижнесалдинского металлургического завода (1871 г.).</w:t>
      </w:r>
    </w:p>
    <w:p w:rsidR="006F6245" w:rsidRPr="00A63F0F" w:rsidRDefault="006F6245" w:rsidP="006A4930">
      <w:pPr>
        <w:pStyle w:val="18"/>
        <w:ind w:firstLine="708"/>
        <w:rPr>
          <w:sz w:val="28"/>
          <w:szCs w:val="28"/>
        </w:rPr>
      </w:pPr>
      <w:r w:rsidRPr="00A63F0F">
        <w:rPr>
          <w:sz w:val="28"/>
          <w:szCs w:val="28"/>
        </w:rPr>
        <w:t>Кроме памятников материальной культуры на территории г.</w:t>
      </w:r>
      <w:r w:rsidR="002708FD">
        <w:rPr>
          <w:sz w:val="28"/>
          <w:szCs w:val="28"/>
        </w:rPr>
        <w:t xml:space="preserve"> </w:t>
      </w:r>
      <w:r w:rsidR="00CC45C7">
        <w:rPr>
          <w:sz w:val="28"/>
          <w:szCs w:val="28"/>
        </w:rPr>
        <w:t>Нижняя Салда</w:t>
      </w:r>
      <w:r w:rsidRPr="00A63F0F">
        <w:rPr>
          <w:sz w:val="28"/>
          <w:szCs w:val="28"/>
        </w:rPr>
        <w:t xml:space="preserve"> расположены особо охраняемые природные территории регионального значения. Это Нижнесалдинский пруд (Гидрологический памятник природы. Живописный водоем.), Нижнесалдинская кедровая роща (Ботанический памятник природы</w:t>
      </w:r>
      <w:r w:rsidR="00D10530">
        <w:rPr>
          <w:sz w:val="28"/>
          <w:szCs w:val="28"/>
        </w:rPr>
        <w:t>.</w:t>
      </w:r>
      <w:r w:rsidRPr="00A63F0F">
        <w:rPr>
          <w:sz w:val="28"/>
          <w:szCs w:val="28"/>
        </w:rPr>
        <w:t xml:space="preserve"> Окультуренный старый кедр</w:t>
      </w:r>
      <w:r w:rsidR="00BA5E1A">
        <w:rPr>
          <w:sz w:val="28"/>
          <w:szCs w:val="28"/>
        </w:rPr>
        <w:t>овник (100-150 лет</w:t>
      </w:r>
      <w:r w:rsidRPr="00A63F0F">
        <w:rPr>
          <w:sz w:val="28"/>
          <w:szCs w:val="28"/>
        </w:rPr>
        <w:t>)</w:t>
      </w:r>
      <w:r w:rsidR="00317A25">
        <w:rPr>
          <w:sz w:val="28"/>
          <w:szCs w:val="28"/>
        </w:rPr>
        <w:t>)</w:t>
      </w:r>
      <w:r w:rsidRPr="00A63F0F">
        <w:rPr>
          <w:sz w:val="28"/>
          <w:szCs w:val="28"/>
        </w:rPr>
        <w:t xml:space="preserve"> и лесной парк Махонин мыс.</w:t>
      </w:r>
    </w:p>
    <w:p w:rsidR="006F6245" w:rsidRPr="006A4930" w:rsidRDefault="006F6245" w:rsidP="004274C5">
      <w:pPr>
        <w:pStyle w:val="18"/>
        <w:ind w:firstLine="680"/>
        <w:rPr>
          <w:sz w:val="28"/>
          <w:szCs w:val="28"/>
        </w:rPr>
      </w:pPr>
      <w:r w:rsidRPr="00A63F0F">
        <w:rPr>
          <w:sz w:val="28"/>
          <w:szCs w:val="28"/>
        </w:rPr>
        <w:t>В соответствии с выпиской из реестра объектов недвижимости муниципальной собственности за городским округом</w:t>
      </w:r>
      <w:r w:rsidR="009A150C" w:rsidRPr="00A63F0F">
        <w:rPr>
          <w:sz w:val="28"/>
          <w:szCs w:val="28"/>
        </w:rPr>
        <w:t xml:space="preserve"> Нижняя Салда </w:t>
      </w:r>
      <w:r w:rsidRPr="00A63F0F">
        <w:rPr>
          <w:sz w:val="28"/>
          <w:szCs w:val="28"/>
        </w:rPr>
        <w:t xml:space="preserve">числится </w:t>
      </w:r>
      <w:r w:rsidR="009A150C" w:rsidRPr="00A63F0F">
        <w:rPr>
          <w:sz w:val="28"/>
          <w:szCs w:val="28"/>
        </w:rPr>
        <w:t xml:space="preserve">22 объекта </w:t>
      </w:r>
      <w:r w:rsidRPr="00A63F0F">
        <w:rPr>
          <w:sz w:val="28"/>
          <w:szCs w:val="28"/>
        </w:rPr>
        <w:t>культурного наследия местного значения.  К постановке на учет в качестве памятников местного значения предлагаются Д</w:t>
      </w:r>
      <w:r w:rsidR="00CC45C7">
        <w:rPr>
          <w:sz w:val="28"/>
          <w:szCs w:val="28"/>
        </w:rPr>
        <w:t xml:space="preserve">ворец культуры </w:t>
      </w:r>
      <w:r w:rsidRPr="00A63F0F">
        <w:rPr>
          <w:sz w:val="28"/>
          <w:szCs w:val="28"/>
        </w:rPr>
        <w:t xml:space="preserve">им. </w:t>
      </w:r>
      <w:r w:rsidR="00CC45C7">
        <w:rPr>
          <w:sz w:val="28"/>
          <w:szCs w:val="28"/>
        </w:rPr>
        <w:t xml:space="preserve">В.И. </w:t>
      </w:r>
      <w:r w:rsidRPr="00A63F0F">
        <w:rPr>
          <w:sz w:val="28"/>
          <w:szCs w:val="28"/>
        </w:rPr>
        <w:t>Ленина (1930 г. Здание в стиле конструктивизма, сохранившееся без стилевых изменений.</w:t>
      </w:r>
      <w:r w:rsidR="00123100">
        <w:rPr>
          <w:sz w:val="28"/>
          <w:szCs w:val="28"/>
        </w:rPr>
        <w:t xml:space="preserve"> </w:t>
      </w:r>
      <w:r w:rsidRPr="00A63F0F">
        <w:rPr>
          <w:sz w:val="28"/>
          <w:szCs w:val="28"/>
        </w:rPr>
        <w:t>Постро</w:t>
      </w:r>
      <w:r w:rsidR="009A150C" w:rsidRPr="00A63F0F">
        <w:rPr>
          <w:sz w:val="28"/>
          <w:szCs w:val="28"/>
        </w:rPr>
        <w:t>ено по указанию Н.К. Крупской)</w:t>
      </w:r>
      <w:r w:rsidR="00331F61">
        <w:rPr>
          <w:sz w:val="28"/>
          <w:szCs w:val="28"/>
        </w:rPr>
        <w:t xml:space="preserve"> </w:t>
      </w:r>
      <w:r w:rsidRPr="006A4930">
        <w:rPr>
          <w:sz w:val="28"/>
          <w:szCs w:val="28"/>
        </w:rPr>
        <w:t xml:space="preserve">и </w:t>
      </w:r>
      <w:r w:rsidRPr="00051DAA">
        <w:rPr>
          <w:sz w:val="28"/>
          <w:szCs w:val="28"/>
        </w:rPr>
        <w:t>дом</w:t>
      </w:r>
      <w:r w:rsidR="00955BC6">
        <w:rPr>
          <w:sz w:val="28"/>
          <w:szCs w:val="28"/>
        </w:rPr>
        <w:t xml:space="preserve"> купца</w:t>
      </w:r>
      <w:r w:rsidRPr="00051DAA">
        <w:rPr>
          <w:sz w:val="28"/>
          <w:szCs w:val="28"/>
        </w:rPr>
        <w:t xml:space="preserve"> </w:t>
      </w:r>
      <w:r w:rsidR="009A150C" w:rsidRPr="00051DAA">
        <w:rPr>
          <w:sz w:val="28"/>
          <w:szCs w:val="28"/>
        </w:rPr>
        <w:br/>
      </w:r>
      <w:r w:rsidRPr="00051DAA">
        <w:rPr>
          <w:sz w:val="28"/>
          <w:szCs w:val="28"/>
        </w:rPr>
        <w:t xml:space="preserve">В.Г. Шубцева (Особняк </w:t>
      </w:r>
      <w:r w:rsidR="00CC45C7">
        <w:rPr>
          <w:sz w:val="28"/>
          <w:szCs w:val="28"/>
        </w:rPr>
        <w:t>1903</w:t>
      </w:r>
      <w:r w:rsidR="00955BC6">
        <w:rPr>
          <w:sz w:val="28"/>
          <w:szCs w:val="28"/>
        </w:rPr>
        <w:t>г. постройки</w:t>
      </w:r>
      <w:r w:rsidR="00CC45C7">
        <w:rPr>
          <w:sz w:val="28"/>
          <w:szCs w:val="28"/>
        </w:rPr>
        <w:t>,</w:t>
      </w:r>
      <w:r w:rsidR="00955BC6">
        <w:rPr>
          <w:sz w:val="28"/>
          <w:szCs w:val="28"/>
        </w:rPr>
        <w:t xml:space="preserve"> </w:t>
      </w:r>
      <w:r w:rsidRPr="00051DAA">
        <w:rPr>
          <w:sz w:val="28"/>
          <w:szCs w:val="28"/>
        </w:rPr>
        <w:t>ромбовидный в плане) – сегодня зд</w:t>
      </w:r>
      <w:r w:rsidRPr="006A4930">
        <w:rPr>
          <w:sz w:val="28"/>
          <w:szCs w:val="28"/>
        </w:rPr>
        <w:t>ание краеведческого музея.</w:t>
      </w:r>
    </w:p>
    <w:p w:rsidR="006F6245" w:rsidRPr="00E43131" w:rsidRDefault="006F6245" w:rsidP="00C466D7">
      <w:pPr>
        <w:autoSpaceDE w:val="0"/>
        <w:autoSpaceDN w:val="0"/>
        <w:adjustRightInd w:val="0"/>
        <w:spacing w:before="240" w:after="240" w:line="240" w:lineRule="auto"/>
        <w:jc w:val="center"/>
        <w:rPr>
          <w:rFonts w:ascii="Times New Roman" w:hAnsi="Times New Roman"/>
          <w:bCs/>
          <w:iCs/>
          <w:sz w:val="28"/>
          <w:szCs w:val="28"/>
          <w:lang w:eastAsia="ru-RU"/>
        </w:rPr>
      </w:pPr>
      <w:r w:rsidRPr="00E43131">
        <w:rPr>
          <w:rFonts w:ascii="Times New Roman" w:hAnsi="Times New Roman"/>
          <w:bCs/>
          <w:iCs/>
          <w:sz w:val="28"/>
          <w:szCs w:val="28"/>
          <w:lang w:eastAsia="ru-RU"/>
        </w:rPr>
        <w:t>2.3</w:t>
      </w:r>
      <w:r w:rsidR="007C32C7" w:rsidRPr="00E43131">
        <w:rPr>
          <w:rFonts w:ascii="Times New Roman" w:hAnsi="Times New Roman"/>
          <w:bCs/>
          <w:iCs/>
          <w:sz w:val="28"/>
          <w:szCs w:val="28"/>
          <w:lang w:eastAsia="ru-RU"/>
        </w:rPr>
        <w:t>.</w:t>
      </w:r>
      <w:r w:rsidRPr="00E43131">
        <w:rPr>
          <w:rFonts w:ascii="Times New Roman" w:hAnsi="Times New Roman"/>
          <w:bCs/>
          <w:iCs/>
          <w:sz w:val="28"/>
          <w:szCs w:val="28"/>
          <w:lang w:eastAsia="ru-RU"/>
        </w:rPr>
        <w:t xml:space="preserve"> Человеческий потенциал</w:t>
      </w:r>
    </w:p>
    <w:p w:rsidR="006F6245" w:rsidRDefault="006F6245" w:rsidP="004274C5">
      <w:pPr>
        <w:spacing w:after="0" w:line="240" w:lineRule="auto"/>
        <w:ind w:firstLine="680"/>
        <w:jc w:val="both"/>
        <w:rPr>
          <w:rFonts w:ascii="Times New Roman" w:hAnsi="Times New Roman"/>
          <w:sz w:val="28"/>
          <w:szCs w:val="28"/>
          <w:lang w:eastAsia="ru-RU"/>
        </w:rPr>
      </w:pPr>
      <w:r w:rsidRPr="00023A5C">
        <w:rPr>
          <w:rFonts w:ascii="Times New Roman" w:hAnsi="Times New Roman"/>
          <w:sz w:val="28"/>
          <w:szCs w:val="28"/>
          <w:lang w:eastAsia="ru-RU"/>
        </w:rPr>
        <w:t>По данным Управления Федеральной службы государственной статистики по Свердловской области и</w:t>
      </w:r>
      <w:r w:rsidR="009A150C">
        <w:rPr>
          <w:rFonts w:ascii="Times New Roman" w:hAnsi="Times New Roman"/>
          <w:sz w:val="28"/>
          <w:szCs w:val="28"/>
          <w:lang w:eastAsia="ru-RU"/>
        </w:rPr>
        <w:t xml:space="preserve"> Курганской области численность</w:t>
      </w:r>
      <w:r w:rsidRPr="00023A5C">
        <w:rPr>
          <w:rFonts w:ascii="Times New Roman" w:hAnsi="Times New Roman"/>
          <w:sz w:val="28"/>
          <w:szCs w:val="28"/>
          <w:lang w:eastAsia="ru-RU"/>
        </w:rPr>
        <w:t xml:space="preserve"> населения городского о</w:t>
      </w:r>
      <w:r w:rsidR="009A150C">
        <w:rPr>
          <w:rFonts w:ascii="Times New Roman" w:hAnsi="Times New Roman"/>
          <w:sz w:val="28"/>
          <w:szCs w:val="28"/>
          <w:lang w:eastAsia="ru-RU"/>
        </w:rPr>
        <w:t>круга Нижняя Салда по состоянию</w:t>
      </w:r>
      <w:r w:rsidRPr="00023A5C">
        <w:rPr>
          <w:rFonts w:ascii="Times New Roman" w:hAnsi="Times New Roman"/>
          <w:sz w:val="28"/>
          <w:szCs w:val="28"/>
          <w:lang w:eastAsia="ru-RU"/>
        </w:rPr>
        <w:t xml:space="preserve"> на 01.01.2017 г. составила 17</w:t>
      </w:r>
      <w:r w:rsidR="003E61AD">
        <w:rPr>
          <w:rFonts w:ascii="Times New Roman" w:hAnsi="Times New Roman"/>
          <w:sz w:val="28"/>
          <w:szCs w:val="28"/>
          <w:lang w:eastAsia="ru-RU"/>
        </w:rPr>
        <w:t xml:space="preserve"> </w:t>
      </w:r>
      <w:r w:rsidRPr="00023A5C">
        <w:rPr>
          <w:rFonts w:ascii="Times New Roman" w:hAnsi="Times New Roman"/>
          <w:sz w:val="28"/>
          <w:szCs w:val="28"/>
          <w:lang w:eastAsia="ru-RU"/>
        </w:rPr>
        <w:t>67</w:t>
      </w:r>
      <w:r w:rsidR="003E61AD">
        <w:rPr>
          <w:rFonts w:ascii="Times New Roman" w:hAnsi="Times New Roman"/>
          <w:sz w:val="28"/>
          <w:szCs w:val="28"/>
          <w:lang w:eastAsia="ru-RU"/>
        </w:rPr>
        <w:t>2</w:t>
      </w:r>
      <w:r w:rsidRPr="00023A5C">
        <w:rPr>
          <w:rFonts w:ascii="Times New Roman" w:hAnsi="Times New Roman"/>
          <w:sz w:val="28"/>
          <w:szCs w:val="28"/>
          <w:lang w:eastAsia="ru-RU"/>
        </w:rPr>
        <w:t xml:space="preserve"> человека, в том числе 17</w:t>
      </w:r>
      <w:r w:rsidR="003E61AD">
        <w:rPr>
          <w:rFonts w:ascii="Times New Roman" w:hAnsi="Times New Roman"/>
          <w:sz w:val="28"/>
          <w:szCs w:val="28"/>
          <w:lang w:eastAsia="ru-RU"/>
        </w:rPr>
        <w:t xml:space="preserve"> 380</w:t>
      </w:r>
      <w:r w:rsidRPr="00023A5C">
        <w:rPr>
          <w:rFonts w:ascii="Times New Roman" w:hAnsi="Times New Roman"/>
          <w:sz w:val="28"/>
          <w:szCs w:val="28"/>
          <w:lang w:eastAsia="ru-RU"/>
        </w:rPr>
        <w:t xml:space="preserve"> человек городское население и 2</w:t>
      </w:r>
      <w:r w:rsidR="003E61AD">
        <w:rPr>
          <w:rFonts w:ascii="Times New Roman" w:hAnsi="Times New Roman"/>
          <w:sz w:val="28"/>
          <w:szCs w:val="28"/>
          <w:lang w:eastAsia="ru-RU"/>
        </w:rPr>
        <w:t>92</w:t>
      </w:r>
      <w:r w:rsidRPr="00023A5C">
        <w:rPr>
          <w:rFonts w:ascii="Times New Roman" w:hAnsi="Times New Roman"/>
          <w:sz w:val="28"/>
          <w:szCs w:val="28"/>
          <w:lang w:eastAsia="ru-RU"/>
        </w:rPr>
        <w:t xml:space="preserve"> человек</w:t>
      </w:r>
      <w:r w:rsidR="009A150C">
        <w:rPr>
          <w:rFonts w:ascii="Times New Roman" w:hAnsi="Times New Roman"/>
          <w:sz w:val="28"/>
          <w:szCs w:val="28"/>
          <w:lang w:eastAsia="ru-RU"/>
        </w:rPr>
        <w:t xml:space="preserve">а население сельской местности </w:t>
      </w:r>
      <w:r w:rsidRPr="00123100">
        <w:rPr>
          <w:rFonts w:ascii="Times New Roman" w:hAnsi="Times New Roman"/>
          <w:color w:val="FF0000"/>
          <w:sz w:val="28"/>
          <w:szCs w:val="28"/>
          <w:lang w:eastAsia="ru-RU"/>
        </w:rPr>
        <w:t>(приложен</w:t>
      </w:r>
      <w:r w:rsidR="00A81269" w:rsidRPr="00123100">
        <w:rPr>
          <w:rFonts w:ascii="Times New Roman" w:hAnsi="Times New Roman"/>
          <w:color w:val="FF0000"/>
          <w:sz w:val="28"/>
          <w:szCs w:val="28"/>
          <w:lang w:eastAsia="ru-RU"/>
        </w:rPr>
        <w:t>ие 3</w:t>
      </w:r>
      <w:r w:rsidRPr="00123100">
        <w:rPr>
          <w:rFonts w:ascii="Times New Roman" w:hAnsi="Times New Roman"/>
          <w:color w:val="FF0000"/>
          <w:sz w:val="28"/>
          <w:szCs w:val="28"/>
          <w:lang w:eastAsia="ru-RU"/>
        </w:rPr>
        <w:t xml:space="preserve">). </w:t>
      </w:r>
    </w:p>
    <w:p w:rsidR="006F6245" w:rsidRPr="00123100" w:rsidRDefault="006F6245" w:rsidP="00964F59">
      <w:pPr>
        <w:spacing w:after="0" w:line="271" w:lineRule="auto"/>
        <w:ind w:firstLine="709"/>
        <w:jc w:val="both"/>
        <w:rPr>
          <w:rFonts w:ascii="Times New Roman" w:hAnsi="Times New Roman"/>
          <w:color w:val="FF0000"/>
          <w:sz w:val="28"/>
          <w:szCs w:val="28"/>
        </w:rPr>
      </w:pPr>
      <w:r w:rsidRPr="00023A5C">
        <w:rPr>
          <w:rFonts w:ascii="Times New Roman" w:hAnsi="Times New Roman"/>
          <w:sz w:val="28"/>
          <w:szCs w:val="28"/>
          <w:lang w:eastAsia="ru-RU"/>
        </w:rPr>
        <w:t>В</w:t>
      </w:r>
      <w:r w:rsidRPr="00023A5C">
        <w:rPr>
          <w:rFonts w:ascii="Times New Roman" w:hAnsi="Times New Roman"/>
          <w:sz w:val="28"/>
          <w:szCs w:val="28"/>
        </w:rPr>
        <w:t xml:space="preserve"> период с 2002 по</w:t>
      </w:r>
      <w:r w:rsidR="003E61AD">
        <w:rPr>
          <w:rFonts w:ascii="Times New Roman" w:hAnsi="Times New Roman"/>
          <w:sz w:val="28"/>
          <w:szCs w:val="28"/>
        </w:rPr>
        <w:t xml:space="preserve"> 2017</w:t>
      </w:r>
      <w:r w:rsidR="009A150C">
        <w:rPr>
          <w:rFonts w:ascii="Times New Roman" w:hAnsi="Times New Roman"/>
          <w:sz w:val="28"/>
          <w:szCs w:val="28"/>
        </w:rPr>
        <w:t xml:space="preserve"> гг. постоянное население </w:t>
      </w:r>
      <w:r>
        <w:rPr>
          <w:rFonts w:ascii="Times New Roman" w:hAnsi="Times New Roman"/>
          <w:sz w:val="28"/>
          <w:szCs w:val="28"/>
        </w:rPr>
        <w:t xml:space="preserve">городского округа </w:t>
      </w:r>
      <w:r w:rsidRPr="00023A5C">
        <w:rPr>
          <w:rFonts w:ascii="Times New Roman" w:hAnsi="Times New Roman"/>
          <w:sz w:val="28"/>
          <w:szCs w:val="28"/>
        </w:rPr>
        <w:t xml:space="preserve">уменьшилось на </w:t>
      </w:r>
      <w:r w:rsidR="009A150C">
        <w:rPr>
          <w:rFonts w:ascii="Times New Roman" w:hAnsi="Times New Roman"/>
          <w:sz w:val="28"/>
          <w:szCs w:val="28"/>
        </w:rPr>
        <w:t>1 </w:t>
      </w:r>
      <w:r w:rsidR="003E61AD">
        <w:rPr>
          <w:rFonts w:ascii="Times New Roman" w:hAnsi="Times New Roman"/>
          <w:sz w:val="28"/>
          <w:szCs w:val="28"/>
        </w:rPr>
        <w:t>410</w:t>
      </w:r>
      <w:r w:rsidR="009A150C">
        <w:rPr>
          <w:rFonts w:ascii="Times New Roman" w:hAnsi="Times New Roman"/>
          <w:sz w:val="28"/>
          <w:szCs w:val="28"/>
        </w:rPr>
        <w:t xml:space="preserve"> человек </w:t>
      </w:r>
      <w:r w:rsidR="003E61AD">
        <w:rPr>
          <w:rFonts w:ascii="Times New Roman" w:hAnsi="Times New Roman"/>
          <w:sz w:val="28"/>
          <w:szCs w:val="28"/>
        </w:rPr>
        <w:t>или на 7,4</w:t>
      </w:r>
      <w:r w:rsidRPr="00942CB8">
        <w:rPr>
          <w:rFonts w:ascii="Times New Roman" w:hAnsi="Times New Roman"/>
          <w:sz w:val="28"/>
          <w:szCs w:val="28"/>
        </w:rPr>
        <w:t xml:space="preserve"> % (от общей численности населения 2002 года). Д</w:t>
      </w:r>
      <w:r w:rsidRPr="00942CB8">
        <w:rPr>
          <w:rFonts w:ascii="Times New Roman" w:hAnsi="Times New Roman"/>
          <w:sz w:val="28"/>
          <w:szCs w:val="28"/>
          <w:lang w:eastAsia="ru-RU"/>
        </w:rPr>
        <w:t>емографическая ситуация в этот период характеризуется относительной стабильностью при общей тенденции снижения численности населения. Наблюдается естественная убыль населения. При этом, в сравнении с 2002 годом, такие демографические показатели</w:t>
      </w:r>
      <w:r w:rsidR="00CC45C7">
        <w:rPr>
          <w:rFonts w:ascii="Times New Roman" w:hAnsi="Times New Roman"/>
          <w:sz w:val="28"/>
          <w:szCs w:val="28"/>
          <w:lang w:eastAsia="ru-RU"/>
        </w:rPr>
        <w:t>,</w:t>
      </w:r>
      <w:r w:rsidRPr="00942CB8">
        <w:rPr>
          <w:rFonts w:ascii="Times New Roman" w:hAnsi="Times New Roman"/>
          <w:sz w:val="28"/>
          <w:szCs w:val="28"/>
          <w:lang w:eastAsia="ru-RU"/>
        </w:rPr>
        <w:t xml:space="preserve"> как рождаемость и смертность</w:t>
      </w:r>
      <w:r w:rsidR="00CC45C7">
        <w:rPr>
          <w:rFonts w:ascii="Times New Roman" w:hAnsi="Times New Roman"/>
          <w:sz w:val="28"/>
          <w:szCs w:val="28"/>
          <w:lang w:eastAsia="ru-RU"/>
        </w:rPr>
        <w:t>,</w:t>
      </w:r>
      <w:r w:rsidRPr="00942CB8">
        <w:rPr>
          <w:rFonts w:ascii="Times New Roman" w:hAnsi="Times New Roman"/>
          <w:sz w:val="28"/>
          <w:szCs w:val="28"/>
          <w:lang w:eastAsia="ru-RU"/>
        </w:rPr>
        <w:t xml:space="preserve"> количественно улучшились. Увеличилась на 2% рождаемость и на 26% снизилась смертность</w:t>
      </w:r>
      <w:r w:rsidR="00A81269" w:rsidRPr="00942CB8">
        <w:rPr>
          <w:rFonts w:ascii="Times New Roman" w:hAnsi="Times New Roman"/>
          <w:sz w:val="28"/>
          <w:szCs w:val="28"/>
          <w:lang w:eastAsia="ru-RU"/>
        </w:rPr>
        <w:t xml:space="preserve"> </w:t>
      </w:r>
      <w:r w:rsidR="00A81269" w:rsidRPr="00123100">
        <w:rPr>
          <w:rFonts w:ascii="Times New Roman" w:hAnsi="Times New Roman"/>
          <w:color w:val="FF0000"/>
          <w:sz w:val="28"/>
          <w:szCs w:val="28"/>
          <w:lang w:eastAsia="ru-RU"/>
        </w:rPr>
        <w:t>(приложение 4</w:t>
      </w:r>
      <w:r w:rsidRPr="00123100">
        <w:rPr>
          <w:rFonts w:ascii="Times New Roman" w:hAnsi="Times New Roman"/>
          <w:color w:val="FF0000"/>
          <w:sz w:val="28"/>
          <w:szCs w:val="28"/>
          <w:lang w:eastAsia="ru-RU"/>
        </w:rPr>
        <w:t xml:space="preserve">). </w:t>
      </w:r>
    </w:p>
    <w:p w:rsidR="006F6245" w:rsidRDefault="006F6245" w:rsidP="00267681">
      <w:pPr>
        <w:spacing w:after="0" w:line="271" w:lineRule="auto"/>
        <w:ind w:firstLine="709"/>
        <w:jc w:val="both"/>
        <w:rPr>
          <w:rFonts w:ascii="Times New Roman" w:hAnsi="Times New Roman"/>
          <w:sz w:val="28"/>
          <w:szCs w:val="28"/>
        </w:rPr>
      </w:pPr>
      <w:r w:rsidRPr="00942CB8">
        <w:rPr>
          <w:rFonts w:ascii="Times New Roman" w:hAnsi="Times New Roman"/>
          <w:sz w:val="28"/>
          <w:szCs w:val="28"/>
        </w:rPr>
        <w:t>В структуре общей смертности основную</w:t>
      </w:r>
      <w:r w:rsidRPr="00023A5C">
        <w:rPr>
          <w:rFonts w:ascii="Times New Roman" w:hAnsi="Times New Roman"/>
          <w:sz w:val="28"/>
          <w:szCs w:val="28"/>
        </w:rPr>
        <w:t xml:space="preserve"> долю занимают болезни</w:t>
      </w:r>
      <w:r w:rsidR="00571048">
        <w:rPr>
          <w:rFonts w:ascii="Times New Roman" w:hAnsi="Times New Roman"/>
          <w:sz w:val="28"/>
          <w:szCs w:val="28"/>
        </w:rPr>
        <w:t xml:space="preserve"> </w:t>
      </w:r>
      <w:r w:rsidRPr="00023A5C">
        <w:rPr>
          <w:rFonts w:ascii="Times New Roman" w:hAnsi="Times New Roman"/>
          <w:sz w:val="28"/>
          <w:szCs w:val="28"/>
        </w:rPr>
        <w:t>системы кровообращения, онкологические заболевания, заболевания желудочно-кишечного тракта, а также смертность от заболевания легких.</w:t>
      </w:r>
    </w:p>
    <w:p w:rsidR="006F6245" w:rsidRPr="00123100" w:rsidRDefault="006F6245" w:rsidP="00E87945">
      <w:pPr>
        <w:spacing w:after="0" w:line="240" w:lineRule="auto"/>
        <w:ind w:firstLine="708"/>
        <w:jc w:val="both"/>
        <w:rPr>
          <w:rFonts w:ascii="Times New Roman" w:hAnsi="Times New Roman"/>
          <w:color w:val="FF0000"/>
          <w:sz w:val="28"/>
          <w:szCs w:val="28"/>
          <w:lang w:eastAsia="ru-RU"/>
        </w:rPr>
      </w:pPr>
      <w:r w:rsidRPr="00023A5C">
        <w:rPr>
          <w:rFonts w:ascii="Times New Roman" w:hAnsi="Times New Roman"/>
          <w:sz w:val="28"/>
          <w:szCs w:val="28"/>
          <w:lang w:eastAsia="ru-RU"/>
        </w:rPr>
        <w:t>Следует отметить, что динамику численности населения в условиях стабильной естественной убыли определя</w:t>
      </w:r>
      <w:r>
        <w:rPr>
          <w:rFonts w:ascii="Times New Roman" w:hAnsi="Times New Roman"/>
          <w:sz w:val="28"/>
          <w:szCs w:val="28"/>
          <w:lang w:eastAsia="ru-RU"/>
        </w:rPr>
        <w:t>ли</w:t>
      </w:r>
      <w:r w:rsidRPr="00023A5C">
        <w:rPr>
          <w:rFonts w:ascii="Times New Roman" w:hAnsi="Times New Roman"/>
          <w:sz w:val="28"/>
          <w:szCs w:val="28"/>
          <w:lang w:eastAsia="ru-RU"/>
        </w:rPr>
        <w:t xml:space="preserve"> в основном миграционные процессы, связанные с экономическим положением и дающие в отдельные </w:t>
      </w:r>
      <w:r w:rsidRPr="00023A5C">
        <w:rPr>
          <w:rFonts w:ascii="Times New Roman" w:hAnsi="Times New Roman"/>
          <w:sz w:val="28"/>
          <w:szCs w:val="28"/>
          <w:lang w:eastAsia="ru-RU"/>
        </w:rPr>
        <w:lastRenderedPageBreak/>
        <w:t>годы резкое и кратковременное колебание численности населения</w:t>
      </w:r>
      <w:r w:rsidR="00A81269">
        <w:rPr>
          <w:rFonts w:ascii="Times New Roman" w:hAnsi="Times New Roman"/>
          <w:sz w:val="28"/>
          <w:szCs w:val="28"/>
          <w:lang w:eastAsia="ru-RU"/>
        </w:rPr>
        <w:t xml:space="preserve"> </w:t>
      </w:r>
      <w:r w:rsidR="00A81269" w:rsidRPr="00123100">
        <w:rPr>
          <w:rFonts w:ascii="Times New Roman" w:hAnsi="Times New Roman"/>
          <w:color w:val="FF0000"/>
          <w:sz w:val="28"/>
          <w:szCs w:val="28"/>
          <w:lang w:eastAsia="ru-RU"/>
        </w:rPr>
        <w:t>(приложение 5</w:t>
      </w:r>
      <w:r w:rsidRPr="00123100">
        <w:rPr>
          <w:rFonts w:ascii="Times New Roman" w:hAnsi="Times New Roman"/>
          <w:color w:val="FF0000"/>
          <w:sz w:val="28"/>
          <w:szCs w:val="28"/>
          <w:lang w:eastAsia="ru-RU"/>
        </w:rPr>
        <w:t xml:space="preserve">). </w:t>
      </w:r>
    </w:p>
    <w:p w:rsidR="006F6245" w:rsidRPr="00023A5C" w:rsidRDefault="006F6245" w:rsidP="00E12C5E">
      <w:pPr>
        <w:pStyle w:val="Default"/>
        <w:ind w:firstLine="708"/>
        <w:jc w:val="both"/>
        <w:rPr>
          <w:rFonts w:ascii="Times New Roman" w:hAnsi="Times New Roman" w:cs="Times New Roman"/>
          <w:sz w:val="28"/>
          <w:szCs w:val="28"/>
          <w:lang w:eastAsia="ru-RU"/>
        </w:rPr>
      </w:pPr>
      <w:r w:rsidRPr="00023A5C">
        <w:rPr>
          <w:rFonts w:ascii="Times New Roman" w:hAnsi="Times New Roman" w:cs="Times New Roman"/>
          <w:sz w:val="28"/>
          <w:szCs w:val="28"/>
          <w:lang w:eastAsia="ru-RU"/>
        </w:rPr>
        <w:t>В связи с этим, можно предположить, что демографическая ситуация в ближайшее время во многом будет определяться состоянием экономики городского округа, а миграционный отток населения может быть сглажен возможностью трудоустройства в близко расположенн</w:t>
      </w:r>
      <w:r>
        <w:rPr>
          <w:rFonts w:ascii="Times New Roman" w:hAnsi="Times New Roman" w:cs="Times New Roman"/>
          <w:sz w:val="28"/>
          <w:szCs w:val="28"/>
          <w:lang w:eastAsia="ru-RU"/>
        </w:rPr>
        <w:t xml:space="preserve">ом </w:t>
      </w:r>
      <w:r w:rsidRPr="00023A5C">
        <w:rPr>
          <w:rFonts w:ascii="Times New Roman" w:hAnsi="Times New Roman" w:cs="Times New Roman"/>
          <w:sz w:val="28"/>
          <w:szCs w:val="28"/>
          <w:lang w:eastAsia="ru-RU"/>
        </w:rPr>
        <w:t>город</w:t>
      </w:r>
      <w:r>
        <w:rPr>
          <w:rFonts w:ascii="Times New Roman" w:hAnsi="Times New Roman" w:cs="Times New Roman"/>
          <w:sz w:val="28"/>
          <w:szCs w:val="28"/>
          <w:lang w:eastAsia="ru-RU"/>
        </w:rPr>
        <w:t>е</w:t>
      </w:r>
      <w:r w:rsidRPr="00023A5C">
        <w:rPr>
          <w:rFonts w:ascii="Times New Roman" w:hAnsi="Times New Roman" w:cs="Times New Roman"/>
          <w:sz w:val="28"/>
          <w:szCs w:val="28"/>
          <w:lang w:eastAsia="ru-RU"/>
        </w:rPr>
        <w:t xml:space="preserve"> Верхняя Салда</w:t>
      </w:r>
      <w:r>
        <w:rPr>
          <w:rFonts w:ascii="Times New Roman" w:hAnsi="Times New Roman" w:cs="Times New Roman"/>
          <w:sz w:val="28"/>
          <w:szCs w:val="28"/>
          <w:lang w:eastAsia="ru-RU"/>
        </w:rPr>
        <w:t>.</w:t>
      </w:r>
    </w:p>
    <w:p w:rsidR="006F6245" w:rsidRPr="00023A5C" w:rsidRDefault="006F6245" w:rsidP="008279E2">
      <w:pPr>
        <w:keepNext/>
        <w:keepLines/>
        <w:spacing w:after="0" w:line="240" w:lineRule="auto"/>
        <w:ind w:firstLine="708"/>
        <w:contextualSpacing/>
        <w:jc w:val="both"/>
        <w:rPr>
          <w:rFonts w:ascii="Times New Roman" w:hAnsi="Times New Roman"/>
          <w:sz w:val="28"/>
          <w:szCs w:val="28"/>
          <w:lang w:eastAsia="ru-RU"/>
        </w:rPr>
      </w:pPr>
      <w:r w:rsidRPr="00023A5C">
        <w:rPr>
          <w:rFonts w:ascii="Times New Roman" w:hAnsi="Times New Roman"/>
          <w:sz w:val="28"/>
          <w:szCs w:val="28"/>
        </w:rPr>
        <w:t>Что касается национального состава населения, то преобладает (93,4%) русское население, 1,2% жителей – украинцы, 1,1% - татары, 0,7% - башкиры</w:t>
      </w:r>
      <w:r w:rsidR="00120EB5">
        <w:rPr>
          <w:rFonts w:ascii="Times New Roman" w:hAnsi="Times New Roman"/>
          <w:sz w:val="28"/>
          <w:szCs w:val="28"/>
        </w:rPr>
        <w:t xml:space="preserve"> и др.</w:t>
      </w:r>
    </w:p>
    <w:p w:rsidR="006F6245" w:rsidRPr="00942CB8" w:rsidRDefault="006F6245" w:rsidP="00EF00F0">
      <w:pPr>
        <w:shd w:val="clear" w:color="auto" w:fill="FFFFFF"/>
        <w:spacing w:after="0" w:line="240" w:lineRule="auto"/>
        <w:ind w:firstLine="709"/>
        <w:jc w:val="both"/>
        <w:rPr>
          <w:rFonts w:ascii="Times New Roman" w:hAnsi="Times New Roman"/>
          <w:sz w:val="28"/>
          <w:szCs w:val="28"/>
          <w:lang w:eastAsia="ru-RU"/>
        </w:rPr>
      </w:pPr>
      <w:r w:rsidRPr="008A0997">
        <w:rPr>
          <w:rFonts w:ascii="Times New Roman" w:hAnsi="Times New Roman"/>
          <w:sz w:val="28"/>
          <w:szCs w:val="28"/>
          <w:lang w:eastAsia="ru-RU"/>
        </w:rPr>
        <w:t xml:space="preserve">По состоянию на 01.01.2017 года согласно статистических данных численность </w:t>
      </w:r>
      <w:r w:rsidRPr="00942CB8">
        <w:rPr>
          <w:rFonts w:ascii="Times New Roman" w:hAnsi="Times New Roman"/>
          <w:sz w:val="28"/>
          <w:szCs w:val="28"/>
          <w:lang w:eastAsia="ru-RU"/>
        </w:rPr>
        <w:t>населения в трудоспособ</w:t>
      </w:r>
      <w:r w:rsidR="009A150C">
        <w:rPr>
          <w:rFonts w:ascii="Times New Roman" w:hAnsi="Times New Roman"/>
          <w:sz w:val="28"/>
          <w:szCs w:val="28"/>
          <w:lang w:eastAsia="ru-RU"/>
        </w:rPr>
        <w:t xml:space="preserve">ном возрасте городского округа </w:t>
      </w:r>
      <w:r w:rsidRPr="00942CB8">
        <w:rPr>
          <w:rFonts w:ascii="Times New Roman" w:hAnsi="Times New Roman"/>
          <w:sz w:val="28"/>
          <w:szCs w:val="28"/>
          <w:lang w:eastAsia="ru-RU"/>
        </w:rPr>
        <w:t>Нижняя С</w:t>
      </w:r>
      <w:r w:rsidR="009A150C">
        <w:rPr>
          <w:rFonts w:ascii="Times New Roman" w:hAnsi="Times New Roman"/>
          <w:sz w:val="28"/>
          <w:szCs w:val="28"/>
          <w:lang w:eastAsia="ru-RU"/>
        </w:rPr>
        <w:t xml:space="preserve">алда составила </w:t>
      </w:r>
      <w:r w:rsidR="00C950EC" w:rsidRPr="00C950EC">
        <w:rPr>
          <w:rFonts w:ascii="Times New Roman" w:hAnsi="Times New Roman"/>
          <w:sz w:val="28"/>
          <w:szCs w:val="28"/>
          <w:lang w:eastAsia="ru-RU"/>
        </w:rPr>
        <w:t>93</w:t>
      </w:r>
      <w:r w:rsidR="009A150C" w:rsidRPr="00C950EC">
        <w:rPr>
          <w:rFonts w:ascii="Times New Roman" w:hAnsi="Times New Roman"/>
          <w:sz w:val="28"/>
          <w:szCs w:val="28"/>
          <w:lang w:eastAsia="ru-RU"/>
        </w:rPr>
        <w:t>0</w:t>
      </w:r>
      <w:r w:rsidR="00C950EC" w:rsidRPr="00C950EC">
        <w:rPr>
          <w:rFonts w:ascii="Times New Roman" w:hAnsi="Times New Roman"/>
          <w:sz w:val="28"/>
          <w:szCs w:val="28"/>
          <w:lang w:eastAsia="ru-RU"/>
        </w:rPr>
        <w:t>6</w:t>
      </w:r>
      <w:r w:rsidR="009A150C">
        <w:rPr>
          <w:rFonts w:ascii="Times New Roman" w:hAnsi="Times New Roman"/>
          <w:sz w:val="28"/>
          <w:szCs w:val="28"/>
          <w:lang w:eastAsia="ru-RU"/>
        </w:rPr>
        <w:t xml:space="preserve"> человек или</w:t>
      </w:r>
      <w:r w:rsidRPr="00942CB8">
        <w:rPr>
          <w:rFonts w:ascii="Times New Roman" w:hAnsi="Times New Roman"/>
          <w:sz w:val="28"/>
          <w:szCs w:val="28"/>
          <w:lang w:eastAsia="ru-RU"/>
        </w:rPr>
        <w:t xml:space="preserve"> 52,9% от общей численности населения городского округа. </w:t>
      </w:r>
      <w:r w:rsidRPr="0068396C">
        <w:rPr>
          <w:rFonts w:ascii="Times New Roman" w:hAnsi="Times New Roman"/>
          <w:sz w:val="28"/>
          <w:szCs w:val="28"/>
        </w:rPr>
        <w:t>Н</w:t>
      </w:r>
      <w:r w:rsidRPr="0068396C">
        <w:rPr>
          <w:rFonts w:ascii="Times New Roman" w:hAnsi="Times New Roman"/>
          <w:sz w:val="28"/>
          <w:szCs w:val="28"/>
          <w:lang w:eastAsia="ru-RU"/>
        </w:rPr>
        <w:t xml:space="preserve">а </w:t>
      </w:r>
      <w:r w:rsidRPr="00942CB8">
        <w:rPr>
          <w:rFonts w:ascii="Times New Roman" w:hAnsi="Times New Roman"/>
          <w:sz w:val="28"/>
          <w:szCs w:val="28"/>
          <w:lang w:eastAsia="ru-RU"/>
        </w:rPr>
        <w:t>протяжении последних лет наблюдается последовательная динамика снижения численности трудоспособного населения</w:t>
      </w:r>
      <w:r w:rsidR="0068396C">
        <w:rPr>
          <w:rFonts w:ascii="Times New Roman" w:hAnsi="Times New Roman"/>
          <w:sz w:val="28"/>
          <w:szCs w:val="28"/>
          <w:lang w:eastAsia="ru-RU"/>
        </w:rPr>
        <w:t xml:space="preserve">, как следствие, </w:t>
      </w:r>
      <w:r w:rsidRPr="00942CB8">
        <w:rPr>
          <w:rFonts w:ascii="Times New Roman" w:hAnsi="Times New Roman"/>
          <w:sz w:val="28"/>
          <w:szCs w:val="28"/>
          <w:lang w:eastAsia="ru-RU"/>
        </w:rPr>
        <w:t xml:space="preserve">рост населения старше трудоспособного возраста. </w:t>
      </w:r>
    </w:p>
    <w:p w:rsidR="006F6245" w:rsidRPr="00942CB8" w:rsidRDefault="006F6245" w:rsidP="003D378A">
      <w:pPr>
        <w:shd w:val="clear" w:color="auto" w:fill="FFFFFF"/>
        <w:spacing w:after="0" w:line="240" w:lineRule="auto"/>
        <w:ind w:firstLine="709"/>
        <w:jc w:val="both"/>
        <w:rPr>
          <w:rFonts w:ascii="Times New Roman" w:hAnsi="Times New Roman"/>
          <w:sz w:val="28"/>
          <w:szCs w:val="28"/>
        </w:rPr>
      </w:pPr>
      <w:r w:rsidRPr="00942CB8">
        <w:rPr>
          <w:rFonts w:ascii="Times New Roman" w:hAnsi="Times New Roman"/>
          <w:sz w:val="28"/>
          <w:szCs w:val="28"/>
        </w:rPr>
        <w:t>Среднесписочная ч</w:t>
      </w:r>
      <w:r w:rsidR="009A150C">
        <w:rPr>
          <w:rFonts w:ascii="Times New Roman" w:hAnsi="Times New Roman"/>
          <w:sz w:val="28"/>
          <w:szCs w:val="28"/>
        </w:rPr>
        <w:t>исленность занятых в экономике</w:t>
      </w:r>
      <w:r w:rsidR="00051DAA">
        <w:rPr>
          <w:rFonts w:ascii="Times New Roman" w:hAnsi="Times New Roman"/>
          <w:sz w:val="28"/>
          <w:szCs w:val="28"/>
        </w:rPr>
        <w:t xml:space="preserve"> городского округа</w:t>
      </w:r>
      <w:r w:rsidR="0068396C">
        <w:rPr>
          <w:rFonts w:ascii="Times New Roman" w:hAnsi="Times New Roman"/>
          <w:sz w:val="28"/>
          <w:szCs w:val="28"/>
        </w:rPr>
        <w:t xml:space="preserve"> -</w:t>
      </w:r>
      <w:r w:rsidRPr="00942CB8">
        <w:rPr>
          <w:rFonts w:ascii="Times New Roman" w:hAnsi="Times New Roman"/>
          <w:sz w:val="28"/>
          <w:szCs w:val="28"/>
        </w:rPr>
        <w:t>4</w:t>
      </w:r>
      <w:r w:rsidR="009A150C" w:rsidRPr="00E87670">
        <w:rPr>
          <w:rFonts w:ascii="Times New Roman" w:hAnsi="Times New Roman"/>
          <w:b/>
          <w:sz w:val="28"/>
          <w:szCs w:val="28"/>
          <w:lang w:eastAsia="ru-RU"/>
        </w:rPr>
        <w:t> </w:t>
      </w:r>
      <w:r w:rsidRPr="00942CB8">
        <w:rPr>
          <w:rFonts w:ascii="Times New Roman" w:hAnsi="Times New Roman"/>
          <w:sz w:val="28"/>
          <w:szCs w:val="28"/>
        </w:rPr>
        <w:t>673 человека, в т.ч.</w:t>
      </w:r>
      <w:r w:rsidR="00051DAA">
        <w:rPr>
          <w:rFonts w:ascii="Times New Roman" w:hAnsi="Times New Roman"/>
          <w:sz w:val="28"/>
          <w:szCs w:val="28"/>
        </w:rPr>
        <w:t>:</w:t>
      </w:r>
    </w:p>
    <w:p w:rsidR="006F6245" w:rsidRPr="00942CB8" w:rsidRDefault="006F6245" w:rsidP="003D378A">
      <w:pPr>
        <w:shd w:val="clear" w:color="auto" w:fill="FFFFFF"/>
        <w:spacing w:after="0" w:line="240" w:lineRule="auto"/>
        <w:ind w:firstLine="709"/>
        <w:jc w:val="both"/>
        <w:rPr>
          <w:rFonts w:ascii="Times New Roman" w:hAnsi="Times New Roman"/>
          <w:sz w:val="28"/>
          <w:szCs w:val="28"/>
        </w:rPr>
      </w:pPr>
      <w:r w:rsidRPr="00942CB8">
        <w:rPr>
          <w:rFonts w:ascii="Times New Roman" w:hAnsi="Times New Roman"/>
          <w:sz w:val="28"/>
          <w:szCs w:val="28"/>
        </w:rPr>
        <w:t xml:space="preserve">3 573 человека работники организаций. </w:t>
      </w:r>
      <w:r w:rsidRPr="00942CB8">
        <w:rPr>
          <w:rFonts w:ascii="Times New Roman" w:hAnsi="Times New Roman"/>
          <w:sz w:val="28"/>
          <w:szCs w:val="28"/>
          <w:lang w:eastAsia="ru-RU"/>
        </w:rPr>
        <w:t>Следует отметить, что в сравнении с 2002 годом численность работающих на предприятиях и организациях городского округа</w:t>
      </w:r>
      <w:r w:rsidR="00A252F6">
        <w:rPr>
          <w:rFonts w:ascii="Times New Roman" w:hAnsi="Times New Roman"/>
          <w:sz w:val="28"/>
          <w:szCs w:val="28"/>
          <w:lang w:eastAsia="ru-RU"/>
        </w:rPr>
        <w:t xml:space="preserve"> </w:t>
      </w:r>
      <w:r w:rsidR="00051DAA">
        <w:rPr>
          <w:rFonts w:ascii="Times New Roman" w:hAnsi="Times New Roman"/>
          <w:sz w:val="28"/>
          <w:szCs w:val="28"/>
          <w:lang w:eastAsia="ru-RU"/>
        </w:rPr>
        <w:t>к  2</w:t>
      </w:r>
      <w:r w:rsidRPr="00942CB8">
        <w:rPr>
          <w:rFonts w:ascii="Times New Roman" w:hAnsi="Times New Roman"/>
          <w:sz w:val="28"/>
          <w:szCs w:val="28"/>
          <w:lang w:eastAsia="ru-RU"/>
        </w:rPr>
        <w:t>017</w:t>
      </w:r>
      <w:r w:rsidR="00051DAA">
        <w:rPr>
          <w:rFonts w:ascii="Times New Roman" w:hAnsi="Times New Roman"/>
          <w:sz w:val="28"/>
          <w:szCs w:val="28"/>
          <w:lang w:eastAsia="ru-RU"/>
        </w:rPr>
        <w:t xml:space="preserve"> году</w:t>
      </w:r>
      <w:r w:rsidRPr="00942CB8">
        <w:rPr>
          <w:rFonts w:ascii="Times New Roman" w:hAnsi="Times New Roman"/>
          <w:sz w:val="28"/>
          <w:szCs w:val="28"/>
          <w:lang w:eastAsia="ru-RU"/>
        </w:rPr>
        <w:t xml:space="preserve"> увеличивалась на 3,4% или 117 </w:t>
      </w:r>
      <w:r w:rsidRPr="00942CB8">
        <w:rPr>
          <w:rFonts w:ascii="Times New Roman" w:hAnsi="Times New Roman"/>
          <w:sz w:val="28"/>
          <w:szCs w:val="28"/>
        </w:rPr>
        <w:t>человек</w:t>
      </w:r>
      <w:r w:rsidR="00A81269" w:rsidRPr="00942CB8">
        <w:rPr>
          <w:rFonts w:ascii="Times New Roman" w:hAnsi="Times New Roman"/>
          <w:sz w:val="28"/>
          <w:szCs w:val="28"/>
        </w:rPr>
        <w:t xml:space="preserve"> </w:t>
      </w:r>
      <w:r w:rsidR="00EC7D50">
        <w:rPr>
          <w:rFonts w:ascii="Times New Roman" w:hAnsi="Times New Roman"/>
          <w:color w:val="FF0000"/>
          <w:sz w:val="28"/>
          <w:szCs w:val="28"/>
        </w:rPr>
        <w:t>(приложение 5</w:t>
      </w:r>
      <w:r w:rsidR="000341D1" w:rsidRPr="00123100">
        <w:rPr>
          <w:rFonts w:ascii="Times New Roman" w:hAnsi="Times New Roman"/>
          <w:color w:val="FF0000"/>
          <w:sz w:val="28"/>
          <w:szCs w:val="28"/>
        </w:rPr>
        <w:t>)</w:t>
      </w:r>
      <w:r w:rsidR="00051DAA" w:rsidRPr="00123100">
        <w:rPr>
          <w:rFonts w:ascii="Times New Roman" w:hAnsi="Times New Roman"/>
          <w:color w:val="FF0000"/>
          <w:sz w:val="28"/>
          <w:szCs w:val="28"/>
        </w:rPr>
        <w:t>,</w:t>
      </w:r>
    </w:p>
    <w:p w:rsidR="006F6245" w:rsidRPr="00942CB8" w:rsidRDefault="006F6245" w:rsidP="00232487">
      <w:pPr>
        <w:tabs>
          <w:tab w:val="left" w:pos="540"/>
          <w:tab w:val="left" w:pos="7371"/>
        </w:tabs>
        <w:spacing w:after="0" w:line="240" w:lineRule="auto"/>
        <w:ind w:firstLine="709"/>
        <w:jc w:val="both"/>
        <w:rPr>
          <w:rFonts w:ascii="Times New Roman" w:hAnsi="Times New Roman"/>
          <w:sz w:val="28"/>
          <w:szCs w:val="28"/>
        </w:rPr>
      </w:pPr>
      <w:r w:rsidRPr="00942CB8">
        <w:rPr>
          <w:rFonts w:ascii="Times New Roman" w:hAnsi="Times New Roman"/>
          <w:sz w:val="28"/>
          <w:szCs w:val="28"/>
        </w:rPr>
        <w:t>1</w:t>
      </w:r>
      <w:r w:rsidR="009A150C" w:rsidRPr="00E87670">
        <w:rPr>
          <w:rFonts w:ascii="Times New Roman" w:hAnsi="Times New Roman"/>
          <w:b/>
          <w:sz w:val="28"/>
          <w:szCs w:val="28"/>
          <w:lang w:eastAsia="ru-RU"/>
        </w:rPr>
        <w:t> </w:t>
      </w:r>
      <w:r w:rsidRPr="00942CB8">
        <w:rPr>
          <w:rFonts w:ascii="Times New Roman" w:hAnsi="Times New Roman"/>
          <w:sz w:val="28"/>
          <w:szCs w:val="28"/>
        </w:rPr>
        <w:t xml:space="preserve">100 человек работники сферы малого бизнеса. </w:t>
      </w:r>
    </w:p>
    <w:p w:rsidR="006F6245" w:rsidRPr="000D1614" w:rsidRDefault="006F6245" w:rsidP="000D1614">
      <w:pPr>
        <w:spacing w:after="0" w:line="240" w:lineRule="auto"/>
        <w:ind w:firstLine="539"/>
        <w:jc w:val="both"/>
        <w:rPr>
          <w:rFonts w:ascii="Times New Roman" w:hAnsi="Times New Roman"/>
          <w:sz w:val="28"/>
          <w:szCs w:val="28"/>
        </w:rPr>
      </w:pPr>
      <w:r>
        <w:rPr>
          <w:rFonts w:ascii="Times New Roman" w:hAnsi="Times New Roman"/>
          <w:sz w:val="28"/>
          <w:szCs w:val="28"/>
        </w:rPr>
        <w:t>В</w:t>
      </w:r>
      <w:r w:rsidR="009A150C">
        <w:rPr>
          <w:rFonts w:ascii="Times New Roman" w:hAnsi="Times New Roman"/>
          <w:sz w:val="28"/>
          <w:szCs w:val="28"/>
        </w:rPr>
        <w:t xml:space="preserve">близи города, менее чем в </w:t>
      </w:r>
      <w:r w:rsidRPr="000D1614">
        <w:rPr>
          <w:rFonts w:ascii="Times New Roman" w:hAnsi="Times New Roman"/>
          <w:sz w:val="28"/>
          <w:szCs w:val="28"/>
        </w:rPr>
        <w:t xml:space="preserve">получасовой транспортной доступности, на территории </w:t>
      </w:r>
      <w:r>
        <w:rPr>
          <w:rFonts w:ascii="Times New Roman" w:hAnsi="Times New Roman"/>
          <w:sz w:val="28"/>
          <w:szCs w:val="28"/>
        </w:rPr>
        <w:t>Верхнесалдинского</w:t>
      </w:r>
      <w:r w:rsidR="005A6207">
        <w:rPr>
          <w:rFonts w:ascii="Times New Roman" w:hAnsi="Times New Roman"/>
          <w:sz w:val="28"/>
          <w:szCs w:val="28"/>
        </w:rPr>
        <w:t xml:space="preserve"> </w:t>
      </w:r>
      <w:r w:rsidRPr="000D1614">
        <w:rPr>
          <w:rFonts w:ascii="Times New Roman" w:hAnsi="Times New Roman"/>
          <w:sz w:val="28"/>
          <w:szCs w:val="28"/>
        </w:rPr>
        <w:t>городского округа, расположены крупные производственные объекты, которые являются местами приложения труда жителей г</w:t>
      </w:r>
      <w:r>
        <w:rPr>
          <w:rFonts w:ascii="Times New Roman" w:hAnsi="Times New Roman"/>
          <w:sz w:val="28"/>
          <w:szCs w:val="28"/>
        </w:rPr>
        <w:t>ородского округа</w:t>
      </w:r>
      <w:r w:rsidRPr="000D1614">
        <w:rPr>
          <w:rFonts w:ascii="Times New Roman" w:hAnsi="Times New Roman"/>
          <w:sz w:val="28"/>
          <w:szCs w:val="28"/>
        </w:rPr>
        <w:t xml:space="preserve"> – ПАО «Корпорация ВСМПО-АВИСМА» (крупнейш</w:t>
      </w:r>
      <w:r>
        <w:rPr>
          <w:rFonts w:ascii="Times New Roman" w:hAnsi="Times New Roman"/>
          <w:sz w:val="28"/>
          <w:szCs w:val="28"/>
        </w:rPr>
        <w:t>ий в мире производитель титана) и</w:t>
      </w:r>
      <w:r w:rsidRPr="000D1614">
        <w:rPr>
          <w:rFonts w:ascii="Times New Roman" w:hAnsi="Times New Roman"/>
          <w:sz w:val="28"/>
          <w:szCs w:val="28"/>
        </w:rPr>
        <w:t xml:space="preserve"> ФКП «Верхнесалдинский государственный казенный завод химических емкостей», численность работающих жителей Нижней Салды на которых соответственно составляет 2200 и 236 чел</w:t>
      </w:r>
      <w:r w:rsidR="00051DAA">
        <w:rPr>
          <w:rFonts w:ascii="Times New Roman" w:hAnsi="Times New Roman"/>
          <w:sz w:val="28"/>
          <w:szCs w:val="28"/>
        </w:rPr>
        <w:t>овек</w:t>
      </w:r>
      <w:r w:rsidRPr="000D1614">
        <w:rPr>
          <w:rFonts w:ascii="Times New Roman" w:hAnsi="Times New Roman"/>
          <w:sz w:val="28"/>
          <w:szCs w:val="28"/>
        </w:rPr>
        <w:t xml:space="preserve">. </w:t>
      </w:r>
    </w:p>
    <w:p w:rsidR="006F6245" w:rsidRDefault="006F6245" w:rsidP="000D1614">
      <w:pPr>
        <w:widowControl w:val="0"/>
        <w:autoSpaceDE w:val="0"/>
        <w:autoSpaceDN w:val="0"/>
        <w:adjustRightInd w:val="0"/>
        <w:spacing w:after="0" w:line="240" w:lineRule="auto"/>
        <w:ind w:firstLine="539"/>
        <w:jc w:val="both"/>
        <w:rPr>
          <w:rFonts w:ascii="Times New Roman" w:hAnsi="Times New Roman"/>
          <w:sz w:val="28"/>
          <w:szCs w:val="28"/>
          <w:lang w:eastAsia="ru-RU"/>
        </w:rPr>
      </w:pPr>
      <w:r w:rsidRPr="008A0997">
        <w:rPr>
          <w:rFonts w:ascii="Times New Roman" w:hAnsi="Times New Roman"/>
          <w:sz w:val="28"/>
          <w:szCs w:val="28"/>
          <w:lang w:eastAsia="ru-RU"/>
        </w:rPr>
        <w:t>В городском округе Нижняя Салда прослеживается положительная динамика относительно такого показателя</w:t>
      </w:r>
      <w:r>
        <w:rPr>
          <w:rFonts w:ascii="Times New Roman" w:hAnsi="Times New Roman"/>
          <w:sz w:val="28"/>
          <w:szCs w:val="28"/>
          <w:lang w:eastAsia="ru-RU"/>
        </w:rPr>
        <w:t>,</w:t>
      </w:r>
      <w:r w:rsidRPr="008A0997">
        <w:rPr>
          <w:rFonts w:ascii="Times New Roman" w:hAnsi="Times New Roman"/>
          <w:sz w:val="28"/>
          <w:szCs w:val="28"/>
          <w:lang w:eastAsia="ru-RU"/>
        </w:rPr>
        <w:t xml:space="preserve"> ка</w:t>
      </w:r>
      <w:r w:rsidR="009A150C">
        <w:rPr>
          <w:rFonts w:ascii="Times New Roman" w:hAnsi="Times New Roman"/>
          <w:sz w:val="28"/>
          <w:szCs w:val="28"/>
          <w:lang w:eastAsia="ru-RU"/>
        </w:rPr>
        <w:t xml:space="preserve">к уровень безработицы, который </w:t>
      </w:r>
      <w:r>
        <w:rPr>
          <w:rFonts w:ascii="Times New Roman" w:hAnsi="Times New Roman"/>
          <w:sz w:val="28"/>
          <w:szCs w:val="28"/>
          <w:lang w:eastAsia="ru-RU"/>
        </w:rPr>
        <w:t>за</w:t>
      </w:r>
      <w:r w:rsidR="00BA5E1A">
        <w:rPr>
          <w:rFonts w:ascii="Times New Roman" w:hAnsi="Times New Roman"/>
          <w:sz w:val="28"/>
          <w:szCs w:val="28"/>
          <w:lang w:eastAsia="ru-RU"/>
        </w:rPr>
        <w:t xml:space="preserve"> </w:t>
      </w:r>
      <w:r>
        <w:rPr>
          <w:rFonts w:ascii="Times New Roman" w:hAnsi="Times New Roman"/>
          <w:sz w:val="28"/>
          <w:szCs w:val="28"/>
          <w:lang w:eastAsia="ru-RU"/>
        </w:rPr>
        <w:t>15 лет</w:t>
      </w:r>
      <w:r w:rsidRPr="008A0997">
        <w:rPr>
          <w:rFonts w:ascii="Times New Roman" w:hAnsi="Times New Roman"/>
          <w:sz w:val="28"/>
          <w:szCs w:val="28"/>
          <w:lang w:eastAsia="ru-RU"/>
        </w:rPr>
        <w:t xml:space="preserve"> сни</w:t>
      </w:r>
      <w:r>
        <w:rPr>
          <w:rFonts w:ascii="Times New Roman" w:hAnsi="Times New Roman"/>
          <w:sz w:val="28"/>
          <w:szCs w:val="28"/>
          <w:lang w:eastAsia="ru-RU"/>
        </w:rPr>
        <w:t>зился</w:t>
      </w:r>
      <w:r w:rsidRPr="008A0997">
        <w:rPr>
          <w:rFonts w:ascii="Times New Roman" w:hAnsi="Times New Roman"/>
          <w:sz w:val="28"/>
          <w:szCs w:val="28"/>
          <w:lang w:eastAsia="ru-RU"/>
        </w:rPr>
        <w:t xml:space="preserve"> на 0,</w:t>
      </w:r>
      <w:r>
        <w:rPr>
          <w:rFonts w:ascii="Times New Roman" w:hAnsi="Times New Roman"/>
          <w:sz w:val="28"/>
          <w:szCs w:val="28"/>
          <w:lang w:eastAsia="ru-RU"/>
        </w:rPr>
        <w:t>48</w:t>
      </w:r>
      <w:r w:rsidRPr="008A0997">
        <w:rPr>
          <w:rFonts w:ascii="Times New Roman" w:hAnsi="Times New Roman"/>
          <w:sz w:val="28"/>
          <w:szCs w:val="28"/>
          <w:lang w:eastAsia="ru-RU"/>
        </w:rPr>
        <w:t xml:space="preserve"> процентных пу</w:t>
      </w:r>
      <w:r>
        <w:rPr>
          <w:rFonts w:ascii="Times New Roman" w:hAnsi="Times New Roman"/>
          <w:sz w:val="28"/>
          <w:szCs w:val="28"/>
          <w:lang w:eastAsia="ru-RU"/>
        </w:rPr>
        <w:t>нкта (по состоянию на 01.01.2002</w:t>
      </w:r>
      <w:r w:rsidRPr="008A0997">
        <w:rPr>
          <w:rFonts w:ascii="Times New Roman" w:hAnsi="Times New Roman"/>
          <w:sz w:val="28"/>
          <w:szCs w:val="28"/>
          <w:lang w:eastAsia="ru-RU"/>
        </w:rPr>
        <w:t xml:space="preserve"> – 1,</w:t>
      </w:r>
      <w:r>
        <w:rPr>
          <w:rFonts w:ascii="Times New Roman" w:hAnsi="Times New Roman"/>
          <w:sz w:val="28"/>
          <w:szCs w:val="28"/>
          <w:lang w:eastAsia="ru-RU"/>
        </w:rPr>
        <w:t xml:space="preserve">36%) и </w:t>
      </w:r>
      <w:r w:rsidR="009A150C">
        <w:rPr>
          <w:rFonts w:ascii="Times New Roman" w:hAnsi="Times New Roman"/>
          <w:sz w:val="28"/>
          <w:szCs w:val="28"/>
          <w:lang w:eastAsia="ru-RU"/>
        </w:rPr>
        <w:t>по состоянию</w:t>
      </w:r>
      <w:r w:rsidRPr="008A0997">
        <w:rPr>
          <w:rFonts w:ascii="Times New Roman" w:hAnsi="Times New Roman"/>
          <w:sz w:val="28"/>
          <w:szCs w:val="28"/>
          <w:lang w:eastAsia="ru-RU"/>
        </w:rPr>
        <w:t xml:space="preserve"> на 01.01.2017 года составил 0,88% или  81 человек</w:t>
      </w:r>
      <w:r>
        <w:rPr>
          <w:rFonts w:ascii="Times New Roman" w:hAnsi="Times New Roman"/>
          <w:sz w:val="28"/>
          <w:szCs w:val="28"/>
          <w:lang w:eastAsia="ru-RU"/>
        </w:rPr>
        <w:t>, что на 0,48 процентных пункт</w:t>
      </w:r>
      <w:r w:rsidR="00051DAA">
        <w:rPr>
          <w:rFonts w:ascii="Times New Roman" w:hAnsi="Times New Roman"/>
          <w:sz w:val="28"/>
          <w:szCs w:val="28"/>
          <w:lang w:eastAsia="ru-RU"/>
        </w:rPr>
        <w:t>а</w:t>
      </w:r>
      <w:r>
        <w:rPr>
          <w:rFonts w:ascii="Times New Roman" w:hAnsi="Times New Roman"/>
          <w:sz w:val="28"/>
          <w:szCs w:val="28"/>
          <w:lang w:eastAsia="ru-RU"/>
        </w:rPr>
        <w:t xml:space="preserve"> лучше уровня регистрируемой безработицы в Свердловской области</w:t>
      </w:r>
      <w:r w:rsidR="006027F0">
        <w:rPr>
          <w:rFonts w:ascii="Times New Roman" w:hAnsi="Times New Roman"/>
          <w:sz w:val="28"/>
          <w:szCs w:val="28"/>
          <w:lang w:eastAsia="ru-RU"/>
        </w:rPr>
        <w:t xml:space="preserve"> </w:t>
      </w:r>
      <w:r w:rsidR="006027F0" w:rsidRPr="00123100">
        <w:rPr>
          <w:rFonts w:ascii="Times New Roman" w:hAnsi="Times New Roman"/>
          <w:color w:val="FF0000"/>
          <w:sz w:val="28"/>
          <w:szCs w:val="28"/>
          <w:lang w:eastAsia="ru-RU"/>
        </w:rPr>
        <w:t xml:space="preserve">(приложение </w:t>
      </w:r>
      <w:r w:rsidR="001953AB">
        <w:rPr>
          <w:rFonts w:ascii="Times New Roman" w:hAnsi="Times New Roman"/>
          <w:color w:val="FF0000"/>
          <w:sz w:val="28"/>
          <w:szCs w:val="28"/>
          <w:lang w:eastAsia="ru-RU"/>
        </w:rPr>
        <w:t>6</w:t>
      </w:r>
      <w:r w:rsidR="000341D1" w:rsidRPr="00123100">
        <w:rPr>
          <w:rFonts w:ascii="Times New Roman" w:hAnsi="Times New Roman"/>
          <w:color w:val="FF0000"/>
          <w:sz w:val="28"/>
          <w:szCs w:val="28"/>
          <w:lang w:eastAsia="ru-RU"/>
        </w:rPr>
        <w:t>)</w:t>
      </w:r>
      <w:r w:rsidRPr="00123100">
        <w:rPr>
          <w:rFonts w:ascii="Times New Roman" w:hAnsi="Times New Roman"/>
          <w:color w:val="FF0000"/>
          <w:sz w:val="28"/>
          <w:szCs w:val="28"/>
          <w:lang w:eastAsia="ru-RU"/>
        </w:rPr>
        <w:t xml:space="preserve">. </w:t>
      </w:r>
    </w:p>
    <w:p w:rsidR="006F6245" w:rsidRPr="008A0997" w:rsidRDefault="006F6245" w:rsidP="00A61CDF">
      <w:pPr>
        <w:widowControl w:val="0"/>
        <w:autoSpaceDE w:val="0"/>
        <w:autoSpaceDN w:val="0"/>
        <w:adjustRightInd w:val="0"/>
        <w:spacing w:after="0" w:line="240" w:lineRule="auto"/>
        <w:ind w:firstLine="708"/>
        <w:jc w:val="both"/>
        <w:rPr>
          <w:rFonts w:ascii="Times New Roman" w:hAnsi="Times New Roman"/>
          <w:sz w:val="28"/>
          <w:szCs w:val="28"/>
          <w:lang w:eastAsia="ru-RU"/>
        </w:rPr>
      </w:pPr>
      <w:r>
        <w:rPr>
          <w:rFonts w:ascii="Times New Roman" w:hAnsi="Times New Roman"/>
          <w:sz w:val="28"/>
          <w:szCs w:val="28"/>
          <w:lang w:eastAsia="ru-RU"/>
        </w:rPr>
        <w:t>Так же положительная динамики прослеживается по к</w:t>
      </w:r>
      <w:r w:rsidRPr="008A0997">
        <w:rPr>
          <w:rFonts w:ascii="Times New Roman" w:hAnsi="Times New Roman"/>
          <w:sz w:val="28"/>
          <w:szCs w:val="28"/>
          <w:lang w:eastAsia="ru-RU"/>
        </w:rPr>
        <w:t>оэффициент</w:t>
      </w:r>
      <w:r>
        <w:rPr>
          <w:rFonts w:ascii="Times New Roman" w:hAnsi="Times New Roman"/>
          <w:sz w:val="28"/>
          <w:szCs w:val="28"/>
          <w:lang w:eastAsia="ru-RU"/>
        </w:rPr>
        <w:t>у</w:t>
      </w:r>
      <w:r w:rsidRPr="008A0997">
        <w:rPr>
          <w:rFonts w:ascii="Times New Roman" w:hAnsi="Times New Roman"/>
          <w:sz w:val="28"/>
          <w:szCs w:val="28"/>
          <w:lang w:eastAsia="ru-RU"/>
        </w:rPr>
        <w:t xml:space="preserve"> напряженность на рынке труда</w:t>
      </w:r>
      <w:r>
        <w:rPr>
          <w:rFonts w:ascii="Times New Roman" w:hAnsi="Times New Roman"/>
          <w:sz w:val="28"/>
          <w:szCs w:val="28"/>
          <w:lang w:eastAsia="ru-RU"/>
        </w:rPr>
        <w:t xml:space="preserve">, который </w:t>
      </w:r>
      <w:r w:rsidRPr="008A0997">
        <w:rPr>
          <w:rFonts w:ascii="Times New Roman" w:hAnsi="Times New Roman"/>
          <w:sz w:val="28"/>
          <w:szCs w:val="28"/>
          <w:lang w:eastAsia="ru-RU"/>
        </w:rPr>
        <w:t>в муниципальн</w:t>
      </w:r>
      <w:r w:rsidR="009A150C">
        <w:rPr>
          <w:rFonts w:ascii="Times New Roman" w:hAnsi="Times New Roman"/>
          <w:sz w:val="28"/>
          <w:szCs w:val="28"/>
          <w:lang w:eastAsia="ru-RU"/>
        </w:rPr>
        <w:t xml:space="preserve">ом образовании по состоянию на </w:t>
      </w:r>
      <w:r w:rsidRPr="008A0997">
        <w:rPr>
          <w:rFonts w:ascii="Times New Roman" w:hAnsi="Times New Roman"/>
          <w:sz w:val="28"/>
          <w:szCs w:val="28"/>
          <w:lang w:eastAsia="ru-RU"/>
        </w:rPr>
        <w:t>01.0</w:t>
      </w:r>
      <w:r w:rsidR="009A150C">
        <w:rPr>
          <w:rFonts w:ascii="Times New Roman" w:hAnsi="Times New Roman"/>
          <w:sz w:val="28"/>
          <w:szCs w:val="28"/>
          <w:lang w:eastAsia="ru-RU"/>
        </w:rPr>
        <w:t>1.2017 года составил</w:t>
      </w:r>
      <w:r w:rsidRPr="008A0997">
        <w:rPr>
          <w:rFonts w:ascii="Times New Roman" w:hAnsi="Times New Roman"/>
          <w:sz w:val="28"/>
          <w:szCs w:val="28"/>
          <w:lang w:eastAsia="ru-RU"/>
        </w:rPr>
        <w:t xml:space="preserve"> 2,88 чел./ед.(по состоянию на 01.01.2016 -3,6 чел./ед.)</w:t>
      </w:r>
      <w:r w:rsidR="00051DAA">
        <w:rPr>
          <w:rFonts w:ascii="Times New Roman" w:hAnsi="Times New Roman"/>
          <w:sz w:val="28"/>
          <w:szCs w:val="28"/>
          <w:lang w:eastAsia="ru-RU"/>
        </w:rPr>
        <w:t>.</w:t>
      </w:r>
    </w:p>
    <w:p w:rsidR="006F6245" w:rsidRDefault="006F6245" w:rsidP="00067D6D">
      <w:pPr>
        <w:spacing w:after="0" w:line="240" w:lineRule="auto"/>
        <w:ind w:firstLine="708"/>
        <w:jc w:val="both"/>
        <w:rPr>
          <w:rFonts w:ascii="Times New Roman" w:hAnsi="Times New Roman"/>
          <w:sz w:val="28"/>
          <w:szCs w:val="28"/>
          <w:lang w:eastAsia="ru-RU"/>
        </w:rPr>
      </w:pPr>
      <w:r w:rsidRPr="00356F0F">
        <w:rPr>
          <w:rFonts w:ascii="Times New Roman" w:hAnsi="Times New Roman"/>
          <w:sz w:val="28"/>
          <w:szCs w:val="28"/>
          <w:lang w:eastAsia="ru-RU"/>
        </w:rPr>
        <w:t>Численность безработных жителей городского окр</w:t>
      </w:r>
      <w:r w:rsidR="009A150C">
        <w:rPr>
          <w:rFonts w:ascii="Times New Roman" w:hAnsi="Times New Roman"/>
          <w:sz w:val="28"/>
          <w:szCs w:val="28"/>
          <w:lang w:eastAsia="ru-RU"/>
        </w:rPr>
        <w:t xml:space="preserve">уга Нижняя Салда, рассчитанная </w:t>
      </w:r>
      <w:r w:rsidRPr="00356F0F">
        <w:rPr>
          <w:rFonts w:ascii="Times New Roman" w:hAnsi="Times New Roman"/>
          <w:sz w:val="28"/>
          <w:szCs w:val="28"/>
          <w:lang w:eastAsia="ru-RU"/>
        </w:rPr>
        <w:t>по методологии МОТ, составила 561 человек (5,5% от экономически активного населения), что ниже данного показателя по Свердловской области (6,7%) -  на 1,2 процентных пункта.</w:t>
      </w:r>
    </w:p>
    <w:p w:rsidR="006F6245" w:rsidRDefault="009A150C" w:rsidP="0013730F">
      <w:pPr>
        <w:spacing w:after="0" w:line="240" w:lineRule="auto"/>
        <w:ind w:firstLine="708"/>
        <w:jc w:val="both"/>
        <w:rPr>
          <w:rFonts w:ascii="Times New Roman" w:hAnsi="Times New Roman"/>
          <w:sz w:val="28"/>
          <w:szCs w:val="28"/>
        </w:rPr>
      </w:pPr>
      <w:r>
        <w:rPr>
          <w:rFonts w:ascii="Times New Roman" w:hAnsi="Times New Roman"/>
          <w:sz w:val="28"/>
          <w:szCs w:val="28"/>
        </w:rPr>
        <w:lastRenderedPageBreak/>
        <w:t xml:space="preserve">Строящаяся </w:t>
      </w:r>
      <w:r w:rsidR="006F6245" w:rsidRPr="00A61CDF">
        <w:rPr>
          <w:rFonts w:ascii="Times New Roman" w:hAnsi="Times New Roman"/>
          <w:sz w:val="28"/>
          <w:szCs w:val="28"/>
        </w:rPr>
        <w:t xml:space="preserve">в г. Верхняя Салда (на расстоянии 12 км) особая экономическая зона (ОЭЗ) «Титановая долина» - одна из 7-ми российских территорий, где созданы специальные условия для развития промышленного производства. Приоритетные отрасли ОЭЗ – производство изделий из титана, производство компонентов и оборудования для металлургии, машиностроения, производство строительных материалов. Площадь «Титановой долины» - 720 га. Основными запросами резидентов в области трудовых ресурсов будут технологи, инженеры-конструкторы, операторы и мастера высокоточного оборудования, высококвалифицированные рабочие (токари, фрезеровщики, электромонтажники, сварщики, механики), всего прогнозируется создание свыше 10 тыс. рабочих мест. Со строительством особой экономической зоны, наряду с увеличением потенциальных рабочих мест, также ожидается прирост населения за счет миграционного процесса.   </w:t>
      </w:r>
    </w:p>
    <w:p w:rsidR="006F6245" w:rsidRDefault="006F6245" w:rsidP="0013730F">
      <w:pPr>
        <w:spacing w:after="0" w:line="240" w:lineRule="auto"/>
        <w:ind w:firstLine="708"/>
        <w:jc w:val="both"/>
        <w:rPr>
          <w:rFonts w:ascii="Times New Roman" w:hAnsi="Times New Roman"/>
          <w:sz w:val="28"/>
          <w:szCs w:val="28"/>
          <w:lang w:eastAsia="ru-RU"/>
        </w:rPr>
      </w:pPr>
      <w:r w:rsidRPr="00E87670">
        <w:rPr>
          <w:rFonts w:ascii="Times New Roman" w:hAnsi="Times New Roman"/>
          <w:sz w:val="28"/>
          <w:szCs w:val="28"/>
          <w:lang w:eastAsia="ru-RU"/>
        </w:rPr>
        <w:t>По статистическим данным среднемесячная заработная плата на 1 работающего</w:t>
      </w:r>
      <w:r w:rsidR="00EB2D68">
        <w:rPr>
          <w:rFonts w:ascii="Times New Roman" w:hAnsi="Times New Roman"/>
          <w:sz w:val="28"/>
          <w:szCs w:val="28"/>
          <w:lang w:eastAsia="ru-RU"/>
        </w:rPr>
        <w:t xml:space="preserve"> по кругу крупных и средних организаций</w:t>
      </w:r>
      <w:r>
        <w:rPr>
          <w:rFonts w:ascii="Times New Roman" w:hAnsi="Times New Roman"/>
          <w:sz w:val="28"/>
          <w:szCs w:val="28"/>
          <w:lang w:eastAsia="ru-RU"/>
        </w:rPr>
        <w:t xml:space="preserve"> за 15 лет увеличилась в 7,5 раза и</w:t>
      </w:r>
      <w:r w:rsidRPr="00E87670">
        <w:rPr>
          <w:rFonts w:ascii="Times New Roman" w:hAnsi="Times New Roman"/>
          <w:sz w:val="28"/>
          <w:szCs w:val="28"/>
          <w:lang w:eastAsia="ru-RU"/>
        </w:rPr>
        <w:t xml:space="preserve"> составила </w:t>
      </w:r>
      <w:r w:rsidR="00EC7D50">
        <w:rPr>
          <w:rFonts w:ascii="Times New Roman" w:hAnsi="Times New Roman"/>
          <w:sz w:val="28"/>
          <w:szCs w:val="28"/>
          <w:lang w:eastAsia="ru-RU"/>
        </w:rPr>
        <w:t>на 01.01.2017</w:t>
      </w:r>
      <w:r>
        <w:rPr>
          <w:rFonts w:ascii="Times New Roman" w:hAnsi="Times New Roman"/>
          <w:sz w:val="28"/>
          <w:szCs w:val="28"/>
          <w:lang w:eastAsia="ru-RU"/>
        </w:rPr>
        <w:t xml:space="preserve"> </w:t>
      </w:r>
      <w:r w:rsidRPr="00E87670">
        <w:rPr>
          <w:rFonts w:ascii="Times New Roman" w:hAnsi="Times New Roman"/>
          <w:sz w:val="28"/>
          <w:szCs w:val="28"/>
          <w:lang w:eastAsia="ru-RU"/>
        </w:rPr>
        <w:t>по городскому округу</w:t>
      </w:r>
      <w:r w:rsidR="00051DAA">
        <w:rPr>
          <w:rFonts w:ascii="Times New Roman" w:hAnsi="Times New Roman"/>
          <w:sz w:val="28"/>
          <w:szCs w:val="28"/>
          <w:lang w:eastAsia="ru-RU"/>
        </w:rPr>
        <w:t xml:space="preserve"> -</w:t>
      </w:r>
      <w:r w:rsidRPr="00E87670">
        <w:rPr>
          <w:rFonts w:ascii="Times New Roman" w:hAnsi="Times New Roman"/>
          <w:b/>
          <w:sz w:val="28"/>
          <w:szCs w:val="28"/>
          <w:lang w:eastAsia="ru-RU"/>
        </w:rPr>
        <w:t>26</w:t>
      </w:r>
      <w:r w:rsidR="00EC7D50">
        <w:rPr>
          <w:rFonts w:ascii="Times New Roman" w:hAnsi="Times New Roman"/>
          <w:b/>
          <w:sz w:val="28"/>
          <w:szCs w:val="28"/>
          <w:lang w:eastAsia="ru-RU"/>
        </w:rPr>
        <w:t> 343,5</w:t>
      </w:r>
      <w:r w:rsidRPr="00E87670">
        <w:rPr>
          <w:rFonts w:ascii="Times New Roman" w:hAnsi="Times New Roman"/>
          <w:b/>
          <w:sz w:val="28"/>
          <w:szCs w:val="28"/>
          <w:lang w:eastAsia="ru-RU"/>
        </w:rPr>
        <w:t xml:space="preserve"> рублей</w:t>
      </w:r>
      <w:r w:rsidR="00EC7D50">
        <w:rPr>
          <w:rFonts w:ascii="Times New Roman" w:hAnsi="Times New Roman"/>
          <w:b/>
          <w:sz w:val="28"/>
          <w:szCs w:val="28"/>
          <w:lang w:eastAsia="ru-RU"/>
        </w:rPr>
        <w:t>.</w:t>
      </w:r>
      <w:r w:rsidR="002C0920">
        <w:rPr>
          <w:rFonts w:ascii="Times New Roman" w:hAnsi="Times New Roman"/>
          <w:b/>
          <w:sz w:val="28"/>
          <w:szCs w:val="28"/>
          <w:lang w:eastAsia="ru-RU"/>
        </w:rPr>
        <w:t xml:space="preserve"> </w:t>
      </w:r>
      <w:r w:rsidR="009A150C">
        <w:rPr>
          <w:rFonts w:ascii="Times New Roman" w:hAnsi="Times New Roman"/>
          <w:sz w:val="28"/>
          <w:szCs w:val="28"/>
          <w:lang w:eastAsia="ru-RU"/>
        </w:rPr>
        <w:t xml:space="preserve">Просроченной задолженности </w:t>
      </w:r>
      <w:r w:rsidRPr="00E87670">
        <w:rPr>
          <w:rFonts w:ascii="Times New Roman" w:hAnsi="Times New Roman"/>
          <w:sz w:val="28"/>
          <w:szCs w:val="28"/>
          <w:lang w:eastAsia="ru-RU"/>
        </w:rPr>
        <w:t>по выплате заработной платы по кругу обследуемых организаций города не имеется.</w:t>
      </w:r>
    </w:p>
    <w:p w:rsidR="006F6245" w:rsidRPr="00E87670" w:rsidRDefault="006F6245" w:rsidP="0013730F">
      <w:pPr>
        <w:spacing w:after="0" w:line="240" w:lineRule="auto"/>
        <w:ind w:firstLine="567"/>
        <w:jc w:val="both"/>
        <w:rPr>
          <w:rFonts w:ascii="Times New Roman" w:hAnsi="Times New Roman"/>
          <w:sz w:val="28"/>
          <w:szCs w:val="28"/>
          <w:lang w:eastAsia="ru-RU"/>
        </w:rPr>
      </w:pPr>
      <w:r w:rsidRPr="00E87670">
        <w:rPr>
          <w:rFonts w:ascii="Times New Roman" w:hAnsi="Times New Roman"/>
          <w:sz w:val="28"/>
          <w:szCs w:val="28"/>
          <w:lang w:eastAsia="ru-RU"/>
        </w:rPr>
        <w:t>Средний размер пенси</w:t>
      </w:r>
      <w:r w:rsidR="009A150C">
        <w:rPr>
          <w:rFonts w:ascii="Times New Roman" w:hAnsi="Times New Roman"/>
          <w:sz w:val="28"/>
          <w:szCs w:val="28"/>
          <w:lang w:eastAsia="ru-RU"/>
        </w:rPr>
        <w:t xml:space="preserve">и по состоянию на 01.01.2017 в </w:t>
      </w:r>
      <w:r w:rsidRPr="00E87670">
        <w:rPr>
          <w:rFonts w:ascii="Times New Roman" w:hAnsi="Times New Roman"/>
          <w:sz w:val="28"/>
          <w:szCs w:val="28"/>
          <w:lang w:eastAsia="ru-RU"/>
        </w:rPr>
        <w:t>мун</w:t>
      </w:r>
      <w:r w:rsidR="009A150C">
        <w:rPr>
          <w:rFonts w:ascii="Times New Roman" w:hAnsi="Times New Roman"/>
          <w:sz w:val="28"/>
          <w:szCs w:val="28"/>
          <w:lang w:eastAsia="ru-RU"/>
        </w:rPr>
        <w:t>иципальном образовании составил</w:t>
      </w:r>
      <w:r w:rsidR="00555A44">
        <w:rPr>
          <w:rFonts w:ascii="Times New Roman" w:hAnsi="Times New Roman"/>
          <w:sz w:val="28"/>
          <w:szCs w:val="28"/>
          <w:lang w:eastAsia="ru-RU"/>
        </w:rPr>
        <w:t xml:space="preserve"> </w:t>
      </w:r>
      <w:r w:rsidRPr="00E87670">
        <w:rPr>
          <w:rFonts w:ascii="Times New Roman" w:hAnsi="Times New Roman"/>
          <w:b/>
          <w:sz w:val="28"/>
          <w:szCs w:val="28"/>
          <w:lang w:eastAsia="ru-RU"/>
        </w:rPr>
        <w:t>12 891 рублей</w:t>
      </w:r>
      <w:r w:rsidRPr="00E87670">
        <w:rPr>
          <w:rFonts w:ascii="Times New Roman" w:hAnsi="Times New Roman"/>
          <w:sz w:val="28"/>
          <w:szCs w:val="28"/>
          <w:lang w:eastAsia="ru-RU"/>
        </w:rPr>
        <w:t xml:space="preserve">, средний размер страховой пенсии по старости – </w:t>
      </w:r>
      <w:r w:rsidRPr="00E87670">
        <w:rPr>
          <w:rFonts w:ascii="Times New Roman" w:hAnsi="Times New Roman"/>
          <w:b/>
          <w:sz w:val="28"/>
          <w:szCs w:val="28"/>
          <w:lang w:eastAsia="ru-RU"/>
        </w:rPr>
        <w:t>13 136 рублей</w:t>
      </w:r>
      <w:r w:rsidRPr="00E87670">
        <w:rPr>
          <w:rFonts w:ascii="Times New Roman" w:hAnsi="Times New Roman"/>
          <w:sz w:val="28"/>
          <w:szCs w:val="28"/>
          <w:lang w:eastAsia="ru-RU"/>
        </w:rPr>
        <w:t>.</w:t>
      </w:r>
    </w:p>
    <w:p w:rsidR="006F6245" w:rsidRPr="00E87670" w:rsidRDefault="009A150C" w:rsidP="00123100">
      <w:pPr>
        <w:spacing w:after="0" w:line="240" w:lineRule="auto"/>
        <w:ind w:firstLine="567"/>
        <w:jc w:val="both"/>
        <w:rPr>
          <w:rFonts w:ascii="Times New Roman" w:hAnsi="Times New Roman"/>
          <w:sz w:val="28"/>
          <w:szCs w:val="28"/>
          <w:lang w:eastAsia="ru-RU"/>
        </w:rPr>
      </w:pPr>
      <w:r>
        <w:rPr>
          <w:rFonts w:ascii="Times New Roman" w:hAnsi="Times New Roman"/>
          <w:sz w:val="28"/>
          <w:szCs w:val="28"/>
          <w:lang w:eastAsia="ru-RU"/>
        </w:rPr>
        <w:t xml:space="preserve">Величина прожиточного минимума </w:t>
      </w:r>
      <w:r w:rsidR="006F6245" w:rsidRPr="00E87670">
        <w:rPr>
          <w:rFonts w:ascii="Times New Roman" w:hAnsi="Times New Roman"/>
          <w:sz w:val="28"/>
          <w:szCs w:val="28"/>
          <w:lang w:eastAsia="ru-RU"/>
        </w:rPr>
        <w:t>в четвертом квартале 2016 года для труд</w:t>
      </w:r>
      <w:r>
        <w:rPr>
          <w:rFonts w:ascii="Times New Roman" w:hAnsi="Times New Roman"/>
          <w:sz w:val="28"/>
          <w:szCs w:val="28"/>
          <w:lang w:eastAsia="ru-RU"/>
        </w:rPr>
        <w:t>оспособного населения</w:t>
      </w:r>
      <w:r w:rsidR="00EB2D68">
        <w:rPr>
          <w:rFonts w:ascii="Times New Roman" w:hAnsi="Times New Roman"/>
          <w:sz w:val="28"/>
          <w:szCs w:val="28"/>
          <w:lang w:eastAsia="ru-RU"/>
        </w:rPr>
        <w:t xml:space="preserve"> в целом по Свердловской области</w:t>
      </w:r>
      <w:r>
        <w:rPr>
          <w:rFonts w:ascii="Times New Roman" w:hAnsi="Times New Roman"/>
          <w:sz w:val="28"/>
          <w:szCs w:val="28"/>
          <w:lang w:eastAsia="ru-RU"/>
        </w:rPr>
        <w:t xml:space="preserve"> составила</w:t>
      </w:r>
      <w:r w:rsidR="00EB2D68">
        <w:rPr>
          <w:rFonts w:ascii="Times New Roman" w:hAnsi="Times New Roman"/>
          <w:sz w:val="28"/>
          <w:szCs w:val="28"/>
          <w:lang w:eastAsia="ru-RU"/>
        </w:rPr>
        <w:t xml:space="preserve"> </w:t>
      </w:r>
      <w:r w:rsidR="006F6245" w:rsidRPr="00E87670">
        <w:rPr>
          <w:rFonts w:ascii="Times New Roman" w:hAnsi="Times New Roman"/>
          <w:b/>
          <w:sz w:val="28"/>
          <w:szCs w:val="28"/>
          <w:lang w:eastAsia="ru-RU"/>
        </w:rPr>
        <w:t>10</w:t>
      </w:r>
      <w:r w:rsidRPr="00E87670">
        <w:rPr>
          <w:rFonts w:ascii="Times New Roman" w:hAnsi="Times New Roman"/>
          <w:b/>
          <w:sz w:val="28"/>
          <w:szCs w:val="28"/>
          <w:lang w:eastAsia="ru-RU"/>
        </w:rPr>
        <w:t> </w:t>
      </w:r>
      <w:r w:rsidR="006F6245" w:rsidRPr="00E87670">
        <w:rPr>
          <w:rFonts w:ascii="Times New Roman" w:hAnsi="Times New Roman"/>
          <w:b/>
          <w:sz w:val="28"/>
          <w:szCs w:val="28"/>
          <w:lang w:eastAsia="ru-RU"/>
        </w:rPr>
        <w:t>898</w:t>
      </w:r>
      <w:r w:rsidR="006F6245" w:rsidRPr="00E87670">
        <w:rPr>
          <w:rFonts w:ascii="Times New Roman" w:hAnsi="Times New Roman"/>
          <w:sz w:val="28"/>
          <w:szCs w:val="28"/>
          <w:lang w:eastAsia="ru-RU"/>
        </w:rPr>
        <w:t xml:space="preserve"> рублей. Численность населения с денежными доходами ниже прожиточного минимума остается на уровне</w:t>
      </w:r>
      <w:r w:rsidR="00123100">
        <w:rPr>
          <w:rFonts w:ascii="Times New Roman" w:hAnsi="Times New Roman"/>
          <w:sz w:val="28"/>
          <w:szCs w:val="28"/>
          <w:lang w:eastAsia="ru-RU"/>
        </w:rPr>
        <w:t xml:space="preserve"> </w:t>
      </w:r>
      <w:r w:rsidR="006F6245" w:rsidRPr="00E87670">
        <w:rPr>
          <w:rFonts w:ascii="Times New Roman" w:hAnsi="Times New Roman"/>
          <w:sz w:val="28"/>
          <w:szCs w:val="28"/>
          <w:lang w:eastAsia="ru-RU"/>
        </w:rPr>
        <w:t xml:space="preserve"> </w:t>
      </w:r>
      <w:r w:rsidR="006F6245" w:rsidRPr="00E87670">
        <w:rPr>
          <w:rFonts w:ascii="Times New Roman" w:hAnsi="Times New Roman"/>
          <w:b/>
          <w:sz w:val="28"/>
          <w:szCs w:val="28"/>
          <w:lang w:eastAsia="ru-RU"/>
        </w:rPr>
        <w:t>6,5 %.</w:t>
      </w:r>
    </w:p>
    <w:p w:rsidR="00D93A51" w:rsidRPr="00D93A51" w:rsidRDefault="006F6245" w:rsidP="00D93A51">
      <w:pPr>
        <w:spacing w:after="0" w:line="240" w:lineRule="auto"/>
        <w:ind w:firstLine="567"/>
        <w:jc w:val="both"/>
        <w:rPr>
          <w:rFonts w:ascii="Times New Roman" w:hAnsi="Times New Roman"/>
          <w:sz w:val="28"/>
          <w:szCs w:val="28"/>
          <w:lang w:eastAsia="ru-RU"/>
        </w:rPr>
      </w:pPr>
      <w:r w:rsidRPr="00E87670">
        <w:rPr>
          <w:rFonts w:ascii="Times New Roman" w:hAnsi="Times New Roman"/>
          <w:sz w:val="28"/>
          <w:szCs w:val="28"/>
          <w:lang w:eastAsia="ru-RU"/>
        </w:rPr>
        <w:t>Социальные выплаты</w:t>
      </w:r>
      <w:r w:rsidR="00051DAA">
        <w:rPr>
          <w:rFonts w:ascii="Times New Roman" w:hAnsi="Times New Roman"/>
          <w:sz w:val="28"/>
          <w:szCs w:val="28"/>
          <w:lang w:eastAsia="ru-RU"/>
        </w:rPr>
        <w:t>,</w:t>
      </w:r>
      <w:r w:rsidRPr="00E87670">
        <w:rPr>
          <w:rFonts w:ascii="Times New Roman" w:hAnsi="Times New Roman"/>
          <w:sz w:val="28"/>
          <w:szCs w:val="28"/>
          <w:lang w:eastAsia="ru-RU"/>
        </w:rPr>
        <w:t xml:space="preserve"> включая пенсии, пособия, стипендии, страховые возмещения и прочие выплаты гражданам производились в соответствии с установленными сроками.</w:t>
      </w:r>
      <w:r w:rsidR="00D93A51" w:rsidRPr="00D93A51">
        <w:rPr>
          <w:rFonts w:ascii="Times New Roman" w:hAnsi="Times New Roman"/>
          <w:sz w:val="28"/>
          <w:szCs w:val="28"/>
          <w:lang w:eastAsia="ru-RU"/>
        </w:rPr>
        <w:t xml:space="preserve"> </w:t>
      </w:r>
    </w:p>
    <w:p w:rsidR="00D93A51" w:rsidRPr="00D93A51" w:rsidRDefault="00D93A51" w:rsidP="00D93A51">
      <w:pPr>
        <w:spacing w:after="0" w:line="240" w:lineRule="auto"/>
        <w:ind w:firstLine="567"/>
        <w:jc w:val="both"/>
        <w:rPr>
          <w:rFonts w:ascii="Times New Roman" w:hAnsi="Times New Roman"/>
          <w:sz w:val="28"/>
          <w:szCs w:val="28"/>
          <w:lang w:eastAsia="ru-RU"/>
        </w:rPr>
      </w:pPr>
      <w:r w:rsidRPr="00D93A51">
        <w:rPr>
          <w:rFonts w:ascii="Times New Roman" w:hAnsi="Times New Roman"/>
          <w:sz w:val="28"/>
          <w:szCs w:val="28"/>
          <w:lang w:eastAsia="ru-RU"/>
        </w:rPr>
        <w:t xml:space="preserve">Таким образом, </w:t>
      </w:r>
      <w:r w:rsidR="005B2453">
        <w:rPr>
          <w:rFonts w:ascii="Times New Roman" w:hAnsi="Times New Roman"/>
          <w:sz w:val="28"/>
          <w:szCs w:val="28"/>
          <w:lang w:eastAsia="ru-RU"/>
        </w:rPr>
        <w:t>г</w:t>
      </w:r>
      <w:r w:rsidRPr="00D93A51">
        <w:rPr>
          <w:rFonts w:ascii="Times New Roman" w:hAnsi="Times New Roman"/>
          <w:sz w:val="28"/>
          <w:szCs w:val="28"/>
          <w:lang w:eastAsia="ru-RU"/>
        </w:rPr>
        <w:t xml:space="preserve">ородской округ Нижняя Салда является стабильным муниципалитетом с точки зрения социально-экономической ситуации </w:t>
      </w:r>
      <w:r w:rsidR="00EC7D50">
        <w:rPr>
          <w:rFonts w:ascii="Times New Roman" w:hAnsi="Times New Roman"/>
          <w:sz w:val="28"/>
          <w:szCs w:val="28"/>
          <w:lang w:eastAsia="ru-RU"/>
        </w:rPr>
        <w:t>–</w:t>
      </w:r>
      <w:r w:rsidRPr="00D93A51">
        <w:rPr>
          <w:rFonts w:ascii="Times New Roman" w:hAnsi="Times New Roman"/>
          <w:sz w:val="28"/>
          <w:szCs w:val="28"/>
          <w:lang w:eastAsia="ru-RU"/>
        </w:rPr>
        <w:t xml:space="preserve"> </w:t>
      </w:r>
      <w:r w:rsidR="00EC7D50">
        <w:rPr>
          <w:rFonts w:ascii="Times New Roman" w:hAnsi="Times New Roman"/>
          <w:sz w:val="28"/>
          <w:szCs w:val="28"/>
          <w:lang w:eastAsia="ru-RU"/>
        </w:rPr>
        <w:t xml:space="preserve">на 01.01.2018 </w:t>
      </w:r>
      <w:r w:rsidRPr="00D93A51">
        <w:rPr>
          <w:rFonts w:ascii="Times New Roman" w:hAnsi="Times New Roman"/>
          <w:sz w:val="28"/>
          <w:szCs w:val="28"/>
          <w:lang w:eastAsia="ru-RU"/>
        </w:rPr>
        <w:t xml:space="preserve">безработица менее 0,85 % (62 человека), кроме того 30 % пенсионеров официально трудоустроены. Перспективы работы двух значимых предприятий города, а так же находящегося рядом </w:t>
      </w:r>
      <w:r w:rsidR="00EC7D50">
        <w:rPr>
          <w:rFonts w:ascii="Times New Roman" w:hAnsi="Times New Roman"/>
          <w:sz w:val="28"/>
          <w:szCs w:val="28"/>
          <w:lang w:eastAsia="ru-RU"/>
        </w:rPr>
        <w:t xml:space="preserve">ПАО «Корпорация </w:t>
      </w:r>
      <w:r w:rsidRPr="00D93A51">
        <w:rPr>
          <w:rFonts w:ascii="Times New Roman" w:hAnsi="Times New Roman"/>
          <w:sz w:val="28"/>
          <w:szCs w:val="28"/>
          <w:lang w:eastAsia="ru-RU"/>
        </w:rPr>
        <w:t>ВСМПО – АВИСМА</w:t>
      </w:r>
      <w:r w:rsidR="00EC7D50">
        <w:rPr>
          <w:rFonts w:ascii="Times New Roman" w:hAnsi="Times New Roman"/>
          <w:sz w:val="28"/>
          <w:szCs w:val="28"/>
          <w:lang w:eastAsia="ru-RU"/>
        </w:rPr>
        <w:t>»</w:t>
      </w:r>
      <w:r w:rsidRPr="00D93A51">
        <w:rPr>
          <w:rFonts w:ascii="Times New Roman" w:hAnsi="Times New Roman"/>
          <w:sz w:val="28"/>
          <w:szCs w:val="28"/>
          <w:lang w:eastAsia="ru-RU"/>
        </w:rPr>
        <w:t xml:space="preserve"> определены на несколько лет вперед, имеются вакансии на различные должности. Соседние муниципалитеты так же развиваются стабильно, что видно в сравнительной таблице</w:t>
      </w:r>
      <w:r>
        <w:rPr>
          <w:rFonts w:ascii="Times New Roman" w:hAnsi="Times New Roman"/>
          <w:sz w:val="28"/>
          <w:szCs w:val="28"/>
          <w:lang w:eastAsia="ru-RU"/>
        </w:rPr>
        <w:t xml:space="preserve"> </w:t>
      </w:r>
      <w:r w:rsidRPr="00123100">
        <w:rPr>
          <w:rFonts w:ascii="Times New Roman" w:hAnsi="Times New Roman"/>
          <w:color w:val="FF0000"/>
          <w:sz w:val="28"/>
          <w:szCs w:val="28"/>
          <w:lang w:eastAsia="ru-RU"/>
        </w:rPr>
        <w:t>(приложение 7).</w:t>
      </w:r>
    </w:p>
    <w:p w:rsidR="00C76979" w:rsidRPr="00E43131" w:rsidRDefault="00C76979" w:rsidP="00C466D7">
      <w:pPr>
        <w:pStyle w:val="Default"/>
        <w:spacing w:before="240" w:after="240"/>
        <w:jc w:val="center"/>
        <w:rPr>
          <w:bCs/>
          <w:sz w:val="28"/>
          <w:szCs w:val="28"/>
        </w:rPr>
      </w:pPr>
      <w:r w:rsidRPr="00E43131">
        <w:rPr>
          <w:rFonts w:ascii="Times New Roman" w:hAnsi="Times New Roman" w:cs="Times New Roman"/>
          <w:sz w:val="28"/>
          <w:szCs w:val="28"/>
          <w:lang w:eastAsia="ru-RU"/>
        </w:rPr>
        <w:t xml:space="preserve">2.4. </w:t>
      </w:r>
      <w:r w:rsidRPr="00E43131">
        <w:rPr>
          <w:bCs/>
          <w:sz w:val="28"/>
          <w:szCs w:val="28"/>
        </w:rPr>
        <w:t>Экономический потенциал</w:t>
      </w:r>
    </w:p>
    <w:p w:rsidR="00C76979" w:rsidRPr="003C492A" w:rsidRDefault="009A150C" w:rsidP="00C76979">
      <w:pPr>
        <w:spacing w:after="0" w:line="240" w:lineRule="auto"/>
        <w:ind w:firstLine="708"/>
        <w:jc w:val="both"/>
        <w:rPr>
          <w:rFonts w:ascii="Times New Roman" w:hAnsi="Times New Roman"/>
          <w:sz w:val="28"/>
          <w:szCs w:val="28"/>
        </w:rPr>
      </w:pPr>
      <w:r>
        <w:rPr>
          <w:rFonts w:ascii="Times New Roman" w:hAnsi="Times New Roman"/>
          <w:sz w:val="28"/>
          <w:szCs w:val="28"/>
        </w:rPr>
        <w:t>Основой экономической</w:t>
      </w:r>
      <w:r w:rsidR="00C76979" w:rsidRPr="003C492A">
        <w:rPr>
          <w:rFonts w:ascii="Times New Roman" w:hAnsi="Times New Roman"/>
          <w:sz w:val="28"/>
          <w:szCs w:val="28"/>
        </w:rPr>
        <w:t xml:space="preserve"> базы городского округа Нижняя Салда являются предприятия машиностроительной и обрабатывающей промышленности </w:t>
      </w:r>
      <w:r w:rsidR="00123100">
        <w:rPr>
          <w:rFonts w:ascii="Times New Roman" w:hAnsi="Times New Roman"/>
          <w:sz w:val="28"/>
          <w:szCs w:val="28"/>
        </w:rPr>
        <w:t>АО</w:t>
      </w:r>
      <w:r w:rsidR="00C76979" w:rsidRPr="003C492A">
        <w:rPr>
          <w:rFonts w:ascii="Times New Roman" w:hAnsi="Times New Roman"/>
          <w:sz w:val="28"/>
          <w:szCs w:val="28"/>
        </w:rPr>
        <w:t xml:space="preserve"> </w:t>
      </w:r>
      <w:r w:rsidR="006027F0">
        <w:rPr>
          <w:rFonts w:ascii="Times New Roman" w:hAnsi="Times New Roman"/>
          <w:sz w:val="28"/>
          <w:szCs w:val="28"/>
        </w:rPr>
        <w:t>«</w:t>
      </w:r>
      <w:r w:rsidR="00C76979" w:rsidRPr="003C492A">
        <w:rPr>
          <w:rFonts w:ascii="Times New Roman" w:hAnsi="Times New Roman"/>
          <w:sz w:val="28"/>
          <w:szCs w:val="28"/>
        </w:rPr>
        <w:t>Научно-исследовательский институт машиностроения</w:t>
      </w:r>
      <w:r w:rsidR="006027F0">
        <w:rPr>
          <w:rFonts w:ascii="Times New Roman" w:hAnsi="Times New Roman"/>
          <w:sz w:val="28"/>
          <w:szCs w:val="28"/>
        </w:rPr>
        <w:t>»</w:t>
      </w:r>
      <w:r w:rsidR="00C76979" w:rsidRPr="003C492A">
        <w:rPr>
          <w:rFonts w:ascii="Times New Roman" w:hAnsi="Times New Roman"/>
          <w:sz w:val="28"/>
          <w:szCs w:val="28"/>
        </w:rPr>
        <w:t xml:space="preserve"> (</w:t>
      </w:r>
      <w:r w:rsidR="006027F0">
        <w:rPr>
          <w:rFonts w:ascii="Times New Roman" w:hAnsi="Times New Roman"/>
          <w:sz w:val="28"/>
          <w:szCs w:val="28"/>
        </w:rPr>
        <w:t>далее</w:t>
      </w:r>
      <w:r w:rsidR="00CC45C7">
        <w:rPr>
          <w:rFonts w:ascii="Times New Roman" w:hAnsi="Times New Roman"/>
          <w:sz w:val="28"/>
          <w:szCs w:val="28"/>
        </w:rPr>
        <w:t xml:space="preserve"> -</w:t>
      </w:r>
      <w:r w:rsidR="006027F0">
        <w:rPr>
          <w:rFonts w:ascii="Times New Roman" w:hAnsi="Times New Roman"/>
          <w:sz w:val="28"/>
          <w:szCs w:val="28"/>
        </w:rPr>
        <w:t xml:space="preserve"> </w:t>
      </w:r>
      <w:r w:rsidR="00123100">
        <w:rPr>
          <w:rFonts w:ascii="Times New Roman" w:hAnsi="Times New Roman"/>
          <w:sz w:val="28"/>
          <w:szCs w:val="28"/>
        </w:rPr>
        <w:t>АО</w:t>
      </w:r>
      <w:r w:rsidR="006027F0">
        <w:rPr>
          <w:rFonts w:ascii="Times New Roman" w:hAnsi="Times New Roman"/>
          <w:sz w:val="28"/>
          <w:szCs w:val="28"/>
        </w:rPr>
        <w:t xml:space="preserve"> «</w:t>
      </w:r>
      <w:r w:rsidR="00C76979" w:rsidRPr="003C492A">
        <w:rPr>
          <w:rFonts w:ascii="Times New Roman" w:hAnsi="Times New Roman"/>
          <w:sz w:val="28"/>
          <w:szCs w:val="28"/>
        </w:rPr>
        <w:t>НИИМаш</w:t>
      </w:r>
      <w:r w:rsidR="006027F0">
        <w:rPr>
          <w:rFonts w:ascii="Times New Roman" w:hAnsi="Times New Roman"/>
          <w:sz w:val="28"/>
          <w:szCs w:val="28"/>
        </w:rPr>
        <w:t>»</w:t>
      </w:r>
      <w:r w:rsidR="00C76979" w:rsidRPr="003C492A">
        <w:rPr>
          <w:rFonts w:ascii="Times New Roman" w:hAnsi="Times New Roman"/>
          <w:sz w:val="28"/>
          <w:szCs w:val="28"/>
        </w:rPr>
        <w:t>) и ООО «Нижнесалдинский металлургический завод»</w:t>
      </w:r>
      <w:r w:rsidR="006027F0">
        <w:rPr>
          <w:rFonts w:ascii="Times New Roman" w:hAnsi="Times New Roman"/>
          <w:sz w:val="28"/>
          <w:szCs w:val="28"/>
        </w:rPr>
        <w:t xml:space="preserve"> (далее </w:t>
      </w:r>
      <w:r w:rsidR="00CC45C7">
        <w:rPr>
          <w:rFonts w:ascii="Times New Roman" w:hAnsi="Times New Roman"/>
          <w:sz w:val="28"/>
          <w:szCs w:val="28"/>
        </w:rPr>
        <w:t xml:space="preserve"> -</w:t>
      </w:r>
      <w:r w:rsidR="006027F0">
        <w:rPr>
          <w:rFonts w:ascii="Times New Roman" w:hAnsi="Times New Roman"/>
          <w:sz w:val="28"/>
          <w:szCs w:val="28"/>
        </w:rPr>
        <w:t>ООО «НСМЗ»</w:t>
      </w:r>
      <w:r w:rsidR="00E621B0">
        <w:rPr>
          <w:rFonts w:ascii="Times New Roman" w:hAnsi="Times New Roman"/>
          <w:sz w:val="28"/>
          <w:szCs w:val="28"/>
        </w:rPr>
        <w:t>)</w:t>
      </w:r>
      <w:r w:rsidR="00C76979" w:rsidRPr="003C492A">
        <w:rPr>
          <w:rFonts w:ascii="Times New Roman" w:hAnsi="Times New Roman"/>
          <w:sz w:val="28"/>
          <w:szCs w:val="28"/>
        </w:rPr>
        <w:t xml:space="preserve">. Кроме обработки металла и точного машиностроения получили развитие отрасли, базирующиеся на местных сырьевых ресурсах: </w:t>
      </w:r>
      <w:r w:rsidR="00C76979" w:rsidRPr="003C492A">
        <w:rPr>
          <w:rFonts w:ascii="Times New Roman" w:hAnsi="Times New Roman"/>
          <w:sz w:val="28"/>
          <w:szCs w:val="28"/>
        </w:rPr>
        <w:lastRenderedPageBreak/>
        <w:t>деревообрабатывающая промышленность, промышленность строительных материалов</w:t>
      </w:r>
      <w:r w:rsidR="00C76979">
        <w:rPr>
          <w:rFonts w:ascii="Times New Roman" w:hAnsi="Times New Roman"/>
          <w:sz w:val="28"/>
          <w:szCs w:val="28"/>
        </w:rPr>
        <w:t>.</w:t>
      </w:r>
      <w:r w:rsidR="00C76979" w:rsidRPr="003C492A">
        <w:rPr>
          <w:rFonts w:ascii="Times New Roman" w:hAnsi="Times New Roman"/>
          <w:sz w:val="28"/>
          <w:szCs w:val="28"/>
        </w:rPr>
        <w:t xml:space="preserve"> Одним из важных элементов экономического развития являются организации, предоставляющие </w:t>
      </w:r>
      <w:r w:rsidR="00C76979">
        <w:rPr>
          <w:rFonts w:ascii="Times New Roman" w:hAnsi="Times New Roman"/>
          <w:sz w:val="28"/>
          <w:szCs w:val="28"/>
        </w:rPr>
        <w:t xml:space="preserve">медицинские и образовательные </w:t>
      </w:r>
      <w:r w:rsidR="002C7EDD" w:rsidRPr="003C492A">
        <w:rPr>
          <w:rFonts w:ascii="Times New Roman" w:hAnsi="Times New Roman"/>
          <w:sz w:val="28"/>
          <w:szCs w:val="28"/>
        </w:rPr>
        <w:t>услуги</w:t>
      </w:r>
      <w:r w:rsidR="002C7EDD">
        <w:rPr>
          <w:rFonts w:ascii="Times New Roman" w:hAnsi="Times New Roman"/>
          <w:sz w:val="28"/>
          <w:szCs w:val="28"/>
        </w:rPr>
        <w:t>.</w:t>
      </w:r>
    </w:p>
    <w:p w:rsidR="00C76979" w:rsidRPr="003C492A" w:rsidRDefault="00C76979" w:rsidP="00C76979">
      <w:pPr>
        <w:tabs>
          <w:tab w:val="left" w:pos="540"/>
          <w:tab w:val="left" w:pos="7371"/>
        </w:tabs>
        <w:spacing w:after="0" w:line="240" w:lineRule="auto"/>
        <w:ind w:firstLine="709"/>
        <w:jc w:val="both"/>
        <w:rPr>
          <w:rFonts w:ascii="Times New Roman" w:hAnsi="Times New Roman"/>
          <w:sz w:val="28"/>
          <w:szCs w:val="28"/>
          <w:lang w:eastAsia="ru-RU"/>
        </w:rPr>
      </w:pPr>
      <w:r w:rsidRPr="003C492A">
        <w:rPr>
          <w:rFonts w:ascii="Times New Roman" w:hAnsi="Times New Roman"/>
          <w:sz w:val="28"/>
          <w:szCs w:val="28"/>
        </w:rPr>
        <w:t xml:space="preserve">По данным </w:t>
      </w:r>
      <w:r w:rsidRPr="003C492A">
        <w:rPr>
          <w:rFonts w:ascii="Times New Roman" w:hAnsi="Times New Roman"/>
          <w:sz w:val="28"/>
          <w:szCs w:val="28"/>
          <w:lang w:eastAsia="ru-RU"/>
        </w:rPr>
        <w:t>Управления Федеральной службы государственной статистики по Свердловск</w:t>
      </w:r>
      <w:r w:rsidR="009A150C">
        <w:rPr>
          <w:rFonts w:ascii="Times New Roman" w:hAnsi="Times New Roman"/>
          <w:sz w:val="28"/>
          <w:szCs w:val="28"/>
          <w:lang w:eastAsia="ru-RU"/>
        </w:rPr>
        <w:t>ой области и Курганской области</w:t>
      </w:r>
      <w:r w:rsidR="00A252F6">
        <w:rPr>
          <w:rFonts w:ascii="Times New Roman" w:hAnsi="Times New Roman"/>
          <w:sz w:val="28"/>
          <w:szCs w:val="28"/>
          <w:lang w:eastAsia="ru-RU"/>
        </w:rPr>
        <w:t xml:space="preserve"> </w:t>
      </w:r>
      <w:r w:rsidRPr="003C492A">
        <w:rPr>
          <w:rFonts w:ascii="Times New Roman" w:hAnsi="Times New Roman"/>
          <w:sz w:val="28"/>
          <w:szCs w:val="28"/>
          <w:lang w:eastAsia="ru-RU"/>
        </w:rPr>
        <w:t xml:space="preserve">по состоянию на 01.01.2017 года количество хозяйствующих на территории городского округа субъектов, учтенных в Статреестре, составило 461 единицу, в том числе 160 организаций и 301 индивидуальный предприниматель. </w:t>
      </w:r>
    </w:p>
    <w:p w:rsidR="00C76979" w:rsidRPr="00123100" w:rsidRDefault="00C76979" w:rsidP="00C76979">
      <w:pPr>
        <w:ind w:firstLine="708"/>
        <w:jc w:val="both"/>
        <w:rPr>
          <w:rFonts w:ascii="Times New Roman" w:hAnsi="Times New Roman"/>
          <w:color w:val="FF0000"/>
          <w:sz w:val="28"/>
          <w:lang w:eastAsia="ru-RU"/>
        </w:rPr>
      </w:pPr>
      <w:r w:rsidRPr="00A70F84">
        <w:rPr>
          <w:rFonts w:ascii="Times New Roman" w:hAnsi="Times New Roman"/>
          <w:sz w:val="28"/>
          <w:lang w:eastAsia="ru-RU"/>
        </w:rPr>
        <w:t xml:space="preserve">Динамика оборота производства промышленной продукции за анализируемый период времени с 2002 года по настоящее время имела изменчивый характер. В первые </w:t>
      </w:r>
      <w:r>
        <w:rPr>
          <w:rFonts w:ascii="Times New Roman" w:hAnsi="Times New Roman"/>
          <w:sz w:val="28"/>
          <w:lang w:eastAsia="ru-RU"/>
        </w:rPr>
        <w:t>три года (2002,</w:t>
      </w:r>
      <w:r w:rsidR="00911E44">
        <w:rPr>
          <w:rFonts w:ascii="Times New Roman" w:hAnsi="Times New Roman"/>
          <w:sz w:val="28"/>
          <w:lang w:eastAsia="ru-RU"/>
        </w:rPr>
        <w:t xml:space="preserve"> </w:t>
      </w:r>
      <w:r>
        <w:rPr>
          <w:rFonts w:ascii="Times New Roman" w:hAnsi="Times New Roman"/>
          <w:sz w:val="28"/>
          <w:lang w:eastAsia="ru-RU"/>
        </w:rPr>
        <w:t>2003,</w:t>
      </w:r>
      <w:r w:rsidR="00911E44">
        <w:rPr>
          <w:rFonts w:ascii="Times New Roman" w:hAnsi="Times New Roman"/>
          <w:sz w:val="28"/>
          <w:lang w:eastAsia="ru-RU"/>
        </w:rPr>
        <w:t xml:space="preserve"> </w:t>
      </w:r>
      <w:r>
        <w:rPr>
          <w:rFonts w:ascii="Times New Roman" w:hAnsi="Times New Roman"/>
          <w:sz w:val="28"/>
          <w:lang w:eastAsia="ru-RU"/>
        </w:rPr>
        <w:t>2004 год)</w:t>
      </w:r>
      <w:r w:rsidRPr="00A70F84">
        <w:rPr>
          <w:rFonts w:ascii="Times New Roman" w:hAnsi="Times New Roman"/>
          <w:sz w:val="28"/>
          <w:lang w:eastAsia="ru-RU"/>
        </w:rPr>
        <w:t xml:space="preserve"> наблюдался </w:t>
      </w:r>
      <w:r>
        <w:rPr>
          <w:rFonts w:ascii="Times New Roman" w:hAnsi="Times New Roman"/>
          <w:sz w:val="28"/>
          <w:lang w:eastAsia="ru-RU"/>
        </w:rPr>
        <w:t xml:space="preserve">небольшой </w:t>
      </w:r>
      <w:r w:rsidRPr="00A70F84">
        <w:rPr>
          <w:rFonts w:ascii="Times New Roman" w:hAnsi="Times New Roman"/>
          <w:sz w:val="28"/>
          <w:lang w:eastAsia="ru-RU"/>
        </w:rPr>
        <w:t xml:space="preserve">рост производства </w:t>
      </w:r>
      <w:r>
        <w:rPr>
          <w:rFonts w:ascii="Times New Roman" w:hAnsi="Times New Roman"/>
          <w:sz w:val="28"/>
          <w:lang w:eastAsia="ru-RU"/>
        </w:rPr>
        <w:t>с 561,8 млн. рублей до 765,2 млн. рублей</w:t>
      </w:r>
      <w:r w:rsidRPr="00A70F84">
        <w:rPr>
          <w:rFonts w:ascii="Times New Roman" w:hAnsi="Times New Roman"/>
          <w:sz w:val="28"/>
          <w:lang w:eastAsia="ru-RU"/>
        </w:rPr>
        <w:t xml:space="preserve">, </w:t>
      </w:r>
      <w:r>
        <w:rPr>
          <w:rFonts w:ascii="Times New Roman" w:hAnsi="Times New Roman"/>
          <w:sz w:val="28"/>
          <w:lang w:eastAsia="ru-RU"/>
        </w:rPr>
        <w:t>с 2005 года</w:t>
      </w:r>
      <w:r w:rsidR="006304F3">
        <w:rPr>
          <w:rFonts w:ascii="Times New Roman" w:hAnsi="Times New Roman"/>
          <w:sz w:val="28"/>
          <w:lang w:eastAsia="ru-RU"/>
        </w:rPr>
        <w:t xml:space="preserve"> по 2014 год, когда управление Н</w:t>
      </w:r>
      <w:r>
        <w:rPr>
          <w:rFonts w:ascii="Times New Roman" w:hAnsi="Times New Roman"/>
          <w:sz w:val="28"/>
          <w:lang w:eastAsia="ru-RU"/>
        </w:rPr>
        <w:t xml:space="preserve">ижнесалдинским металлургическим заводом осуществлял </w:t>
      </w:r>
      <w:r w:rsidR="009A150C">
        <w:rPr>
          <w:rFonts w:ascii="Times New Roman" w:hAnsi="Times New Roman"/>
          <w:sz w:val="28"/>
          <w:lang w:eastAsia="ru-RU"/>
        </w:rPr>
        <w:t xml:space="preserve">ОАО «ЕВРАЗ </w:t>
      </w:r>
      <w:r w:rsidRPr="00E12C5E">
        <w:rPr>
          <w:rFonts w:ascii="Times New Roman" w:hAnsi="Times New Roman"/>
          <w:sz w:val="28"/>
          <w:lang w:eastAsia="ru-RU"/>
        </w:rPr>
        <w:t>НТМ</w:t>
      </w:r>
      <w:r w:rsidR="009A150C">
        <w:rPr>
          <w:rFonts w:ascii="Times New Roman" w:hAnsi="Times New Roman"/>
          <w:sz w:val="28"/>
          <w:lang w:eastAsia="ru-RU"/>
        </w:rPr>
        <w:t xml:space="preserve">К» оборот производства вырос в 4 раза </w:t>
      </w:r>
      <w:r w:rsidRPr="00E12C5E">
        <w:rPr>
          <w:rFonts w:ascii="Times New Roman" w:hAnsi="Times New Roman"/>
          <w:sz w:val="28"/>
          <w:lang w:eastAsia="ru-RU"/>
        </w:rPr>
        <w:t>и составлял</w:t>
      </w:r>
      <w:r w:rsidR="006027F0">
        <w:rPr>
          <w:rFonts w:ascii="Times New Roman" w:hAnsi="Times New Roman"/>
          <w:sz w:val="28"/>
          <w:lang w:eastAsia="ru-RU"/>
        </w:rPr>
        <w:t>,</w:t>
      </w:r>
      <w:r w:rsidRPr="00E12C5E">
        <w:rPr>
          <w:rFonts w:ascii="Times New Roman" w:hAnsi="Times New Roman"/>
          <w:sz w:val="28"/>
          <w:lang w:eastAsia="ru-RU"/>
        </w:rPr>
        <w:t xml:space="preserve"> в течение 10 лет</w:t>
      </w:r>
      <w:r w:rsidR="006027F0">
        <w:rPr>
          <w:rFonts w:ascii="Times New Roman" w:hAnsi="Times New Roman"/>
          <w:sz w:val="28"/>
          <w:lang w:eastAsia="ru-RU"/>
        </w:rPr>
        <w:t>,</w:t>
      </w:r>
      <w:r w:rsidRPr="00E12C5E">
        <w:rPr>
          <w:rFonts w:ascii="Times New Roman" w:hAnsi="Times New Roman"/>
          <w:sz w:val="28"/>
          <w:lang w:eastAsia="ru-RU"/>
        </w:rPr>
        <w:t xml:space="preserve"> в среднем более 3 000 млн. рублей. Уход с территории городского округ</w:t>
      </w:r>
      <w:r w:rsidR="009A150C">
        <w:rPr>
          <w:rFonts w:ascii="Times New Roman" w:hAnsi="Times New Roman"/>
          <w:sz w:val="28"/>
          <w:lang w:eastAsia="ru-RU"/>
        </w:rPr>
        <w:t xml:space="preserve">а в ноябре 2014 года ОАО «ЕВРАЗ НТМК» </w:t>
      </w:r>
      <w:r w:rsidRPr="00E12C5E">
        <w:rPr>
          <w:rFonts w:ascii="Times New Roman" w:hAnsi="Times New Roman"/>
          <w:sz w:val="28"/>
          <w:lang w:eastAsia="ru-RU"/>
        </w:rPr>
        <w:t>резко ухудшил данный показатель. И только благодаря слаженным действиям нового руководства ООО «НСМЗ» с администрацией городского округа, при поддержке Правительства Свердловской области по состоянию на 01.01.2017 муниципалитет достиг улучшения данного показателя до 2 0</w:t>
      </w:r>
      <w:r>
        <w:rPr>
          <w:rFonts w:ascii="Times New Roman" w:hAnsi="Times New Roman"/>
          <w:sz w:val="28"/>
          <w:lang w:eastAsia="ru-RU"/>
        </w:rPr>
        <w:t>78,0 млн. рублей</w:t>
      </w:r>
      <w:r w:rsidR="006027F0">
        <w:rPr>
          <w:rFonts w:ascii="Times New Roman" w:hAnsi="Times New Roman"/>
          <w:sz w:val="28"/>
          <w:lang w:eastAsia="ru-RU"/>
        </w:rPr>
        <w:t xml:space="preserve"> </w:t>
      </w:r>
      <w:r w:rsidR="006027F0" w:rsidRPr="00123100">
        <w:rPr>
          <w:rFonts w:ascii="Times New Roman" w:hAnsi="Times New Roman"/>
          <w:color w:val="FF0000"/>
          <w:sz w:val="28"/>
          <w:lang w:eastAsia="ru-RU"/>
        </w:rPr>
        <w:t>(приложение 8)</w:t>
      </w:r>
      <w:r w:rsidRPr="00123100">
        <w:rPr>
          <w:rFonts w:ascii="Times New Roman" w:hAnsi="Times New Roman"/>
          <w:color w:val="FF0000"/>
          <w:sz w:val="28"/>
          <w:lang w:eastAsia="ru-RU"/>
        </w:rPr>
        <w:t>.</w:t>
      </w:r>
    </w:p>
    <w:p w:rsidR="00486A28" w:rsidRPr="00E43131" w:rsidRDefault="00C76979" w:rsidP="00C466D7">
      <w:pPr>
        <w:pStyle w:val="Default"/>
        <w:spacing w:before="240" w:after="240"/>
        <w:jc w:val="center"/>
        <w:rPr>
          <w:rFonts w:ascii="Times New Roman" w:hAnsi="Times New Roman" w:cs="Times New Roman"/>
          <w:sz w:val="28"/>
          <w:szCs w:val="28"/>
          <w:lang w:eastAsia="ru-RU"/>
        </w:rPr>
      </w:pPr>
      <w:r w:rsidRPr="00E43131">
        <w:rPr>
          <w:rFonts w:ascii="Times New Roman" w:hAnsi="Times New Roman" w:cs="Times New Roman"/>
          <w:sz w:val="28"/>
          <w:szCs w:val="28"/>
          <w:lang w:eastAsia="ru-RU"/>
        </w:rPr>
        <w:t>2.5</w:t>
      </w:r>
      <w:r w:rsidR="007C32C7" w:rsidRPr="00E43131">
        <w:rPr>
          <w:rFonts w:ascii="Times New Roman" w:hAnsi="Times New Roman" w:cs="Times New Roman"/>
          <w:sz w:val="28"/>
          <w:szCs w:val="28"/>
          <w:lang w:eastAsia="ru-RU"/>
        </w:rPr>
        <w:t>.</w:t>
      </w:r>
      <w:r w:rsidRPr="00E43131">
        <w:rPr>
          <w:rFonts w:ascii="Times New Roman" w:hAnsi="Times New Roman" w:cs="Times New Roman"/>
          <w:sz w:val="28"/>
          <w:szCs w:val="28"/>
          <w:lang w:eastAsia="ru-RU"/>
        </w:rPr>
        <w:t xml:space="preserve"> Научный потенциал</w:t>
      </w:r>
    </w:p>
    <w:p w:rsidR="001B5AE8" w:rsidRPr="001B5AE8" w:rsidRDefault="00D22490" w:rsidP="004274C5">
      <w:pPr>
        <w:suppressAutoHyphen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Научный потенциал городского округа представляет </w:t>
      </w:r>
      <w:r w:rsidR="008A5991">
        <w:rPr>
          <w:rFonts w:ascii="Times New Roman" w:hAnsi="Times New Roman"/>
          <w:sz w:val="28"/>
          <w:szCs w:val="28"/>
        </w:rPr>
        <w:t>АО «</w:t>
      </w:r>
      <w:r w:rsidR="008A5991" w:rsidRPr="003C492A">
        <w:rPr>
          <w:rFonts w:ascii="Times New Roman" w:hAnsi="Times New Roman"/>
          <w:sz w:val="28"/>
          <w:szCs w:val="28"/>
        </w:rPr>
        <w:t>НИИМаш</w:t>
      </w:r>
      <w:r w:rsidR="008A5991">
        <w:rPr>
          <w:rFonts w:ascii="Times New Roman" w:hAnsi="Times New Roman"/>
          <w:sz w:val="28"/>
          <w:szCs w:val="28"/>
        </w:rPr>
        <w:t>»</w:t>
      </w:r>
      <w:r>
        <w:rPr>
          <w:rFonts w:ascii="Times New Roman" w:eastAsia="Times New Roman" w:hAnsi="Times New Roman"/>
          <w:sz w:val="28"/>
          <w:szCs w:val="28"/>
          <w:lang w:eastAsia="ru-RU"/>
        </w:rPr>
        <w:t>,</w:t>
      </w:r>
      <w:r w:rsidR="001B5AE8" w:rsidRPr="001B5AE8">
        <w:rPr>
          <w:rFonts w:ascii="Times New Roman" w:eastAsia="Times New Roman" w:hAnsi="Times New Roman"/>
          <w:sz w:val="28"/>
          <w:szCs w:val="28"/>
          <w:lang w:eastAsia="ru-RU"/>
        </w:rPr>
        <w:t xml:space="preserve"> основан</w:t>
      </w:r>
      <w:r>
        <w:rPr>
          <w:rFonts w:ascii="Times New Roman" w:eastAsia="Times New Roman" w:hAnsi="Times New Roman"/>
          <w:sz w:val="28"/>
          <w:szCs w:val="28"/>
          <w:lang w:eastAsia="ru-RU"/>
        </w:rPr>
        <w:t>ный</w:t>
      </w:r>
      <w:r w:rsidR="00123100">
        <w:rPr>
          <w:rFonts w:ascii="Times New Roman" w:eastAsia="Times New Roman" w:hAnsi="Times New Roman"/>
          <w:sz w:val="28"/>
          <w:szCs w:val="28"/>
          <w:lang w:eastAsia="ru-RU"/>
        </w:rPr>
        <w:t xml:space="preserve"> </w:t>
      </w:r>
      <w:r w:rsidR="00D43C05">
        <w:rPr>
          <w:rFonts w:ascii="Times New Roman" w:eastAsia="Times New Roman" w:hAnsi="Times New Roman"/>
          <w:sz w:val="28"/>
          <w:szCs w:val="28"/>
          <w:lang w:eastAsia="ru-RU"/>
        </w:rPr>
        <w:t>01.09.1</w:t>
      </w:r>
      <w:r w:rsidR="001B5AE8" w:rsidRPr="001B5AE8">
        <w:rPr>
          <w:rFonts w:ascii="Times New Roman" w:eastAsia="Times New Roman" w:hAnsi="Times New Roman"/>
          <w:sz w:val="28"/>
          <w:szCs w:val="28"/>
          <w:lang w:eastAsia="ru-RU"/>
        </w:rPr>
        <w:t xml:space="preserve">958 года как филиал НИИ-1 (в настоящее время – ФГУП «Центр Келдыша»). С 1981 года </w:t>
      </w:r>
      <w:r>
        <w:rPr>
          <w:rFonts w:ascii="Times New Roman" w:eastAsia="Times New Roman" w:hAnsi="Times New Roman"/>
          <w:sz w:val="28"/>
          <w:szCs w:val="28"/>
          <w:lang w:eastAsia="ru-RU"/>
        </w:rPr>
        <w:t>ФГУП «НИИМаш»</w:t>
      </w:r>
      <w:r w:rsidR="001B5AE8" w:rsidRPr="001B5AE8">
        <w:rPr>
          <w:rFonts w:ascii="Times New Roman" w:eastAsia="Times New Roman" w:hAnsi="Times New Roman"/>
          <w:sz w:val="28"/>
          <w:szCs w:val="28"/>
          <w:lang w:eastAsia="ru-RU"/>
        </w:rPr>
        <w:t xml:space="preserve"> – головное предприятие ракетно-космической отрасли России в области разработки и изготовления жидкостных ракетных двигателей малой тяги (ЖРДМТ) для космических аппаратов различного назначения (в том числе, пилотируемых). Изделия ракетно-космической техники</w:t>
      </w:r>
      <w:r>
        <w:rPr>
          <w:rFonts w:ascii="Times New Roman" w:eastAsia="Times New Roman" w:hAnsi="Times New Roman"/>
          <w:sz w:val="28"/>
          <w:szCs w:val="28"/>
          <w:lang w:eastAsia="ru-RU"/>
        </w:rPr>
        <w:t>,</w:t>
      </w:r>
      <w:r w:rsidR="001B5AE8" w:rsidRPr="001B5AE8">
        <w:rPr>
          <w:rFonts w:ascii="Times New Roman" w:eastAsia="Times New Roman" w:hAnsi="Times New Roman"/>
          <w:sz w:val="28"/>
          <w:szCs w:val="28"/>
          <w:lang w:eastAsia="ru-RU"/>
        </w:rPr>
        <w:t xml:space="preserve"> разработанные и изготовленные </w:t>
      </w:r>
      <w:r w:rsidR="009A150C" w:rsidRPr="001B5AE8">
        <w:rPr>
          <w:rFonts w:ascii="Times New Roman" w:eastAsia="Times New Roman" w:hAnsi="Times New Roman"/>
          <w:sz w:val="28"/>
          <w:szCs w:val="28"/>
          <w:lang w:eastAsia="ru-RU"/>
        </w:rPr>
        <w:t xml:space="preserve">в </w:t>
      </w:r>
      <w:r w:rsidR="009A150C">
        <w:rPr>
          <w:rFonts w:ascii="Times New Roman" w:eastAsia="Times New Roman" w:hAnsi="Times New Roman"/>
          <w:sz w:val="28"/>
          <w:szCs w:val="28"/>
          <w:lang w:eastAsia="ru-RU"/>
        </w:rPr>
        <w:t>институте,</w:t>
      </w:r>
      <w:r w:rsidR="001B5AE8" w:rsidRPr="001B5AE8">
        <w:rPr>
          <w:rFonts w:ascii="Times New Roman" w:eastAsia="Times New Roman" w:hAnsi="Times New Roman"/>
          <w:sz w:val="28"/>
          <w:szCs w:val="28"/>
          <w:lang w:eastAsia="ru-RU"/>
        </w:rPr>
        <w:t xml:space="preserve"> обеспечивают управление орбитальным полетом ФГБ «Заря» и СМ «Звезда»</w:t>
      </w:r>
      <w:r w:rsidR="00A15989">
        <w:rPr>
          <w:rFonts w:ascii="Times New Roman" w:eastAsia="Times New Roman" w:hAnsi="Times New Roman"/>
          <w:sz w:val="28"/>
          <w:szCs w:val="28"/>
          <w:lang w:eastAsia="ru-RU"/>
        </w:rPr>
        <w:t>,</w:t>
      </w:r>
      <w:r w:rsidR="001B5AE8" w:rsidRPr="001B5AE8">
        <w:rPr>
          <w:rFonts w:ascii="Times New Roman" w:eastAsia="Times New Roman" w:hAnsi="Times New Roman"/>
          <w:sz w:val="28"/>
          <w:szCs w:val="28"/>
          <w:lang w:eastAsia="ru-RU"/>
        </w:rPr>
        <w:t xml:space="preserve"> Международной космической станции, космических аппаратов типа «Космос», «Янтарь», «Молния», «Ресурс-ДК» и других, используются в составе разгонных блоков «Бриз-М» и «Бриз-КМ», а также в составе ракеты-носителя «Ангара 1.2», обеспечивают длительное существование на геостационарной орбите</w:t>
      </w:r>
      <w:r>
        <w:rPr>
          <w:rFonts w:ascii="Times New Roman" w:eastAsia="Times New Roman" w:hAnsi="Times New Roman"/>
          <w:sz w:val="28"/>
          <w:szCs w:val="28"/>
          <w:lang w:eastAsia="ru-RU"/>
        </w:rPr>
        <w:t xml:space="preserve"> телекоммуникационных спутников</w:t>
      </w:r>
      <w:r w:rsidR="001B5AE8" w:rsidRPr="001B5AE8">
        <w:rPr>
          <w:rFonts w:ascii="Times New Roman" w:eastAsia="Times New Roman" w:hAnsi="Times New Roman"/>
          <w:sz w:val="28"/>
          <w:szCs w:val="28"/>
          <w:lang w:eastAsia="ru-RU"/>
        </w:rPr>
        <w:t>.</w:t>
      </w:r>
      <w:r w:rsidR="00123100">
        <w:rPr>
          <w:rFonts w:ascii="Times New Roman" w:eastAsia="Times New Roman" w:hAnsi="Times New Roman"/>
          <w:sz w:val="28"/>
          <w:szCs w:val="28"/>
          <w:lang w:eastAsia="ru-RU"/>
        </w:rPr>
        <w:t xml:space="preserve"> С 29.12.2017 ФГУП «НИИМаш» реорганизовано в АО «НИИМаш».</w:t>
      </w:r>
    </w:p>
    <w:p w:rsidR="001B5AE8" w:rsidRPr="001B5AE8" w:rsidRDefault="001B5AE8" w:rsidP="001B5AE8">
      <w:pPr>
        <w:suppressAutoHyphens/>
        <w:spacing w:after="0" w:line="240" w:lineRule="auto"/>
        <w:ind w:firstLine="567"/>
        <w:jc w:val="both"/>
        <w:rPr>
          <w:rFonts w:ascii="Times New Roman" w:eastAsia="Times New Roman" w:hAnsi="Times New Roman"/>
          <w:sz w:val="28"/>
          <w:szCs w:val="28"/>
          <w:lang w:eastAsia="ru-RU"/>
        </w:rPr>
      </w:pPr>
      <w:r w:rsidRPr="001B5AE8">
        <w:rPr>
          <w:rFonts w:ascii="Times New Roman" w:eastAsia="Times New Roman" w:hAnsi="Times New Roman"/>
          <w:sz w:val="28"/>
          <w:szCs w:val="28"/>
          <w:lang w:eastAsia="ru-RU"/>
        </w:rPr>
        <w:t>В настоящее время основными направлениями работ предприятия являются:</w:t>
      </w:r>
    </w:p>
    <w:p w:rsidR="001B5AE8" w:rsidRPr="001B5AE8" w:rsidRDefault="00021B6A" w:rsidP="008A59E7">
      <w:pPr>
        <w:widowControl w:val="0"/>
        <w:tabs>
          <w:tab w:val="num" w:pos="1080"/>
          <w:tab w:val="left" w:pos="1134"/>
        </w:tabs>
        <w:suppressAutoHyphens/>
        <w:spacing w:after="0" w:line="240" w:lineRule="auto"/>
        <w:jc w:val="both"/>
        <w:rPr>
          <w:rFonts w:ascii="Times New Roman" w:eastAsia="Times New Roman" w:hAnsi="Times New Roman"/>
          <w:snapToGrid w:val="0"/>
          <w:sz w:val="28"/>
          <w:szCs w:val="28"/>
          <w:lang w:eastAsia="ru-RU"/>
        </w:rPr>
      </w:pPr>
      <w:r>
        <w:rPr>
          <w:rFonts w:ascii="Times New Roman" w:eastAsia="Times New Roman" w:hAnsi="Times New Roman"/>
          <w:snapToGrid w:val="0"/>
          <w:sz w:val="28"/>
          <w:szCs w:val="28"/>
          <w:lang w:eastAsia="ru-RU"/>
        </w:rPr>
        <w:tab/>
      </w:r>
      <w:r w:rsidR="001B5AE8" w:rsidRPr="001B5AE8">
        <w:rPr>
          <w:rFonts w:ascii="Times New Roman" w:eastAsia="Times New Roman" w:hAnsi="Times New Roman"/>
          <w:snapToGrid w:val="0"/>
          <w:sz w:val="28"/>
          <w:szCs w:val="28"/>
          <w:lang w:eastAsia="ru-RU"/>
        </w:rPr>
        <w:t>научные исследования, направленные на создание перспективных двигателей малой тяги на различных компонентах топлива и двигательных установок на их основе, а также электрических ракетных двигателей;</w:t>
      </w:r>
    </w:p>
    <w:p w:rsidR="001B5AE8" w:rsidRPr="001B5AE8" w:rsidRDefault="00021B6A" w:rsidP="00021B6A">
      <w:pPr>
        <w:widowControl w:val="0"/>
        <w:tabs>
          <w:tab w:val="left" w:pos="0"/>
        </w:tabs>
        <w:suppressAutoHyphens/>
        <w:spacing w:after="0" w:line="240" w:lineRule="auto"/>
        <w:jc w:val="both"/>
        <w:rPr>
          <w:rFonts w:ascii="Times New Roman" w:eastAsia="Times New Roman" w:hAnsi="Times New Roman"/>
          <w:snapToGrid w:val="0"/>
          <w:sz w:val="28"/>
          <w:szCs w:val="28"/>
          <w:lang w:eastAsia="ru-RU"/>
        </w:rPr>
      </w:pPr>
      <w:r>
        <w:rPr>
          <w:rFonts w:ascii="Times New Roman" w:eastAsia="Times New Roman" w:hAnsi="Times New Roman"/>
          <w:snapToGrid w:val="0"/>
          <w:sz w:val="28"/>
          <w:szCs w:val="28"/>
          <w:lang w:eastAsia="ru-RU"/>
        </w:rPr>
        <w:lastRenderedPageBreak/>
        <w:tab/>
      </w:r>
      <w:r w:rsidR="001B5AE8" w:rsidRPr="001B5AE8">
        <w:rPr>
          <w:rFonts w:ascii="Times New Roman" w:eastAsia="Times New Roman" w:hAnsi="Times New Roman"/>
          <w:snapToGrid w:val="0"/>
          <w:sz w:val="28"/>
          <w:szCs w:val="28"/>
          <w:lang w:eastAsia="ru-RU"/>
        </w:rPr>
        <w:t>проектирование, отработка, изготовление и сопровождение эксплуатации двигателей малой тяги на различных компонентах топлива и двигательных установок на их основе;</w:t>
      </w:r>
    </w:p>
    <w:p w:rsidR="001B5AE8" w:rsidRPr="001B5AE8" w:rsidRDefault="001B5AE8" w:rsidP="00021B6A">
      <w:pPr>
        <w:widowControl w:val="0"/>
        <w:tabs>
          <w:tab w:val="left" w:pos="0"/>
        </w:tabs>
        <w:suppressAutoHyphens/>
        <w:spacing w:after="0" w:line="240" w:lineRule="auto"/>
        <w:ind w:firstLine="720"/>
        <w:jc w:val="both"/>
        <w:rPr>
          <w:rFonts w:ascii="Times New Roman" w:eastAsia="Times New Roman" w:hAnsi="Times New Roman"/>
          <w:snapToGrid w:val="0"/>
          <w:sz w:val="28"/>
          <w:szCs w:val="28"/>
          <w:lang w:eastAsia="ru-RU"/>
        </w:rPr>
      </w:pPr>
      <w:r w:rsidRPr="001B5AE8">
        <w:rPr>
          <w:rFonts w:ascii="Times New Roman" w:eastAsia="Times New Roman" w:hAnsi="Times New Roman"/>
          <w:snapToGrid w:val="0"/>
          <w:sz w:val="28"/>
          <w:szCs w:val="28"/>
          <w:lang w:eastAsia="ru-RU"/>
        </w:rPr>
        <w:t>проектирование, отработка, изготовление и сопровождение эксплуатации композиционных топливных баков и баллонов высокого давления малой массы, высоко динамичных клапанов различного назначения и других изделий космической техники;</w:t>
      </w:r>
    </w:p>
    <w:p w:rsidR="001B5AE8" w:rsidRPr="001B5AE8" w:rsidRDefault="001B5AE8" w:rsidP="00021B6A">
      <w:pPr>
        <w:widowControl w:val="0"/>
        <w:tabs>
          <w:tab w:val="left" w:pos="0"/>
        </w:tabs>
        <w:suppressAutoHyphens/>
        <w:spacing w:after="0" w:line="240" w:lineRule="auto"/>
        <w:ind w:firstLine="709"/>
        <w:jc w:val="both"/>
        <w:rPr>
          <w:rFonts w:ascii="Times New Roman" w:eastAsia="Times New Roman" w:hAnsi="Times New Roman"/>
          <w:snapToGrid w:val="0"/>
          <w:sz w:val="28"/>
          <w:szCs w:val="28"/>
          <w:lang w:eastAsia="ru-RU"/>
        </w:rPr>
      </w:pPr>
      <w:r w:rsidRPr="001B5AE8">
        <w:rPr>
          <w:rFonts w:ascii="Times New Roman" w:eastAsia="Times New Roman" w:hAnsi="Times New Roman"/>
          <w:snapToGrid w:val="0"/>
          <w:sz w:val="28"/>
          <w:szCs w:val="28"/>
          <w:lang w:eastAsia="ru-RU"/>
        </w:rPr>
        <w:t>экспериментальная стендовая отработка двигателей малой тяги и ЖРД тягой до 3000 кН и других изделий ракетно-космической техники;</w:t>
      </w:r>
    </w:p>
    <w:p w:rsidR="001B5AE8" w:rsidRPr="001B5AE8" w:rsidRDefault="001B5AE8" w:rsidP="00021B6A">
      <w:pPr>
        <w:widowControl w:val="0"/>
        <w:tabs>
          <w:tab w:val="left" w:pos="0"/>
        </w:tabs>
        <w:suppressAutoHyphens/>
        <w:spacing w:after="0" w:line="240" w:lineRule="auto"/>
        <w:ind w:firstLine="720"/>
        <w:jc w:val="both"/>
        <w:rPr>
          <w:rFonts w:ascii="Times New Roman" w:eastAsia="Times New Roman" w:hAnsi="Times New Roman"/>
          <w:snapToGrid w:val="0"/>
          <w:sz w:val="28"/>
          <w:szCs w:val="28"/>
          <w:lang w:eastAsia="ru-RU"/>
        </w:rPr>
      </w:pPr>
      <w:r w:rsidRPr="001B5AE8">
        <w:rPr>
          <w:rFonts w:ascii="Times New Roman" w:eastAsia="Times New Roman" w:hAnsi="Times New Roman"/>
          <w:snapToGrid w:val="0"/>
          <w:sz w:val="28"/>
          <w:szCs w:val="28"/>
          <w:lang w:eastAsia="ru-RU"/>
        </w:rPr>
        <w:t>разработка, изготовление и эксплуатация стендового испытательного оборудования;</w:t>
      </w:r>
    </w:p>
    <w:p w:rsidR="001B5AE8" w:rsidRPr="001B5AE8" w:rsidRDefault="001B5AE8" w:rsidP="001B5AE8">
      <w:pPr>
        <w:widowControl w:val="0"/>
        <w:tabs>
          <w:tab w:val="num" w:pos="1080"/>
          <w:tab w:val="left" w:pos="1134"/>
        </w:tabs>
        <w:suppressAutoHyphens/>
        <w:spacing w:after="0" w:line="240" w:lineRule="auto"/>
        <w:ind w:left="1080" w:hanging="360"/>
        <w:jc w:val="both"/>
        <w:rPr>
          <w:rFonts w:ascii="Times New Roman" w:eastAsia="Times New Roman" w:hAnsi="Times New Roman"/>
          <w:snapToGrid w:val="0"/>
          <w:sz w:val="28"/>
          <w:szCs w:val="28"/>
          <w:lang w:eastAsia="ru-RU"/>
        </w:rPr>
      </w:pPr>
      <w:r w:rsidRPr="001B5AE8">
        <w:rPr>
          <w:rFonts w:ascii="Times New Roman" w:eastAsia="Times New Roman" w:hAnsi="Times New Roman"/>
          <w:snapToGrid w:val="0"/>
          <w:sz w:val="28"/>
          <w:szCs w:val="28"/>
          <w:lang w:eastAsia="ru-RU"/>
        </w:rPr>
        <w:t>производство продуктов разделения воздуха;</w:t>
      </w:r>
    </w:p>
    <w:p w:rsidR="001B5AE8" w:rsidRPr="001B5AE8" w:rsidRDefault="001B5AE8" w:rsidP="00021B6A">
      <w:pPr>
        <w:widowControl w:val="0"/>
        <w:tabs>
          <w:tab w:val="left" w:pos="0"/>
        </w:tabs>
        <w:suppressAutoHyphens/>
        <w:spacing w:after="0" w:line="240" w:lineRule="auto"/>
        <w:ind w:firstLine="720"/>
        <w:jc w:val="both"/>
        <w:rPr>
          <w:rFonts w:ascii="Times New Roman" w:eastAsia="Times New Roman" w:hAnsi="Times New Roman"/>
          <w:snapToGrid w:val="0"/>
          <w:sz w:val="28"/>
          <w:szCs w:val="28"/>
          <w:lang w:eastAsia="ru-RU"/>
        </w:rPr>
      </w:pPr>
      <w:r w:rsidRPr="001B5AE8">
        <w:rPr>
          <w:rFonts w:ascii="Times New Roman" w:eastAsia="Times New Roman" w:hAnsi="Times New Roman"/>
          <w:snapToGrid w:val="0"/>
          <w:sz w:val="28"/>
          <w:szCs w:val="28"/>
          <w:lang w:eastAsia="ru-RU"/>
        </w:rPr>
        <w:t>производство и передача тепловой энергии и других коммунальных услуг своему производству и сторонним организациям;</w:t>
      </w:r>
    </w:p>
    <w:p w:rsidR="001B5AE8" w:rsidRPr="001B5AE8" w:rsidRDefault="001B5AE8" w:rsidP="001B5AE8">
      <w:pPr>
        <w:widowControl w:val="0"/>
        <w:tabs>
          <w:tab w:val="num" w:pos="1080"/>
          <w:tab w:val="left" w:pos="1134"/>
        </w:tabs>
        <w:suppressAutoHyphens/>
        <w:spacing w:after="0" w:line="240" w:lineRule="auto"/>
        <w:ind w:left="1080" w:hanging="360"/>
        <w:jc w:val="both"/>
        <w:rPr>
          <w:rFonts w:ascii="Times New Roman" w:eastAsia="Times New Roman" w:hAnsi="Times New Roman"/>
          <w:snapToGrid w:val="0"/>
          <w:sz w:val="28"/>
          <w:szCs w:val="28"/>
          <w:lang w:eastAsia="ru-RU"/>
        </w:rPr>
      </w:pPr>
      <w:r w:rsidRPr="001B5AE8">
        <w:rPr>
          <w:rFonts w:ascii="Times New Roman" w:eastAsia="Times New Roman" w:hAnsi="Times New Roman"/>
          <w:snapToGrid w:val="0"/>
          <w:sz w:val="28"/>
          <w:szCs w:val="28"/>
          <w:lang w:eastAsia="ru-RU"/>
        </w:rPr>
        <w:t>предоставление прочих услуг, предусмотренных уставной деятельностью.</w:t>
      </w:r>
    </w:p>
    <w:p w:rsidR="001B5AE8" w:rsidRPr="00177C40" w:rsidRDefault="001B5AE8" w:rsidP="001B5AE8">
      <w:pPr>
        <w:suppressAutoHyphens/>
        <w:spacing w:after="0" w:line="240" w:lineRule="auto"/>
        <w:ind w:firstLine="567"/>
        <w:jc w:val="both"/>
        <w:rPr>
          <w:rFonts w:ascii="Times New Roman" w:eastAsia="Times New Roman" w:hAnsi="Times New Roman"/>
          <w:snapToGrid w:val="0"/>
          <w:sz w:val="28"/>
          <w:szCs w:val="28"/>
          <w:lang w:eastAsia="ru-RU"/>
        </w:rPr>
      </w:pPr>
      <w:r w:rsidRPr="001B5AE8">
        <w:rPr>
          <w:rFonts w:ascii="Times New Roman" w:eastAsia="Times New Roman" w:hAnsi="Times New Roman"/>
          <w:sz w:val="28"/>
          <w:szCs w:val="28"/>
          <w:lang w:eastAsia="ru-RU"/>
        </w:rPr>
        <w:t>В институте трудится около 1500 человек, в том числе 4 кандидата наук. Около трети работников имеют высшее профессиональное образование, более 750 человек непосредственно заняты выполнением НИОКР. В настоящее время в институте в рамках Федеральной космической программы выполняется более 10 НИОКР (на разных стадиях) в интересах головных разработчиков РКТ РКК «Энергия», ГКНПЦ им. Хруничева</w:t>
      </w:r>
      <w:r w:rsidR="00177C40">
        <w:rPr>
          <w:rFonts w:ascii="Times New Roman" w:eastAsia="Times New Roman" w:hAnsi="Times New Roman"/>
          <w:sz w:val="28"/>
          <w:szCs w:val="28"/>
          <w:lang w:eastAsia="ru-RU"/>
        </w:rPr>
        <w:t>, ЦСКБ «Прогресс», ИСС им</w:t>
      </w:r>
      <w:r w:rsidR="00177C40" w:rsidRPr="00177C40">
        <w:rPr>
          <w:rFonts w:ascii="Times New Roman" w:eastAsia="Times New Roman" w:hAnsi="Times New Roman"/>
          <w:snapToGrid w:val="0"/>
          <w:sz w:val="28"/>
          <w:szCs w:val="28"/>
          <w:lang w:eastAsia="ru-RU"/>
        </w:rPr>
        <w:t>. академика М.Ф. Решетнёва</w:t>
      </w:r>
      <w:r w:rsidRPr="00177C40">
        <w:rPr>
          <w:rFonts w:ascii="Times New Roman" w:eastAsia="Times New Roman" w:hAnsi="Times New Roman"/>
          <w:snapToGrid w:val="0"/>
          <w:sz w:val="28"/>
          <w:szCs w:val="28"/>
          <w:lang w:eastAsia="ru-RU"/>
        </w:rPr>
        <w:t>, НПО им. Лавочкина и других.</w:t>
      </w:r>
    </w:p>
    <w:p w:rsidR="001B5AE8" w:rsidRPr="001B5AE8" w:rsidRDefault="001B5AE8" w:rsidP="001B5AE8">
      <w:pPr>
        <w:suppressAutoHyphens/>
        <w:spacing w:after="0" w:line="240" w:lineRule="auto"/>
        <w:ind w:firstLine="567"/>
        <w:jc w:val="both"/>
        <w:rPr>
          <w:rFonts w:ascii="Times New Roman" w:eastAsia="Times New Roman" w:hAnsi="Times New Roman"/>
          <w:sz w:val="28"/>
          <w:szCs w:val="28"/>
          <w:lang w:eastAsia="ru-RU"/>
        </w:rPr>
      </w:pPr>
      <w:r w:rsidRPr="001B5AE8">
        <w:rPr>
          <w:rFonts w:ascii="Times New Roman" w:eastAsia="Times New Roman" w:hAnsi="Times New Roman"/>
          <w:sz w:val="28"/>
          <w:szCs w:val="28"/>
          <w:lang w:eastAsia="ru-RU"/>
        </w:rPr>
        <w:t xml:space="preserve">С начала научной деятельности специалистами института создано 355 изобретений, защищенных авторскими свидетельствами СССР и патентами РФ. Из них успешную опытную проверку прошли более 70 изобретений. Использованы в продукции и технологических процессах более 40 изобретений. В настоящее время применяются в производстве 14 </w:t>
      </w:r>
      <w:r w:rsidR="009A150C" w:rsidRPr="001B5AE8">
        <w:rPr>
          <w:rFonts w:ascii="Times New Roman" w:eastAsia="Times New Roman" w:hAnsi="Times New Roman"/>
          <w:sz w:val="28"/>
          <w:szCs w:val="28"/>
          <w:lang w:eastAsia="ru-RU"/>
        </w:rPr>
        <w:t>изобретений,</w:t>
      </w:r>
      <w:r w:rsidRPr="001B5AE8">
        <w:rPr>
          <w:rFonts w:ascii="Times New Roman" w:eastAsia="Times New Roman" w:hAnsi="Times New Roman"/>
          <w:sz w:val="28"/>
          <w:szCs w:val="28"/>
          <w:lang w:eastAsia="ru-RU"/>
        </w:rPr>
        <w:t xml:space="preserve"> защищенных патентами РФ и 7 изобретений, защищенных авторскими свидетельствами СССР. На стадии внедрения в производство находятся три изобретения.</w:t>
      </w:r>
    </w:p>
    <w:p w:rsidR="006304F3" w:rsidRDefault="008A5991" w:rsidP="006304F3">
      <w:pPr>
        <w:suppressAutoHyphen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АО </w:t>
      </w:r>
      <w:r w:rsidR="001B5AE8" w:rsidRPr="001B5AE8">
        <w:rPr>
          <w:rFonts w:ascii="Times New Roman" w:eastAsia="Times New Roman" w:hAnsi="Times New Roman"/>
          <w:sz w:val="28"/>
          <w:szCs w:val="28"/>
          <w:lang w:eastAsia="ru-RU"/>
        </w:rPr>
        <w:t xml:space="preserve">НИИМаш реализует комплексный подход с целью обеспечения предприятия управленческими, инженерными и рабочими кадрами. В рамках реализации государственного плана подготовки специалистов для ракетно-космической отрасли по целевому приему в Уральском федеральном университете и Южно-Уральском государственном университете обучаются 11 человек. По необходимым для предприятия специальностям на договорной основе готовят специалистов УрФУ и его филиалы, Институт экономики и предпринимательства, Уральский институт экономики, управления и права, Уральский политехнический колледж. Заключены договоры о сотрудничестве с учебными заведениями: </w:t>
      </w:r>
      <w:r w:rsidR="00DC0A0A" w:rsidRPr="00600FD4">
        <w:rPr>
          <w:rFonts w:ascii="Times New Roman" w:hAnsi="Times New Roman"/>
          <w:sz w:val="28"/>
        </w:rPr>
        <w:t>Филиал ГАПОУ СО «Нижнетагильский горно-металлургический колледж имени Е.А. и М.Е. Черепановых»</w:t>
      </w:r>
      <w:r w:rsidR="001B5AE8" w:rsidRPr="001B5AE8">
        <w:rPr>
          <w:rFonts w:ascii="Times New Roman" w:eastAsia="Times New Roman" w:hAnsi="Times New Roman"/>
          <w:sz w:val="28"/>
          <w:szCs w:val="28"/>
          <w:lang w:eastAsia="ru-RU"/>
        </w:rPr>
        <w:t xml:space="preserve">, </w:t>
      </w:r>
      <w:r w:rsidR="00DC0A0A">
        <w:rPr>
          <w:rFonts w:ascii="Times New Roman" w:eastAsia="Times New Roman" w:hAnsi="Times New Roman"/>
          <w:sz w:val="28"/>
          <w:szCs w:val="28"/>
          <w:lang w:eastAsia="ru-RU"/>
        </w:rPr>
        <w:t>ГАПОУ СО «</w:t>
      </w:r>
      <w:r w:rsidR="001B5AE8" w:rsidRPr="001B5AE8">
        <w:rPr>
          <w:rFonts w:ascii="Times New Roman" w:eastAsia="Times New Roman" w:hAnsi="Times New Roman"/>
          <w:sz w:val="28"/>
          <w:szCs w:val="28"/>
          <w:lang w:eastAsia="ru-RU"/>
        </w:rPr>
        <w:t>Верхнесалдински</w:t>
      </w:r>
      <w:r w:rsidR="00DC0A0A">
        <w:rPr>
          <w:rFonts w:ascii="Times New Roman" w:eastAsia="Times New Roman" w:hAnsi="Times New Roman"/>
          <w:sz w:val="28"/>
          <w:szCs w:val="28"/>
          <w:lang w:eastAsia="ru-RU"/>
        </w:rPr>
        <w:t>й</w:t>
      </w:r>
      <w:r w:rsidR="00BA5E1A">
        <w:rPr>
          <w:rFonts w:ascii="Times New Roman" w:eastAsia="Times New Roman" w:hAnsi="Times New Roman"/>
          <w:sz w:val="28"/>
          <w:szCs w:val="28"/>
          <w:lang w:eastAsia="ru-RU"/>
        </w:rPr>
        <w:t xml:space="preserve"> </w:t>
      </w:r>
      <w:r w:rsidR="001B5AE8" w:rsidRPr="001B5AE8">
        <w:rPr>
          <w:rFonts w:ascii="Times New Roman" w:eastAsia="Times New Roman" w:hAnsi="Times New Roman"/>
          <w:sz w:val="28"/>
          <w:szCs w:val="28"/>
          <w:lang w:eastAsia="ru-RU"/>
        </w:rPr>
        <w:t>авиаметаллургически</w:t>
      </w:r>
      <w:r w:rsidR="00DC0A0A">
        <w:rPr>
          <w:rFonts w:ascii="Times New Roman" w:eastAsia="Times New Roman" w:hAnsi="Times New Roman"/>
          <w:sz w:val="28"/>
          <w:szCs w:val="28"/>
          <w:lang w:eastAsia="ru-RU"/>
        </w:rPr>
        <w:t>й</w:t>
      </w:r>
      <w:r w:rsidR="001B5AE8" w:rsidRPr="001B5AE8">
        <w:rPr>
          <w:rFonts w:ascii="Times New Roman" w:eastAsia="Times New Roman" w:hAnsi="Times New Roman"/>
          <w:sz w:val="28"/>
          <w:szCs w:val="28"/>
          <w:lang w:eastAsia="ru-RU"/>
        </w:rPr>
        <w:t xml:space="preserve"> техник</w:t>
      </w:r>
      <w:r w:rsidR="00DC0A0A">
        <w:rPr>
          <w:rFonts w:ascii="Times New Roman" w:eastAsia="Times New Roman" w:hAnsi="Times New Roman"/>
          <w:sz w:val="28"/>
          <w:szCs w:val="28"/>
          <w:lang w:eastAsia="ru-RU"/>
        </w:rPr>
        <w:t>ум»</w:t>
      </w:r>
      <w:r w:rsidR="001B5AE8" w:rsidRPr="001B5AE8">
        <w:rPr>
          <w:rFonts w:ascii="Times New Roman" w:eastAsia="Times New Roman" w:hAnsi="Times New Roman"/>
          <w:sz w:val="28"/>
          <w:szCs w:val="28"/>
          <w:lang w:eastAsia="ru-RU"/>
        </w:rPr>
        <w:t xml:space="preserve">. С целью ранней профориентации и привлечения наиболее талантливой молодежи для работы в ракетно-космической отрасли НИИМаш участвует в проекте «Уральская инженерная школа», активно поддерживая всеми доступными средствами </w:t>
      </w:r>
      <w:r w:rsidR="001074D4" w:rsidRPr="00600FD4">
        <w:rPr>
          <w:rFonts w:ascii="Times New Roman" w:hAnsi="Times New Roman"/>
          <w:sz w:val="28"/>
        </w:rPr>
        <w:lastRenderedPageBreak/>
        <w:t>«</w:t>
      </w:r>
      <w:r w:rsidR="001074D4" w:rsidRPr="00B81409">
        <w:rPr>
          <w:rFonts w:ascii="Times New Roman" w:hAnsi="Times New Roman"/>
          <w:sz w:val="28"/>
          <w:szCs w:val="28"/>
        </w:rPr>
        <w:t>Центр образования №7</w:t>
      </w:r>
      <w:r w:rsidR="001074D4">
        <w:rPr>
          <w:rFonts w:ascii="Times New Roman" w:hAnsi="Times New Roman"/>
          <w:sz w:val="28"/>
          <w:szCs w:val="28"/>
        </w:rPr>
        <w:t>» (далее</w:t>
      </w:r>
      <w:r w:rsidR="00BE1878">
        <w:rPr>
          <w:rFonts w:ascii="Times New Roman" w:hAnsi="Times New Roman"/>
          <w:sz w:val="28"/>
          <w:szCs w:val="28"/>
        </w:rPr>
        <w:t xml:space="preserve"> -</w:t>
      </w:r>
      <w:r w:rsidR="001074D4">
        <w:rPr>
          <w:rFonts w:ascii="Times New Roman" w:hAnsi="Times New Roman"/>
          <w:sz w:val="28"/>
          <w:szCs w:val="28"/>
        </w:rPr>
        <w:t xml:space="preserve"> МАОУ «</w:t>
      </w:r>
      <w:r w:rsidR="001074D4" w:rsidRPr="00600FD4">
        <w:rPr>
          <w:rFonts w:ascii="Times New Roman" w:hAnsi="Times New Roman"/>
          <w:sz w:val="28"/>
        </w:rPr>
        <w:t>ЦО №7»</w:t>
      </w:r>
      <w:r w:rsidR="001074D4">
        <w:rPr>
          <w:rFonts w:ascii="Times New Roman" w:hAnsi="Times New Roman"/>
          <w:sz w:val="28"/>
        </w:rPr>
        <w:t>)</w:t>
      </w:r>
      <w:r w:rsidR="001B5AE8" w:rsidRPr="001B5AE8">
        <w:rPr>
          <w:rFonts w:ascii="Times New Roman" w:eastAsia="Times New Roman" w:hAnsi="Times New Roman"/>
          <w:sz w:val="28"/>
          <w:szCs w:val="28"/>
          <w:lang w:eastAsia="ru-RU"/>
        </w:rPr>
        <w:t>. Организацией и координацией работы по подготовке специалистов для предприятия, а также обучением персонала по рабочим специальностям, заняты специалисты отдела технического обучения (4 чел.) и работники службы управления персонал</w:t>
      </w:r>
      <w:r w:rsidR="00021B6A">
        <w:rPr>
          <w:rFonts w:ascii="Times New Roman" w:eastAsia="Times New Roman" w:hAnsi="Times New Roman"/>
          <w:sz w:val="28"/>
          <w:szCs w:val="28"/>
          <w:lang w:eastAsia="ru-RU"/>
        </w:rPr>
        <w:t>ом.</w:t>
      </w:r>
    </w:p>
    <w:p w:rsidR="006304F3" w:rsidRDefault="006304F3" w:rsidP="006304F3">
      <w:pPr>
        <w:suppressAutoHyphens/>
        <w:spacing w:after="0" w:line="240" w:lineRule="auto"/>
        <w:ind w:firstLine="567"/>
        <w:jc w:val="both"/>
        <w:rPr>
          <w:rFonts w:ascii="Times New Roman" w:eastAsia="Times New Roman" w:hAnsi="Times New Roman"/>
          <w:sz w:val="28"/>
          <w:szCs w:val="28"/>
          <w:lang w:eastAsia="ru-RU"/>
        </w:rPr>
      </w:pPr>
    </w:p>
    <w:p w:rsidR="00C76979" w:rsidRDefault="00C76979" w:rsidP="006304F3">
      <w:pPr>
        <w:suppressAutoHyphens/>
        <w:spacing w:after="0" w:line="240" w:lineRule="auto"/>
        <w:ind w:firstLine="567"/>
        <w:jc w:val="center"/>
        <w:rPr>
          <w:rFonts w:ascii="Times New Roman" w:hAnsi="Times New Roman"/>
          <w:bCs/>
          <w:sz w:val="28"/>
          <w:szCs w:val="28"/>
        </w:rPr>
      </w:pPr>
      <w:r w:rsidRPr="00E43131">
        <w:rPr>
          <w:rFonts w:ascii="Times New Roman" w:hAnsi="Times New Roman"/>
          <w:bCs/>
          <w:sz w:val="28"/>
          <w:szCs w:val="28"/>
        </w:rPr>
        <w:t>2.</w:t>
      </w:r>
      <w:r w:rsidR="00883542" w:rsidRPr="00E43131">
        <w:rPr>
          <w:rFonts w:ascii="Times New Roman" w:hAnsi="Times New Roman"/>
          <w:bCs/>
          <w:sz w:val="28"/>
          <w:szCs w:val="28"/>
        </w:rPr>
        <w:t>6</w:t>
      </w:r>
      <w:r w:rsidRPr="00E43131">
        <w:rPr>
          <w:rFonts w:ascii="Times New Roman" w:hAnsi="Times New Roman"/>
          <w:bCs/>
          <w:sz w:val="28"/>
          <w:szCs w:val="28"/>
        </w:rPr>
        <w:t>. Агропромышленный потенциал</w:t>
      </w:r>
    </w:p>
    <w:p w:rsidR="006304F3" w:rsidRPr="006304F3" w:rsidRDefault="006304F3" w:rsidP="006304F3">
      <w:pPr>
        <w:suppressAutoHyphens/>
        <w:spacing w:after="0" w:line="240" w:lineRule="auto"/>
        <w:ind w:firstLine="567"/>
        <w:jc w:val="both"/>
        <w:rPr>
          <w:rFonts w:ascii="Times New Roman" w:eastAsia="Times New Roman" w:hAnsi="Times New Roman"/>
          <w:sz w:val="28"/>
          <w:szCs w:val="28"/>
          <w:lang w:eastAsia="ru-RU"/>
        </w:rPr>
      </w:pPr>
    </w:p>
    <w:p w:rsidR="00B03865" w:rsidRDefault="00C76979" w:rsidP="006304F3">
      <w:pPr>
        <w:autoSpaceDE w:val="0"/>
        <w:autoSpaceDN w:val="0"/>
        <w:adjustRightInd w:val="0"/>
        <w:spacing w:after="0" w:line="240" w:lineRule="auto"/>
        <w:ind w:firstLine="708"/>
        <w:jc w:val="both"/>
        <w:rPr>
          <w:rFonts w:ascii="Times New Roman" w:hAnsi="Times New Roman"/>
          <w:sz w:val="28"/>
          <w:szCs w:val="28"/>
        </w:rPr>
      </w:pPr>
      <w:r w:rsidRPr="006304F3">
        <w:rPr>
          <w:rFonts w:ascii="Times New Roman" w:hAnsi="Times New Roman"/>
          <w:sz w:val="28"/>
          <w:szCs w:val="28"/>
        </w:rPr>
        <w:t>Агропромышленный комплекс городского о</w:t>
      </w:r>
      <w:r w:rsidR="00324033">
        <w:rPr>
          <w:rFonts w:ascii="Times New Roman" w:hAnsi="Times New Roman"/>
          <w:sz w:val="28"/>
          <w:szCs w:val="28"/>
        </w:rPr>
        <w:t>круга Нижняя Салда представлен 3</w:t>
      </w:r>
      <w:r w:rsidRPr="006304F3">
        <w:rPr>
          <w:rFonts w:ascii="Times New Roman" w:hAnsi="Times New Roman"/>
          <w:sz w:val="28"/>
          <w:szCs w:val="28"/>
        </w:rPr>
        <w:t xml:space="preserve"> </w:t>
      </w:r>
      <w:r w:rsidR="006304F3">
        <w:rPr>
          <w:rFonts w:ascii="Times New Roman" w:hAnsi="Times New Roman"/>
          <w:sz w:val="28"/>
          <w:szCs w:val="28"/>
        </w:rPr>
        <w:t xml:space="preserve">хозяйствующими субъектами. </w:t>
      </w:r>
    </w:p>
    <w:p w:rsidR="00C76979" w:rsidRDefault="00C76979" w:rsidP="00F566F4">
      <w:pPr>
        <w:spacing w:after="0" w:line="240" w:lineRule="auto"/>
        <w:ind w:firstLine="708"/>
        <w:jc w:val="both"/>
        <w:rPr>
          <w:b/>
          <w:bCs/>
          <w:sz w:val="23"/>
          <w:szCs w:val="23"/>
        </w:rPr>
      </w:pPr>
      <w:r>
        <w:rPr>
          <w:rFonts w:ascii="Times New Roman" w:hAnsi="Times New Roman"/>
          <w:sz w:val="28"/>
          <w:szCs w:val="28"/>
        </w:rPr>
        <w:t xml:space="preserve">Не смотря на большое количество земель </w:t>
      </w:r>
      <w:r w:rsidRPr="007E49A1">
        <w:rPr>
          <w:rFonts w:ascii="Times New Roman" w:hAnsi="Times New Roman"/>
          <w:color w:val="000000"/>
          <w:spacing w:val="-1"/>
          <w:sz w:val="28"/>
          <w:szCs w:val="28"/>
          <w:lang w:eastAsia="ru-RU"/>
        </w:rPr>
        <w:t xml:space="preserve"> сельскохозяйственного назначения</w:t>
      </w:r>
      <w:r w:rsidR="00F9437D">
        <w:rPr>
          <w:rFonts w:ascii="Times New Roman" w:hAnsi="Times New Roman"/>
          <w:color w:val="000000"/>
          <w:spacing w:val="-1"/>
          <w:sz w:val="28"/>
          <w:szCs w:val="28"/>
          <w:lang w:eastAsia="ru-RU"/>
        </w:rPr>
        <w:t xml:space="preserve"> -</w:t>
      </w:r>
      <w:r w:rsidR="00120EB5">
        <w:rPr>
          <w:rFonts w:ascii="Times New Roman" w:hAnsi="Times New Roman"/>
          <w:color w:val="000000"/>
          <w:spacing w:val="-1"/>
          <w:sz w:val="28"/>
          <w:szCs w:val="28"/>
          <w:lang w:eastAsia="ru-RU"/>
        </w:rPr>
        <w:t xml:space="preserve"> с</w:t>
      </w:r>
      <w:r w:rsidRPr="00FC74DD">
        <w:rPr>
          <w:rFonts w:ascii="Times New Roman" w:hAnsi="Times New Roman"/>
          <w:sz w:val="28"/>
          <w:szCs w:val="28"/>
        </w:rPr>
        <w:t>ельское хозяйство округа не развито</w:t>
      </w:r>
      <w:r w:rsidR="00120EB5">
        <w:rPr>
          <w:rFonts w:ascii="Times New Roman" w:hAnsi="Times New Roman"/>
          <w:sz w:val="28"/>
          <w:szCs w:val="28"/>
        </w:rPr>
        <w:t>.</w:t>
      </w:r>
    </w:p>
    <w:p w:rsidR="00C76979" w:rsidRPr="00E43131" w:rsidRDefault="00C76979" w:rsidP="00C466D7">
      <w:pPr>
        <w:keepNext/>
        <w:keepLines/>
        <w:spacing w:before="240" w:after="240" w:line="240" w:lineRule="auto"/>
        <w:ind w:firstLine="709"/>
        <w:jc w:val="center"/>
        <w:rPr>
          <w:rFonts w:ascii="Times New Roman" w:hAnsi="Times New Roman"/>
          <w:bCs/>
          <w:sz w:val="28"/>
          <w:szCs w:val="28"/>
        </w:rPr>
      </w:pPr>
      <w:r w:rsidRPr="00E43131">
        <w:rPr>
          <w:rFonts w:ascii="Times New Roman" w:hAnsi="Times New Roman"/>
          <w:bCs/>
          <w:sz w:val="28"/>
          <w:szCs w:val="28"/>
        </w:rPr>
        <w:t>2.</w:t>
      </w:r>
      <w:r w:rsidR="00883542" w:rsidRPr="00E43131">
        <w:rPr>
          <w:rFonts w:ascii="Times New Roman" w:hAnsi="Times New Roman"/>
          <w:bCs/>
          <w:sz w:val="28"/>
          <w:szCs w:val="28"/>
        </w:rPr>
        <w:t>7</w:t>
      </w:r>
      <w:r w:rsidR="00C466D7" w:rsidRPr="00E43131">
        <w:rPr>
          <w:rFonts w:ascii="Times New Roman" w:hAnsi="Times New Roman"/>
          <w:bCs/>
          <w:sz w:val="28"/>
          <w:szCs w:val="28"/>
        </w:rPr>
        <w:t xml:space="preserve">. </w:t>
      </w:r>
      <w:r w:rsidRPr="00E43131">
        <w:rPr>
          <w:rFonts w:ascii="Times New Roman" w:hAnsi="Times New Roman"/>
          <w:bCs/>
          <w:sz w:val="28"/>
          <w:szCs w:val="28"/>
        </w:rPr>
        <w:t>Инвестиционный потенциал</w:t>
      </w:r>
    </w:p>
    <w:p w:rsidR="00C76979" w:rsidRPr="00E87670" w:rsidRDefault="00C76979" w:rsidP="00021B6A">
      <w:pPr>
        <w:spacing w:after="0" w:line="240" w:lineRule="auto"/>
        <w:ind w:firstLine="567"/>
        <w:jc w:val="both"/>
        <w:rPr>
          <w:rFonts w:ascii="Times New Roman" w:hAnsi="Times New Roman"/>
          <w:sz w:val="28"/>
          <w:szCs w:val="28"/>
          <w:lang w:eastAsia="ru-RU"/>
        </w:rPr>
      </w:pPr>
      <w:r>
        <w:rPr>
          <w:rFonts w:ascii="Times New Roman" w:hAnsi="Times New Roman"/>
          <w:sz w:val="28"/>
          <w:lang w:eastAsia="ru-RU"/>
        </w:rPr>
        <w:t>Д</w:t>
      </w:r>
      <w:r w:rsidRPr="00A70F84">
        <w:rPr>
          <w:rFonts w:ascii="Times New Roman" w:hAnsi="Times New Roman"/>
          <w:sz w:val="28"/>
          <w:lang w:eastAsia="ru-RU"/>
        </w:rPr>
        <w:t>инамика инвестиций в основ</w:t>
      </w:r>
      <w:r w:rsidR="009A150C">
        <w:rPr>
          <w:rFonts w:ascii="Times New Roman" w:hAnsi="Times New Roman"/>
          <w:sz w:val="28"/>
          <w:lang w:eastAsia="ru-RU"/>
        </w:rPr>
        <w:t>н</w:t>
      </w:r>
      <w:r w:rsidRPr="00A70F84">
        <w:rPr>
          <w:rFonts w:ascii="Times New Roman" w:hAnsi="Times New Roman"/>
          <w:sz w:val="28"/>
          <w:lang w:eastAsia="ru-RU"/>
        </w:rPr>
        <w:t>ой капитал и темп роста инвестиций</w:t>
      </w:r>
      <w:r w:rsidR="008C7D59">
        <w:rPr>
          <w:rFonts w:ascii="Times New Roman" w:hAnsi="Times New Roman"/>
          <w:sz w:val="28"/>
          <w:lang w:eastAsia="ru-RU"/>
        </w:rPr>
        <w:t xml:space="preserve"> </w:t>
      </w:r>
      <w:r>
        <w:rPr>
          <w:rFonts w:ascii="Times New Roman" w:hAnsi="Times New Roman"/>
          <w:sz w:val="28"/>
          <w:lang w:eastAsia="ru-RU"/>
        </w:rPr>
        <w:t xml:space="preserve">с 2002 </w:t>
      </w:r>
      <w:r w:rsidRPr="00A70F84">
        <w:rPr>
          <w:rFonts w:ascii="Times New Roman" w:hAnsi="Times New Roman"/>
          <w:sz w:val="28"/>
          <w:lang w:eastAsia="ru-RU"/>
        </w:rPr>
        <w:t>до 2014 года</w:t>
      </w:r>
      <w:r>
        <w:rPr>
          <w:rFonts w:ascii="Times New Roman" w:hAnsi="Times New Roman"/>
          <w:sz w:val="28"/>
          <w:lang w:eastAsia="ru-RU"/>
        </w:rPr>
        <w:t xml:space="preserve"> отмечается с</w:t>
      </w:r>
      <w:r w:rsidRPr="00A70F84">
        <w:rPr>
          <w:rFonts w:ascii="Times New Roman" w:hAnsi="Times New Roman"/>
          <w:sz w:val="28"/>
          <w:lang w:eastAsia="ru-RU"/>
        </w:rPr>
        <w:t>табильны</w:t>
      </w:r>
      <w:r>
        <w:rPr>
          <w:rFonts w:ascii="Times New Roman" w:hAnsi="Times New Roman"/>
          <w:sz w:val="28"/>
          <w:lang w:eastAsia="ru-RU"/>
        </w:rPr>
        <w:t>м</w:t>
      </w:r>
      <w:r w:rsidRPr="00A70F84">
        <w:rPr>
          <w:rFonts w:ascii="Times New Roman" w:hAnsi="Times New Roman"/>
          <w:sz w:val="28"/>
          <w:lang w:eastAsia="ru-RU"/>
        </w:rPr>
        <w:t xml:space="preserve"> рост</w:t>
      </w:r>
      <w:r>
        <w:rPr>
          <w:rFonts w:ascii="Times New Roman" w:hAnsi="Times New Roman"/>
          <w:sz w:val="28"/>
          <w:lang w:eastAsia="ru-RU"/>
        </w:rPr>
        <w:t>ом.</w:t>
      </w:r>
      <w:r w:rsidR="008C7D59">
        <w:rPr>
          <w:rFonts w:ascii="Times New Roman" w:hAnsi="Times New Roman"/>
          <w:sz w:val="28"/>
          <w:lang w:eastAsia="ru-RU"/>
        </w:rPr>
        <w:t xml:space="preserve"> </w:t>
      </w:r>
      <w:r>
        <w:rPr>
          <w:rFonts w:ascii="Times New Roman" w:hAnsi="Times New Roman"/>
          <w:sz w:val="28"/>
          <w:lang w:eastAsia="ru-RU"/>
        </w:rPr>
        <w:t xml:space="preserve">В </w:t>
      </w:r>
      <w:r w:rsidRPr="00A70F84">
        <w:rPr>
          <w:rFonts w:ascii="Times New Roman" w:hAnsi="Times New Roman"/>
          <w:sz w:val="28"/>
          <w:lang w:eastAsia="ru-RU"/>
        </w:rPr>
        <w:t>2015 году</w:t>
      </w:r>
      <w:r>
        <w:rPr>
          <w:rFonts w:ascii="Times New Roman" w:hAnsi="Times New Roman"/>
          <w:sz w:val="28"/>
          <w:lang w:eastAsia="ru-RU"/>
        </w:rPr>
        <w:t xml:space="preserve"> за счет ввода в эксплуатацию здания детского сада </w:t>
      </w:r>
      <w:r w:rsidRPr="00A70F84">
        <w:rPr>
          <w:rFonts w:ascii="Times New Roman" w:hAnsi="Times New Roman"/>
          <w:sz w:val="28"/>
          <w:lang w:eastAsia="ru-RU"/>
        </w:rPr>
        <w:t>происходит подъем инвестиционной деятельности.</w:t>
      </w:r>
      <w:r w:rsidR="002C7EDD">
        <w:rPr>
          <w:rFonts w:ascii="Times New Roman" w:hAnsi="Times New Roman"/>
          <w:sz w:val="28"/>
          <w:lang w:eastAsia="ru-RU"/>
        </w:rPr>
        <w:t xml:space="preserve"> </w:t>
      </w:r>
      <w:r w:rsidRPr="00A70F84">
        <w:rPr>
          <w:rFonts w:ascii="Times New Roman" w:hAnsi="Times New Roman"/>
          <w:sz w:val="28"/>
          <w:lang w:eastAsia="ru-RU"/>
        </w:rPr>
        <w:t>Инвестиции в основной капитал за счет всех источников финансирования по крупным и средним организациям городского округа в 2015 году составил</w:t>
      </w:r>
      <w:r>
        <w:rPr>
          <w:rFonts w:ascii="Times New Roman" w:hAnsi="Times New Roman"/>
          <w:sz w:val="28"/>
          <w:lang w:eastAsia="ru-RU"/>
        </w:rPr>
        <w:t>и</w:t>
      </w:r>
      <w:r w:rsidRPr="00A70F84">
        <w:rPr>
          <w:rFonts w:ascii="Times New Roman" w:hAnsi="Times New Roman"/>
          <w:sz w:val="28"/>
          <w:lang w:eastAsia="ru-RU"/>
        </w:rPr>
        <w:t xml:space="preserve"> 274,4 млн. рублей – 244,9% к 2014 году</w:t>
      </w:r>
      <w:r>
        <w:rPr>
          <w:rFonts w:ascii="Times New Roman" w:hAnsi="Times New Roman"/>
          <w:sz w:val="28"/>
          <w:lang w:eastAsia="ru-RU"/>
        </w:rPr>
        <w:t xml:space="preserve"> и 770,8% к 2002 году</w:t>
      </w:r>
      <w:r w:rsidR="006027F0">
        <w:rPr>
          <w:rFonts w:ascii="Times New Roman" w:hAnsi="Times New Roman"/>
          <w:sz w:val="28"/>
          <w:lang w:eastAsia="ru-RU"/>
        </w:rPr>
        <w:t xml:space="preserve"> </w:t>
      </w:r>
      <w:r w:rsidR="006027F0" w:rsidRPr="00F566F4">
        <w:rPr>
          <w:rFonts w:ascii="Times New Roman" w:hAnsi="Times New Roman"/>
          <w:color w:val="FF0000"/>
          <w:sz w:val="28"/>
          <w:lang w:eastAsia="ru-RU"/>
        </w:rPr>
        <w:t>(приложение 8)</w:t>
      </w:r>
      <w:r w:rsidRPr="00F566F4">
        <w:rPr>
          <w:rFonts w:ascii="Times New Roman" w:hAnsi="Times New Roman"/>
          <w:color w:val="FF0000"/>
          <w:sz w:val="28"/>
          <w:lang w:eastAsia="ru-RU"/>
        </w:rPr>
        <w:t>.</w:t>
      </w:r>
    </w:p>
    <w:p w:rsidR="00C76979" w:rsidRPr="00232487" w:rsidRDefault="00C76979" w:rsidP="00C76979">
      <w:pPr>
        <w:keepNext/>
        <w:keepLines/>
        <w:spacing w:after="0" w:line="240" w:lineRule="auto"/>
        <w:ind w:firstLine="708"/>
        <w:jc w:val="both"/>
        <w:rPr>
          <w:rFonts w:ascii="Times New Roman" w:hAnsi="Times New Roman"/>
          <w:sz w:val="28"/>
          <w:lang w:eastAsia="ru-RU"/>
        </w:rPr>
      </w:pPr>
      <w:r w:rsidRPr="00A70F84">
        <w:rPr>
          <w:rFonts w:ascii="Times New Roman" w:hAnsi="Times New Roman"/>
          <w:sz w:val="28"/>
          <w:lang w:eastAsia="ru-RU"/>
        </w:rPr>
        <w:t xml:space="preserve">В 2016 году инвестиционная деятельность снова снижается и выходит на уровень 2014 года (2016 год - 110,312 млн. рублей, </w:t>
      </w:r>
      <w:r>
        <w:rPr>
          <w:rFonts w:ascii="Times New Roman" w:hAnsi="Times New Roman"/>
          <w:sz w:val="28"/>
          <w:lang w:eastAsia="ru-RU"/>
        </w:rPr>
        <w:t>2014 год – 112,0 млн. рублей.).</w:t>
      </w:r>
    </w:p>
    <w:p w:rsidR="00C76979" w:rsidRDefault="00C76979" w:rsidP="00C76979">
      <w:pPr>
        <w:widowControl w:val="0"/>
        <w:autoSpaceDE w:val="0"/>
        <w:autoSpaceDN w:val="0"/>
        <w:adjustRightInd w:val="0"/>
        <w:spacing w:after="0" w:line="240" w:lineRule="auto"/>
        <w:ind w:firstLine="708"/>
        <w:jc w:val="both"/>
        <w:rPr>
          <w:rFonts w:ascii="Times New Roman" w:hAnsi="Times New Roman"/>
          <w:sz w:val="28"/>
          <w:szCs w:val="28"/>
          <w:lang w:eastAsia="ru-RU"/>
        </w:rPr>
      </w:pPr>
      <w:r w:rsidRPr="00D06743">
        <w:rPr>
          <w:rFonts w:ascii="Times New Roman" w:hAnsi="Times New Roman"/>
          <w:sz w:val="28"/>
          <w:szCs w:val="28"/>
          <w:lang w:eastAsia="ru-RU"/>
        </w:rPr>
        <w:t>Основной объем инвестиций выполн</w:t>
      </w:r>
      <w:r>
        <w:rPr>
          <w:rFonts w:ascii="Times New Roman" w:hAnsi="Times New Roman"/>
          <w:sz w:val="28"/>
          <w:szCs w:val="28"/>
          <w:lang w:eastAsia="ru-RU"/>
        </w:rPr>
        <w:t>яется</w:t>
      </w:r>
      <w:r w:rsidRPr="00D06743">
        <w:rPr>
          <w:rFonts w:ascii="Times New Roman" w:hAnsi="Times New Roman"/>
          <w:sz w:val="28"/>
          <w:szCs w:val="28"/>
          <w:lang w:eastAsia="ru-RU"/>
        </w:rPr>
        <w:t xml:space="preserve"> организациями государственной и муниципальной формы собственности и состав</w:t>
      </w:r>
      <w:r>
        <w:rPr>
          <w:rFonts w:ascii="Times New Roman" w:hAnsi="Times New Roman"/>
          <w:sz w:val="28"/>
          <w:szCs w:val="28"/>
          <w:lang w:eastAsia="ru-RU"/>
        </w:rPr>
        <w:t>ляет порядка</w:t>
      </w:r>
      <w:r w:rsidRPr="00D06743">
        <w:rPr>
          <w:rFonts w:ascii="Times New Roman" w:hAnsi="Times New Roman"/>
          <w:sz w:val="28"/>
          <w:szCs w:val="28"/>
          <w:lang w:eastAsia="ru-RU"/>
        </w:rPr>
        <w:t xml:space="preserve"> 68,6% от общего объема инвестиций.</w:t>
      </w:r>
    </w:p>
    <w:p w:rsidR="00C76979" w:rsidRDefault="00C76979" w:rsidP="00C76979">
      <w:pPr>
        <w:widowControl w:val="0"/>
        <w:autoSpaceDE w:val="0"/>
        <w:autoSpaceDN w:val="0"/>
        <w:adjustRightInd w:val="0"/>
        <w:spacing w:after="0" w:line="240" w:lineRule="auto"/>
        <w:ind w:firstLine="708"/>
        <w:jc w:val="both"/>
        <w:rPr>
          <w:rFonts w:ascii="Times New Roman" w:hAnsi="Times New Roman"/>
          <w:sz w:val="28"/>
          <w:lang w:eastAsia="ru-RU"/>
        </w:rPr>
      </w:pPr>
      <w:r w:rsidRPr="007831E8">
        <w:rPr>
          <w:rFonts w:ascii="Times New Roman" w:hAnsi="Times New Roman"/>
          <w:sz w:val="28"/>
          <w:szCs w:val="28"/>
          <w:lang w:eastAsia="ru-RU"/>
        </w:rPr>
        <w:t>Инвестиции в основной капитал на душу населения за 2016 год составили 6 242,9 рубля.</w:t>
      </w:r>
    </w:p>
    <w:p w:rsidR="00C76979" w:rsidRPr="00A70F84" w:rsidRDefault="00EF019D" w:rsidP="00C76979">
      <w:pPr>
        <w:widowControl w:val="0"/>
        <w:autoSpaceDE w:val="0"/>
        <w:autoSpaceDN w:val="0"/>
        <w:adjustRightInd w:val="0"/>
        <w:spacing w:after="0" w:line="240" w:lineRule="auto"/>
        <w:ind w:firstLine="708"/>
        <w:jc w:val="both"/>
        <w:rPr>
          <w:rFonts w:ascii="Times New Roman" w:hAnsi="Times New Roman"/>
          <w:sz w:val="28"/>
          <w:lang w:eastAsia="ru-RU"/>
        </w:rPr>
      </w:pPr>
      <w:r>
        <w:rPr>
          <w:rFonts w:ascii="Times New Roman" w:hAnsi="Times New Roman"/>
          <w:sz w:val="28"/>
          <w:lang w:eastAsia="ru-RU"/>
        </w:rPr>
        <w:t xml:space="preserve">На </w:t>
      </w:r>
      <w:r w:rsidR="00C76979">
        <w:rPr>
          <w:rFonts w:ascii="Times New Roman" w:hAnsi="Times New Roman"/>
          <w:sz w:val="28"/>
          <w:lang w:eastAsia="ru-RU"/>
        </w:rPr>
        <w:t>0</w:t>
      </w:r>
      <w:r w:rsidR="00C76979" w:rsidRPr="00A70F84">
        <w:rPr>
          <w:rFonts w:ascii="Times New Roman" w:hAnsi="Times New Roman"/>
          <w:sz w:val="28"/>
          <w:lang w:eastAsia="ru-RU"/>
        </w:rPr>
        <w:t>1.01.2017 года заметно возросли инвестиционные вложения в сфере образования, при производстве и распределении электроэнергии, газа и воды, а также в обрабатывающем производстве. Снижение инвестиций наблюдается в здравоохранении, на транспорте и связи, в оптовой и розничной торговле.</w:t>
      </w:r>
    </w:p>
    <w:p w:rsidR="0024658A" w:rsidRPr="0084677E" w:rsidRDefault="00C76979" w:rsidP="0084677E">
      <w:pPr>
        <w:widowControl w:val="0"/>
        <w:autoSpaceDE w:val="0"/>
        <w:autoSpaceDN w:val="0"/>
        <w:adjustRightInd w:val="0"/>
        <w:spacing w:after="0" w:line="240" w:lineRule="auto"/>
        <w:ind w:firstLine="708"/>
        <w:jc w:val="both"/>
        <w:rPr>
          <w:rFonts w:ascii="Times New Roman" w:hAnsi="Times New Roman"/>
          <w:sz w:val="28"/>
          <w:szCs w:val="28"/>
          <w:lang w:eastAsia="ru-RU"/>
        </w:rPr>
      </w:pPr>
      <w:r w:rsidRPr="00A70F84">
        <w:rPr>
          <w:rFonts w:ascii="Times New Roman" w:hAnsi="Times New Roman"/>
          <w:sz w:val="28"/>
          <w:lang w:eastAsia="ru-RU"/>
        </w:rPr>
        <w:t xml:space="preserve">По видовой структуре используемые капитальные вложения распределяются следующим образом: на здания, на приобретение машин и оборудования, на транспортные средства, на производственный и </w:t>
      </w:r>
      <w:r w:rsidRPr="0084677E">
        <w:rPr>
          <w:rFonts w:ascii="Times New Roman" w:hAnsi="Times New Roman"/>
          <w:sz w:val="28"/>
          <w:szCs w:val="28"/>
          <w:lang w:eastAsia="ru-RU"/>
        </w:rPr>
        <w:t xml:space="preserve">хозяйственный инвентарь, прочие инвестиции. </w:t>
      </w:r>
    </w:p>
    <w:p w:rsidR="0024658A" w:rsidRPr="0084677E" w:rsidRDefault="0024658A" w:rsidP="0084677E">
      <w:pPr>
        <w:widowControl w:val="0"/>
        <w:autoSpaceDE w:val="0"/>
        <w:autoSpaceDN w:val="0"/>
        <w:adjustRightInd w:val="0"/>
        <w:spacing w:after="0" w:line="240" w:lineRule="auto"/>
        <w:ind w:firstLine="708"/>
        <w:jc w:val="both"/>
        <w:rPr>
          <w:rFonts w:ascii="Times New Roman" w:hAnsi="Times New Roman"/>
          <w:sz w:val="28"/>
          <w:szCs w:val="28"/>
          <w:lang w:eastAsia="ru-RU"/>
        </w:rPr>
      </w:pPr>
      <w:r w:rsidRPr="0084677E">
        <w:rPr>
          <w:rFonts w:ascii="Times New Roman" w:hAnsi="Times New Roman"/>
          <w:sz w:val="28"/>
          <w:szCs w:val="28"/>
          <w:lang w:eastAsia="ru-RU"/>
        </w:rPr>
        <w:t>С целью привлечения инвестиций на территорию городского округа Нижняя Салда разработан и ежегодно актуализируется Инвестиционный паспорт территории. В городском округе внедрен муниципальный инвестиционный стандарт, представляющий собой набор базовых инструментов, позволяющих создать благоприятный инвестиционный климат</w:t>
      </w:r>
      <w:r w:rsidR="0084677E">
        <w:rPr>
          <w:rFonts w:ascii="Times New Roman" w:hAnsi="Times New Roman"/>
          <w:sz w:val="28"/>
          <w:szCs w:val="28"/>
          <w:lang w:eastAsia="ru-RU"/>
        </w:rPr>
        <w:t>. Н</w:t>
      </w:r>
      <w:r w:rsidRPr="0084677E">
        <w:rPr>
          <w:rFonts w:ascii="Times New Roman" w:hAnsi="Times New Roman"/>
          <w:sz w:val="28"/>
          <w:szCs w:val="28"/>
          <w:lang w:eastAsia="ru-RU"/>
        </w:rPr>
        <w:t>азначе</w:t>
      </w:r>
      <w:r w:rsidR="0084677E">
        <w:rPr>
          <w:rFonts w:ascii="Times New Roman" w:hAnsi="Times New Roman"/>
          <w:sz w:val="28"/>
          <w:szCs w:val="28"/>
          <w:lang w:eastAsia="ru-RU"/>
        </w:rPr>
        <w:t>н инвестиционный уполномоченный, д</w:t>
      </w:r>
      <w:r w:rsidRPr="0084677E">
        <w:rPr>
          <w:rFonts w:ascii="Times New Roman" w:hAnsi="Times New Roman"/>
          <w:sz w:val="28"/>
          <w:szCs w:val="28"/>
          <w:lang w:eastAsia="ru-RU"/>
        </w:rPr>
        <w:t>ействует Регламент сопров</w:t>
      </w:r>
      <w:r w:rsidR="0084677E">
        <w:rPr>
          <w:rFonts w:ascii="Times New Roman" w:hAnsi="Times New Roman"/>
          <w:sz w:val="28"/>
          <w:szCs w:val="28"/>
          <w:lang w:eastAsia="ru-RU"/>
        </w:rPr>
        <w:t xml:space="preserve">ождения инвестиционных проектов, </w:t>
      </w:r>
      <w:r w:rsidRPr="0084677E">
        <w:rPr>
          <w:rFonts w:ascii="Times New Roman" w:hAnsi="Times New Roman"/>
          <w:sz w:val="28"/>
          <w:szCs w:val="28"/>
          <w:lang w:eastAsia="ru-RU"/>
        </w:rPr>
        <w:t xml:space="preserve">действует Координационный совет по инвестициям. </w:t>
      </w:r>
    </w:p>
    <w:p w:rsidR="0024658A" w:rsidRPr="0084677E" w:rsidRDefault="0024658A" w:rsidP="0084677E">
      <w:pPr>
        <w:widowControl w:val="0"/>
        <w:autoSpaceDE w:val="0"/>
        <w:autoSpaceDN w:val="0"/>
        <w:adjustRightInd w:val="0"/>
        <w:spacing w:after="0" w:line="240" w:lineRule="auto"/>
        <w:ind w:firstLine="708"/>
        <w:jc w:val="both"/>
        <w:rPr>
          <w:rFonts w:ascii="Times New Roman" w:hAnsi="Times New Roman"/>
          <w:sz w:val="28"/>
          <w:szCs w:val="28"/>
          <w:lang w:eastAsia="ru-RU"/>
        </w:rPr>
      </w:pPr>
      <w:r w:rsidRPr="0084677E">
        <w:rPr>
          <w:rFonts w:ascii="Times New Roman" w:hAnsi="Times New Roman"/>
          <w:sz w:val="28"/>
          <w:szCs w:val="28"/>
          <w:lang w:eastAsia="ru-RU"/>
        </w:rPr>
        <w:lastRenderedPageBreak/>
        <w:t xml:space="preserve">Инвестиционный уполномоченный </w:t>
      </w:r>
      <w:r w:rsidR="00F566F4">
        <w:rPr>
          <w:rFonts w:ascii="Times New Roman" w:hAnsi="Times New Roman"/>
          <w:sz w:val="28"/>
          <w:szCs w:val="28"/>
          <w:lang w:eastAsia="ru-RU"/>
        </w:rPr>
        <w:t>назначен</w:t>
      </w:r>
      <w:r w:rsidRPr="0084677E">
        <w:rPr>
          <w:rFonts w:ascii="Times New Roman" w:hAnsi="Times New Roman"/>
          <w:sz w:val="28"/>
          <w:szCs w:val="28"/>
          <w:lang w:eastAsia="ru-RU"/>
        </w:rPr>
        <w:t xml:space="preserve"> распоряжением главы администрации городского округа Нижняя Салда от 07.07.2015</w:t>
      </w:r>
      <w:r w:rsidR="00F566F4">
        <w:rPr>
          <w:rFonts w:ascii="Times New Roman" w:hAnsi="Times New Roman"/>
          <w:sz w:val="28"/>
          <w:szCs w:val="28"/>
          <w:lang w:eastAsia="ru-RU"/>
        </w:rPr>
        <w:t xml:space="preserve"> </w:t>
      </w:r>
      <w:r w:rsidRPr="0084677E">
        <w:rPr>
          <w:rFonts w:ascii="Times New Roman" w:hAnsi="Times New Roman"/>
          <w:sz w:val="28"/>
          <w:szCs w:val="28"/>
          <w:lang w:eastAsia="ru-RU"/>
        </w:rPr>
        <w:t>№</w:t>
      </w:r>
      <w:r w:rsidR="00F566F4">
        <w:rPr>
          <w:rFonts w:ascii="Times New Roman" w:hAnsi="Times New Roman"/>
          <w:sz w:val="28"/>
          <w:szCs w:val="28"/>
          <w:lang w:eastAsia="ru-RU"/>
        </w:rPr>
        <w:t xml:space="preserve"> </w:t>
      </w:r>
      <w:r w:rsidRPr="0084677E">
        <w:rPr>
          <w:rFonts w:ascii="Times New Roman" w:hAnsi="Times New Roman"/>
          <w:sz w:val="28"/>
          <w:szCs w:val="28"/>
          <w:lang w:eastAsia="ru-RU"/>
        </w:rPr>
        <w:t>171 «О назначении ответственного инвестиционного уполномоченного в</w:t>
      </w:r>
      <w:r w:rsidR="00F566F4">
        <w:rPr>
          <w:rFonts w:ascii="Times New Roman" w:hAnsi="Times New Roman"/>
          <w:sz w:val="28"/>
          <w:szCs w:val="28"/>
          <w:lang w:eastAsia="ru-RU"/>
        </w:rPr>
        <w:t xml:space="preserve"> городском округе Нижняя Салда».</w:t>
      </w:r>
    </w:p>
    <w:p w:rsidR="0024658A" w:rsidRPr="0084677E" w:rsidRDefault="0024658A" w:rsidP="0084677E">
      <w:pPr>
        <w:widowControl w:val="0"/>
        <w:autoSpaceDE w:val="0"/>
        <w:autoSpaceDN w:val="0"/>
        <w:adjustRightInd w:val="0"/>
        <w:spacing w:after="0" w:line="240" w:lineRule="auto"/>
        <w:ind w:firstLine="708"/>
        <w:jc w:val="both"/>
        <w:rPr>
          <w:rFonts w:ascii="Times New Roman" w:hAnsi="Times New Roman"/>
          <w:sz w:val="28"/>
          <w:szCs w:val="28"/>
          <w:lang w:eastAsia="ru-RU"/>
        </w:rPr>
      </w:pPr>
      <w:r w:rsidRPr="0084677E">
        <w:rPr>
          <w:rFonts w:ascii="Times New Roman" w:hAnsi="Times New Roman"/>
          <w:sz w:val="28"/>
          <w:szCs w:val="28"/>
          <w:lang w:eastAsia="ru-RU"/>
        </w:rPr>
        <w:t>Регламент сопров</w:t>
      </w:r>
      <w:r w:rsidR="00F566F4">
        <w:rPr>
          <w:rFonts w:ascii="Times New Roman" w:hAnsi="Times New Roman"/>
          <w:sz w:val="28"/>
          <w:szCs w:val="28"/>
          <w:lang w:eastAsia="ru-RU"/>
        </w:rPr>
        <w:t>ождения инвестиционных проектов</w:t>
      </w:r>
      <w:r w:rsidRPr="0084677E">
        <w:rPr>
          <w:rFonts w:ascii="Times New Roman" w:hAnsi="Times New Roman"/>
          <w:sz w:val="28"/>
          <w:szCs w:val="28"/>
          <w:lang w:eastAsia="ru-RU"/>
        </w:rPr>
        <w:t xml:space="preserve"> утвержден постановлением администрации городского округа Нижняя Салда от 27.11.2015          № 1038.</w:t>
      </w:r>
    </w:p>
    <w:p w:rsidR="00F566F4" w:rsidRDefault="0024658A" w:rsidP="0084677E">
      <w:pPr>
        <w:widowControl w:val="0"/>
        <w:autoSpaceDE w:val="0"/>
        <w:autoSpaceDN w:val="0"/>
        <w:adjustRightInd w:val="0"/>
        <w:spacing w:after="0" w:line="240" w:lineRule="auto"/>
        <w:ind w:firstLine="708"/>
        <w:jc w:val="both"/>
        <w:rPr>
          <w:rFonts w:ascii="Times New Roman" w:hAnsi="Times New Roman"/>
          <w:sz w:val="28"/>
          <w:szCs w:val="28"/>
          <w:lang w:eastAsia="ru-RU"/>
        </w:rPr>
      </w:pPr>
      <w:r w:rsidRPr="0084677E">
        <w:rPr>
          <w:rFonts w:ascii="Times New Roman" w:hAnsi="Times New Roman"/>
          <w:sz w:val="28"/>
          <w:szCs w:val="28"/>
          <w:lang w:eastAsia="ru-RU"/>
        </w:rPr>
        <w:t xml:space="preserve">Координационный совет по инвестициям и развитию предпринимательства </w:t>
      </w:r>
      <w:r w:rsidR="00F566F4">
        <w:rPr>
          <w:rFonts w:ascii="Times New Roman" w:hAnsi="Times New Roman"/>
          <w:sz w:val="28"/>
          <w:szCs w:val="28"/>
          <w:lang w:eastAsia="ru-RU"/>
        </w:rPr>
        <w:t>в городском округе Нижняя Салда</w:t>
      </w:r>
      <w:r w:rsidRPr="0084677E">
        <w:rPr>
          <w:rFonts w:ascii="Times New Roman" w:hAnsi="Times New Roman"/>
          <w:sz w:val="28"/>
          <w:szCs w:val="28"/>
          <w:lang w:eastAsia="ru-RU"/>
        </w:rPr>
        <w:t xml:space="preserve"> утвержден постановлением главы городского округа Нижняя Салда от</w:t>
      </w:r>
      <w:r w:rsidR="00F566F4">
        <w:rPr>
          <w:rFonts w:ascii="Times New Roman" w:hAnsi="Times New Roman"/>
          <w:sz w:val="28"/>
          <w:szCs w:val="28"/>
          <w:lang w:eastAsia="ru-RU"/>
        </w:rPr>
        <w:t xml:space="preserve"> 14.06.2016 № 29.</w:t>
      </w:r>
    </w:p>
    <w:p w:rsidR="0024658A" w:rsidRPr="0084677E" w:rsidRDefault="0024658A" w:rsidP="0084677E">
      <w:pPr>
        <w:widowControl w:val="0"/>
        <w:autoSpaceDE w:val="0"/>
        <w:autoSpaceDN w:val="0"/>
        <w:adjustRightInd w:val="0"/>
        <w:spacing w:after="0" w:line="240" w:lineRule="auto"/>
        <w:ind w:firstLine="708"/>
        <w:jc w:val="both"/>
        <w:rPr>
          <w:rFonts w:ascii="Times New Roman" w:hAnsi="Times New Roman"/>
          <w:sz w:val="28"/>
          <w:szCs w:val="28"/>
          <w:lang w:eastAsia="ru-RU"/>
        </w:rPr>
      </w:pPr>
      <w:r w:rsidRPr="0084677E">
        <w:rPr>
          <w:rFonts w:ascii="Times New Roman" w:hAnsi="Times New Roman"/>
          <w:sz w:val="28"/>
          <w:szCs w:val="28"/>
          <w:lang w:eastAsia="ru-RU"/>
        </w:rPr>
        <w:t xml:space="preserve">Создан раздел «Инвестиции» на официальном сайте </w:t>
      </w:r>
      <w:r w:rsidR="00B03865">
        <w:rPr>
          <w:rFonts w:ascii="Times New Roman" w:hAnsi="Times New Roman"/>
          <w:sz w:val="28"/>
          <w:szCs w:val="28"/>
          <w:lang w:eastAsia="ru-RU"/>
        </w:rPr>
        <w:t xml:space="preserve">администрации </w:t>
      </w:r>
      <w:r w:rsidRPr="0084677E">
        <w:rPr>
          <w:rFonts w:ascii="Times New Roman" w:hAnsi="Times New Roman"/>
          <w:sz w:val="28"/>
          <w:szCs w:val="28"/>
          <w:lang w:eastAsia="ru-RU"/>
        </w:rPr>
        <w:t xml:space="preserve">городского округа Нижняя Салда </w:t>
      </w:r>
      <w:hyperlink r:id="rId10" w:history="1">
        <w:r w:rsidRPr="0084677E">
          <w:rPr>
            <w:rFonts w:ascii="Times New Roman" w:hAnsi="Times New Roman"/>
            <w:sz w:val="28"/>
            <w:szCs w:val="28"/>
            <w:lang w:eastAsia="ru-RU"/>
          </w:rPr>
          <w:t>http://nsaldago.ru/economy/invest</w:t>
        </w:r>
      </w:hyperlink>
      <w:r w:rsidRPr="0084677E">
        <w:rPr>
          <w:rFonts w:ascii="Times New Roman" w:hAnsi="Times New Roman"/>
          <w:sz w:val="28"/>
          <w:szCs w:val="28"/>
          <w:lang w:eastAsia="ru-RU"/>
        </w:rPr>
        <w:t xml:space="preserve">. </w:t>
      </w:r>
    </w:p>
    <w:p w:rsidR="0084677E" w:rsidRPr="0084677E" w:rsidRDefault="0024658A" w:rsidP="0084677E">
      <w:pPr>
        <w:widowControl w:val="0"/>
        <w:autoSpaceDE w:val="0"/>
        <w:autoSpaceDN w:val="0"/>
        <w:adjustRightInd w:val="0"/>
        <w:spacing w:after="0" w:line="240" w:lineRule="auto"/>
        <w:ind w:firstLine="708"/>
        <w:jc w:val="both"/>
        <w:rPr>
          <w:rFonts w:ascii="Times New Roman" w:hAnsi="Times New Roman"/>
          <w:sz w:val="28"/>
          <w:szCs w:val="28"/>
          <w:lang w:eastAsia="ru-RU"/>
        </w:rPr>
      </w:pPr>
      <w:r w:rsidRPr="0084677E">
        <w:rPr>
          <w:rFonts w:ascii="Times New Roman" w:hAnsi="Times New Roman"/>
          <w:sz w:val="28"/>
          <w:szCs w:val="28"/>
          <w:lang w:eastAsia="ru-RU"/>
        </w:rPr>
        <w:t>Внедрение инвестиционного стандарта</w:t>
      </w:r>
      <w:r w:rsidR="0084677E">
        <w:rPr>
          <w:rFonts w:ascii="Times New Roman" w:hAnsi="Times New Roman"/>
          <w:sz w:val="28"/>
          <w:szCs w:val="28"/>
          <w:lang w:eastAsia="ru-RU"/>
        </w:rPr>
        <w:t xml:space="preserve"> в муниципальном образовании</w:t>
      </w:r>
      <w:r w:rsidRPr="0084677E">
        <w:rPr>
          <w:rFonts w:ascii="Times New Roman" w:hAnsi="Times New Roman"/>
          <w:sz w:val="28"/>
          <w:szCs w:val="28"/>
          <w:lang w:eastAsia="ru-RU"/>
        </w:rPr>
        <w:t xml:space="preserve"> позволило сократить </w:t>
      </w:r>
      <w:r w:rsidR="0084677E">
        <w:rPr>
          <w:rFonts w:ascii="Times New Roman" w:hAnsi="Times New Roman"/>
          <w:sz w:val="28"/>
          <w:szCs w:val="28"/>
          <w:lang w:eastAsia="ru-RU"/>
        </w:rPr>
        <w:t>сроки</w:t>
      </w:r>
      <w:r w:rsidRPr="0084677E">
        <w:rPr>
          <w:rFonts w:ascii="Times New Roman" w:hAnsi="Times New Roman"/>
          <w:sz w:val="28"/>
          <w:szCs w:val="28"/>
          <w:lang w:eastAsia="ru-RU"/>
        </w:rPr>
        <w:t xml:space="preserve"> предоставления муниципальных услуг по выдаче градостроительного плана земельного участка (далее – ГПЗУ)</w:t>
      </w:r>
      <w:r w:rsidR="00F566F4">
        <w:rPr>
          <w:rFonts w:ascii="Times New Roman" w:hAnsi="Times New Roman"/>
          <w:sz w:val="28"/>
          <w:szCs w:val="28"/>
          <w:lang w:eastAsia="ru-RU"/>
        </w:rPr>
        <w:t xml:space="preserve"> - до 20 рабочих дней; получению</w:t>
      </w:r>
      <w:r w:rsidRPr="0084677E">
        <w:rPr>
          <w:rFonts w:ascii="Times New Roman" w:hAnsi="Times New Roman"/>
          <w:sz w:val="28"/>
          <w:szCs w:val="28"/>
          <w:lang w:eastAsia="ru-RU"/>
        </w:rPr>
        <w:t xml:space="preserve"> разрешения на строительство - до 7 рабочих дней; утверждени</w:t>
      </w:r>
      <w:r w:rsidR="00F566F4">
        <w:rPr>
          <w:rFonts w:ascii="Times New Roman" w:hAnsi="Times New Roman"/>
          <w:sz w:val="28"/>
          <w:szCs w:val="28"/>
          <w:lang w:eastAsia="ru-RU"/>
        </w:rPr>
        <w:t>ю</w:t>
      </w:r>
      <w:r w:rsidRPr="0084677E">
        <w:rPr>
          <w:rFonts w:ascii="Times New Roman" w:hAnsi="Times New Roman"/>
          <w:sz w:val="28"/>
          <w:szCs w:val="28"/>
          <w:lang w:eastAsia="ru-RU"/>
        </w:rPr>
        <w:t xml:space="preserve"> схемы расположения земельного участка на кадастровом плане территории  - до 18 дней; присвоен</w:t>
      </w:r>
      <w:r w:rsidR="00F566F4">
        <w:rPr>
          <w:rFonts w:ascii="Times New Roman" w:hAnsi="Times New Roman"/>
          <w:sz w:val="28"/>
          <w:szCs w:val="28"/>
          <w:lang w:eastAsia="ru-RU"/>
        </w:rPr>
        <w:t>ию</w:t>
      </w:r>
      <w:r w:rsidRPr="0084677E">
        <w:rPr>
          <w:rFonts w:ascii="Times New Roman" w:hAnsi="Times New Roman"/>
          <w:sz w:val="28"/>
          <w:szCs w:val="28"/>
          <w:lang w:eastAsia="ru-RU"/>
        </w:rPr>
        <w:t xml:space="preserve"> адреса земельному участку и объекту недвижимости и внесени</w:t>
      </w:r>
      <w:r w:rsidR="00F566F4">
        <w:rPr>
          <w:rFonts w:ascii="Times New Roman" w:hAnsi="Times New Roman"/>
          <w:sz w:val="28"/>
          <w:szCs w:val="28"/>
          <w:lang w:eastAsia="ru-RU"/>
        </w:rPr>
        <w:t>ю</w:t>
      </w:r>
      <w:r w:rsidRPr="0084677E">
        <w:rPr>
          <w:rFonts w:ascii="Times New Roman" w:hAnsi="Times New Roman"/>
          <w:sz w:val="28"/>
          <w:szCs w:val="28"/>
          <w:lang w:eastAsia="ru-RU"/>
        </w:rPr>
        <w:t xml:space="preserve"> его в федеральную информационную адресную систему - до 18 рабочих дней; предоставлени</w:t>
      </w:r>
      <w:r w:rsidR="00F566F4">
        <w:rPr>
          <w:rFonts w:ascii="Times New Roman" w:hAnsi="Times New Roman"/>
          <w:sz w:val="28"/>
          <w:szCs w:val="28"/>
          <w:lang w:eastAsia="ru-RU"/>
        </w:rPr>
        <w:t>ю</w:t>
      </w:r>
      <w:r w:rsidRPr="0084677E">
        <w:rPr>
          <w:rFonts w:ascii="Times New Roman" w:hAnsi="Times New Roman"/>
          <w:sz w:val="28"/>
          <w:szCs w:val="28"/>
          <w:lang w:eastAsia="ru-RU"/>
        </w:rPr>
        <w:t xml:space="preserve"> ордера на проведение земляных работ – до 10 рабочих дней; структурировать и сделать прозрачным для инвестора взаимодействие с ресурсоснабжающими организациями. </w:t>
      </w:r>
      <w:r w:rsidR="0084677E" w:rsidRPr="0084677E">
        <w:rPr>
          <w:rFonts w:ascii="Times New Roman" w:hAnsi="Times New Roman"/>
          <w:sz w:val="28"/>
          <w:szCs w:val="28"/>
          <w:lang w:eastAsia="ru-RU"/>
        </w:rPr>
        <w:t>Данные муниципальные услуги утверждены административными регламентами.</w:t>
      </w:r>
    </w:p>
    <w:p w:rsidR="004132CA" w:rsidRPr="0084677E" w:rsidRDefault="004132CA" w:rsidP="0084677E">
      <w:pPr>
        <w:widowControl w:val="0"/>
        <w:autoSpaceDE w:val="0"/>
        <w:autoSpaceDN w:val="0"/>
        <w:adjustRightInd w:val="0"/>
        <w:spacing w:after="0" w:line="240" w:lineRule="auto"/>
        <w:ind w:firstLine="708"/>
        <w:jc w:val="both"/>
        <w:rPr>
          <w:rFonts w:ascii="Times New Roman" w:hAnsi="Times New Roman"/>
          <w:sz w:val="28"/>
          <w:szCs w:val="28"/>
          <w:lang w:eastAsia="ru-RU"/>
        </w:rPr>
      </w:pPr>
      <w:r w:rsidRPr="0084677E">
        <w:rPr>
          <w:rFonts w:ascii="Times New Roman" w:hAnsi="Times New Roman"/>
          <w:sz w:val="28"/>
          <w:szCs w:val="28"/>
          <w:lang w:eastAsia="ru-RU"/>
        </w:rPr>
        <w:t>Доля услуг по выдаче ГПЗУ, предоставленных по принципу «одного окна» в ГБУ Свердловской области «Многофункциональный центр предоставления государственных и муниципальных услуг» (далее</w:t>
      </w:r>
      <w:r w:rsidR="00BE1878">
        <w:rPr>
          <w:rFonts w:ascii="Times New Roman" w:hAnsi="Times New Roman"/>
          <w:sz w:val="28"/>
          <w:szCs w:val="28"/>
          <w:lang w:eastAsia="ru-RU"/>
        </w:rPr>
        <w:t xml:space="preserve"> -</w:t>
      </w:r>
      <w:r w:rsidRPr="0084677E">
        <w:rPr>
          <w:rFonts w:ascii="Times New Roman" w:hAnsi="Times New Roman"/>
          <w:sz w:val="28"/>
          <w:szCs w:val="28"/>
          <w:lang w:eastAsia="ru-RU"/>
        </w:rPr>
        <w:t xml:space="preserve"> МФЦ), в общем количестве представленных услуг составляет 30%, доля услуг по выдаче разрешения на строительство, представленных в МФЦ, в общем количестве предоставленных услуг составляет 20%, доля населенных пунктов муниципального образования, сведения о границах, которых внесены в Единый государственный реестр недвижимости, в общем количестве населенных пунктов муниципального образования -20%.</w:t>
      </w:r>
    </w:p>
    <w:p w:rsidR="0024658A" w:rsidRPr="0084677E" w:rsidRDefault="0024658A" w:rsidP="0084677E">
      <w:pPr>
        <w:widowControl w:val="0"/>
        <w:autoSpaceDE w:val="0"/>
        <w:autoSpaceDN w:val="0"/>
        <w:adjustRightInd w:val="0"/>
        <w:spacing w:after="0" w:line="240" w:lineRule="auto"/>
        <w:ind w:firstLine="708"/>
        <w:jc w:val="both"/>
        <w:rPr>
          <w:rFonts w:ascii="Times New Roman" w:hAnsi="Times New Roman"/>
          <w:sz w:val="28"/>
          <w:szCs w:val="28"/>
          <w:lang w:eastAsia="ru-RU"/>
        </w:rPr>
      </w:pPr>
      <w:r w:rsidRPr="0084677E">
        <w:rPr>
          <w:rFonts w:ascii="Times New Roman" w:hAnsi="Times New Roman"/>
          <w:sz w:val="28"/>
          <w:szCs w:val="28"/>
          <w:lang w:eastAsia="ru-RU"/>
        </w:rPr>
        <w:t>Прямое влияние на инвестиционную привлекательность города оказывает наличие системной, глубоко проработанной градостроительной документации, ориентированной на раскрытие экономического, географического и социального потенциала территории.    В городском округе разработаны и поддерживаются в актуальном состоянии документы территориального планирования, и размещаются в федеральной государственной информационной системе территориального планирования:</w:t>
      </w:r>
    </w:p>
    <w:p w:rsidR="0024658A" w:rsidRPr="0084677E" w:rsidRDefault="0024658A" w:rsidP="0084677E">
      <w:pPr>
        <w:widowControl w:val="0"/>
        <w:autoSpaceDE w:val="0"/>
        <w:autoSpaceDN w:val="0"/>
        <w:adjustRightInd w:val="0"/>
        <w:spacing w:after="0" w:line="240" w:lineRule="auto"/>
        <w:ind w:firstLine="708"/>
        <w:jc w:val="both"/>
        <w:rPr>
          <w:rFonts w:ascii="Times New Roman" w:hAnsi="Times New Roman"/>
          <w:sz w:val="28"/>
          <w:szCs w:val="28"/>
          <w:lang w:eastAsia="ru-RU"/>
        </w:rPr>
      </w:pPr>
      <w:r w:rsidRPr="0084677E">
        <w:rPr>
          <w:rFonts w:ascii="Times New Roman" w:hAnsi="Times New Roman"/>
          <w:sz w:val="28"/>
          <w:szCs w:val="28"/>
          <w:lang w:eastAsia="ru-RU"/>
        </w:rPr>
        <w:t>Местные нормативы градостроительного проектирования</w:t>
      </w:r>
      <w:r w:rsidR="00BE1878">
        <w:rPr>
          <w:rFonts w:ascii="Times New Roman" w:hAnsi="Times New Roman"/>
          <w:sz w:val="28"/>
          <w:szCs w:val="28"/>
          <w:lang w:eastAsia="ru-RU"/>
        </w:rPr>
        <w:t xml:space="preserve"> городского округа Нижняя Салда</w:t>
      </w:r>
      <w:r w:rsidRPr="0084677E">
        <w:rPr>
          <w:rFonts w:ascii="Times New Roman" w:hAnsi="Times New Roman"/>
          <w:sz w:val="28"/>
          <w:szCs w:val="28"/>
          <w:lang w:eastAsia="ru-RU"/>
        </w:rPr>
        <w:t xml:space="preserve"> утверждены решением Думы городского округа Нижняя Салда от 16.04.2015 № 50/6;</w:t>
      </w:r>
    </w:p>
    <w:p w:rsidR="0024658A" w:rsidRPr="0084677E" w:rsidRDefault="0024658A" w:rsidP="0084677E">
      <w:pPr>
        <w:widowControl w:val="0"/>
        <w:autoSpaceDE w:val="0"/>
        <w:autoSpaceDN w:val="0"/>
        <w:adjustRightInd w:val="0"/>
        <w:spacing w:after="0" w:line="240" w:lineRule="auto"/>
        <w:ind w:firstLine="708"/>
        <w:jc w:val="both"/>
        <w:rPr>
          <w:rFonts w:ascii="Times New Roman" w:hAnsi="Times New Roman"/>
          <w:sz w:val="28"/>
          <w:szCs w:val="28"/>
          <w:lang w:eastAsia="ru-RU"/>
        </w:rPr>
      </w:pPr>
      <w:r w:rsidRPr="0084677E">
        <w:rPr>
          <w:rFonts w:ascii="Times New Roman" w:hAnsi="Times New Roman"/>
          <w:sz w:val="28"/>
          <w:szCs w:val="28"/>
          <w:lang w:eastAsia="ru-RU"/>
        </w:rPr>
        <w:t>Генеральный план</w:t>
      </w:r>
      <w:r w:rsidR="00BE1878">
        <w:rPr>
          <w:rFonts w:ascii="Times New Roman" w:hAnsi="Times New Roman"/>
          <w:sz w:val="28"/>
          <w:szCs w:val="28"/>
          <w:lang w:eastAsia="ru-RU"/>
        </w:rPr>
        <w:t xml:space="preserve"> городского округа Нижняя Салда </w:t>
      </w:r>
      <w:r w:rsidRPr="0084677E">
        <w:rPr>
          <w:rFonts w:ascii="Times New Roman" w:hAnsi="Times New Roman"/>
          <w:sz w:val="28"/>
          <w:szCs w:val="28"/>
          <w:lang w:eastAsia="ru-RU"/>
        </w:rPr>
        <w:t xml:space="preserve"> утвержден решением Думы городского округа Нижняя Салда от 21.02.2013 № 20/3;</w:t>
      </w:r>
    </w:p>
    <w:p w:rsidR="0024658A" w:rsidRPr="0084677E" w:rsidRDefault="0024658A" w:rsidP="0084677E">
      <w:pPr>
        <w:widowControl w:val="0"/>
        <w:autoSpaceDE w:val="0"/>
        <w:autoSpaceDN w:val="0"/>
        <w:adjustRightInd w:val="0"/>
        <w:spacing w:after="0" w:line="240" w:lineRule="auto"/>
        <w:ind w:firstLine="708"/>
        <w:jc w:val="both"/>
        <w:rPr>
          <w:rFonts w:ascii="Times New Roman" w:hAnsi="Times New Roman"/>
          <w:sz w:val="28"/>
          <w:szCs w:val="28"/>
          <w:lang w:eastAsia="ru-RU"/>
        </w:rPr>
      </w:pPr>
      <w:r w:rsidRPr="0084677E">
        <w:rPr>
          <w:rFonts w:ascii="Times New Roman" w:hAnsi="Times New Roman"/>
          <w:sz w:val="28"/>
          <w:szCs w:val="28"/>
          <w:lang w:eastAsia="ru-RU"/>
        </w:rPr>
        <w:t xml:space="preserve">Генеральный план городского округа Нижняя Салда, применительно к </w:t>
      </w:r>
      <w:r w:rsidRPr="0084677E">
        <w:rPr>
          <w:rFonts w:ascii="Times New Roman" w:hAnsi="Times New Roman"/>
          <w:sz w:val="28"/>
          <w:szCs w:val="28"/>
          <w:lang w:eastAsia="ru-RU"/>
        </w:rPr>
        <w:lastRenderedPageBreak/>
        <w:t>городу Нижняя Салда, утвержден решением Думы городского округа Нижняя Салда от 21.06.2016 № 65/15;</w:t>
      </w:r>
    </w:p>
    <w:p w:rsidR="0024658A" w:rsidRPr="0084677E" w:rsidRDefault="0024658A" w:rsidP="0084677E">
      <w:pPr>
        <w:widowControl w:val="0"/>
        <w:autoSpaceDE w:val="0"/>
        <w:autoSpaceDN w:val="0"/>
        <w:adjustRightInd w:val="0"/>
        <w:spacing w:after="0" w:line="240" w:lineRule="auto"/>
        <w:ind w:firstLine="708"/>
        <w:jc w:val="both"/>
        <w:rPr>
          <w:rFonts w:ascii="Times New Roman" w:hAnsi="Times New Roman"/>
          <w:sz w:val="28"/>
          <w:szCs w:val="28"/>
          <w:lang w:eastAsia="ru-RU"/>
        </w:rPr>
      </w:pPr>
      <w:r w:rsidRPr="0084677E">
        <w:rPr>
          <w:rFonts w:ascii="Times New Roman" w:hAnsi="Times New Roman"/>
          <w:sz w:val="28"/>
          <w:szCs w:val="28"/>
          <w:lang w:eastAsia="ru-RU"/>
        </w:rPr>
        <w:t>Генеральный план городского округа Нижняя Салда, применительно к территориям сел Акинфиево и Медведево, утвержден решением Думы городского округа Нижняя Салда от 18.12.2012 № 16/3;</w:t>
      </w:r>
    </w:p>
    <w:p w:rsidR="0024658A" w:rsidRPr="0084677E" w:rsidRDefault="0024658A" w:rsidP="0084677E">
      <w:pPr>
        <w:widowControl w:val="0"/>
        <w:autoSpaceDE w:val="0"/>
        <w:autoSpaceDN w:val="0"/>
        <w:adjustRightInd w:val="0"/>
        <w:spacing w:after="0" w:line="240" w:lineRule="auto"/>
        <w:ind w:firstLine="708"/>
        <w:jc w:val="both"/>
        <w:rPr>
          <w:rFonts w:ascii="Times New Roman" w:hAnsi="Times New Roman"/>
          <w:sz w:val="28"/>
          <w:szCs w:val="28"/>
          <w:lang w:eastAsia="ru-RU"/>
        </w:rPr>
      </w:pPr>
      <w:r w:rsidRPr="0084677E">
        <w:rPr>
          <w:rFonts w:ascii="Times New Roman" w:hAnsi="Times New Roman"/>
          <w:sz w:val="28"/>
          <w:szCs w:val="28"/>
          <w:lang w:eastAsia="ru-RU"/>
        </w:rPr>
        <w:t>Программа комплексного развития систем коммунальной инфраструктуры городского о</w:t>
      </w:r>
      <w:r w:rsidR="00BE1878">
        <w:rPr>
          <w:rFonts w:ascii="Times New Roman" w:hAnsi="Times New Roman"/>
          <w:sz w:val="28"/>
          <w:szCs w:val="28"/>
          <w:lang w:eastAsia="ru-RU"/>
        </w:rPr>
        <w:t>круга Нижняя Салда до 2025 года</w:t>
      </w:r>
      <w:r w:rsidRPr="0084677E">
        <w:rPr>
          <w:rFonts w:ascii="Times New Roman" w:hAnsi="Times New Roman"/>
          <w:sz w:val="28"/>
          <w:szCs w:val="28"/>
          <w:lang w:eastAsia="ru-RU"/>
        </w:rPr>
        <w:t xml:space="preserve"> утверждена решением Думы городского округа Нижняя Салда от 17.12.2015 № 58/11;</w:t>
      </w:r>
    </w:p>
    <w:p w:rsidR="00C21B28" w:rsidRDefault="0024658A" w:rsidP="0084677E">
      <w:pPr>
        <w:widowControl w:val="0"/>
        <w:autoSpaceDE w:val="0"/>
        <w:autoSpaceDN w:val="0"/>
        <w:adjustRightInd w:val="0"/>
        <w:spacing w:after="0" w:line="240" w:lineRule="auto"/>
        <w:ind w:firstLine="708"/>
        <w:jc w:val="both"/>
        <w:rPr>
          <w:rFonts w:ascii="Times New Roman" w:hAnsi="Times New Roman"/>
          <w:sz w:val="28"/>
          <w:szCs w:val="28"/>
          <w:lang w:eastAsia="ru-RU"/>
        </w:rPr>
      </w:pPr>
      <w:r w:rsidRPr="0084677E">
        <w:rPr>
          <w:rFonts w:ascii="Times New Roman" w:hAnsi="Times New Roman"/>
          <w:sz w:val="28"/>
          <w:szCs w:val="28"/>
          <w:lang w:eastAsia="ru-RU"/>
        </w:rPr>
        <w:t>Программ</w:t>
      </w:r>
      <w:r w:rsidR="00C21B28">
        <w:rPr>
          <w:rFonts w:ascii="Times New Roman" w:hAnsi="Times New Roman"/>
          <w:sz w:val="28"/>
          <w:szCs w:val="28"/>
          <w:lang w:eastAsia="ru-RU"/>
        </w:rPr>
        <w:t>а</w:t>
      </w:r>
      <w:r w:rsidRPr="0084677E">
        <w:rPr>
          <w:rFonts w:ascii="Times New Roman" w:hAnsi="Times New Roman"/>
          <w:sz w:val="28"/>
          <w:szCs w:val="28"/>
          <w:lang w:eastAsia="ru-RU"/>
        </w:rPr>
        <w:t xml:space="preserve"> комплексного развития транспортной инфраструктуры городского округа Нижняя Салда</w:t>
      </w:r>
      <w:r w:rsidR="00BE1878">
        <w:rPr>
          <w:rFonts w:ascii="Times New Roman" w:hAnsi="Times New Roman"/>
          <w:sz w:val="28"/>
          <w:szCs w:val="28"/>
          <w:lang w:eastAsia="ru-RU"/>
        </w:rPr>
        <w:t xml:space="preserve"> до 2027 года</w:t>
      </w:r>
      <w:r w:rsidRPr="0084677E">
        <w:rPr>
          <w:rFonts w:ascii="Times New Roman" w:hAnsi="Times New Roman"/>
          <w:sz w:val="28"/>
          <w:szCs w:val="28"/>
          <w:lang w:eastAsia="ru-RU"/>
        </w:rPr>
        <w:t xml:space="preserve"> </w:t>
      </w:r>
      <w:r w:rsidR="00C21B28" w:rsidRPr="0084677E">
        <w:rPr>
          <w:rFonts w:ascii="Times New Roman" w:hAnsi="Times New Roman"/>
          <w:sz w:val="28"/>
          <w:szCs w:val="28"/>
          <w:lang w:eastAsia="ru-RU"/>
        </w:rPr>
        <w:t xml:space="preserve">утверждена решением Думы городского округа Нижняя Салда от </w:t>
      </w:r>
      <w:r w:rsidR="00C21B28">
        <w:rPr>
          <w:rFonts w:ascii="Times New Roman" w:hAnsi="Times New Roman"/>
          <w:sz w:val="28"/>
          <w:szCs w:val="28"/>
          <w:lang w:eastAsia="ru-RU"/>
        </w:rPr>
        <w:t>15.03.2018</w:t>
      </w:r>
      <w:r w:rsidR="00C21B28" w:rsidRPr="0084677E">
        <w:rPr>
          <w:rFonts w:ascii="Times New Roman" w:hAnsi="Times New Roman"/>
          <w:sz w:val="28"/>
          <w:szCs w:val="28"/>
          <w:lang w:eastAsia="ru-RU"/>
        </w:rPr>
        <w:t xml:space="preserve"> № </w:t>
      </w:r>
      <w:r w:rsidR="00C21B28">
        <w:rPr>
          <w:rFonts w:ascii="Times New Roman" w:hAnsi="Times New Roman"/>
          <w:sz w:val="28"/>
          <w:szCs w:val="28"/>
          <w:lang w:eastAsia="ru-RU"/>
        </w:rPr>
        <w:t>27/2;</w:t>
      </w:r>
    </w:p>
    <w:p w:rsidR="00C21B28" w:rsidRDefault="00C21B28" w:rsidP="0084677E">
      <w:pPr>
        <w:widowControl w:val="0"/>
        <w:autoSpaceDE w:val="0"/>
        <w:autoSpaceDN w:val="0"/>
        <w:adjustRightInd w:val="0"/>
        <w:spacing w:after="0" w:line="240" w:lineRule="auto"/>
        <w:ind w:firstLine="708"/>
        <w:jc w:val="both"/>
        <w:rPr>
          <w:rFonts w:ascii="Times New Roman" w:hAnsi="Times New Roman"/>
          <w:sz w:val="28"/>
          <w:szCs w:val="28"/>
          <w:lang w:eastAsia="ru-RU"/>
        </w:rPr>
      </w:pPr>
      <w:r>
        <w:rPr>
          <w:rFonts w:ascii="Times New Roman" w:hAnsi="Times New Roman"/>
          <w:sz w:val="28"/>
          <w:szCs w:val="28"/>
          <w:lang w:eastAsia="ru-RU"/>
        </w:rPr>
        <w:t xml:space="preserve"> </w:t>
      </w:r>
      <w:r w:rsidR="0024658A" w:rsidRPr="0084677E">
        <w:rPr>
          <w:rFonts w:ascii="Times New Roman" w:hAnsi="Times New Roman"/>
          <w:sz w:val="28"/>
          <w:szCs w:val="28"/>
          <w:lang w:eastAsia="ru-RU"/>
        </w:rPr>
        <w:t>Программ</w:t>
      </w:r>
      <w:r>
        <w:rPr>
          <w:rFonts w:ascii="Times New Roman" w:hAnsi="Times New Roman"/>
          <w:sz w:val="28"/>
          <w:szCs w:val="28"/>
          <w:lang w:eastAsia="ru-RU"/>
        </w:rPr>
        <w:t>а</w:t>
      </w:r>
      <w:r w:rsidR="0024658A" w:rsidRPr="0084677E">
        <w:rPr>
          <w:rFonts w:ascii="Times New Roman" w:hAnsi="Times New Roman"/>
          <w:sz w:val="28"/>
          <w:szCs w:val="28"/>
          <w:lang w:eastAsia="ru-RU"/>
        </w:rPr>
        <w:t xml:space="preserve"> комплексного развития социальной инфраструктуры городского округа Нижняя Салда</w:t>
      </w:r>
      <w:r w:rsidR="00F566F4" w:rsidRPr="00F566F4">
        <w:rPr>
          <w:sz w:val="28"/>
          <w:szCs w:val="28"/>
        </w:rPr>
        <w:t xml:space="preserve"> </w:t>
      </w:r>
      <w:r w:rsidR="00F566F4" w:rsidRPr="00F566F4">
        <w:rPr>
          <w:rFonts w:ascii="Times New Roman" w:hAnsi="Times New Roman"/>
          <w:sz w:val="28"/>
          <w:szCs w:val="28"/>
          <w:lang w:eastAsia="ru-RU"/>
        </w:rPr>
        <w:t>на 2019-2029 годы</w:t>
      </w:r>
      <w:r w:rsidR="0024658A" w:rsidRPr="0084677E">
        <w:rPr>
          <w:rFonts w:ascii="Times New Roman" w:hAnsi="Times New Roman"/>
          <w:sz w:val="28"/>
          <w:szCs w:val="28"/>
          <w:lang w:eastAsia="ru-RU"/>
        </w:rPr>
        <w:t xml:space="preserve"> </w:t>
      </w:r>
      <w:r w:rsidR="00DC2539" w:rsidRPr="0084677E">
        <w:rPr>
          <w:rFonts w:ascii="Times New Roman" w:hAnsi="Times New Roman"/>
          <w:sz w:val="28"/>
          <w:szCs w:val="28"/>
          <w:lang w:eastAsia="ru-RU"/>
        </w:rPr>
        <w:t xml:space="preserve">утверждена решением Думы городского округа Нижняя Салда </w:t>
      </w:r>
      <w:r w:rsidR="00DC2539" w:rsidRPr="00D8622E">
        <w:rPr>
          <w:rFonts w:ascii="Times New Roman" w:hAnsi="Times New Roman"/>
          <w:sz w:val="28"/>
          <w:szCs w:val="28"/>
          <w:lang w:eastAsia="ru-RU"/>
        </w:rPr>
        <w:t xml:space="preserve">от 04.12.2018 № </w:t>
      </w:r>
      <w:r w:rsidR="00D8622E" w:rsidRPr="00D8622E">
        <w:rPr>
          <w:rFonts w:ascii="Times New Roman" w:hAnsi="Times New Roman"/>
          <w:sz w:val="28"/>
          <w:szCs w:val="28"/>
          <w:lang w:eastAsia="ru-RU"/>
        </w:rPr>
        <w:t>40/3</w:t>
      </w:r>
      <w:r w:rsidR="001074D4">
        <w:rPr>
          <w:rFonts w:ascii="Times New Roman" w:hAnsi="Times New Roman"/>
          <w:sz w:val="28"/>
          <w:szCs w:val="28"/>
          <w:lang w:eastAsia="ru-RU"/>
        </w:rPr>
        <w:t>;</w:t>
      </w:r>
      <w:r w:rsidR="0024658A" w:rsidRPr="0084677E">
        <w:rPr>
          <w:rFonts w:ascii="Times New Roman" w:hAnsi="Times New Roman"/>
          <w:sz w:val="28"/>
          <w:szCs w:val="28"/>
          <w:lang w:eastAsia="ru-RU"/>
        </w:rPr>
        <w:t xml:space="preserve"> </w:t>
      </w:r>
    </w:p>
    <w:p w:rsidR="0024658A" w:rsidRPr="0084677E" w:rsidRDefault="0024658A" w:rsidP="0084677E">
      <w:pPr>
        <w:widowControl w:val="0"/>
        <w:autoSpaceDE w:val="0"/>
        <w:autoSpaceDN w:val="0"/>
        <w:adjustRightInd w:val="0"/>
        <w:spacing w:after="0" w:line="240" w:lineRule="auto"/>
        <w:ind w:firstLine="708"/>
        <w:jc w:val="both"/>
        <w:rPr>
          <w:rFonts w:ascii="Times New Roman" w:hAnsi="Times New Roman"/>
          <w:sz w:val="28"/>
          <w:szCs w:val="28"/>
          <w:lang w:eastAsia="ru-RU"/>
        </w:rPr>
      </w:pPr>
      <w:r w:rsidRPr="0084677E">
        <w:rPr>
          <w:rFonts w:ascii="Times New Roman" w:hAnsi="Times New Roman"/>
          <w:sz w:val="28"/>
          <w:szCs w:val="28"/>
          <w:lang w:eastAsia="ru-RU"/>
        </w:rPr>
        <w:t>Правила землепользования и застройки</w:t>
      </w:r>
      <w:r w:rsidR="00BE1878">
        <w:rPr>
          <w:rFonts w:ascii="Times New Roman" w:hAnsi="Times New Roman"/>
          <w:sz w:val="28"/>
          <w:szCs w:val="28"/>
          <w:lang w:eastAsia="ru-RU"/>
        </w:rPr>
        <w:t xml:space="preserve"> городского округа Нижняя Салда</w:t>
      </w:r>
      <w:r w:rsidRPr="0084677E">
        <w:rPr>
          <w:rFonts w:ascii="Times New Roman" w:hAnsi="Times New Roman"/>
          <w:sz w:val="28"/>
          <w:szCs w:val="28"/>
          <w:lang w:eastAsia="ru-RU"/>
        </w:rPr>
        <w:t xml:space="preserve"> утверждены решением Думы городского округа Нижняя Салда от 16.11.2017 № 20/7;</w:t>
      </w:r>
    </w:p>
    <w:p w:rsidR="001074D4" w:rsidRDefault="0024658A" w:rsidP="0084677E">
      <w:pPr>
        <w:widowControl w:val="0"/>
        <w:autoSpaceDE w:val="0"/>
        <w:autoSpaceDN w:val="0"/>
        <w:adjustRightInd w:val="0"/>
        <w:spacing w:after="0" w:line="240" w:lineRule="auto"/>
        <w:ind w:firstLine="708"/>
        <w:jc w:val="both"/>
        <w:rPr>
          <w:rFonts w:ascii="Times New Roman" w:hAnsi="Times New Roman"/>
          <w:sz w:val="28"/>
          <w:szCs w:val="28"/>
          <w:lang w:eastAsia="ru-RU"/>
        </w:rPr>
      </w:pPr>
      <w:r w:rsidRPr="0084677E">
        <w:rPr>
          <w:rFonts w:ascii="Times New Roman" w:hAnsi="Times New Roman"/>
          <w:sz w:val="28"/>
          <w:szCs w:val="28"/>
          <w:lang w:eastAsia="ru-RU"/>
        </w:rPr>
        <w:t>Схема теплоснабжения в административных границах городского округа Нижняя Салда на период до 20</w:t>
      </w:r>
      <w:r w:rsidR="00BE1878">
        <w:rPr>
          <w:rFonts w:ascii="Times New Roman" w:hAnsi="Times New Roman"/>
          <w:sz w:val="28"/>
          <w:szCs w:val="28"/>
          <w:lang w:eastAsia="ru-RU"/>
        </w:rPr>
        <w:t>32 года (актуализация 2017 год)</w:t>
      </w:r>
      <w:r w:rsidRPr="0084677E">
        <w:rPr>
          <w:rFonts w:ascii="Times New Roman" w:hAnsi="Times New Roman"/>
          <w:sz w:val="28"/>
          <w:szCs w:val="28"/>
          <w:lang w:eastAsia="ru-RU"/>
        </w:rPr>
        <w:t xml:space="preserve"> утверждена постановлением администрации городского округа Ни</w:t>
      </w:r>
      <w:r w:rsidR="001074D4">
        <w:rPr>
          <w:rFonts w:ascii="Times New Roman" w:hAnsi="Times New Roman"/>
          <w:sz w:val="28"/>
          <w:szCs w:val="28"/>
          <w:lang w:eastAsia="ru-RU"/>
        </w:rPr>
        <w:t>жняя Салда от 28.09.2017 № 705;</w:t>
      </w:r>
    </w:p>
    <w:p w:rsidR="0024658A" w:rsidRPr="0084677E" w:rsidRDefault="0024658A" w:rsidP="0084677E">
      <w:pPr>
        <w:widowControl w:val="0"/>
        <w:autoSpaceDE w:val="0"/>
        <w:autoSpaceDN w:val="0"/>
        <w:adjustRightInd w:val="0"/>
        <w:spacing w:after="0" w:line="240" w:lineRule="auto"/>
        <w:ind w:firstLine="708"/>
        <w:jc w:val="both"/>
        <w:rPr>
          <w:rFonts w:ascii="Times New Roman" w:hAnsi="Times New Roman"/>
          <w:sz w:val="28"/>
          <w:szCs w:val="28"/>
          <w:lang w:eastAsia="ru-RU"/>
        </w:rPr>
      </w:pPr>
      <w:r w:rsidRPr="0084677E">
        <w:rPr>
          <w:rFonts w:ascii="Times New Roman" w:hAnsi="Times New Roman"/>
          <w:sz w:val="28"/>
          <w:szCs w:val="28"/>
          <w:lang w:eastAsia="ru-RU"/>
        </w:rPr>
        <w:t>Схема водоотведения и водоснабжения в административных границах городского округа Нижняя Салда на период до 20</w:t>
      </w:r>
      <w:r w:rsidR="00BE1878">
        <w:rPr>
          <w:rFonts w:ascii="Times New Roman" w:hAnsi="Times New Roman"/>
          <w:sz w:val="28"/>
          <w:szCs w:val="28"/>
          <w:lang w:eastAsia="ru-RU"/>
        </w:rPr>
        <w:t>28 года (актуализация 2017 год)</w:t>
      </w:r>
      <w:r w:rsidRPr="0084677E">
        <w:rPr>
          <w:rFonts w:ascii="Times New Roman" w:hAnsi="Times New Roman"/>
          <w:sz w:val="28"/>
          <w:szCs w:val="28"/>
          <w:lang w:eastAsia="ru-RU"/>
        </w:rPr>
        <w:t xml:space="preserve"> утверждена постановлением администрации городского округа Нижняя Салда от 28.09.2017 № 706.</w:t>
      </w:r>
    </w:p>
    <w:p w:rsidR="0024658A" w:rsidRPr="0084677E" w:rsidRDefault="0024658A" w:rsidP="0084677E">
      <w:pPr>
        <w:widowControl w:val="0"/>
        <w:autoSpaceDE w:val="0"/>
        <w:autoSpaceDN w:val="0"/>
        <w:adjustRightInd w:val="0"/>
        <w:spacing w:after="0" w:line="240" w:lineRule="auto"/>
        <w:ind w:firstLine="708"/>
        <w:jc w:val="both"/>
        <w:rPr>
          <w:rFonts w:ascii="Times New Roman" w:hAnsi="Times New Roman"/>
          <w:sz w:val="28"/>
          <w:szCs w:val="28"/>
          <w:lang w:eastAsia="ru-RU"/>
        </w:rPr>
      </w:pPr>
      <w:r w:rsidRPr="0084677E">
        <w:rPr>
          <w:rFonts w:ascii="Times New Roman" w:hAnsi="Times New Roman"/>
          <w:sz w:val="28"/>
          <w:szCs w:val="28"/>
          <w:lang w:eastAsia="ru-RU"/>
        </w:rPr>
        <w:t>В городском округе Нижняя Салда определены три инвестиционных площадки:</w:t>
      </w:r>
    </w:p>
    <w:p w:rsidR="0024658A" w:rsidRPr="0084677E" w:rsidRDefault="0024658A" w:rsidP="0084677E">
      <w:pPr>
        <w:widowControl w:val="0"/>
        <w:autoSpaceDE w:val="0"/>
        <w:autoSpaceDN w:val="0"/>
        <w:adjustRightInd w:val="0"/>
        <w:spacing w:after="0" w:line="240" w:lineRule="auto"/>
        <w:ind w:firstLine="708"/>
        <w:jc w:val="both"/>
        <w:rPr>
          <w:rFonts w:ascii="Times New Roman" w:hAnsi="Times New Roman"/>
          <w:sz w:val="28"/>
          <w:szCs w:val="28"/>
          <w:lang w:eastAsia="ru-RU"/>
        </w:rPr>
      </w:pPr>
      <w:r w:rsidRPr="0084677E">
        <w:rPr>
          <w:rFonts w:ascii="Times New Roman" w:hAnsi="Times New Roman"/>
          <w:sz w:val="28"/>
          <w:szCs w:val="28"/>
          <w:lang w:eastAsia="ru-RU"/>
        </w:rPr>
        <w:t>- «ПаркингЗапад» - свободный земельный участок, пригодный для ведения логистической деятельности;</w:t>
      </w:r>
    </w:p>
    <w:p w:rsidR="0024658A" w:rsidRPr="0084677E" w:rsidRDefault="0024658A" w:rsidP="0084677E">
      <w:pPr>
        <w:widowControl w:val="0"/>
        <w:autoSpaceDE w:val="0"/>
        <w:autoSpaceDN w:val="0"/>
        <w:adjustRightInd w:val="0"/>
        <w:spacing w:after="0" w:line="240" w:lineRule="auto"/>
        <w:ind w:firstLine="708"/>
        <w:jc w:val="both"/>
        <w:rPr>
          <w:rFonts w:ascii="Times New Roman" w:hAnsi="Times New Roman"/>
          <w:sz w:val="28"/>
          <w:szCs w:val="28"/>
          <w:lang w:eastAsia="ru-RU"/>
        </w:rPr>
      </w:pPr>
      <w:r w:rsidRPr="0084677E">
        <w:rPr>
          <w:rFonts w:ascii="Times New Roman" w:hAnsi="Times New Roman"/>
          <w:sz w:val="28"/>
          <w:szCs w:val="28"/>
          <w:lang w:eastAsia="ru-RU"/>
        </w:rPr>
        <w:t>- «Торг Запад-1» - свободный земельный участок, пригодный для ведения торговой деятельности;</w:t>
      </w:r>
    </w:p>
    <w:p w:rsidR="0024658A" w:rsidRPr="0084677E" w:rsidRDefault="0024658A" w:rsidP="0084677E">
      <w:pPr>
        <w:widowControl w:val="0"/>
        <w:autoSpaceDE w:val="0"/>
        <w:autoSpaceDN w:val="0"/>
        <w:adjustRightInd w:val="0"/>
        <w:spacing w:after="0" w:line="240" w:lineRule="auto"/>
        <w:ind w:firstLine="708"/>
        <w:jc w:val="both"/>
        <w:rPr>
          <w:rFonts w:ascii="Times New Roman" w:hAnsi="Times New Roman"/>
          <w:sz w:val="28"/>
          <w:szCs w:val="28"/>
          <w:lang w:eastAsia="ru-RU"/>
        </w:rPr>
      </w:pPr>
      <w:r w:rsidRPr="0084677E">
        <w:rPr>
          <w:rFonts w:ascii="Times New Roman" w:hAnsi="Times New Roman"/>
          <w:sz w:val="28"/>
          <w:szCs w:val="28"/>
          <w:lang w:eastAsia="ru-RU"/>
        </w:rPr>
        <w:t>- «ПромзонаЗападная»-1 - свободный земельный участок, пригодный для ведения производственной деятельности.</w:t>
      </w:r>
    </w:p>
    <w:p w:rsidR="0042370C" w:rsidRPr="00E43131" w:rsidRDefault="0042370C" w:rsidP="0042370C">
      <w:pPr>
        <w:keepNext/>
        <w:keepLines/>
        <w:spacing w:before="240" w:after="240" w:line="240" w:lineRule="auto"/>
        <w:ind w:firstLine="709"/>
        <w:jc w:val="center"/>
        <w:rPr>
          <w:rFonts w:ascii="Times New Roman" w:hAnsi="Times New Roman"/>
          <w:bCs/>
          <w:sz w:val="28"/>
          <w:szCs w:val="28"/>
        </w:rPr>
      </w:pPr>
      <w:r w:rsidRPr="00E43131">
        <w:rPr>
          <w:rFonts w:ascii="Times New Roman" w:hAnsi="Times New Roman"/>
          <w:bCs/>
          <w:sz w:val="28"/>
          <w:szCs w:val="28"/>
        </w:rPr>
        <w:t>2.8. Транспортно-логистический потенциал</w:t>
      </w:r>
    </w:p>
    <w:p w:rsidR="0042370C" w:rsidRPr="0084677E" w:rsidRDefault="0042370C" w:rsidP="0042370C">
      <w:pPr>
        <w:spacing w:after="0" w:line="240" w:lineRule="auto"/>
        <w:ind w:firstLine="708"/>
        <w:jc w:val="both"/>
        <w:rPr>
          <w:rFonts w:ascii="Times New Roman" w:hAnsi="Times New Roman"/>
          <w:sz w:val="28"/>
          <w:szCs w:val="28"/>
          <w:lang w:eastAsia="ru-RU"/>
        </w:rPr>
      </w:pPr>
      <w:r w:rsidRPr="007E49A1">
        <w:rPr>
          <w:rFonts w:ascii="Times New Roman" w:hAnsi="Times New Roman"/>
          <w:sz w:val="28"/>
          <w:szCs w:val="28"/>
          <w:lang w:eastAsia="ru-RU"/>
        </w:rPr>
        <w:t xml:space="preserve">На территории городского округа Нижняя Салда проходят автомобильные дороги </w:t>
      </w:r>
      <w:r w:rsidRPr="0084677E">
        <w:rPr>
          <w:rFonts w:ascii="Times New Roman" w:hAnsi="Times New Roman"/>
          <w:sz w:val="28"/>
          <w:szCs w:val="28"/>
          <w:lang w:eastAsia="ru-RU"/>
        </w:rPr>
        <w:t>общего пользования регионального и местного значения. Автодорожная сеть округа представлена участком подъезда регионального значения Н.</w:t>
      </w:r>
      <w:r w:rsidR="00D530F4">
        <w:rPr>
          <w:rFonts w:ascii="Times New Roman" w:hAnsi="Times New Roman"/>
          <w:sz w:val="28"/>
          <w:szCs w:val="28"/>
          <w:lang w:eastAsia="ru-RU"/>
        </w:rPr>
        <w:t xml:space="preserve"> </w:t>
      </w:r>
      <w:r w:rsidRPr="0084677E">
        <w:rPr>
          <w:rFonts w:ascii="Times New Roman" w:hAnsi="Times New Roman"/>
          <w:sz w:val="28"/>
          <w:szCs w:val="28"/>
          <w:lang w:eastAsia="ru-RU"/>
        </w:rPr>
        <w:t>Тагил - Н.</w:t>
      </w:r>
      <w:r w:rsidR="00D530F4">
        <w:rPr>
          <w:rFonts w:ascii="Times New Roman" w:hAnsi="Times New Roman"/>
          <w:sz w:val="28"/>
          <w:szCs w:val="28"/>
          <w:lang w:eastAsia="ru-RU"/>
        </w:rPr>
        <w:t xml:space="preserve"> </w:t>
      </w:r>
      <w:r w:rsidRPr="0084677E">
        <w:rPr>
          <w:rFonts w:ascii="Times New Roman" w:hAnsi="Times New Roman"/>
          <w:sz w:val="28"/>
          <w:szCs w:val="28"/>
          <w:lang w:eastAsia="ru-RU"/>
        </w:rPr>
        <w:t>Салда в юго-западной части. Дорога связывает города В. Салду и Н. Салду с г. Н. Тагил и обеспечивает выход на магистраль Екатеринбург</w:t>
      </w:r>
      <w:r w:rsidR="00D530F4">
        <w:rPr>
          <w:rFonts w:ascii="Times New Roman" w:hAnsi="Times New Roman"/>
          <w:sz w:val="28"/>
          <w:szCs w:val="28"/>
          <w:lang w:eastAsia="ru-RU"/>
        </w:rPr>
        <w:t xml:space="preserve"> </w:t>
      </w:r>
      <w:r w:rsidRPr="0084677E">
        <w:rPr>
          <w:rFonts w:ascii="Times New Roman" w:hAnsi="Times New Roman"/>
          <w:sz w:val="28"/>
          <w:szCs w:val="28"/>
          <w:lang w:eastAsia="ru-RU"/>
        </w:rPr>
        <w:t>-</w:t>
      </w:r>
      <w:r w:rsidR="00D530F4">
        <w:rPr>
          <w:rFonts w:ascii="Times New Roman" w:hAnsi="Times New Roman"/>
          <w:sz w:val="28"/>
          <w:szCs w:val="28"/>
          <w:lang w:eastAsia="ru-RU"/>
        </w:rPr>
        <w:t xml:space="preserve"> </w:t>
      </w:r>
      <w:r w:rsidRPr="0084677E">
        <w:rPr>
          <w:rFonts w:ascii="Times New Roman" w:hAnsi="Times New Roman"/>
          <w:sz w:val="28"/>
          <w:szCs w:val="28"/>
          <w:lang w:eastAsia="ru-RU"/>
        </w:rPr>
        <w:t>Н</w:t>
      </w:r>
      <w:r w:rsidR="00D530F4">
        <w:rPr>
          <w:rFonts w:ascii="Times New Roman" w:hAnsi="Times New Roman"/>
          <w:sz w:val="28"/>
          <w:szCs w:val="28"/>
          <w:lang w:eastAsia="ru-RU"/>
        </w:rPr>
        <w:t xml:space="preserve">ижний </w:t>
      </w:r>
      <w:r w:rsidRPr="0084677E">
        <w:rPr>
          <w:rFonts w:ascii="Times New Roman" w:hAnsi="Times New Roman"/>
          <w:sz w:val="28"/>
          <w:szCs w:val="28"/>
          <w:lang w:eastAsia="ru-RU"/>
        </w:rPr>
        <w:t>Тагил</w:t>
      </w:r>
      <w:r w:rsidR="001074D4">
        <w:rPr>
          <w:rFonts w:ascii="Times New Roman" w:hAnsi="Times New Roman"/>
          <w:sz w:val="28"/>
          <w:szCs w:val="28"/>
          <w:lang w:eastAsia="ru-RU"/>
        </w:rPr>
        <w:t xml:space="preserve"> </w:t>
      </w:r>
      <w:r w:rsidRPr="0084677E">
        <w:rPr>
          <w:rFonts w:ascii="Times New Roman" w:hAnsi="Times New Roman"/>
          <w:sz w:val="28"/>
          <w:szCs w:val="28"/>
          <w:lang w:eastAsia="ru-RU"/>
        </w:rPr>
        <w:t>-</w:t>
      </w:r>
      <w:r w:rsidR="001074D4">
        <w:rPr>
          <w:rFonts w:ascii="Times New Roman" w:hAnsi="Times New Roman"/>
          <w:sz w:val="28"/>
          <w:szCs w:val="28"/>
          <w:lang w:eastAsia="ru-RU"/>
        </w:rPr>
        <w:t xml:space="preserve"> </w:t>
      </w:r>
      <w:r w:rsidRPr="0084677E">
        <w:rPr>
          <w:rFonts w:ascii="Times New Roman" w:hAnsi="Times New Roman"/>
          <w:sz w:val="28"/>
          <w:szCs w:val="28"/>
          <w:lang w:eastAsia="ru-RU"/>
        </w:rPr>
        <w:t xml:space="preserve">Серов. </w:t>
      </w:r>
    </w:p>
    <w:p w:rsidR="0042370C" w:rsidRPr="0084677E" w:rsidRDefault="0042370C" w:rsidP="0042370C">
      <w:pPr>
        <w:spacing w:after="0" w:line="240" w:lineRule="auto"/>
        <w:ind w:firstLine="709"/>
        <w:jc w:val="both"/>
        <w:rPr>
          <w:rFonts w:ascii="Times New Roman" w:hAnsi="Times New Roman"/>
          <w:sz w:val="28"/>
          <w:szCs w:val="28"/>
          <w:lang w:eastAsia="ru-RU"/>
        </w:rPr>
      </w:pPr>
      <w:r w:rsidRPr="0084677E">
        <w:rPr>
          <w:rFonts w:ascii="Times New Roman" w:hAnsi="Times New Roman"/>
          <w:sz w:val="28"/>
          <w:szCs w:val="28"/>
          <w:lang w:eastAsia="ru-RU"/>
        </w:rPr>
        <w:t>К дорогам общего пользования регионального значения относятся:</w:t>
      </w:r>
    </w:p>
    <w:p w:rsidR="0042370C" w:rsidRPr="0084677E" w:rsidRDefault="0042370C" w:rsidP="0042370C">
      <w:pPr>
        <w:spacing w:after="0" w:line="240" w:lineRule="auto"/>
        <w:ind w:firstLine="709"/>
        <w:jc w:val="both"/>
        <w:rPr>
          <w:rFonts w:ascii="Times New Roman" w:hAnsi="Times New Roman"/>
          <w:sz w:val="28"/>
          <w:szCs w:val="28"/>
          <w:lang w:eastAsia="ru-RU"/>
        </w:rPr>
      </w:pPr>
      <w:r w:rsidRPr="0084677E">
        <w:rPr>
          <w:rFonts w:ascii="Times New Roman" w:hAnsi="Times New Roman"/>
          <w:sz w:val="28"/>
          <w:szCs w:val="28"/>
          <w:lang w:eastAsia="ru-RU"/>
        </w:rPr>
        <w:t>Северное направление – автомобильная дорога общего пользования регионального значения г.</w:t>
      </w:r>
      <w:r w:rsidR="00D530F4">
        <w:rPr>
          <w:rFonts w:ascii="Times New Roman" w:hAnsi="Times New Roman"/>
          <w:sz w:val="28"/>
          <w:szCs w:val="28"/>
          <w:lang w:eastAsia="ru-RU"/>
        </w:rPr>
        <w:t xml:space="preserve"> </w:t>
      </w:r>
      <w:r w:rsidRPr="0084677E">
        <w:rPr>
          <w:rFonts w:ascii="Times New Roman" w:hAnsi="Times New Roman"/>
          <w:sz w:val="28"/>
          <w:szCs w:val="28"/>
          <w:lang w:eastAsia="ru-RU"/>
        </w:rPr>
        <w:t>Нижняя Салда-</w:t>
      </w:r>
      <w:r w:rsidR="00D530F4">
        <w:rPr>
          <w:rFonts w:ascii="Times New Roman" w:hAnsi="Times New Roman"/>
          <w:sz w:val="28"/>
          <w:szCs w:val="28"/>
          <w:lang w:eastAsia="ru-RU"/>
        </w:rPr>
        <w:t xml:space="preserve"> </w:t>
      </w:r>
      <w:r w:rsidRPr="0084677E">
        <w:rPr>
          <w:rFonts w:ascii="Times New Roman" w:hAnsi="Times New Roman"/>
          <w:sz w:val="28"/>
          <w:szCs w:val="28"/>
          <w:lang w:eastAsia="ru-RU"/>
        </w:rPr>
        <w:t>п.</w:t>
      </w:r>
      <w:r w:rsidR="00D530F4">
        <w:rPr>
          <w:rFonts w:ascii="Times New Roman" w:hAnsi="Times New Roman"/>
          <w:sz w:val="28"/>
          <w:szCs w:val="28"/>
          <w:lang w:eastAsia="ru-RU"/>
        </w:rPr>
        <w:t xml:space="preserve"> </w:t>
      </w:r>
      <w:r w:rsidRPr="0084677E">
        <w:rPr>
          <w:rFonts w:ascii="Times New Roman" w:hAnsi="Times New Roman"/>
          <w:sz w:val="28"/>
          <w:szCs w:val="28"/>
          <w:lang w:eastAsia="ru-RU"/>
        </w:rPr>
        <w:t>Басьяновский-</w:t>
      </w:r>
      <w:r w:rsidR="00D530F4">
        <w:rPr>
          <w:rFonts w:ascii="Times New Roman" w:hAnsi="Times New Roman"/>
          <w:sz w:val="28"/>
          <w:szCs w:val="28"/>
          <w:lang w:eastAsia="ru-RU"/>
        </w:rPr>
        <w:t xml:space="preserve"> </w:t>
      </w:r>
      <w:r w:rsidRPr="0084677E">
        <w:rPr>
          <w:rFonts w:ascii="Times New Roman" w:hAnsi="Times New Roman"/>
          <w:sz w:val="28"/>
          <w:szCs w:val="28"/>
          <w:lang w:eastAsia="ru-RU"/>
        </w:rPr>
        <w:t>с.</w:t>
      </w:r>
      <w:r w:rsidR="00D530F4">
        <w:rPr>
          <w:rFonts w:ascii="Times New Roman" w:hAnsi="Times New Roman"/>
          <w:sz w:val="28"/>
          <w:szCs w:val="28"/>
          <w:lang w:eastAsia="ru-RU"/>
        </w:rPr>
        <w:t xml:space="preserve"> </w:t>
      </w:r>
      <w:r w:rsidRPr="0084677E">
        <w:rPr>
          <w:rFonts w:ascii="Times New Roman" w:hAnsi="Times New Roman"/>
          <w:sz w:val="28"/>
          <w:szCs w:val="28"/>
          <w:lang w:eastAsia="ru-RU"/>
        </w:rPr>
        <w:t xml:space="preserve">Медведево </w:t>
      </w:r>
      <w:r w:rsidRPr="0084677E">
        <w:rPr>
          <w:rFonts w:ascii="Times New Roman" w:hAnsi="Times New Roman"/>
          <w:sz w:val="28"/>
          <w:szCs w:val="28"/>
          <w:lang w:eastAsia="ru-RU"/>
        </w:rPr>
        <w:lastRenderedPageBreak/>
        <w:t>протяженностью 8,9 км. Дорога выходит из города по ул. П. Коммуны на пос. Басьяновский.</w:t>
      </w:r>
    </w:p>
    <w:p w:rsidR="0042370C" w:rsidRPr="0084677E" w:rsidRDefault="0042370C" w:rsidP="0042370C">
      <w:pPr>
        <w:spacing w:after="0" w:line="240" w:lineRule="auto"/>
        <w:ind w:firstLine="709"/>
        <w:jc w:val="both"/>
        <w:rPr>
          <w:rFonts w:ascii="Times New Roman" w:hAnsi="Times New Roman"/>
          <w:sz w:val="28"/>
          <w:szCs w:val="28"/>
          <w:lang w:eastAsia="ru-RU"/>
        </w:rPr>
      </w:pPr>
      <w:r w:rsidRPr="0084677E">
        <w:rPr>
          <w:rFonts w:ascii="Times New Roman" w:hAnsi="Times New Roman"/>
          <w:sz w:val="28"/>
          <w:szCs w:val="28"/>
          <w:lang w:eastAsia="ru-RU"/>
        </w:rPr>
        <w:t>Северо-восточное направление - автомобильная дорога регионального значения г.</w:t>
      </w:r>
      <w:r w:rsidR="00D530F4">
        <w:rPr>
          <w:rFonts w:ascii="Times New Roman" w:hAnsi="Times New Roman"/>
          <w:sz w:val="28"/>
          <w:szCs w:val="28"/>
          <w:lang w:eastAsia="ru-RU"/>
        </w:rPr>
        <w:t xml:space="preserve"> </w:t>
      </w:r>
      <w:r w:rsidRPr="0084677E">
        <w:rPr>
          <w:rFonts w:ascii="Times New Roman" w:hAnsi="Times New Roman"/>
          <w:sz w:val="28"/>
          <w:szCs w:val="28"/>
          <w:lang w:eastAsia="ru-RU"/>
        </w:rPr>
        <w:t>Нижняя Салда</w:t>
      </w:r>
      <w:r w:rsidR="001074D4">
        <w:rPr>
          <w:rFonts w:ascii="Times New Roman" w:hAnsi="Times New Roman"/>
          <w:sz w:val="28"/>
          <w:szCs w:val="28"/>
          <w:lang w:eastAsia="ru-RU"/>
        </w:rPr>
        <w:t xml:space="preserve"> </w:t>
      </w:r>
      <w:r w:rsidRPr="0084677E">
        <w:rPr>
          <w:rFonts w:ascii="Times New Roman" w:hAnsi="Times New Roman"/>
          <w:sz w:val="28"/>
          <w:szCs w:val="28"/>
          <w:lang w:eastAsia="ru-RU"/>
        </w:rPr>
        <w:t>-</w:t>
      </w:r>
      <w:r w:rsidR="001074D4">
        <w:rPr>
          <w:rFonts w:ascii="Times New Roman" w:hAnsi="Times New Roman"/>
          <w:sz w:val="28"/>
          <w:szCs w:val="28"/>
          <w:lang w:eastAsia="ru-RU"/>
        </w:rPr>
        <w:t xml:space="preserve"> </w:t>
      </w:r>
      <w:r w:rsidRPr="0084677E">
        <w:rPr>
          <w:rFonts w:ascii="Times New Roman" w:hAnsi="Times New Roman"/>
          <w:sz w:val="28"/>
          <w:szCs w:val="28"/>
          <w:lang w:eastAsia="ru-RU"/>
        </w:rPr>
        <w:t>с.</w:t>
      </w:r>
      <w:r w:rsidR="00D530F4">
        <w:rPr>
          <w:rFonts w:ascii="Times New Roman" w:hAnsi="Times New Roman"/>
          <w:sz w:val="28"/>
          <w:szCs w:val="28"/>
          <w:lang w:eastAsia="ru-RU"/>
        </w:rPr>
        <w:t xml:space="preserve"> </w:t>
      </w:r>
      <w:r w:rsidRPr="0084677E">
        <w:rPr>
          <w:rFonts w:ascii="Times New Roman" w:hAnsi="Times New Roman"/>
          <w:sz w:val="28"/>
          <w:szCs w:val="28"/>
          <w:lang w:eastAsia="ru-RU"/>
        </w:rPr>
        <w:t>Медведево протяженностью 23,5 км, выходит из города по переулку Коммунаров на с. Медведево.</w:t>
      </w:r>
    </w:p>
    <w:p w:rsidR="0042370C" w:rsidRPr="0084677E" w:rsidRDefault="0042370C" w:rsidP="0042370C">
      <w:pPr>
        <w:spacing w:after="0" w:line="240" w:lineRule="auto"/>
        <w:ind w:firstLine="709"/>
        <w:jc w:val="both"/>
        <w:rPr>
          <w:rFonts w:ascii="Times New Roman" w:hAnsi="Times New Roman"/>
          <w:sz w:val="28"/>
          <w:szCs w:val="28"/>
          <w:lang w:eastAsia="ru-RU"/>
        </w:rPr>
      </w:pPr>
      <w:r w:rsidRPr="0084677E">
        <w:rPr>
          <w:rFonts w:ascii="Times New Roman" w:hAnsi="Times New Roman"/>
          <w:sz w:val="28"/>
          <w:szCs w:val="28"/>
          <w:lang w:eastAsia="ru-RU"/>
        </w:rPr>
        <w:t>Юго-восточное направление - автомобильная дорога регионального значения г.</w:t>
      </w:r>
      <w:r w:rsidR="00D530F4">
        <w:rPr>
          <w:rFonts w:ascii="Times New Roman" w:hAnsi="Times New Roman"/>
          <w:sz w:val="28"/>
          <w:szCs w:val="28"/>
          <w:lang w:eastAsia="ru-RU"/>
        </w:rPr>
        <w:t xml:space="preserve"> </w:t>
      </w:r>
      <w:r w:rsidRPr="0084677E">
        <w:rPr>
          <w:rFonts w:ascii="Times New Roman" w:hAnsi="Times New Roman"/>
          <w:sz w:val="28"/>
          <w:szCs w:val="28"/>
          <w:lang w:eastAsia="ru-RU"/>
        </w:rPr>
        <w:t>Нижняя Салда-г.</w:t>
      </w:r>
      <w:r w:rsidR="00D530F4">
        <w:rPr>
          <w:rFonts w:ascii="Times New Roman" w:hAnsi="Times New Roman"/>
          <w:sz w:val="28"/>
          <w:szCs w:val="28"/>
          <w:lang w:eastAsia="ru-RU"/>
        </w:rPr>
        <w:t xml:space="preserve"> </w:t>
      </w:r>
      <w:r w:rsidRPr="0084677E">
        <w:rPr>
          <w:rFonts w:ascii="Times New Roman" w:hAnsi="Times New Roman"/>
          <w:sz w:val="28"/>
          <w:szCs w:val="28"/>
          <w:lang w:eastAsia="ru-RU"/>
        </w:rPr>
        <w:t xml:space="preserve">Алапаевск, протяженностью 23,6  км, выходит из города по переулку Строителей через с. Акинфиево на </w:t>
      </w:r>
      <w:r w:rsidR="00BE1878">
        <w:rPr>
          <w:rFonts w:ascii="Times New Roman" w:hAnsi="Times New Roman"/>
          <w:sz w:val="28"/>
          <w:szCs w:val="28"/>
          <w:lang w:eastAsia="ru-RU"/>
        </w:rPr>
        <w:t xml:space="preserve">пос. </w:t>
      </w:r>
      <w:r w:rsidRPr="0084677E">
        <w:rPr>
          <w:rFonts w:ascii="Times New Roman" w:hAnsi="Times New Roman"/>
          <w:sz w:val="28"/>
          <w:szCs w:val="28"/>
          <w:lang w:eastAsia="ru-RU"/>
        </w:rPr>
        <w:t>Верхнюю Синячиху.</w:t>
      </w:r>
    </w:p>
    <w:p w:rsidR="0042370C" w:rsidRPr="0084677E" w:rsidRDefault="0042370C" w:rsidP="001074D4">
      <w:pPr>
        <w:pStyle w:val="afff0"/>
        <w:ind w:firstLine="708"/>
        <w:jc w:val="both"/>
        <w:rPr>
          <w:rFonts w:eastAsia="Calibri"/>
        </w:rPr>
      </w:pPr>
      <w:r w:rsidRPr="0084677E">
        <w:rPr>
          <w:rFonts w:ascii="Times New Roman" w:hAnsi="Times New Roman"/>
          <w:sz w:val="28"/>
          <w:szCs w:val="28"/>
        </w:rPr>
        <w:t xml:space="preserve">Южное направление – автомобильная дорога регионального </w:t>
      </w:r>
      <w:r w:rsidRPr="0084677E">
        <w:rPr>
          <w:rFonts w:ascii="Times New Roman" w:hAnsi="Times New Roman" w:cs="Times New Roman"/>
          <w:sz w:val="28"/>
          <w:szCs w:val="28"/>
        </w:rPr>
        <w:t xml:space="preserve">значения </w:t>
      </w:r>
      <w:r w:rsidRPr="0084677E">
        <w:rPr>
          <w:rFonts w:ascii="Times New Roman" w:eastAsia="Calibri" w:hAnsi="Times New Roman" w:cs="Times New Roman"/>
          <w:sz w:val="28"/>
          <w:szCs w:val="28"/>
        </w:rPr>
        <w:t>г. Нижний Тагил на участке от а/д "Южный подъезд к г. Нижний Тагил от км 120+135 а/д "г. Екатеринбург - г. Нижний Тагил - г. Серов" до а/д "г. Нижний Тагил - г. Нижняя Салда</w:t>
      </w:r>
      <w:r w:rsidRPr="0084677E">
        <w:rPr>
          <w:rFonts w:eastAsia="Calibri"/>
        </w:rPr>
        <w:t xml:space="preserve">", </w:t>
      </w:r>
      <w:r w:rsidRPr="0084677E">
        <w:rPr>
          <w:rFonts w:ascii="Times New Roman" w:hAnsi="Times New Roman"/>
          <w:sz w:val="28"/>
          <w:szCs w:val="28"/>
        </w:rPr>
        <w:t>протяженностью 2,5 км, выходит из города по улице С. Разина на поселок Нелоба.</w:t>
      </w:r>
    </w:p>
    <w:p w:rsidR="0042370C" w:rsidRPr="0084677E" w:rsidRDefault="0042370C" w:rsidP="0042370C">
      <w:pPr>
        <w:spacing w:after="0" w:line="240" w:lineRule="auto"/>
        <w:ind w:firstLine="709"/>
        <w:jc w:val="both"/>
        <w:rPr>
          <w:rFonts w:ascii="Times New Roman" w:hAnsi="Times New Roman"/>
          <w:sz w:val="28"/>
          <w:szCs w:val="28"/>
          <w:lang w:eastAsia="ru-RU"/>
        </w:rPr>
      </w:pPr>
      <w:r w:rsidRPr="0084677E">
        <w:rPr>
          <w:rFonts w:ascii="Times New Roman" w:hAnsi="Times New Roman"/>
          <w:sz w:val="28"/>
          <w:szCs w:val="28"/>
          <w:lang w:eastAsia="ru-RU"/>
        </w:rPr>
        <w:t>Юго-западное направление - автомобильная дорога регионального значения г.</w:t>
      </w:r>
      <w:r w:rsidR="00E621B0">
        <w:rPr>
          <w:rFonts w:ascii="Times New Roman" w:hAnsi="Times New Roman"/>
          <w:sz w:val="28"/>
          <w:szCs w:val="28"/>
          <w:lang w:eastAsia="ru-RU"/>
        </w:rPr>
        <w:t xml:space="preserve"> </w:t>
      </w:r>
      <w:r w:rsidRPr="0084677E">
        <w:rPr>
          <w:rFonts w:ascii="Times New Roman" w:hAnsi="Times New Roman"/>
          <w:sz w:val="28"/>
          <w:szCs w:val="28"/>
          <w:lang w:eastAsia="ru-RU"/>
        </w:rPr>
        <w:t>Верхняя Салда</w:t>
      </w:r>
      <w:r w:rsidR="001074D4">
        <w:rPr>
          <w:rFonts w:ascii="Times New Roman" w:hAnsi="Times New Roman"/>
          <w:sz w:val="28"/>
          <w:szCs w:val="28"/>
          <w:lang w:eastAsia="ru-RU"/>
        </w:rPr>
        <w:t xml:space="preserve"> </w:t>
      </w:r>
      <w:r w:rsidRPr="0084677E">
        <w:rPr>
          <w:rFonts w:ascii="Times New Roman" w:hAnsi="Times New Roman"/>
          <w:sz w:val="28"/>
          <w:szCs w:val="28"/>
          <w:lang w:eastAsia="ru-RU"/>
        </w:rPr>
        <w:t>-</w:t>
      </w:r>
      <w:r w:rsidR="001074D4">
        <w:rPr>
          <w:rFonts w:ascii="Times New Roman" w:hAnsi="Times New Roman"/>
          <w:sz w:val="28"/>
          <w:szCs w:val="28"/>
          <w:lang w:eastAsia="ru-RU"/>
        </w:rPr>
        <w:t xml:space="preserve"> </w:t>
      </w:r>
      <w:r w:rsidRPr="0084677E">
        <w:rPr>
          <w:rFonts w:ascii="Times New Roman" w:hAnsi="Times New Roman"/>
          <w:sz w:val="28"/>
          <w:szCs w:val="28"/>
          <w:lang w:eastAsia="ru-RU"/>
        </w:rPr>
        <w:t>г.</w:t>
      </w:r>
      <w:r w:rsidR="00E621B0">
        <w:rPr>
          <w:rFonts w:ascii="Times New Roman" w:hAnsi="Times New Roman"/>
          <w:sz w:val="28"/>
          <w:szCs w:val="28"/>
          <w:lang w:eastAsia="ru-RU"/>
        </w:rPr>
        <w:t xml:space="preserve"> </w:t>
      </w:r>
      <w:r w:rsidRPr="0084677E">
        <w:rPr>
          <w:rFonts w:ascii="Times New Roman" w:hAnsi="Times New Roman"/>
          <w:sz w:val="28"/>
          <w:szCs w:val="28"/>
          <w:lang w:eastAsia="ru-RU"/>
        </w:rPr>
        <w:t xml:space="preserve">Нижняя Салда, протяженностью 4,1 км, выходит из города по улице К. Маркса на </w:t>
      </w:r>
      <w:r w:rsidR="00BE1878">
        <w:rPr>
          <w:rFonts w:ascii="Times New Roman" w:hAnsi="Times New Roman"/>
          <w:sz w:val="28"/>
          <w:szCs w:val="28"/>
          <w:lang w:eastAsia="ru-RU"/>
        </w:rPr>
        <w:t xml:space="preserve">г. </w:t>
      </w:r>
      <w:r w:rsidRPr="0084677E">
        <w:rPr>
          <w:rFonts w:ascii="Times New Roman" w:hAnsi="Times New Roman"/>
          <w:sz w:val="28"/>
          <w:szCs w:val="28"/>
          <w:lang w:eastAsia="ru-RU"/>
        </w:rPr>
        <w:t>В. Салду.</w:t>
      </w:r>
    </w:p>
    <w:p w:rsidR="0042370C" w:rsidRPr="0084677E" w:rsidRDefault="0042370C" w:rsidP="0042370C">
      <w:pPr>
        <w:spacing w:after="0" w:line="240" w:lineRule="auto"/>
        <w:ind w:firstLine="567"/>
        <w:jc w:val="both"/>
        <w:rPr>
          <w:rFonts w:ascii="Times New Roman" w:hAnsi="Times New Roman"/>
          <w:sz w:val="28"/>
          <w:szCs w:val="28"/>
          <w:lang w:eastAsia="ru-RU"/>
        </w:rPr>
      </w:pPr>
      <w:r w:rsidRPr="0084677E">
        <w:rPr>
          <w:rFonts w:ascii="Times New Roman" w:hAnsi="Times New Roman"/>
          <w:sz w:val="28"/>
          <w:szCs w:val="28"/>
          <w:lang w:eastAsia="ru-RU"/>
        </w:rPr>
        <w:t xml:space="preserve">Протяженность автомобильных дорог общего пользования местного значения 106,1 км, в том числе с твердым покрытием 48,4 км, из них с усовершенствованным покрытием 1,5 км. </w:t>
      </w:r>
      <w:r w:rsidRPr="0084677E">
        <w:rPr>
          <w:rFonts w:ascii="Times New Roman" w:hAnsi="Times New Roman"/>
          <w:b/>
          <w:sz w:val="28"/>
          <w:szCs w:val="28"/>
          <w:lang w:eastAsia="ru-RU"/>
        </w:rPr>
        <w:t>Автомобильные дороги</w:t>
      </w:r>
      <w:r w:rsidRPr="0084677E">
        <w:rPr>
          <w:rFonts w:ascii="Times New Roman" w:hAnsi="Times New Roman"/>
          <w:sz w:val="28"/>
          <w:szCs w:val="28"/>
          <w:lang w:eastAsia="ru-RU"/>
        </w:rPr>
        <w:t xml:space="preserve"> общего пользования местного значения, </w:t>
      </w:r>
      <w:r w:rsidRPr="0084677E">
        <w:rPr>
          <w:rFonts w:ascii="Times New Roman" w:hAnsi="Times New Roman"/>
          <w:b/>
          <w:sz w:val="28"/>
          <w:szCs w:val="28"/>
          <w:lang w:eastAsia="ru-RU"/>
        </w:rPr>
        <w:t xml:space="preserve">не отвечающие нормативным требованиям, на 01.01.2017 составили 23,95% </w:t>
      </w:r>
      <w:r w:rsidRPr="0084677E">
        <w:rPr>
          <w:rFonts w:ascii="Times New Roman" w:hAnsi="Times New Roman"/>
          <w:sz w:val="28"/>
          <w:szCs w:val="28"/>
          <w:lang w:eastAsia="ru-RU"/>
        </w:rPr>
        <w:t>(или 25,436 км).</w:t>
      </w:r>
    </w:p>
    <w:p w:rsidR="0042370C" w:rsidRPr="0084677E" w:rsidRDefault="0042370C" w:rsidP="0042370C">
      <w:pPr>
        <w:autoSpaceDE w:val="0"/>
        <w:autoSpaceDN w:val="0"/>
        <w:adjustRightInd w:val="0"/>
        <w:spacing w:after="0" w:line="240" w:lineRule="auto"/>
        <w:ind w:firstLine="567"/>
        <w:jc w:val="both"/>
        <w:rPr>
          <w:rFonts w:ascii="Times New Roman" w:hAnsi="Times New Roman"/>
          <w:sz w:val="28"/>
          <w:szCs w:val="28"/>
          <w:lang w:eastAsia="ru-RU"/>
        </w:rPr>
      </w:pPr>
      <w:r w:rsidRPr="0084677E">
        <w:rPr>
          <w:rFonts w:ascii="Times New Roman" w:hAnsi="Times New Roman"/>
          <w:sz w:val="28"/>
          <w:szCs w:val="28"/>
        </w:rPr>
        <w:t>Муниципальный общественный транспорт на территории городского округа Нижняя Салда отсутствует. Городские перевозки пассажиров осуществляет коммерческое транспортное предприятие – ООО «Салдинские автоуслуги».</w:t>
      </w:r>
    </w:p>
    <w:p w:rsidR="0042370C" w:rsidRPr="0084677E" w:rsidRDefault="0042370C" w:rsidP="0042370C">
      <w:pPr>
        <w:pStyle w:val="ConsPlusNormal"/>
        <w:widowControl/>
        <w:ind w:firstLine="709"/>
        <w:jc w:val="both"/>
        <w:rPr>
          <w:rFonts w:ascii="Times New Roman" w:hAnsi="Times New Roman" w:cs="Times New Roman"/>
          <w:sz w:val="28"/>
          <w:szCs w:val="28"/>
        </w:rPr>
      </w:pPr>
      <w:r w:rsidRPr="0084677E">
        <w:rPr>
          <w:rFonts w:ascii="Times New Roman" w:hAnsi="Times New Roman" w:cs="Times New Roman"/>
          <w:sz w:val="28"/>
          <w:szCs w:val="28"/>
        </w:rPr>
        <w:t>Город Нижняя Салда расположен на железнодорожной магистрали Н.Тагил—Алапаевск.</w:t>
      </w:r>
      <w:r w:rsidRPr="0084677E">
        <w:rPr>
          <w:rFonts w:ascii="Times New Roman" w:hAnsi="Times New Roman" w:cs="Times New Roman"/>
          <w:sz w:val="26"/>
          <w:szCs w:val="24"/>
        </w:rPr>
        <w:t xml:space="preserve"> </w:t>
      </w:r>
      <w:r w:rsidRPr="0084677E">
        <w:rPr>
          <w:rFonts w:ascii="Times New Roman" w:hAnsi="Times New Roman" w:cs="Times New Roman"/>
          <w:sz w:val="28"/>
          <w:szCs w:val="28"/>
        </w:rPr>
        <w:t>Беспересадочное сообщение осуществляется с 28 станциями Свердловской железной дороги. Ежедневно курсируют электропоезда «Алапаевск – Нижний Тагил» и «Егоршино - Нижний Тагил». В среднем в расписании на ст.Нижняя Салда интервал между электричками составляет 245 минут для прибывающих электропоездов и 245 минут для отправляющихся. На железнодорожной станции оборудованы пассажирские платформы, билетные кассы, зал ожидания.</w:t>
      </w:r>
    </w:p>
    <w:p w:rsidR="0042370C" w:rsidRPr="0084677E" w:rsidRDefault="0042370C" w:rsidP="0042370C">
      <w:pPr>
        <w:spacing w:after="0" w:line="240" w:lineRule="auto"/>
        <w:ind w:firstLine="709"/>
        <w:jc w:val="both"/>
        <w:rPr>
          <w:rFonts w:ascii="Times New Roman" w:hAnsi="Times New Roman"/>
          <w:sz w:val="28"/>
          <w:szCs w:val="28"/>
          <w:lang w:eastAsia="ru-RU"/>
        </w:rPr>
      </w:pPr>
      <w:r w:rsidRPr="0084677E">
        <w:rPr>
          <w:rFonts w:ascii="Times New Roman" w:hAnsi="Times New Roman"/>
          <w:sz w:val="28"/>
          <w:szCs w:val="28"/>
          <w:lang w:eastAsia="ru-RU"/>
        </w:rPr>
        <w:t xml:space="preserve"> Имеется, но не эксплуатируется узкоколейная железная дорога в пос. Басьяновский.</w:t>
      </w:r>
    </w:p>
    <w:p w:rsidR="0042370C" w:rsidRDefault="0042370C" w:rsidP="0042370C">
      <w:pPr>
        <w:spacing w:after="0" w:line="240" w:lineRule="auto"/>
        <w:ind w:firstLine="709"/>
        <w:jc w:val="both"/>
        <w:rPr>
          <w:rFonts w:ascii="Times New Roman" w:hAnsi="Times New Roman"/>
          <w:sz w:val="28"/>
          <w:szCs w:val="28"/>
          <w:lang w:eastAsia="ru-RU"/>
        </w:rPr>
      </w:pPr>
      <w:r w:rsidRPr="0084677E">
        <w:rPr>
          <w:rFonts w:ascii="Times New Roman" w:hAnsi="Times New Roman"/>
          <w:sz w:val="28"/>
          <w:szCs w:val="28"/>
          <w:lang w:eastAsia="ru-RU"/>
        </w:rPr>
        <w:t>Аэропортов общего пользования в округе нет. На</w:t>
      </w:r>
      <w:r>
        <w:rPr>
          <w:rFonts w:ascii="Times New Roman" w:hAnsi="Times New Roman"/>
          <w:sz w:val="28"/>
          <w:szCs w:val="28"/>
          <w:lang w:eastAsia="ru-RU"/>
        </w:rPr>
        <w:t>ходящийся на территории муниципалитета аэродром имеет ведомственное подчинение и используется только по спецназначению. В 2017 году завершено строительство сортировочно-эвакуационной площадки, которой пользуются не</w:t>
      </w:r>
      <w:r w:rsidRPr="005E0FE0">
        <w:rPr>
          <w:rFonts w:ascii="Times New Roman" w:hAnsi="Times New Roman"/>
          <w:sz w:val="28"/>
          <w:szCs w:val="28"/>
          <w:lang w:eastAsia="ru-RU"/>
        </w:rPr>
        <w:t xml:space="preserve"> только медицинские учреждения Нижней Салды, но и Верхней Салды.</w:t>
      </w:r>
    </w:p>
    <w:p w:rsidR="006F6245" w:rsidRPr="00E43131" w:rsidRDefault="006F6245" w:rsidP="00C466D7">
      <w:pPr>
        <w:spacing w:before="240" w:after="240" w:line="240" w:lineRule="auto"/>
        <w:ind w:firstLine="709"/>
        <w:jc w:val="center"/>
        <w:rPr>
          <w:rFonts w:ascii="Times New Roman" w:hAnsi="Times New Roman"/>
          <w:sz w:val="28"/>
          <w:szCs w:val="28"/>
        </w:rPr>
      </w:pPr>
      <w:r w:rsidRPr="00E43131">
        <w:rPr>
          <w:rFonts w:ascii="Times New Roman" w:hAnsi="Times New Roman"/>
          <w:sz w:val="28"/>
          <w:szCs w:val="28"/>
          <w:lang w:eastAsia="ru-RU"/>
        </w:rPr>
        <w:t>2.</w:t>
      </w:r>
      <w:r w:rsidR="00883542" w:rsidRPr="00E43131">
        <w:rPr>
          <w:rFonts w:ascii="Times New Roman" w:hAnsi="Times New Roman"/>
          <w:sz w:val="28"/>
          <w:szCs w:val="28"/>
          <w:lang w:eastAsia="ru-RU"/>
        </w:rPr>
        <w:t>9</w:t>
      </w:r>
      <w:r w:rsidRPr="00E43131">
        <w:rPr>
          <w:rFonts w:ascii="Times New Roman" w:hAnsi="Times New Roman"/>
          <w:sz w:val="28"/>
          <w:szCs w:val="28"/>
          <w:lang w:eastAsia="ru-RU"/>
        </w:rPr>
        <w:t xml:space="preserve">. </w:t>
      </w:r>
      <w:r w:rsidRPr="00E43131">
        <w:rPr>
          <w:rFonts w:ascii="Times New Roman" w:hAnsi="Times New Roman"/>
          <w:sz w:val="28"/>
          <w:szCs w:val="28"/>
        </w:rPr>
        <w:t xml:space="preserve">Социальное и культурно-бытовое обслуживания </w:t>
      </w:r>
    </w:p>
    <w:p w:rsidR="006F6245" w:rsidRPr="00FC74DD" w:rsidRDefault="006F6245" w:rsidP="00585103">
      <w:pPr>
        <w:pStyle w:val="26"/>
        <w:spacing w:after="0" w:line="240" w:lineRule="auto"/>
        <w:jc w:val="both"/>
        <w:rPr>
          <w:sz w:val="28"/>
          <w:szCs w:val="28"/>
        </w:rPr>
      </w:pPr>
      <w:r w:rsidRPr="00FC74DD">
        <w:rPr>
          <w:sz w:val="28"/>
          <w:szCs w:val="28"/>
        </w:rPr>
        <w:lastRenderedPageBreak/>
        <w:t xml:space="preserve">Округ в целом, характеризуется высокой обеспеченностью учреждениями и предприятиями обслуживания: образовательными, медицинскими, спортивными, учреждениями культуры, магазинами продовольственных </w:t>
      </w:r>
      <w:r w:rsidR="00D66B79">
        <w:rPr>
          <w:sz w:val="28"/>
          <w:szCs w:val="28"/>
        </w:rPr>
        <w:t xml:space="preserve">и промышленных </w:t>
      </w:r>
      <w:r w:rsidRPr="00FC74DD">
        <w:rPr>
          <w:sz w:val="28"/>
          <w:szCs w:val="28"/>
        </w:rPr>
        <w:t>товаров, отделениями связи.</w:t>
      </w:r>
    </w:p>
    <w:p w:rsidR="00486A28" w:rsidRPr="00486A28" w:rsidRDefault="00C76979" w:rsidP="00C466D7">
      <w:pPr>
        <w:spacing w:before="240" w:after="240" w:line="240" w:lineRule="auto"/>
        <w:ind w:firstLine="709"/>
        <w:jc w:val="center"/>
        <w:rPr>
          <w:rFonts w:ascii="Times New Roman" w:hAnsi="Times New Roman"/>
          <w:i/>
          <w:sz w:val="28"/>
          <w:szCs w:val="28"/>
          <w:lang w:eastAsia="ru-RU"/>
        </w:rPr>
      </w:pPr>
      <w:r w:rsidRPr="00486A28">
        <w:rPr>
          <w:rFonts w:ascii="Times New Roman" w:hAnsi="Times New Roman"/>
          <w:i/>
          <w:sz w:val="28"/>
          <w:szCs w:val="28"/>
        </w:rPr>
        <w:t>2.</w:t>
      </w:r>
      <w:r w:rsidR="00883542" w:rsidRPr="00486A28">
        <w:rPr>
          <w:rFonts w:ascii="Times New Roman" w:hAnsi="Times New Roman"/>
          <w:i/>
          <w:sz w:val="28"/>
          <w:szCs w:val="28"/>
        </w:rPr>
        <w:t>9</w:t>
      </w:r>
      <w:r w:rsidR="006F6245" w:rsidRPr="00486A28">
        <w:rPr>
          <w:rFonts w:ascii="Times New Roman" w:hAnsi="Times New Roman"/>
          <w:i/>
          <w:sz w:val="28"/>
          <w:szCs w:val="28"/>
        </w:rPr>
        <w:t xml:space="preserve">.1 </w:t>
      </w:r>
      <w:r w:rsidR="006F6245" w:rsidRPr="00486A28">
        <w:rPr>
          <w:rFonts w:ascii="Times New Roman" w:hAnsi="Times New Roman"/>
          <w:i/>
          <w:sz w:val="28"/>
          <w:szCs w:val="28"/>
          <w:lang w:eastAsia="ru-RU"/>
        </w:rPr>
        <w:t>Образование</w:t>
      </w:r>
    </w:p>
    <w:p w:rsidR="006F6245" w:rsidRPr="00600FD4" w:rsidRDefault="006F6245" w:rsidP="00585103">
      <w:pPr>
        <w:autoSpaceDE w:val="0"/>
        <w:autoSpaceDN w:val="0"/>
        <w:adjustRightInd w:val="0"/>
        <w:spacing w:after="0" w:line="240" w:lineRule="auto"/>
        <w:ind w:firstLine="708"/>
        <w:jc w:val="both"/>
        <w:rPr>
          <w:rFonts w:ascii="Times New Roman" w:hAnsi="Times New Roman"/>
          <w:sz w:val="28"/>
        </w:rPr>
      </w:pPr>
      <w:r>
        <w:rPr>
          <w:rFonts w:ascii="Times New Roman" w:hAnsi="Times New Roman"/>
          <w:sz w:val="28"/>
        </w:rPr>
        <w:t>Система образования г</w:t>
      </w:r>
      <w:r w:rsidRPr="00600FD4">
        <w:rPr>
          <w:rFonts w:ascii="Times New Roman" w:hAnsi="Times New Roman"/>
          <w:sz w:val="28"/>
        </w:rPr>
        <w:t>ородского округа</w:t>
      </w:r>
      <w:r>
        <w:rPr>
          <w:rFonts w:ascii="Times New Roman" w:hAnsi="Times New Roman"/>
          <w:sz w:val="28"/>
        </w:rPr>
        <w:t xml:space="preserve"> Нижняя Салда</w:t>
      </w:r>
      <w:r w:rsidRPr="00600FD4">
        <w:rPr>
          <w:rFonts w:ascii="Times New Roman" w:hAnsi="Times New Roman"/>
          <w:sz w:val="28"/>
        </w:rPr>
        <w:t xml:space="preserve"> представлена:</w:t>
      </w:r>
    </w:p>
    <w:p w:rsidR="006F6245" w:rsidRPr="00600FD4" w:rsidRDefault="006F6245" w:rsidP="00585103">
      <w:pPr>
        <w:autoSpaceDE w:val="0"/>
        <w:autoSpaceDN w:val="0"/>
        <w:adjustRightInd w:val="0"/>
        <w:spacing w:after="0" w:line="240" w:lineRule="auto"/>
        <w:ind w:firstLine="708"/>
        <w:jc w:val="both"/>
        <w:rPr>
          <w:rFonts w:ascii="Times New Roman" w:hAnsi="Times New Roman"/>
          <w:sz w:val="28"/>
        </w:rPr>
      </w:pPr>
      <w:r>
        <w:rPr>
          <w:rFonts w:ascii="Times New Roman" w:hAnsi="Times New Roman"/>
          <w:sz w:val="28"/>
        </w:rPr>
        <w:t>-</w:t>
      </w:r>
      <w:r w:rsidRPr="00600FD4">
        <w:rPr>
          <w:rFonts w:ascii="Times New Roman" w:hAnsi="Times New Roman"/>
          <w:sz w:val="28"/>
        </w:rPr>
        <w:t>3 дошкольным</w:t>
      </w:r>
      <w:r w:rsidR="004B28EB">
        <w:rPr>
          <w:rFonts w:ascii="Times New Roman" w:hAnsi="Times New Roman"/>
          <w:sz w:val="28"/>
        </w:rPr>
        <w:t xml:space="preserve">и образовательными </w:t>
      </w:r>
      <w:r w:rsidR="00E30F39">
        <w:rPr>
          <w:rFonts w:ascii="Times New Roman" w:hAnsi="Times New Roman"/>
          <w:sz w:val="28"/>
        </w:rPr>
        <w:t>организациями</w:t>
      </w:r>
      <w:r w:rsidRPr="00600FD4">
        <w:rPr>
          <w:rFonts w:ascii="Times New Roman" w:hAnsi="Times New Roman"/>
          <w:sz w:val="28"/>
        </w:rPr>
        <w:t>: МДОУ ДС КВ «Радуга», МАОУ «ЦО №7», МОУ «ООШ с. Акинфиево». Количество воспитан</w:t>
      </w:r>
      <w:r w:rsidR="00DC2539">
        <w:rPr>
          <w:rFonts w:ascii="Times New Roman" w:hAnsi="Times New Roman"/>
          <w:sz w:val="28"/>
        </w:rPr>
        <w:t>ников по состоянию на 01.09.2018</w:t>
      </w:r>
      <w:r w:rsidRPr="00600FD4">
        <w:rPr>
          <w:rFonts w:ascii="Times New Roman" w:hAnsi="Times New Roman"/>
          <w:sz w:val="28"/>
        </w:rPr>
        <w:t xml:space="preserve"> состав</w:t>
      </w:r>
      <w:r w:rsidR="00DC2539">
        <w:rPr>
          <w:rFonts w:ascii="Times New Roman" w:hAnsi="Times New Roman"/>
          <w:sz w:val="28"/>
        </w:rPr>
        <w:t xml:space="preserve">ило </w:t>
      </w:r>
      <w:r w:rsidRPr="00600FD4">
        <w:rPr>
          <w:rFonts w:ascii="Times New Roman" w:hAnsi="Times New Roman"/>
          <w:sz w:val="28"/>
        </w:rPr>
        <w:t>9</w:t>
      </w:r>
      <w:r w:rsidR="00DC2539">
        <w:rPr>
          <w:rFonts w:ascii="Times New Roman" w:hAnsi="Times New Roman"/>
          <w:sz w:val="28"/>
        </w:rPr>
        <w:t>36</w:t>
      </w:r>
      <w:r w:rsidRPr="00600FD4">
        <w:rPr>
          <w:rFonts w:ascii="Times New Roman" w:hAnsi="Times New Roman"/>
          <w:sz w:val="28"/>
        </w:rPr>
        <w:t xml:space="preserve"> человек.</w:t>
      </w:r>
    </w:p>
    <w:p w:rsidR="006F6245" w:rsidRPr="00600FD4" w:rsidRDefault="006F6245" w:rsidP="00585103">
      <w:pPr>
        <w:autoSpaceDE w:val="0"/>
        <w:autoSpaceDN w:val="0"/>
        <w:adjustRightInd w:val="0"/>
        <w:spacing w:after="0" w:line="240" w:lineRule="auto"/>
        <w:ind w:firstLine="708"/>
        <w:jc w:val="both"/>
        <w:rPr>
          <w:rFonts w:ascii="Times New Roman" w:hAnsi="Times New Roman"/>
          <w:sz w:val="28"/>
        </w:rPr>
      </w:pPr>
      <w:r>
        <w:rPr>
          <w:rFonts w:ascii="Times New Roman" w:hAnsi="Times New Roman"/>
          <w:sz w:val="28"/>
        </w:rPr>
        <w:t>-</w:t>
      </w:r>
      <w:r w:rsidR="004B28EB" w:rsidRPr="00600FD4">
        <w:rPr>
          <w:rFonts w:ascii="Times New Roman" w:hAnsi="Times New Roman"/>
          <w:sz w:val="28"/>
        </w:rPr>
        <w:t>5 общеобразовательными</w:t>
      </w:r>
      <w:r w:rsidR="0084677E">
        <w:rPr>
          <w:rFonts w:ascii="Times New Roman" w:hAnsi="Times New Roman"/>
          <w:sz w:val="28"/>
        </w:rPr>
        <w:t xml:space="preserve"> </w:t>
      </w:r>
      <w:r w:rsidR="00E30F39">
        <w:rPr>
          <w:rFonts w:ascii="Times New Roman" w:hAnsi="Times New Roman"/>
          <w:sz w:val="28"/>
        </w:rPr>
        <w:t>организациями</w:t>
      </w:r>
      <w:r w:rsidR="004B28EB" w:rsidRPr="00600FD4">
        <w:rPr>
          <w:rFonts w:ascii="Times New Roman" w:hAnsi="Times New Roman"/>
          <w:sz w:val="28"/>
        </w:rPr>
        <w:t>:</w:t>
      </w:r>
      <w:r w:rsidRPr="00600FD4">
        <w:rPr>
          <w:rFonts w:ascii="Times New Roman" w:hAnsi="Times New Roman"/>
          <w:sz w:val="28"/>
        </w:rPr>
        <w:t xml:space="preserve"> МБОУ «СОШ №5», МБОУ «СОШ №10», </w:t>
      </w:r>
      <w:r w:rsidR="00A67179">
        <w:rPr>
          <w:rFonts w:ascii="Times New Roman" w:hAnsi="Times New Roman"/>
          <w:sz w:val="28"/>
          <w:szCs w:val="28"/>
        </w:rPr>
        <w:t>МАОУ «</w:t>
      </w:r>
      <w:r w:rsidRPr="00600FD4">
        <w:rPr>
          <w:rFonts w:ascii="Times New Roman" w:hAnsi="Times New Roman"/>
          <w:sz w:val="28"/>
        </w:rPr>
        <w:t>ЦО №7</w:t>
      </w:r>
      <w:r w:rsidR="00BE1878">
        <w:rPr>
          <w:rFonts w:ascii="Times New Roman" w:hAnsi="Times New Roman"/>
          <w:sz w:val="28"/>
        </w:rPr>
        <w:t xml:space="preserve">», МОУ «ООШ с. Акинфиево», МОУ </w:t>
      </w:r>
      <w:r w:rsidRPr="00600FD4">
        <w:rPr>
          <w:rFonts w:ascii="Times New Roman" w:hAnsi="Times New Roman"/>
          <w:sz w:val="28"/>
        </w:rPr>
        <w:t xml:space="preserve">Гимназия. Количество обучающихся </w:t>
      </w:r>
      <w:r w:rsidR="00DC2539">
        <w:rPr>
          <w:rFonts w:ascii="Times New Roman" w:hAnsi="Times New Roman"/>
          <w:sz w:val="28"/>
        </w:rPr>
        <w:t>на 01.09.2018</w:t>
      </w:r>
      <w:r w:rsidRPr="00600FD4">
        <w:rPr>
          <w:rFonts w:ascii="Times New Roman" w:hAnsi="Times New Roman"/>
          <w:sz w:val="28"/>
        </w:rPr>
        <w:t xml:space="preserve"> составило 1</w:t>
      </w:r>
      <w:r w:rsidR="00DC2539">
        <w:rPr>
          <w:rFonts w:ascii="Times New Roman" w:hAnsi="Times New Roman"/>
          <w:sz w:val="28"/>
        </w:rPr>
        <w:t>928</w:t>
      </w:r>
      <w:r w:rsidRPr="00600FD4">
        <w:rPr>
          <w:rFonts w:ascii="Times New Roman" w:hAnsi="Times New Roman"/>
          <w:sz w:val="28"/>
        </w:rPr>
        <w:t xml:space="preserve"> человек.</w:t>
      </w:r>
    </w:p>
    <w:p w:rsidR="006F6245" w:rsidRPr="00600FD4" w:rsidRDefault="006F6245" w:rsidP="00585103">
      <w:pPr>
        <w:autoSpaceDE w:val="0"/>
        <w:autoSpaceDN w:val="0"/>
        <w:adjustRightInd w:val="0"/>
        <w:spacing w:after="0" w:line="240" w:lineRule="auto"/>
        <w:ind w:firstLine="709"/>
        <w:jc w:val="both"/>
        <w:rPr>
          <w:rFonts w:ascii="Times New Roman" w:hAnsi="Times New Roman"/>
          <w:sz w:val="28"/>
        </w:rPr>
      </w:pPr>
      <w:r>
        <w:rPr>
          <w:rFonts w:ascii="Times New Roman" w:hAnsi="Times New Roman"/>
          <w:sz w:val="28"/>
        </w:rPr>
        <w:t>-</w:t>
      </w:r>
      <w:r w:rsidRPr="00600FD4">
        <w:rPr>
          <w:rFonts w:ascii="Times New Roman" w:hAnsi="Times New Roman"/>
          <w:sz w:val="28"/>
        </w:rPr>
        <w:t>1 учреждением средне-профессионального образования Филиал ГАПОУ СО «Нижнетагильский горно-металлургический колледж имени Е.А. и М.Е. Черепановых»</w:t>
      </w:r>
      <w:r w:rsidR="00DC2539">
        <w:rPr>
          <w:rFonts w:ascii="Times New Roman" w:hAnsi="Times New Roman"/>
          <w:sz w:val="28"/>
        </w:rPr>
        <w:t>.</w:t>
      </w:r>
      <w:r w:rsidR="00DC2539" w:rsidRPr="00DC2539">
        <w:rPr>
          <w:rFonts w:ascii="Times New Roman" w:hAnsi="Times New Roman"/>
          <w:sz w:val="28"/>
        </w:rPr>
        <w:t xml:space="preserve"> </w:t>
      </w:r>
      <w:r w:rsidR="00DC2539" w:rsidRPr="00600FD4">
        <w:rPr>
          <w:rFonts w:ascii="Times New Roman" w:hAnsi="Times New Roman"/>
          <w:sz w:val="28"/>
        </w:rPr>
        <w:t xml:space="preserve">Количество </w:t>
      </w:r>
      <w:r w:rsidR="00DC2539">
        <w:rPr>
          <w:rFonts w:ascii="Times New Roman" w:hAnsi="Times New Roman"/>
          <w:sz w:val="28"/>
        </w:rPr>
        <w:t>студентов на 01.09.2018</w:t>
      </w:r>
      <w:r w:rsidR="00DC2539" w:rsidRPr="00600FD4">
        <w:rPr>
          <w:rFonts w:ascii="Times New Roman" w:hAnsi="Times New Roman"/>
          <w:sz w:val="28"/>
        </w:rPr>
        <w:t xml:space="preserve"> составило</w:t>
      </w:r>
      <w:r w:rsidR="00DC2539">
        <w:rPr>
          <w:rFonts w:ascii="Times New Roman" w:hAnsi="Times New Roman"/>
          <w:sz w:val="28"/>
        </w:rPr>
        <w:t xml:space="preserve"> 128 человек.</w:t>
      </w:r>
    </w:p>
    <w:p w:rsidR="006F6245" w:rsidRDefault="006F6245" w:rsidP="00585103">
      <w:pPr>
        <w:autoSpaceDE w:val="0"/>
        <w:autoSpaceDN w:val="0"/>
        <w:adjustRightInd w:val="0"/>
        <w:spacing w:after="0" w:line="240" w:lineRule="auto"/>
        <w:ind w:firstLine="709"/>
        <w:jc w:val="both"/>
        <w:rPr>
          <w:rFonts w:ascii="Times New Roman" w:hAnsi="Times New Roman"/>
          <w:sz w:val="28"/>
          <w:szCs w:val="28"/>
          <w:lang w:eastAsia="ru-RU"/>
        </w:rPr>
      </w:pPr>
      <w:r>
        <w:rPr>
          <w:rFonts w:ascii="Times New Roman" w:hAnsi="Times New Roman"/>
          <w:sz w:val="28"/>
        </w:rPr>
        <w:t>-</w:t>
      </w:r>
      <w:r w:rsidRPr="00600FD4">
        <w:rPr>
          <w:rFonts w:ascii="Times New Roman" w:hAnsi="Times New Roman"/>
          <w:sz w:val="28"/>
        </w:rPr>
        <w:t>2 учреждениями дополнительного образования</w:t>
      </w:r>
      <w:r w:rsidRPr="0013794E">
        <w:rPr>
          <w:rFonts w:ascii="Times New Roman" w:hAnsi="Times New Roman"/>
          <w:sz w:val="28"/>
          <w:szCs w:val="28"/>
          <w:lang w:eastAsia="ru-RU"/>
        </w:rPr>
        <w:t>: М</w:t>
      </w:r>
      <w:r w:rsidR="00FF7246">
        <w:rPr>
          <w:rFonts w:ascii="Times New Roman" w:hAnsi="Times New Roman"/>
          <w:sz w:val="28"/>
          <w:szCs w:val="28"/>
          <w:lang w:eastAsia="ru-RU"/>
        </w:rPr>
        <w:t>Б</w:t>
      </w:r>
      <w:r w:rsidR="00A67179">
        <w:rPr>
          <w:rFonts w:ascii="Times New Roman" w:hAnsi="Times New Roman"/>
          <w:sz w:val="28"/>
          <w:szCs w:val="28"/>
          <w:lang w:eastAsia="ru-RU"/>
        </w:rPr>
        <w:t>У ДО</w:t>
      </w:r>
      <w:r w:rsidRPr="0013794E">
        <w:rPr>
          <w:rFonts w:ascii="Times New Roman" w:hAnsi="Times New Roman"/>
          <w:sz w:val="28"/>
          <w:szCs w:val="28"/>
          <w:lang w:eastAsia="ru-RU"/>
        </w:rPr>
        <w:t xml:space="preserve"> «Детская школа искусств»</w:t>
      </w:r>
      <w:r w:rsidR="001074D4">
        <w:rPr>
          <w:rFonts w:ascii="Times New Roman" w:hAnsi="Times New Roman"/>
          <w:sz w:val="28"/>
          <w:szCs w:val="28"/>
          <w:lang w:eastAsia="ru-RU"/>
        </w:rPr>
        <w:t xml:space="preserve"> (далее </w:t>
      </w:r>
      <w:r w:rsidR="00BE1878">
        <w:rPr>
          <w:rFonts w:ascii="Times New Roman" w:hAnsi="Times New Roman"/>
          <w:sz w:val="28"/>
          <w:szCs w:val="28"/>
          <w:lang w:eastAsia="ru-RU"/>
        </w:rPr>
        <w:t xml:space="preserve"> - </w:t>
      </w:r>
      <w:r w:rsidR="001074D4" w:rsidRPr="00600FD4">
        <w:rPr>
          <w:rFonts w:ascii="Times New Roman" w:hAnsi="Times New Roman"/>
          <w:sz w:val="28"/>
        </w:rPr>
        <w:t>МБУ ДО «ДШИ»</w:t>
      </w:r>
      <w:r w:rsidR="001074D4">
        <w:rPr>
          <w:rFonts w:ascii="Times New Roman" w:hAnsi="Times New Roman"/>
          <w:sz w:val="28"/>
        </w:rPr>
        <w:t xml:space="preserve">) </w:t>
      </w:r>
      <w:r w:rsidRPr="0013794E">
        <w:rPr>
          <w:rFonts w:ascii="Times New Roman" w:hAnsi="Times New Roman"/>
          <w:sz w:val="28"/>
          <w:szCs w:val="28"/>
          <w:lang w:eastAsia="ru-RU"/>
        </w:rPr>
        <w:t xml:space="preserve"> и М</w:t>
      </w:r>
      <w:r w:rsidR="00FF7246">
        <w:rPr>
          <w:rFonts w:ascii="Times New Roman" w:hAnsi="Times New Roman"/>
          <w:sz w:val="28"/>
          <w:szCs w:val="28"/>
          <w:lang w:eastAsia="ru-RU"/>
        </w:rPr>
        <w:t>Б</w:t>
      </w:r>
      <w:r w:rsidR="00A67179">
        <w:rPr>
          <w:rFonts w:ascii="Times New Roman" w:hAnsi="Times New Roman"/>
          <w:sz w:val="28"/>
          <w:szCs w:val="28"/>
          <w:lang w:eastAsia="ru-RU"/>
        </w:rPr>
        <w:t xml:space="preserve">У ДО </w:t>
      </w:r>
      <w:r w:rsidRPr="0013794E">
        <w:rPr>
          <w:rFonts w:ascii="Times New Roman" w:hAnsi="Times New Roman"/>
          <w:sz w:val="28"/>
          <w:szCs w:val="28"/>
          <w:lang w:eastAsia="ru-RU"/>
        </w:rPr>
        <w:t>«Детско-юношеская спортивная школа»</w:t>
      </w:r>
      <w:r w:rsidR="001074D4">
        <w:rPr>
          <w:rFonts w:ascii="Times New Roman" w:hAnsi="Times New Roman"/>
          <w:sz w:val="28"/>
          <w:szCs w:val="28"/>
          <w:lang w:eastAsia="ru-RU"/>
        </w:rPr>
        <w:t xml:space="preserve"> (далее</w:t>
      </w:r>
      <w:r w:rsidR="00BE1878">
        <w:rPr>
          <w:rFonts w:ascii="Times New Roman" w:hAnsi="Times New Roman"/>
          <w:sz w:val="28"/>
          <w:szCs w:val="28"/>
          <w:lang w:eastAsia="ru-RU"/>
        </w:rPr>
        <w:t xml:space="preserve"> -</w:t>
      </w:r>
      <w:r w:rsidR="001074D4">
        <w:rPr>
          <w:rFonts w:ascii="Times New Roman" w:hAnsi="Times New Roman"/>
          <w:sz w:val="28"/>
          <w:szCs w:val="28"/>
          <w:lang w:eastAsia="ru-RU"/>
        </w:rPr>
        <w:t xml:space="preserve"> </w:t>
      </w:r>
      <w:r w:rsidR="001074D4">
        <w:rPr>
          <w:rFonts w:ascii="Times New Roman" w:hAnsi="Times New Roman"/>
          <w:sz w:val="28"/>
        </w:rPr>
        <w:t xml:space="preserve">МБУ ДО </w:t>
      </w:r>
      <w:r w:rsidR="001074D4" w:rsidRPr="0077725A">
        <w:rPr>
          <w:rFonts w:ascii="Times New Roman" w:hAnsi="Times New Roman"/>
          <w:sz w:val="28"/>
        </w:rPr>
        <w:t>«ДЮСШ»</w:t>
      </w:r>
      <w:r w:rsidR="001074D4">
        <w:rPr>
          <w:rFonts w:ascii="Times New Roman" w:hAnsi="Times New Roman"/>
          <w:sz w:val="28"/>
        </w:rPr>
        <w:t>)</w:t>
      </w:r>
      <w:r w:rsidRPr="0013794E">
        <w:rPr>
          <w:rFonts w:ascii="Times New Roman" w:hAnsi="Times New Roman"/>
          <w:sz w:val="28"/>
          <w:szCs w:val="28"/>
          <w:lang w:eastAsia="ru-RU"/>
        </w:rPr>
        <w:t xml:space="preserve">, кроме того программы дополнительного образования реализуют муниципальные общеобразовательные </w:t>
      </w:r>
      <w:r w:rsidR="00E30F39">
        <w:rPr>
          <w:rFonts w:ascii="Times New Roman" w:hAnsi="Times New Roman"/>
          <w:sz w:val="28"/>
          <w:szCs w:val="28"/>
          <w:lang w:eastAsia="ru-RU"/>
        </w:rPr>
        <w:t>организации</w:t>
      </w:r>
      <w:r w:rsidRPr="0013794E">
        <w:rPr>
          <w:rFonts w:ascii="Times New Roman" w:hAnsi="Times New Roman"/>
          <w:sz w:val="28"/>
          <w:szCs w:val="28"/>
          <w:lang w:eastAsia="ru-RU"/>
        </w:rPr>
        <w:t xml:space="preserve"> и учреждения дошкольного образования. </w:t>
      </w:r>
    </w:p>
    <w:p w:rsidR="006F6245" w:rsidRPr="0077725A" w:rsidRDefault="006F6245" w:rsidP="00585103">
      <w:pPr>
        <w:autoSpaceDE w:val="0"/>
        <w:autoSpaceDN w:val="0"/>
        <w:adjustRightInd w:val="0"/>
        <w:spacing w:after="0" w:line="240" w:lineRule="auto"/>
        <w:ind w:firstLine="709"/>
        <w:jc w:val="both"/>
        <w:rPr>
          <w:rFonts w:ascii="Times New Roman" w:hAnsi="Times New Roman"/>
          <w:sz w:val="28"/>
        </w:rPr>
      </w:pPr>
      <w:r>
        <w:rPr>
          <w:rFonts w:ascii="Times New Roman" w:hAnsi="Times New Roman"/>
          <w:sz w:val="28"/>
        </w:rPr>
        <w:t xml:space="preserve">В </w:t>
      </w:r>
      <w:r w:rsidRPr="00600FD4">
        <w:rPr>
          <w:rFonts w:ascii="Times New Roman" w:hAnsi="Times New Roman"/>
          <w:sz w:val="28"/>
        </w:rPr>
        <w:t>МБУ ДО «ДШИ»</w:t>
      </w:r>
      <w:r>
        <w:rPr>
          <w:rFonts w:ascii="Times New Roman" w:hAnsi="Times New Roman"/>
          <w:sz w:val="28"/>
        </w:rPr>
        <w:t xml:space="preserve"> организована работа 3 отделений: музыкального, хореографического и изобразительного. </w:t>
      </w:r>
      <w:r w:rsidR="004B28EB">
        <w:rPr>
          <w:rFonts w:ascii="Times New Roman" w:hAnsi="Times New Roman"/>
          <w:sz w:val="28"/>
        </w:rPr>
        <w:t xml:space="preserve">В МБУ ДО </w:t>
      </w:r>
      <w:r w:rsidRPr="0077725A">
        <w:rPr>
          <w:rFonts w:ascii="Times New Roman" w:hAnsi="Times New Roman"/>
          <w:sz w:val="28"/>
        </w:rPr>
        <w:t>«ДЮСШ» рабо</w:t>
      </w:r>
      <w:r w:rsidR="00E30F39">
        <w:rPr>
          <w:rFonts w:ascii="Times New Roman" w:hAnsi="Times New Roman"/>
          <w:sz w:val="28"/>
        </w:rPr>
        <w:t>тают 5 спортивных секций: УШУ, хоккей, футбол, л</w:t>
      </w:r>
      <w:r w:rsidRPr="0077725A">
        <w:rPr>
          <w:rFonts w:ascii="Times New Roman" w:hAnsi="Times New Roman"/>
          <w:sz w:val="28"/>
        </w:rPr>
        <w:t xml:space="preserve">егкая атлетика, </w:t>
      </w:r>
      <w:r w:rsidR="00E30F39">
        <w:rPr>
          <w:rFonts w:ascii="Times New Roman" w:hAnsi="Times New Roman"/>
          <w:sz w:val="28"/>
        </w:rPr>
        <w:t>г</w:t>
      </w:r>
      <w:r w:rsidRPr="0077725A">
        <w:rPr>
          <w:rFonts w:ascii="Times New Roman" w:hAnsi="Times New Roman"/>
          <w:sz w:val="28"/>
        </w:rPr>
        <w:t>иревой спорт</w:t>
      </w:r>
      <w:r w:rsidR="00BE1878">
        <w:rPr>
          <w:rFonts w:ascii="Times New Roman" w:hAnsi="Times New Roman"/>
          <w:sz w:val="28"/>
        </w:rPr>
        <w:t xml:space="preserve">, </w:t>
      </w:r>
      <w:r w:rsidR="00BE1878" w:rsidRPr="00211F44">
        <w:rPr>
          <w:rFonts w:ascii="Times New Roman" w:hAnsi="Times New Roman"/>
          <w:sz w:val="28"/>
        </w:rPr>
        <w:t>волейбол, бадминтон</w:t>
      </w:r>
      <w:r w:rsidRPr="00211F44">
        <w:rPr>
          <w:rFonts w:ascii="Times New Roman" w:hAnsi="Times New Roman"/>
          <w:sz w:val="28"/>
        </w:rPr>
        <w:t>.</w:t>
      </w:r>
    </w:p>
    <w:p w:rsidR="006F6245" w:rsidRDefault="006F6245" w:rsidP="00585103">
      <w:pPr>
        <w:spacing w:after="0" w:line="240" w:lineRule="auto"/>
        <w:ind w:firstLine="567"/>
        <w:jc w:val="both"/>
        <w:rPr>
          <w:rFonts w:ascii="Times New Roman" w:hAnsi="Times New Roman"/>
          <w:sz w:val="28"/>
          <w:szCs w:val="28"/>
        </w:rPr>
      </w:pPr>
      <w:r>
        <w:rPr>
          <w:rFonts w:ascii="Times New Roman" w:hAnsi="Times New Roman"/>
          <w:sz w:val="28"/>
          <w:szCs w:val="28"/>
        </w:rPr>
        <w:t>Ч</w:t>
      </w:r>
      <w:r w:rsidRPr="0013794E">
        <w:rPr>
          <w:rFonts w:ascii="Times New Roman" w:hAnsi="Times New Roman"/>
          <w:sz w:val="28"/>
          <w:szCs w:val="28"/>
        </w:rPr>
        <w:t xml:space="preserve">исленность детей, занимающихся по программам дополнительного образования, </w:t>
      </w:r>
      <w:r>
        <w:rPr>
          <w:rFonts w:ascii="Times New Roman" w:hAnsi="Times New Roman"/>
          <w:sz w:val="28"/>
          <w:szCs w:val="28"/>
        </w:rPr>
        <w:t xml:space="preserve">в </w:t>
      </w:r>
      <w:r w:rsidRPr="0013794E">
        <w:rPr>
          <w:rFonts w:ascii="Times New Roman" w:hAnsi="Times New Roman"/>
          <w:sz w:val="28"/>
          <w:szCs w:val="28"/>
        </w:rPr>
        <w:t>2016/2017 учебном году вырос</w:t>
      </w:r>
      <w:r>
        <w:rPr>
          <w:rFonts w:ascii="Times New Roman" w:hAnsi="Times New Roman"/>
          <w:sz w:val="28"/>
          <w:szCs w:val="28"/>
        </w:rPr>
        <w:t>ла</w:t>
      </w:r>
      <w:r w:rsidRPr="0013794E">
        <w:rPr>
          <w:rFonts w:ascii="Times New Roman" w:hAnsi="Times New Roman"/>
          <w:sz w:val="28"/>
          <w:szCs w:val="28"/>
        </w:rPr>
        <w:t xml:space="preserve"> на 0,1 процентный пункт с 81% </w:t>
      </w:r>
      <w:r w:rsidRPr="0013794E">
        <w:rPr>
          <w:rFonts w:ascii="Times New Roman" w:hAnsi="Times New Roman"/>
          <w:b/>
          <w:sz w:val="28"/>
          <w:szCs w:val="28"/>
        </w:rPr>
        <w:t>до 81,1%.</w:t>
      </w:r>
    </w:p>
    <w:p w:rsidR="006F6245" w:rsidRPr="0013794E" w:rsidRDefault="006F6245" w:rsidP="00585103">
      <w:pPr>
        <w:spacing w:after="0" w:line="240" w:lineRule="auto"/>
        <w:ind w:firstLine="567"/>
        <w:jc w:val="both"/>
        <w:rPr>
          <w:rFonts w:ascii="Times New Roman" w:hAnsi="Times New Roman"/>
          <w:sz w:val="28"/>
          <w:szCs w:val="28"/>
        </w:rPr>
      </w:pPr>
      <w:r w:rsidRPr="0013794E">
        <w:rPr>
          <w:rFonts w:ascii="Times New Roman" w:hAnsi="Times New Roman"/>
          <w:sz w:val="28"/>
          <w:szCs w:val="28"/>
        </w:rPr>
        <w:t>В системе дополнительного образования занимаются преимущественно дети в возрасте от 6 до 18 лет. Самое большое количество занимающихся в системе дополнительного образования составляют дети в возрасте от 10 до 14 лет. Дополнительное образование остается наиболее привлекательным для детей младшего и среднего школьного возраста. Самым массовым направлением остается художественно-эстетическое направление, вторым по количеству детей яв</w:t>
      </w:r>
      <w:r w:rsidR="004B28EB">
        <w:rPr>
          <w:rFonts w:ascii="Times New Roman" w:hAnsi="Times New Roman"/>
          <w:sz w:val="28"/>
          <w:szCs w:val="28"/>
        </w:rPr>
        <w:t xml:space="preserve">ляется спортивное направление, </w:t>
      </w:r>
      <w:r w:rsidRPr="0013794E">
        <w:rPr>
          <w:rFonts w:ascii="Times New Roman" w:hAnsi="Times New Roman"/>
          <w:sz w:val="28"/>
          <w:szCs w:val="28"/>
        </w:rPr>
        <w:t>самые малочисленные - спортивно-техническое и техническое.</w:t>
      </w:r>
    </w:p>
    <w:p w:rsidR="006F6245" w:rsidRPr="0013794E" w:rsidRDefault="004B28EB" w:rsidP="00585103">
      <w:pPr>
        <w:spacing w:after="0" w:line="240" w:lineRule="auto"/>
        <w:ind w:firstLine="708"/>
        <w:jc w:val="both"/>
        <w:rPr>
          <w:rFonts w:ascii="Times New Roman" w:hAnsi="Times New Roman"/>
          <w:sz w:val="28"/>
          <w:szCs w:val="28"/>
        </w:rPr>
      </w:pPr>
      <w:r>
        <w:rPr>
          <w:rFonts w:ascii="Times New Roman" w:hAnsi="Times New Roman"/>
          <w:sz w:val="28"/>
          <w:szCs w:val="28"/>
        </w:rPr>
        <w:t xml:space="preserve">  С ноября 2015 года</w:t>
      </w:r>
      <w:r w:rsidR="0084677E">
        <w:rPr>
          <w:rFonts w:ascii="Times New Roman" w:hAnsi="Times New Roman"/>
          <w:sz w:val="28"/>
          <w:szCs w:val="28"/>
        </w:rPr>
        <w:t xml:space="preserve"> </w:t>
      </w:r>
      <w:r w:rsidR="00A67179">
        <w:rPr>
          <w:rFonts w:ascii="Times New Roman" w:hAnsi="Times New Roman"/>
          <w:sz w:val="28"/>
          <w:szCs w:val="28"/>
        </w:rPr>
        <w:t>МАОУ «ЦО №7»</w:t>
      </w:r>
      <w:r w:rsidR="006F6245" w:rsidRPr="00B81409">
        <w:rPr>
          <w:rFonts w:ascii="Times New Roman" w:hAnsi="Times New Roman"/>
          <w:sz w:val="28"/>
          <w:szCs w:val="28"/>
        </w:rPr>
        <w:t xml:space="preserve"> является Региональной инновационной площадкой по реализации проекта «Уральская инженерная школа».</w:t>
      </w:r>
    </w:p>
    <w:p w:rsidR="006F6245" w:rsidRDefault="006F6245" w:rsidP="00585103">
      <w:pPr>
        <w:autoSpaceDE w:val="0"/>
        <w:autoSpaceDN w:val="0"/>
        <w:adjustRightInd w:val="0"/>
        <w:spacing w:after="0" w:line="240" w:lineRule="auto"/>
        <w:ind w:firstLine="708"/>
        <w:jc w:val="both"/>
        <w:rPr>
          <w:rFonts w:ascii="Times New Roman" w:hAnsi="Times New Roman"/>
          <w:sz w:val="28"/>
        </w:rPr>
      </w:pPr>
      <w:r w:rsidRPr="0077725A">
        <w:rPr>
          <w:rFonts w:ascii="Times New Roman" w:hAnsi="Times New Roman"/>
          <w:sz w:val="28"/>
        </w:rPr>
        <w:t xml:space="preserve">В 2015 году </w:t>
      </w:r>
      <w:r>
        <w:rPr>
          <w:rFonts w:ascii="Times New Roman" w:hAnsi="Times New Roman"/>
          <w:sz w:val="28"/>
        </w:rPr>
        <w:t>з</w:t>
      </w:r>
      <w:r w:rsidRPr="0077725A">
        <w:rPr>
          <w:rFonts w:ascii="Times New Roman" w:hAnsi="Times New Roman"/>
          <w:sz w:val="28"/>
        </w:rPr>
        <w:t xml:space="preserve">авершена реконструкция </w:t>
      </w:r>
      <w:r>
        <w:rPr>
          <w:rFonts w:ascii="Times New Roman" w:hAnsi="Times New Roman"/>
          <w:sz w:val="28"/>
        </w:rPr>
        <w:t xml:space="preserve">здания </w:t>
      </w:r>
      <w:r w:rsidRPr="0077725A">
        <w:rPr>
          <w:rFonts w:ascii="Times New Roman" w:hAnsi="Times New Roman"/>
          <w:sz w:val="28"/>
        </w:rPr>
        <w:t xml:space="preserve">детского сада на 140 мест. </w:t>
      </w:r>
      <w:r w:rsidR="00E30F39">
        <w:rPr>
          <w:rFonts w:ascii="Times New Roman" w:hAnsi="Times New Roman"/>
          <w:sz w:val="28"/>
        </w:rPr>
        <w:t>В результате р</w:t>
      </w:r>
      <w:r w:rsidRPr="0077725A">
        <w:rPr>
          <w:rFonts w:ascii="Times New Roman" w:hAnsi="Times New Roman"/>
          <w:sz w:val="28"/>
        </w:rPr>
        <w:t>ешена проблема дефицита мест в детских садах город</w:t>
      </w:r>
      <w:r w:rsidR="00A67179">
        <w:rPr>
          <w:rFonts w:ascii="Times New Roman" w:hAnsi="Times New Roman"/>
          <w:sz w:val="28"/>
        </w:rPr>
        <w:t>ского округа</w:t>
      </w:r>
      <w:r w:rsidRPr="0077725A">
        <w:rPr>
          <w:rFonts w:ascii="Times New Roman" w:hAnsi="Times New Roman"/>
          <w:sz w:val="28"/>
        </w:rPr>
        <w:t xml:space="preserve"> для детей 3-7 лет. </w:t>
      </w:r>
    </w:p>
    <w:p w:rsidR="006F6245" w:rsidRPr="0013794E" w:rsidRDefault="006F6245" w:rsidP="00585103">
      <w:pPr>
        <w:pStyle w:val="affe"/>
        <w:ind w:firstLine="567"/>
        <w:rPr>
          <w:szCs w:val="28"/>
        </w:rPr>
      </w:pPr>
      <w:r>
        <w:t xml:space="preserve">Потребности в строительстве новых зданий общеобразовательных учреждений пока нет. Однако имеющиеся здания требуют капитальных </w:t>
      </w:r>
      <w:r>
        <w:lastRenderedPageBreak/>
        <w:t xml:space="preserve">ремонтов для приведения в соответствие с санитарно-эпидемиологическими нормами. Существующая сеть позволяет обеспечить обучение в 1 смену. </w:t>
      </w:r>
      <w:r>
        <w:rPr>
          <w:szCs w:val="28"/>
        </w:rPr>
        <w:t>П</w:t>
      </w:r>
      <w:r w:rsidRPr="0013794E">
        <w:rPr>
          <w:szCs w:val="28"/>
        </w:rPr>
        <w:t xml:space="preserve">ланируется, что доля обучающихся в муниципальных общеобразовательных учреждениях, занимающихся во вторую смену, в общей численности обучающихся в муниципальных общеобразовательных учреждениях будет </w:t>
      </w:r>
      <w:r w:rsidR="00D530F4">
        <w:rPr>
          <w:szCs w:val="28"/>
        </w:rPr>
        <w:t>составлять</w:t>
      </w:r>
      <w:r w:rsidRPr="0013794E">
        <w:rPr>
          <w:szCs w:val="28"/>
        </w:rPr>
        <w:t xml:space="preserve"> 0%. Реализуемые меропр</w:t>
      </w:r>
      <w:r w:rsidR="00C466D7">
        <w:rPr>
          <w:szCs w:val="28"/>
        </w:rPr>
        <w:t xml:space="preserve">иятия: оптимальное закрепление </w:t>
      </w:r>
      <w:r w:rsidRPr="0013794E">
        <w:rPr>
          <w:szCs w:val="28"/>
        </w:rPr>
        <w:t xml:space="preserve">общеобразовательных учреждений за микрорайонами, уменьшение плана набора в МАОУ «ЦО № 7», увеличение в МОУ Гимназия и МБОУ «СОШ № 10», перепрофилирование имеющихся помещений под учебные классы. </w:t>
      </w:r>
    </w:p>
    <w:p w:rsidR="006F6245" w:rsidRDefault="006F6245" w:rsidP="00585103">
      <w:pPr>
        <w:spacing w:after="0" w:line="240" w:lineRule="auto"/>
        <w:ind w:firstLine="851"/>
        <w:jc w:val="both"/>
        <w:rPr>
          <w:rFonts w:ascii="Times New Roman" w:hAnsi="Times New Roman"/>
          <w:sz w:val="28"/>
        </w:rPr>
      </w:pPr>
      <w:r w:rsidRPr="006A2714">
        <w:rPr>
          <w:rFonts w:ascii="Times New Roman" w:hAnsi="Times New Roman"/>
          <w:sz w:val="28"/>
        </w:rPr>
        <w:t>В 2017 году 100 %</w:t>
      </w:r>
      <w:r w:rsidR="00C466D7">
        <w:rPr>
          <w:rFonts w:ascii="Times New Roman" w:hAnsi="Times New Roman"/>
          <w:sz w:val="28"/>
        </w:rPr>
        <w:t xml:space="preserve"> учащихся успешно справились с </w:t>
      </w:r>
      <w:r w:rsidRPr="006A2714">
        <w:rPr>
          <w:rFonts w:ascii="Times New Roman" w:hAnsi="Times New Roman"/>
          <w:sz w:val="28"/>
        </w:rPr>
        <w:t>ЕГЭ и получили аттестаты, из них 3 – с отличием. Данные показатели отража</w:t>
      </w:r>
      <w:r w:rsidR="00E30F39">
        <w:rPr>
          <w:rFonts w:ascii="Times New Roman" w:hAnsi="Times New Roman"/>
          <w:sz w:val="28"/>
        </w:rPr>
        <w:t>ю</w:t>
      </w:r>
      <w:r w:rsidRPr="006A2714">
        <w:rPr>
          <w:rFonts w:ascii="Times New Roman" w:hAnsi="Times New Roman"/>
          <w:sz w:val="28"/>
        </w:rPr>
        <w:t>т качество предоставления образовательных услуг в общеобразовательных организациях и уровень освоения выпускниками общеобразовательных программ.</w:t>
      </w:r>
    </w:p>
    <w:p w:rsidR="006F6245" w:rsidRPr="00B81409" w:rsidRDefault="006F6245" w:rsidP="00585103">
      <w:pPr>
        <w:spacing w:after="0" w:line="240" w:lineRule="auto"/>
        <w:ind w:firstLine="851"/>
        <w:jc w:val="both"/>
        <w:rPr>
          <w:rFonts w:ascii="Times New Roman" w:hAnsi="Times New Roman"/>
          <w:sz w:val="28"/>
          <w:szCs w:val="28"/>
          <w:lang w:eastAsia="ru-RU"/>
        </w:rPr>
      </w:pPr>
      <w:r w:rsidRPr="0013794E">
        <w:rPr>
          <w:rFonts w:ascii="Times New Roman" w:hAnsi="Times New Roman"/>
          <w:sz w:val="28"/>
          <w:szCs w:val="28"/>
        </w:rPr>
        <w:t xml:space="preserve"> В </w:t>
      </w:r>
      <w:r>
        <w:rPr>
          <w:rFonts w:ascii="Times New Roman" w:hAnsi="Times New Roman"/>
          <w:sz w:val="28"/>
          <w:szCs w:val="28"/>
        </w:rPr>
        <w:t>дальнейшем</w:t>
      </w:r>
      <w:r w:rsidRPr="0013794E">
        <w:rPr>
          <w:rFonts w:ascii="Times New Roman" w:hAnsi="Times New Roman"/>
          <w:sz w:val="28"/>
          <w:szCs w:val="28"/>
        </w:rPr>
        <w:t xml:space="preserve"> планируется обеспечить </w:t>
      </w:r>
      <w:r w:rsidRPr="0013794E">
        <w:rPr>
          <w:rFonts w:ascii="Times New Roman" w:hAnsi="Times New Roman"/>
          <w:sz w:val="28"/>
          <w:szCs w:val="28"/>
          <w:lang w:eastAsia="ru-RU"/>
        </w:rPr>
        <w:t>сохранение доли выпускников муниципальных общеобразовательных учреждений, не получивших аттестат о среднем (полном) образовании, в общей численности выпускников муниципальных общеоб</w:t>
      </w:r>
      <w:r w:rsidR="00C466D7">
        <w:rPr>
          <w:rFonts w:ascii="Times New Roman" w:hAnsi="Times New Roman"/>
          <w:sz w:val="28"/>
          <w:szCs w:val="28"/>
          <w:lang w:eastAsia="ru-RU"/>
        </w:rPr>
        <w:t>разовательных учреждений</w:t>
      </w:r>
      <w:r w:rsidR="00E30F39">
        <w:rPr>
          <w:rFonts w:ascii="Times New Roman" w:hAnsi="Times New Roman"/>
          <w:sz w:val="28"/>
          <w:szCs w:val="28"/>
          <w:lang w:eastAsia="ru-RU"/>
        </w:rPr>
        <w:t xml:space="preserve"> -</w:t>
      </w:r>
      <w:r>
        <w:rPr>
          <w:rFonts w:ascii="Times New Roman" w:hAnsi="Times New Roman"/>
          <w:sz w:val="28"/>
          <w:szCs w:val="28"/>
          <w:lang w:eastAsia="ru-RU"/>
        </w:rPr>
        <w:t xml:space="preserve"> 0 %. </w:t>
      </w:r>
    </w:p>
    <w:p w:rsidR="006F6245" w:rsidRDefault="006F6245" w:rsidP="00585103">
      <w:pPr>
        <w:autoSpaceDE w:val="0"/>
        <w:autoSpaceDN w:val="0"/>
        <w:adjustRightInd w:val="0"/>
        <w:spacing w:after="0" w:line="240" w:lineRule="auto"/>
        <w:ind w:firstLine="708"/>
        <w:jc w:val="both"/>
        <w:rPr>
          <w:rFonts w:ascii="Times New Roman" w:hAnsi="Times New Roman"/>
          <w:sz w:val="28"/>
        </w:rPr>
      </w:pPr>
      <w:r w:rsidRPr="006A2714">
        <w:rPr>
          <w:rFonts w:ascii="Times New Roman" w:hAnsi="Times New Roman"/>
          <w:sz w:val="28"/>
        </w:rPr>
        <w:t>Сеть образовательных учреждений обеспечивает доступность к качественному образованию различным категориям детей и подростков. Ежегодно осуществляется работа по созданию оптимальных условий для реализации программ дошкольного,</w:t>
      </w:r>
      <w:r w:rsidR="0084677E">
        <w:rPr>
          <w:rFonts w:ascii="Times New Roman" w:hAnsi="Times New Roman"/>
          <w:sz w:val="28"/>
        </w:rPr>
        <w:t xml:space="preserve"> </w:t>
      </w:r>
      <w:r w:rsidRPr="006A2714">
        <w:rPr>
          <w:rFonts w:ascii="Times New Roman" w:hAnsi="Times New Roman"/>
          <w:sz w:val="28"/>
        </w:rPr>
        <w:t>начального общего, основного общего, среднего общего и дополнительного образования,</w:t>
      </w:r>
      <w:r w:rsidR="0084677E">
        <w:rPr>
          <w:rFonts w:ascii="Times New Roman" w:hAnsi="Times New Roman"/>
          <w:sz w:val="28"/>
        </w:rPr>
        <w:t xml:space="preserve"> </w:t>
      </w:r>
      <w:r w:rsidRPr="006A2714">
        <w:rPr>
          <w:rFonts w:ascii="Times New Roman" w:hAnsi="Times New Roman"/>
          <w:sz w:val="28"/>
        </w:rPr>
        <w:t>обеспечению гарантий доступности и повышения качества образования на основе реализации идей модернизации образования.</w:t>
      </w:r>
    </w:p>
    <w:p w:rsidR="006F6245" w:rsidRPr="00486A28" w:rsidRDefault="006F6245" w:rsidP="00C466D7">
      <w:pPr>
        <w:spacing w:before="240" w:after="240" w:line="240" w:lineRule="auto"/>
        <w:ind w:firstLine="567"/>
        <w:jc w:val="center"/>
        <w:rPr>
          <w:rFonts w:ascii="Times New Roman" w:hAnsi="Times New Roman"/>
          <w:i/>
          <w:sz w:val="28"/>
          <w:szCs w:val="28"/>
        </w:rPr>
      </w:pPr>
      <w:r w:rsidRPr="00486A28">
        <w:rPr>
          <w:rFonts w:ascii="Times New Roman" w:hAnsi="Times New Roman"/>
          <w:i/>
          <w:sz w:val="28"/>
          <w:szCs w:val="28"/>
        </w:rPr>
        <w:t>2.</w:t>
      </w:r>
      <w:r w:rsidR="00883542" w:rsidRPr="00486A28">
        <w:rPr>
          <w:rFonts w:ascii="Times New Roman" w:hAnsi="Times New Roman"/>
          <w:i/>
          <w:sz w:val="28"/>
          <w:szCs w:val="28"/>
        </w:rPr>
        <w:t>9</w:t>
      </w:r>
      <w:r w:rsidRPr="00486A28">
        <w:rPr>
          <w:rFonts w:ascii="Times New Roman" w:hAnsi="Times New Roman"/>
          <w:i/>
          <w:sz w:val="28"/>
          <w:szCs w:val="28"/>
        </w:rPr>
        <w:t>.2 Культура</w:t>
      </w:r>
    </w:p>
    <w:p w:rsidR="006F6245" w:rsidRDefault="006F6245" w:rsidP="00585103">
      <w:pPr>
        <w:spacing w:after="0" w:line="240" w:lineRule="auto"/>
        <w:ind w:firstLine="567"/>
        <w:jc w:val="both"/>
        <w:rPr>
          <w:rFonts w:ascii="Times New Roman" w:hAnsi="Times New Roman"/>
          <w:sz w:val="28"/>
          <w:szCs w:val="28"/>
          <w:lang w:eastAsia="ru-RU"/>
        </w:rPr>
      </w:pPr>
      <w:r w:rsidRPr="00B81409">
        <w:rPr>
          <w:rFonts w:ascii="Times New Roman" w:hAnsi="Times New Roman"/>
          <w:sz w:val="28"/>
          <w:szCs w:val="28"/>
          <w:lang w:eastAsia="ru-RU"/>
        </w:rPr>
        <w:t>В соответствии</w:t>
      </w:r>
      <w:r w:rsidR="004B28EB">
        <w:rPr>
          <w:rFonts w:ascii="Times New Roman" w:hAnsi="Times New Roman"/>
          <w:sz w:val="28"/>
          <w:szCs w:val="28"/>
          <w:lang w:eastAsia="ru-RU"/>
        </w:rPr>
        <w:t xml:space="preserve"> с методическими рекомендациями</w:t>
      </w:r>
      <w:r w:rsidRPr="00B81409">
        <w:rPr>
          <w:rFonts w:ascii="Times New Roman" w:hAnsi="Times New Roman"/>
          <w:sz w:val="28"/>
          <w:szCs w:val="28"/>
          <w:lang w:eastAsia="ru-RU"/>
        </w:rPr>
        <w:t xml:space="preserve"> субъектам РФ и ОМС по развитию сети организаций культуры и обеспеченности населения услугами организаций культуры, утвержденными распоряжением Министерства ку</w:t>
      </w:r>
      <w:r w:rsidR="004B28EB">
        <w:rPr>
          <w:rFonts w:ascii="Times New Roman" w:hAnsi="Times New Roman"/>
          <w:sz w:val="28"/>
          <w:szCs w:val="28"/>
          <w:lang w:eastAsia="ru-RU"/>
        </w:rPr>
        <w:t>льтуры РФ от 27.07.2016 №</w:t>
      </w:r>
      <w:r w:rsidR="00B00E20">
        <w:rPr>
          <w:rFonts w:ascii="Times New Roman" w:hAnsi="Times New Roman"/>
          <w:sz w:val="28"/>
          <w:szCs w:val="28"/>
          <w:lang w:eastAsia="ru-RU"/>
        </w:rPr>
        <w:t xml:space="preserve"> </w:t>
      </w:r>
      <w:r w:rsidR="004B28EB">
        <w:rPr>
          <w:rFonts w:ascii="Times New Roman" w:hAnsi="Times New Roman"/>
          <w:sz w:val="28"/>
          <w:szCs w:val="28"/>
          <w:lang w:eastAsia="ru-RU"/>
        </w:rPr>
        <w:t xml:space="preserve">Р-948 </w:t>
      </w:r>
      <w:r w:rsidRPr="00B81409">
        <w:rPr>
          <w:rFonts w:ascii="Times New Roman" w:hAnsi="Times New Roman"/>
          <w:sz w:val="28"/>
          <w:szCs w:val="28"/>
          <w:lang w:eastAsia="ru-RU"/>
        </w:rPr>
        <w:t xml:space="preserve">при численности населения городского округа до 100 тыс. человек на 20 тыс. человек норматив по домам </w:t>
      </w:r>
      <w:r w:rsidR="004B28EB" w:rsidRPr="00B81409">
        <w:rPr>
          <w:rFonts w:ascii="Times New Roman" w:hAnsi="Times New Roman"/>
          <w:sz w:val="28"/>
          <w:szCs w:val="28"/>
          <w:lang w:eastAsia="ru-RU"/>
        </w:rPr>
        <w:t>культуры,</w:t>
      </w:r>
      <w:r w:rsidRPr="00B81409">
        <w:rPr>
          <w:rFonts w:ascii="Times New Roman" w:hAnsi="Times New Roman"/>
          <w:sz w:val="28"/>
          <w:szCs w:val="28"/>
          <w:lang w:eastAsia="ru-RU"/>
        </w:rPr>
        <w:t xml:space="preserve"> составляет 1 единица. Уровень фактической обеспеченности от нормативной потребности </w:t>
      </w:r>
      <w:r w:rsidRPr="00B81409">
        <w:rPr>
          <w:rFonts w:ascii="Times New Roman" w:hAnsi="Times New Roman"/>
          <w:b/>
          <w:sz w:val="28"/>
          <w:szCs w:val="28"/>
          <w:lang w:eastAsia="ru-RU"/>
        </w:rPr>
        <w:t>составляет 100%</w:t>
      </w:r>
      <w:r>
        <w:rPr>
          <w:rFonts w:ascii="Times New Roman" w:hAnsi="Times New Roman"/>
          <w:b/>
          <w:sz w:val="28"/>
          <w:szCs w:val="28"/>
          <w:lang w:eastAsia="ru-RU"/>
        </w:rPr>
        <w:t>.</w:t>
      </w:r>
    </w:p>
    <w:p w:rsidR="006F6245" w:rsidRPr="00B81409" w:rsidRDefault="006F6245" w:rsidP="00080B40">
      <w:pPr>
        <w:spacing w:after="0" w:line="240" w:lineRule="auto"/>
        <w:ind w:firstLine="567"/>
        <w:jc w:val="both"/>
        <w:rPr>
          <w:rFonts w:ascii="Times New Roman" w:hAnsi="Times New Roman"/>
          <w:sz w:val="28"/>
          <w:szCs w:val="28"/>
          <w:lang w:eastAsia="ru-RU"/>
        </w:rPr>
      </w:pPr>
      <w:r w:rsidRPr="00B81409">
        <w:rPr>
          <w:rFonts w:ascii="Times New Roman" w:hAnsi="Times New Roman"/>
          <w:sz w:val="28"/>
          <w:szCs w:val="28"/>
          <w:lang w:eastAsia="ru-RU"/>
        </w:rPr>
        <w:t>На территории городского округа функционирует М</w:t>
      </w:r>
      <w:r w:rsidR="00A67179">
        <w:rPr>
          <w:rFonts w:ascii="Times New Roman" w:hAnsi="Times New Roman"/>
          <w:sz w:val="28"/>
          <w:szCs w:val="28"/>
          <w:lang w:eastAsia="ru-RU"/>
        </w:rPr>
        <w:t xml:space="preserve">У </w:t>
      </w:r>
      <w:r w:rsidRPr="00B81409">
        <w:rPr>
          <w:rFonts w:ascii="Times New Roman" w:hAnsi="Times New Roman"/>
          <w:snapToGrid w:val="0"/>
          <w:sz w:val="28"/>
          <w:szCs w:val="28"/>
          <w:lang w:eastAsia="ru-RU"/>
        </w:rPr>
        <w:t>«Городской Дворец Культуры им. В.И. Ленина» (далее – МУ ГДК)</w:t>
      </w:r>
      <w:r w:rsidRPr="00B81409">
        <w:rPr>
          <w:rFonts w:ascii="Times New Roman" w:hAnsi="Times New Roman"/>
          <w:sz w:val="28"/>
          <w:szCs w:val="28"/>
          <w:lang w:eastAsia="ru-RU"/>
        </w:rPr>
        <w:t xml:space="preserve"> в состав ко</w:t>
      </w:r>
      <w:r w:rsidR="004B28EB">
        <w:rPr>
          <w:rFonts w:ascii="Times New Roman" w:hAnsi="Times New Roman"/>
          <w:sz w:val="28"/>
          <w:szCs w:val="28"/>
          <w:lang w:eastAsia="ru-RU"/>
        </w:rPr>
        <w:t>торого входят: Дворец культуры,</w:t>
      </w:r>
      <w:r w:rsidRPr="00B81409">
        <w:rPr>
          <w:rFonts w:ascii="Times New Roman" w:hAnsi="Times New Roman"/>
          <w:sz w:val="28"/>
          <w:szCs w:val="28"/>
          <w:lang w:eastAsia="ru-RU"/>
        </w:rPr>
        <w:t xml:space="preserve"> клуб села Акинфиево, клуб села Медведево, изостудия «Горизонт». </w:t>
      </w:r>
    </w:p>
    <w:p w:rsidR="006F6245" w:rsidRPr="00E87748" w:rsidRDefault="006F6245" w:rsidP="00080B40">
      <w:pPr>
        <w:spacing w:after="0" w:line="240" w:lineRule="auto"/>
        <w:ind w:firstLine="567"/>
        <w:jc w:val="both"/>
        <w:rPr>
          <w:rFonts w:ascii="Times New Roman" w:hAnsi="Times New Roman"/>
          <w:sz w:val="28"/>
          <w:szCs w:val="28"/>
          <w:lang w:eastAsia="ru-RU"/>
        </w:rPr>
      </w:pPr>
      <w:r>
        <w:rPr>
          <w:rFonts w:ascii="Times New Roman" w:hAnsi="Times New Roman"/>
          <w:sz w:val="28"/>
          <w:szCs w:val="28"/>
          <w:lang w:eastAsia="ru-RU"/>
        </w:rPr>
        <w:t>З</w:t>
      </w:r>
      <w:r w:rsidRPr="00B81409">
        <w:rPr>
          <w:rFonts w:ascii="Times New Roman" w:hAnsi="Times New Roman"/>
          <w:sz w:val="28"/>
          <w:szCs w:val="28"/>
          <w:lang w:eastAsia="ru-RU"/>
        </w:rPr>
        <w:t>а 2016 год</w:t>
      </w:r>
      <w:r w:rsidR="0084677E">
        <w:rPr>
          <w:rFonts w:ascii="Times New Roman" w:hAnsi="Times New Roman"/>
          <w:sz w:val="28"/>
          <w:szCs w:val="28"/>
          <w:lang w:eastAsia="ru-RU"/>
        </w:rPr>
        <w:t xml:space="preserve"> </w:t>
      </w:r>
      <w:r w:rsidRPr="00B81409">
        <w:rPr>
          <w:rFonts w:ascii="Times New Roman" w:hAnsi="Times New Roman"/>
          <w:sz w:val="28"/>
          <w:szCs w:val="28"/>
          <w:lang w:eastAsia="ru-RU"/>
        </w:rPr>
        <w:t xml:space="preserve">количество клубных формирований </w:t>
      </w:r>
      <w:r>
        <w:rPr>
          <w:rFonts w:ascii="Times New Roman" w:hAnsi="Times New Roman"/>
          <w:sz w:val="28"/>
          <w:szCs w:val="28"/>
          <w:lang w:eastAsia="ru-RU"/>
        </w:rPr>
        <w:t xml:space="preserve">составило </w:t>
      </w:r>
      <w:r w:rsidRPr="00B81409">
        <w:rPr>
          <w:rFonts w:ascii="Times New Roman" w:hAnsi="Times New Roman"/>
          <w:sz w:val="28"/>
          <w:szCs w:val="28"/>
          <w:lang w:eastAsia="ru-RU"/>
        </w:rPr>
        <w:t>46</w:t>
      </w:r>
      <w:r>
        <w:rPr>
          <w:rFonts w:ascii="Times New Roman" w:hAnsi="Times New Roman"/>
          <w:sz w:val="28"/>
          <w:szCs w:val="28"/>
          <w:lang w:eastAsia="ru-RU"/>
        </w:rPr>
        <w:t xml:space="preserve"> единиц</w:t>
      </w:r>
      <w:r w:rsidRPr="00B81409">
        <w:rPr>
          <w:rFonts w:ascii="Times New Roman" w:hAnsi="Times New Roman"/>
          <w:sz w:val="28"/>
          <w:szCs w:val="28"/>
          <w:lang w:eastAsia="ru-RU"/>
        </w:rPr>
        <w:t>,</w:t>
      </w:r>
      <w:r w:rsidR="0084677E">
        <w:rPr>
          <w:rFonts w:ascii="Times New Roman" w:hAnsi="Times New Roman"/>
          <w:sz w:val="28"/>
          <w:szCs w:val="28"/>
          <w:lang w:eastAsia="ru-RU"/>
        </w:rPr>
        <w:t xml:space="preserve"> </w:t>
      </w:r>
      <w:r w:rsidRPr="00B81409">
        <w:rPr>
          <w:rFonts w:ascii="Times New Roman" w:hAnsi="Times New Roman"/>
          <w:sz w:val="28"/>
          <w:szCs w:val="28"/>
          <w:lang w:eastAsia="ru-RU"/>
        </w:rPr>
        <w:t>количество</w:t>
      </w:r>
      <w:r>
        <w:rPr>
          <w:rFonts w:ascii="Times New Roman" w:hAnsi="Times New Roman"/>
          <w:sz w:val="28"/>
          <w:szCs w:val="28"/>
          <w:lang w:eastAsia="ru-RU"/>
        </w:rPr>
        <w:t xml:space="preserve"> участников в них – 628 человек. За </w:t>
      </w:r>
      <w:r w:rsidR="00B00E20">
        <w:rPr>
          <w:rFonts w:ascii="Times New Roman" w:hAnsi="Times New Roman"/>
          <w:sz w:val="28"/>
          <w:szCs w:val="28"/>
          <w:lang w:eastAsia="ru-RU"/>
        </w:rPr>
        <w:t>2016 год</w:t>
      </w:r>
      <w:r>
        <w:rPr>
          <w:rFonts w:ascii="Times New Roman" w:hAnsi="Times New Roman"/>
          <w:sz w:val="28"/>
          <w:szCs w:val="28"/>
          <w:lang w:eastAsia="ru-RU"/>
        </w:rPr>
        <w:t xml:space="preserve"> было проведено 596 мероприятий, количество посетителей на них 59 419 </w:t>
      </w:r>
      <w:r w:rsidRPr="00E87748">
        <w:rPr>
          <w:rFonts w:ascii="Times New Roman" w:hAnsi="Times New Roman"/>
          <w:sz w:val="28"/>
          <w:szCs w:val="28"/>
          <w:lang w:eastAsia="ru-RU"/>
        </w:rPr>
        <w:t>человек.</w:t>
      </w:r>
      <w:r w:rsidR="00E87748" w:rsidRPr="00E87748">
        <w:rPr>
          <w:rFonts w:ascii="Times New Roman" w:hAnsi="Times New Roman"/>
          <w:sz w:val="28"/>
          <w:szCs w:val="28"/>
        </w:rPr>
        <w:t xml:space="preserve"> Значительное расширение спектра услуг для населения планируется МУ ГДК в 2019 году за счет осуществления кинопоказов после установки кинооборудования в конце 2018 года.</w:t>
      </w:r>
    </w:p>
    <w:p w:rsidR="006F6245" w:rsidRPr="00B81409" w:rsidRDefault="006F6245" w:rsidP="00585103">
      <w:pPr>
        <w:spacing w:after="0" w:line="240" w:lineRule="auto"/>
        <w:ind w:firstLine="708"/>
        <w:jc w:val="both"/>
        <w:rPr>
          <w:rFonts w:ascii="Times New Roman" w:hAnsi="Times New Roman"/>
          <w:sz w:val="28"/>
          <w:szCs w:val="28"/>
          <w:lang w:eastAsia="ru-RU"/>
        </w:rPr>
      </w:pPr>
      <w:r w:rsidRPr="00E87748">
        <w:rPr>
          <w:rFonts w:ascii="Times New Roman" w:hAnsi="Times New Roman"/>
          <w:sz w:val="28"/>
          <w:szCs w:val="28"/>
          <w:lang w:eastAsia="ru-RU"/>
        </w:rPr>
        <w:lastRenderedPageBreak/>
        <w:t>В соответствии с вышеуказанной методикой, уровень фактич</w:t>
      </w:r>
      <w:r w:rsidRPr="00B81409">
        <w:rPr>
          <w:rFonts w:ascii="Times New Roman" w:hAnsi="Times New Roman"/>
          <w:sz w:val="28"/>
          <w:szCs w:val="28"/>
          <w:lang w:eastAsia="ru-RU"/>
        </w:rPr>
        <w:t>еской обеспеченности библиотек</w:t>
      </w:r>
      <w:r w:rsidR="004B28EB">
        <w:rPr>
          <w:rFonts w:ascii="Times New Roman" w:hAnsi="Times New Roman"/>
          <w:sz w:val="28"/>
          <w:szCs w:val="28"/>
          <w:lang w:eastAsia="ru-RU"/>
        </w:rPr>
        <w:t xml:space="preserve">ами от нормативной потребности </w:t>
      </w:r>
      <w:r w:rsidRPr="00B81409">
        <w:rPr>
          <w:rFonts w:ascii="Times New Roman" w:hAnsi="Times New Roman"/>
          <w:sz w:val="28"/>
          <w:szCs w:val="28"/>
          <w:lang w:eastAsia="ru-RU"/>
        </w:rPr>
        <w:t xml:space="preserve">составляет </w:t>
      </w:r>
      <w:r w:rsidRPr="00B81409">
        <w:rPr>
          <w:rFonts w:ascii="Times New Roman" w:hAnsi="Times New Roman"/>
          <w:b/>
          <w:sz w:val="28"/>
          <w:szCs w:val="28"/>
          <w:lang w:eastAsia="ru-RU"/>
        </w:rPr>
        <w:t>100%</w:t>
      </w:r>
      <w:r>
        <w:rPr>
          <w:rFonts w:ascii="Times New Roman" w:hAnsi="Times New Roman"/>
          <w:b/>
          <w:sz w:val="28"/>
          <w:szCs w:val="28"/>
          <w:lang w:eastAsia="ru-RU"/>
        </w:rPr>
        <w:t>.</w:t>
      </w:r>
      <w:r w:rsidRPr="00B81409">
        <w:rPr>
          <w:rFonts w:ascii="Times New Roman" w:hAnsi="Times New Roman"/>
          <w:sz w:val="28"/>
          <w:szCs w:val="28"/>
          <w:lang w:eastAsia="ru-RU"/>
        </w:rPr>
        <w:t xml:space="preserve"> На территории городского округа функционирует М</w:t>
      </w:r>
      <w:r w:rsidR="00A67179">
        <w:rPr>
          <w:rFonts w:ascii="Times New Roman" w:hAnsi="Times New Roman"/>
          <w:sz w:val="28"/>
          <w:szCs w:val="28"/>
          <w:lang w:eastAsia="ru-RU"/>
        </w:rPr>
        <w:t xml:space="preserve">БУК </w:t>
      </w:r>
      <w:r w:rsidRPr="00B81409">
        <w:rPr>
          <w:rFonts w:ascii="Times New Roman" w:hAnsi="Times New Roman"/>
          <w:sz w:val="28"/>
          <w:szCs w:val="28"/>
          <w:lang w:eastAsia="ru-RU"/>
        </w:rPr>
        <w:t>«Центральная городская библиотека» (далее</w:t>
      </w:r>
      <w:r w:rsidR="00BE1878">
        <w:rPr>
          <w:rFonts w:ascii="Times New Roman" w:hAnsi="Times New Roman"/>
          <w:sz w:val="28"/>
          <w:szCs w:val="28"/>
          <w:lang w:eastAsia="ru-RU"/>
        </w:rPr>
        <w:t xml:space="preserve"> -</w:t>
      </w:r>
      <w:r w:rsidRPr="00B81409">
        <w:rPr>
          <w:rFonts w:ascii="Times New Roman" w:hAnsi="Times New Roman"/>
          <w:sz w:val="28"/>
          <w:szCs w:val="28"/>
          <w:lang w:eastAsia="ru-RU"/>
        </w:rPr>
        <w:t xml:space="preserve"> МБУК «ЦГБ») в состав которой входят: центральная городская библиотека, детская библиотека им. </w:t>
      </w:r>
      <w:r w:rsidR="00BE1878">
        <w:rPr>
          <w:rFonts w:ascii="Times New Roman" w:hAnsi="Times New Roman"/>
          <w:sz w:val="28"/>
          <w:szCs w:val="28"/>
          <w:lang w:eastAsia="ru-RU"/>
        </w:rPr>
        <w:t xml:space="preserve">Д.Н. </w:t>
      </w:r>
      <w:r w:rsidRPr="00B81409">
        <w:rPr>
          <w:rFonts w:ascii="Times New Roman" w:hAnsi="Times New Roman"/>
          <w:sz w:val="28"/>
          <w:szCs w:val="28"/>
          <w:lang w:eastAsia="ru-RU"/>
        </w:rPr>
        <w:t>М</w:t>
      </w:r>
      <w:r w:rsidR="00BE1878">
        <w:rPr>
          <w:rFonts w:ascii="Times New Roman" w:hAnsi="Times New Roman"/>
          <w:sz w:val="28"/>
          <w:szCs w:val="28"/>
          <w:lang w:eastAsia="ru-RU"/>
        </w:rPr>
        <w:t>амина</w:t>
      </w:r>
      <w:r w:rsidRPr="00B81409">
        <w:rPr>
          <w:rFonts w:ascii="Times New Roman" w:hAnsi="Times New Roman"/>
          <w:sz w:val="28"/>
          <w:szCs w:val="28"/>
          <w:lang w:eastAsia="ru-RU"/>
        </w:rPr>
        <w:t xml:space="preserve"> Сибиряка, библиотека № 2 с. Акинфиево</w:t>
      </w:r>
      <w:r w:rsidR="008A59E7">
        <w:rPr>
          <w:rFonts w:ascii="Times New Roman" w:hAnsi="Times New Roman"/>
          <w:sz w:val="28"/>
          <w:szCs w:val="28"/>
          <w:lang w:eastAsia="ru-RU"/>
        </w:rPr>
        <w:t>.</w:t>
      </w:r>
    </w:p>
    <w:p w:rsidR="006F6245" w:rsidRDefault="006F6245" w:rsidP="00585103">
      <w:pPr>
        <w:spacing w:after="0" w:line="240" w:lineRule="auto"/>
        <w:ind w:firstLine="709"/>
        <w:jc w:val="both"/>
        <w:rPr>
          <w:rFonts w:ascii="Times New Roman" w:hAnsi="Times New Roman"/>
          <w:sz w:val="28"/>
        </w:rPr>
      </w:pPr>
      <w:r w:rsidRPr="00060C07">
        <w:rPr>
          <w:rFonts w:ascii="Times New Roman" w:hAnsi="Times New Roman"/>
          <w:sz w:val="28"/>
        </w:rPr>
        <w:t xml:space="preserve">Сеть учреждений культуры включает в себя </w:t>
      </w:r>
      <w:r>
        <w:rPr>
          <w:rFonts w:ascii="Times New Roman" w:hAnsi="Times New Roman"/>
          <w:sz w:val="28"/>
        </w:rPr>
        <w:t xml:space="preserve">также </w:t>
      </w:r>
      <w:r w:rsidRPr="00060C07">
        <w:rPr>
          <w:rFonts w:ascii="Times New Roman" w:hAnsi="Times New Roman"/>
          <w:sz w:val="28"/>
        </w:rPr>
        <w:t>М</w:t>
      </w:r>
      <w:r w:rsidR="00043268">
        <w:rPr>
          <w:rFonts w:ascii="Times New Roman" w:hAnsi="Times New Roman"/>
          <w:sz w:val="28"/>
        </w:rPr>
        <w:t>БУК</w:t>
      </w:r>
      <w:r w:rsidRPr="00060C07">
        <w:rPr>
          <w:rFonts w:ascii="Times New Roman" w:hAnsi="Times New Roman"/>
          <w:sz w:val="28"/>
        </w:rPr>
        <w:t xml:space="preserve"> «</w:t>
      </w:r>
      <w:r w:rsidR="00043268">
        <w:rPr>
          <w:rFonts w:ascii="Times New Roman" w:hAnsi="Times New Roman"/>
          <w:sz w:val="28"/>
        </w:rPr>
        <w:t>Нижнесалдинский к</w:t>
      </w:r>
      <w:r w:rsidRPr="00060C07">
        <w:rPr>
          <w:rFonts w:ascii="Times New Roman" w:hAnsi="Times New Roman"/>
          <w:sz w:val="28"/>
        </w:rPr>
        <w:t>раеведческий музей им. А.Н. Анциферова»</w:t>
      </w:r>
      <w:r w:rsidR="00043268">
        <w:rPr>
          <w:rFonts w:ascii="Times New Roman" w:hAnsi="Times New Roman"/>
          <w:sz w:val="28"/>
        </w:rPr>
        <w:t xml:space="preserve"> (далее </w:t>
      </w:r>
      <w:r w:rsidR="00BE1878">
        <w:rPr>
          <w:rFonts w:ascii="Times New Roman" w:hAnsi="Times New Roman"/>
          <w:sz w:val="28"/>
        </w:rPr>
        <w:t xml:space="preserve"> - </w:t>
      </w:r>
      <w:r w:rsidR="00043268">
        <w:rPr>
          <w:rFonts w:ascii="Times New Roman" w:hAnsi="Times New Roman"/>
          <w:sz w:val="28"/>
        </w:rPr>
        <w:t>МБУК «Нижнесалдинский музей»)</w:t>
      </w:r>
      <w:r>
        <w:rPr>
          <w:rFonts w:ascii="Times New Roman" w:hAnsi="Times New Roman"/>
          <w:sz w:val="28"/>
        </w:rPr>
        <w:t xml:space="preserve">, музей Нижнесалдинского металлургического завода и музей </w:t>
      </w:r>
      <w:r w:rsidR="0084677E">
        <w:rPr>
          <w:rFonts w:ascii="Times New Roman" w:hAnsi="Times New Roman"/>
          <w:sz w:val="28"/>
        </w:rPr>
        <w:t>АО</w:t>
      </w:r>
      <w:r w:rsidR="00A67179">
        <w:rPr>
          <w:rFonts w:ascii="Times New Roman" w:hAnsi="Times New Roman"/>
          <w:sz w:val="28"/>
          <w:szCs w:val="28"/>
        </w:rPr>
        <w:t xml:space="preserve"> «НИИМаш»</w:t>
      </w:r>
      <w:r>
        <w:rPr>
          <w:rFonts w:ascii="Times New Roman" w:hAnsi="Times New Roman"/>
          <w:sz w:val="28"/>
        </w:rPr>
        <w:t>.</w:t>
      </w:r>
    </w:p>
    <w:p w:rsidR="006F6245" w:rsidRPr="00B81409" w:rsidRDefault="00DC2539" w:rsidP="00585103">
      <w:pPr>
        <w:spacing w:after="0" w:line="240" w:lineRule="auto"/>
        <w:ind w:firstLine="709"/>
        <w:jc w:val="both"/>
        <w:rPr>
          <w:rFonts w:ascii="Times New Roman" w:hAnsi="Times New Roman"/>
          <w:sz w:val="28"/>
          <w:szCs w:val="28"/>
          <w:lang w:eastAsia="ru-RU"/>
        </w:rPr>
      </w:pPr>
      <w:r>
        <w:rPr>
          <w:rFonts w:ascii="Times New Roman" w:hAnsi="Times New Roman"/>
          <w:b/>
          <w:sz w:val="28"/>
          <w:szCs w:val="28"/>
          <w:lang w:eastAsia="ru-RU"/>
        </w:rPr>
        <w:t>По состоянию на 01.01.2018</w:t>
      </w:r>
      <w:r w:rsidR="00CD7C43" w:rsidRPr="005256C0">
        <w:rPr>
          <w:rFonts w:ascii="Times New Roman" w:hAnsi="Times New Roman"/>
          <w:b/>
          <w:sz w:val="28"/>
          <w:szCs w:val="28"/>
          <w:lang w:eastAsia="ru-RU"/>
        </w:rPr>
        <w:t xml:space="preserve"> з</w:t>
      </w:r>
      <w:r w:rsidR="00CD7C43" w:rsidRPr="005256C0">
        <w:rPr>
          <w:rFonts w:ascii="Times New Roman" w:hAnsi="Times New Roman"/>
          <w:sz w:val="28"/>
          <w:szCs w:val="28"/>
          <w:lang w:eastAsia="ru-RU"/>
        </w:rPr>
        <w:t>дания МБУК «Нижнесалдинский музей», центральн</w:t>
      </w:r>
      <w:r w:rsidR="00CD7C43">
        <w:rPr>
          <w:rFonts w:ascii="Times New Roman" w:hAnsi="Times New Roman"/>
          <w:sz w:val="28"/>
          <w:szCs w:val="28"/>
          <w:lang w:eastAsia="ru-RU"/>
        </w:rPr>
        <w:t>ой</w:t>
      </w:r>
      <w:r w:rsidR="00CD7C43" w:rsidRPr="005256C0">
        <w:rPr>
          <w:rFonts w:ascii="Times New Roman" w:hAnsi="Times New Roman"/>
          <w:sz w:val="28"/>
          <w:szCs w:val="28"/>
          <w:lang w:eastAsia="ru-RU"/>
        </w:rPr>
        <w:t xml:space="preserve"> городск</w:t>
      </w:r>
      <w:r w:rsidR="00CD7C43">
        <w:rPr>
          <w:rFonts w:ascii="Times New Roman" w:hAnsi="Times New Roman"/>
          <w:sz w:val="28"/>
          <w:szCs w:val="28"/>
          <w:lang w:eastAsia="ru-RU"/>
        </w:rPr>
        <w:t>ой</w:t>
      </w:r>
      <w:r w:rsidR="00CD7C43" w:rsidRPr="005256C0">
        <w:rPr>
          <w:rFonts w:ascii="Times New Roman" w:hAnsi="Times New Roman"/>
          <w:sz w:val="28"/>
          <w:szCs w:val="28"/>
          <w:lang w:eastAsia="ru-RU"/>
        </w:rPr>
        <w:t xml:space="preserve"> библиотек</w:t>
      </w:r>
      <w:r w:rsidR="00CD7C43">
        <w:rPr>
          <w:rFonts w:ascii="Times New Roman" w:hAnsi="Times New Roman"/>
          <w:sz w:val="28"/>
          <w:szCs w:val="28"/>
          <w:lang w:eastAsia="ru-RU"/>
        </w:rPr>
        <w:t>и</w:t>
      </w:r>
      <w:r w:rsidR="00CD7C43" w:rsidRPr="005256C0">
        <w:rPr>
          <w:rFonts w:ascii="Times New Roman" w:hAnsi="Times New Roman"/>
          <w:sz w:val="28"/>
          <w:szCs w:val="28"/>
          <w:lang w:eastAsia="ru-RU"/>
        </w:rPr>
        <w:t>, детск</w:t>
      </w:r>
      <w:r w:rsidR="00CD7C43">
        <w:rPr>
          <w:rFonts w:ascii="Times New Roman" w:hAnsi="Times New Roman"/>
          <w:sz w:val="28"/>
          <w:szCs w:val="28"/>
          <w:lang w:eastAsia="ru-RU"/>
        </w:rPr>
        <w:t>ой</w:t>
      </w:r>
      <w:r w:rsidR="00CD7C43" w:rsidRPr="005256C0">
        <w:rPr>
          <w:rFonts w:ascii="Times New Roman" w:hAnsi="Times New Roman"/>
          <w:sz w:val="28"/>
          <w:szCs w:val="28"/>
          <w:lang w:eastAsia="ru-RU"/>
        </w:rPr>
        <w:t xml:space="preserve"> библиотек</w:t>
      </w:r>
      <w:r w:rsidR="00CD7C43">
        <w:rPr>
          <w:rFonts w:ascii="Times New Roman" w:hAnsi="Times New Roman"/>
          <w:sz w:val="28"/>
          <w:szCs w:val="28"/>
          <w:lang w:eastAsia="ru-RU"/>
        </w:rPr>
        <w:t>и</w:t>
      </w:r>
      <w:r w:rsidR="00CD7C43" w:rsidRPr="005256C0">
        <w:rPr>
          <w:rFonts w:ascii="Times New Roman" w:hAnsi="Times New Roman"/>
          <w:sz w:val="28"/>
          <w:szCs w:val="28"/>
          <w:lang w:eastAsia="ru-RU"/>
        </w:rPr>
        <w:t xml:space="preserve"> им. </w:t>
      </w:r>
      <w:r w:rsidR="00BE1878">
        <w:rPr>
          <w:rFonts w:ascii="Times New Roman" w:hAnsi="Times New Roman"/>
          <w:sz w:val="28"/>
          <w:szCs w:val="28"/>
          <w:lang w:eastAsia="ru-RU"/>
        </w:rPr>
        <w:t xml:space="preserve">Д.Н. </w:t>
      </w:r>
      <w:r w:rsidR="00BE1878" w:rsidRPr="00B81409">
        <w:rPr>
          <w:rFonts w:ascii="Times New Roman" w:hAnsi="Times New Roman"/>
          <w:sz w:val="28"/>
          <w:szCs w:val="28"/>
          <w:lang w:eastAsia="ru-RU"/>
        </w:rPr>
        <w:t>М</w:t>
      </w:r>
      <w:r w:rsidR="00BE1878">
        <w:rPr>
          <w:rFonts w:ascii="Times New Roman" w:hAnsi="Times New Roman"/>
          <w:sz w:val="28"/>
          <w:szCs w:val="28"/>
          <w:lang w:eastAsia="ru-RU"/>
        </w:rPr>
        <w:t>амина</w:t>
      </w:r>
      <w:r w:rsidR="00BE1878" w:rsidRPr="00B81409">
        <w:rPr>
          <w:rFonts w:ascii="Times New Roman" w:hAnsi="Times New Roman"/>
          <w:sz w:val="28"/>
          <w:szCs w:val="28"/>
          <w:lang w:eastAsia="ru-RU"/>
        </w:rPr>
        <w:t xml:space="preserve"> </w:t>
      </w:r>
      <w:r w:rsidR="00CD7C43" w:rsidRPr="005256C0">
        <w:rPr>
          <w:rFonts w:ascii="Times New Roman" w:hAnsi="Times New Roman"/>
          <w:sz w:val="28"/>
          <w:szCs w:val="28"/>
          <w:lang w:eastAsia="ru-RU"/>
        </w:rPr>
        <w:t xml:space="preserve"> Сибиряка требуют капитального ремонта, что </w:t>
      </w:r>
      <w:r w:rsidR="00CD7C43" w:rsidRPr="005256C0">
        <w:rPr>
          <w:rFonts w:ascii="Times New Roman" w:hAnsi="Times New Roman"/>
          <w:b/>
          <w:sz w:val="28"/>
          <w:szCs w:val="28"/>
          <w:lang w:eastAsia="ru-RU"/>
        </w:rPr>
        <w:t>составляет 60</w:t>
      </w:r>
      <w:r w:rsidR="006F6245" w:rsidRPr="00B81409">
        <w:rPr>
          <w:rFonts w:ascii="Times New Roman" w:hAnsi="Times New Roman"/>
          <w:b/>
          <w:sz w:val="28"/>
          <w:szCs w:val="28"/>
          <w:lang w:eastAsia="ru-RU"/>
        </w:rPr>
        <w:t xml:space="preserve">,0% </w:t>
      </w:r>
      <w:r w:rsidR="006F6245" w:rsidRPr="00B81409">
        <w:rPr>
          <w:rFonts w:ascii="Times New Roman" w:hAnsi="Times New Roman"/>
          <w:sz w:val="28"/>
          <w:szCs w:val="28"/>
          <w:lang w:eastAsia="ru-RU"/>
        </w:rPr>
        <w:t>от общего количества зданий муниципальных учреждений</w:t>
      </w:r>
      <w:r w:rsidR="00080B40">
        <w:rPr>
          <w:rFonts w:ascii="Times New Roman" w:hAnsi="Times New Roman"/>
          <w:sz w:val="28"/>
          <w:szCs w:val="28"/>
          <w:lang w:eastAsia="ru-RU"/>
        </w:rPr>
        <w:t xml:space="preserve"> культуры.</w:t>
      </w:r>
    </w:p>
    <w:p w:rsidR="006F6245" w:rsidRDefault="006F6245" w:rsidP="00585103">
      <w:pPr>
        <w:spacing w:after="0" w:line="240" w:lineRule="auto"/>
        <w:ind w:firstLine="708"/>
        <w:jc w:val="both"/>
        <w:rPr>
          <w:rFonts w:ascii="Times New Roman" w:hAnsi="Times New Roman"/>
          <w:sz w:val="28"/>
          <w:szCs w:val="28"/>
          <w:lang w:eastAsia="ru-RU"/>
        </w:rPr>
      </w:pPr>
      <w:r w:rsidRPr="00B81409">
        <w:rPr>
          <w:rFonts w:ascii="Times New Roman" w:hAnsi="Times New Roman"/>
          <w:sz w:val="28"/>
          <w:szCs w:val="28"/>
          <w:lang w:eastAsia="ru-RU"/>
        </w:rPr>
        <w:t>При приведении фасадов здания музея и библиотек в соответствии с историческим видом и восстановлении облика исторического места будет возможность заинтересовать и привлечь новых посетителей, в том числе и гостей город</w:t>
      </w:r>
      <w:r w:rsidR="00A67179">
        <w:rPr>
          <w:rFonts w:ascii="Times New Roman" w:hAnsi="Times New Roman"/>
          <w:sz w:val="28"/>
          <w:szCs w:val="28"/>
          <w:lang w:eastAsia="ru-RU"/>
        </w:rPr>
        <w:t>ского округа</w:t>
      </w:r>
      <w:r w:rsidRPr="00B81409">
        <w:rPr>
          <w:rFonts w:ascii="Times New Roman" w:hAnsi="Times New Roman"/>
          <w:sz w:val="28"/>
          <w:szCs w:val="28"/>
          <w:lang w:eastAsia="ru-RU"/>
        </w:rPr>
        <w:t>. Музей должен стать одним из центральных объектов туристического маршрута, повысит</w:t>
      </w:r>
      <w:r w:rsidR="00C978A9">
        <w:rPr>
          <w:rFonts w:ascii="Times New Roman" w:hAnsi="Times New Roman"/>
          <w:sz w:val="28"/>
          <w:szCs w:val="28"/>
          <w:lang w:eastAsia="ru-RU"/>
        </w:rPr>
        <w:t>ь имидж города, который стремить</w:t>
      </w:r>
      <w:r w:rsidRPr="00B81409">
        <w:rPr>
          <w:rFonts w:ascii="Times New Roman" w:hAnsi="Times New Roman"/>
          <w:sz w:val="28"/>
          <w:szCs w:val="28"/>
          <w:lang w:eastAsia="ru-RU"/>
        </w:rPr>
        <w:t>ся сохранить свою историю.</w:t>
      </w:r>
    </w:p>
    <w:p w:rsidR="00B05D7E" w:rsidRPr="0084677E" w:rsidRDefault="00B05D7E" w:rsidP="00B05D7E">
      <w:pPr>
        <w:spacing w:before="240" w:after="240" w:line="240" w:lineRule="auto"/>
        <w:ind w:firstLine="567"/>
        <w:jc w:val="center"/>
        <w:rPr>
          <w:rFonts w:ascii="Times New Roman" w:hAnsi="Times New Roman"/>
          <w:i/>
          <w:sz w:val="28"/>
          <w:szCs w:val="28"/>
        </w:rPr>
      </w:pPr>
      <w:r w:rsidRPr="0084677E">
        <w:rPr>
          <w:rFonts w:ascii="Times New Roman" w:hAnsi="Times New Roman"/>
          <w:i/>
          <w:sz w:val="28"/>
          <w:szCs w:val="28"/>
        </w:rPr>
        <w:t>2.9.3 Физкультура</w:t>
      </w:r>
      <w:r w:rsidR="0084677E">
        <w:rPr>
          <w:rFonts w:ascii="Times New Roman" w:hAnsi="Times New Roman"/>
          <w:i/>
          <w:sz w:val="28"/>
          <w:szCs w:val="28"/>
        </w:rPr>
        <w:t>,</w:t>
      </w:r>
      <w:r w:rsidRPr="0084677E">
        <w:rPr>
          <w:rFonts w:ascii="Times New Roman" w:hAnsi="Times New Roman"/>
          <w:i/>
          <w:sz w:val="28"/>
          <w:szCs w:val="28"/>
        </w:rPr>
        <w:t xml:space="preserve"> спорт</w:t>
      </w:r>
      <w:r w:rsidR="0084677E">
        <w:rPr>
          <w:rFonts w:ascii="Times New Roman" w:hAnsi="Times New Roman"/>
          <w:i/>
          <w:sz w:val="28"/>
          <w:szCs w:val="28"/>
        </w:rPr>
        <w:t xml:space="preserve"> и молодежная политика</w:t>
      </w:r>
    </w:p>
    <w:p w:rsidR="00B05D7E" w:rsidRPr="0084677E" w:rsidRDefault="00B05D7E" w:rsidP="00B05D7E">
      <w:pPr>
        <w:spacing w:after="0" w:line="240" w:lineRule="auto"/>
        <w:ind w:firstLine="709"/>
        <w:jc w:val="both"/>
        <w:rPr>
          <w:b/>
          <w:bCs/>
          <w:i/>
        </w:rPr>
      </w:pPr>
      <w:r w:rsidRPr="0084677E">
        <w:rPr>
          <w:rFonts w:ascii="Times New Roman" w:hAnsi="Times New Roman"/>
          <w:snapToGrid w:val="0"/>
          <w:sz w:val="28"/>
          <w:szCs w:val="28"/>
          <w:lang w:eastAsia="ru-RU"/>
        </w:rPr>
        <w:t>В городском округе Нижняя Салда осуществляет свою деятельность в сфере физической культуры и спорта МБУ «Спортивно - оздоровительный комплекс» (</w:t>
      </w:r>
      <w:r w:rsidR="00C978A9">
        <w:rPr>
          <w:rFonts w:ascii="Times New Roman" w:hAnsi="Times New Roman"/>
          <w:snapToGrid w:val="0"/>
          <w:sz w:val="28"/>
          <w:szCs w:val="28"/>
          <w:lang w:eastAsia="ru-RU"/>
        </w:rPr>
        <w:t>далее - МБУ «СОК»). В МБУ «СОК»</w:t>
      </w:r>
      <w:r w:rsidRPr="0084677E">
        <w:rPr>
          <w:rFonts w:ascii="Times New Roman" w:hAnsi="Times New Roman"/>
          <w:snapToGrid w:val="0"/>
          <w:sz w:val="28"/>
          <w:szCs w:val="28"/>
          <w:lang w:eastAsia="ru-RU"/>
        </w:rPr>
        <w:t xml:space="preserve"> работает 10 спортивно-оздоровительных секций: волейбол, бокс, теннис, хоккей, футбол, мини-футбол, авто спорт, общефизическая спортивная подготовка, </w:t>
      </w:r>
      <w:r w:rsidR="00C978A9">
        <w:rPr>
          <w:rFonts w:ascii="Times New Roman" w:hAnsi="Times New Roman"/>
          <w:sz w:val="28"/>
          <w:szCs w:val="28"/>
          <w:lang w:eastAsia="ru-RU"/>
        </w:rPr>
        <w:t>шахматы</w:t>
      </w:r>
      <w:r w:rsidRPr="0084677E">
        <w:rPr>
          <w:rFonts w:ascii="Times New Roman" w:hAnsi="Times New Roman"/>
          <w:sz w:val="28"/>
          <w:szCs w:val="28"/>
          <w:lang w:eastAsia="ru-RU"/>
        </w:rPr>
        <w:t>.</w:t>
      </w:r>
      <w:r w:rsidRPr="0084677E">
        <w:rPr>
          <w:b/>
          <w:bCs/>
          <w:i/>
        </w:rPr>
        <w:t xml:space="preserve"> </w:t>
      </w:r>
    </w:p>
    <w:p w:rsidR="00B05D7E" w:rsidRPr="0084677E" w:rsidRDefault="00B05D7E" w:rsidP="00B05D7E">
      <w:pPr>
        <w:tabs>
          <w:tab w:val="left" w:pos="0"/>
        </w:tabs>
        <w:spacing w:after="0" w:line="240" w:lineRule="auto"/>
        <w:ind w:firstLine="709"/>
        <w:jc w:val="both"/>
        <w:rPr>
          <w:rFonts w:ascii="Times New Roman" w:hAnsi="Times New Roman"/>
          <w:sz w:val="28"/>
          <w:szCs w:val="28"/>
          <w:lang w:eastAsia="ru-RU"/>
        </w:rPr>
      </w:pPr>
      <w:r w:rsidRPr="0084677E">
        <w:rPr>
          <w:rFonts w:ascii="Times New Roman" w:hAnsi="Times New Roman"/>
          <w:sz w:val="28"/>
          <w:szCs w:val="28"/>
          <w:lang w:eastAsia="ru-RU"/>
        </w:rPr>
        <w:t xml:space="preserve">Согласно статистическим отчетам в городском округе Нижняя Салда </w:t>
      </w:r>
      <w:r w:rsidRPr="0084677E">
        <w:rPr>
          <w:rFonts w:ascii="Times New Roman" w:hAnsi="Times New Roman"/>
          <w:b/>
          <w:sz w:val="28"/>
          <w:szCs w:val="28"/>
          <w:lang w:eastAsia="ru-RU"/>
        </w:rPr>
        <w:t>30%</w:t>
      </w:r>
      <w:r w:rsidRPr="0084677E">
        <w:rPr>
          <w:rFonts w:ascii="Times New Roman" w:hAnsi="Times New Roman"/>
          <w:sz w:val="28"/>
          <w:szCs w:val="28"/>
          <w:lang w:eastAsia="ru-RU"/>
        </w:rPr>
        <w:t xml:space="preserve"> населения от общей численности населения занимаются физкультурой и спортом. Доля обучающихся, систематически занимающихся физической культурой и спортом, в общей численности обучающихся </w:t>
      </w:r>
      <w:r w:rsidR="00C978A9">
        <w:rPr>
          <w:rFonts w:ascii="Times New Roman" w:hAnsi="Times New Roman"/>
          <w:b/>
          <w:sz w:val="28"/>
          <w:szCs w:val="28"/>
          <w:lang w:eastAsia="ru-RU"/>
        </w:rPr>
        <w:t xml:space="preserve">составила на 01.01.2017 - 34,1% </w:t>
      </w:r>
      <w:r w:rsidRPr="0084677E">
        <w:rPr>
          <w:rFonts w:ascii="Times New Roman" w:hAnsi="Times New Roman"/>
          <w:sz w:val="28"/>
          <w:szCs w:val="28"/>
          <w:lang w:eastAsia="ru-RU"/>
        </w:rPr>
        <w:t xml:space="preserve">или 646 человек.  Численность занимающихся физической культурой и спортом увеличивается и доказывает, что у молодежи появилась потребность вести здоровой образ жизни, увеличилось количество спортивно-массовых мероприятий. </w:t>
      </w:r>
    </w:p>
    <w:p w:rsidR="00B05D7E" w:rsidRPr="0084677E" w:rsidRDefault="00B05D7E" w:rsidP="00B05D7E">
      <w:pPr>
        <w:spacing w:after="0" w:line="240" w:lineRule="auto"/>
        <w:ind w:right="-6" w:firstLineChars="207" w:firstLine="580"/>
        <w:jc w:val="both"/>
        <w:rPr>
          <w:rFonts w:ascii="Times New Roman" w:hAnsi="Times New Roman"/>
          <w:sz w:val="28"/>
          <w:szCs w:val="28"/>
        </w:rPr>
      </w:pPr>
      <w:r w:rsidRPr="0084677E">
        <w:rPr>
          <w:rFonts w:ascii="Times New Roman" w:hAnsi="Times New Roman"/>
          <w:sz w:val="28"/>
          <w:szCs w:val="28"/>
        </w:rPr>
        <w:t xml:space="preserve">Инфраструктура для обеспечения </w:t>
      </w:r>
      <w:r w:rsidRPr="0084677E">
        <w:rPr>
          <w:rFonts w:ascii="Times New Roman" w:hAnsi="Times New Roman"/>
          <w:bCs/>
          <w:sz w:val="28"/>
          <w:szCs w:val="28"/>
        </w:rPr>
        <w:t>здорового образа жизни, занятий спортом и</w:t>
      </w:r>
      <w:r w:rsidRPr="0084677E">
        <w:rPr>
          <w:rFonts w:ascii="Times New Roman" w:hAnsi="Times New Roman"/>
          <w:b/>
          <w:sz w:val="28"/>
          <w:szCs w:val="28"/>
        </w:rPr>
        <w:t xml:space="preserve"> </w:t>
      </w:r>
      <w:r w:rsidRPr="0084677E">
        <w:rPr>
          <w:rFonts w:ascii="Times New Roman" w:hAnsi="Times New Roman"/>
          <w:bCs/>
          <w:sz w:val="28"/>
          <w:szCs w:val="28"/>
        </w:rPr>
        <w:t>физической культурой</w:t>
      </w:r>
      <w:r w:rsidRPr="0084677E">
        <w:rPr>
          <w:rFonts w:ascii="Times New Roman" w:hAnsi="Times New Roman"/>
          <w:sz w:val="28"/>
          <w:szCs w:val="28"/>
        </w:rPr>
        <w:t xml:space="preserve"> населения городского округа включает </w:t>
      </w:r>
      <w:r w:rsidRPr="00211F44">
        <w:rPr>
          <w:rFonts w:ascii="Times New Roman" w:hAnsi="Times New Roman"/>
          <w:sz w:val="28"/>
          <w:szCs w:val="28"/>
        </w:rPr>
        <w:t xml:space="preserve">спортивно-оздоровительный комплекс </w:t>
      </w:r>
      <w:r w:rsidR="00211F44" w:rsidRPr="00211F44">
        <w:rPr>
          <w:rFonts w:ascii="Times New Roman" w:hAnsi="Times New Roman"/>
          <w:snapToGrid w:val="0"/>
          <w:sz w:val="28"/>
          <w:szCs w:val="28"/>
          <w:lang w:eastAsia="ru-RU"/>
        </w:rPr>
        <w:t xml:space="preserve">МБУ «СОК» </w:t>
      </w:r>
      <w:r w:rsidRPr="00211F44">
        <w:rPr>
          <w:rFonts w:ascii="Times New Roman" w:hAnsi="Times New Roman"/>
          <w:sz w:val="28"/>
          <w:szCs w:val="28"/>
        </w:rPr>
        <w:t>со стадионом</w:t>
      </w:r>
      <w:r w:rsidR="00211F44" w:rsidRPr="00211F44">
        <w:rPr>
          <w:rFonts w:ascii="Times New Roman" w:hAnsi="Times New Roman"/>
          <w:sz w:val="28"/>
          <w:szCs w:val="28"/>
        </w:rPr>
        <w:t xml:space="preserve"> «Металлург»</w:t>
      </w:r>
      <w:r w:rsidRPr="00211F44">
        <w:rPr>
          <w:rFonts w:ascii="Times New Roman" w:hAnsi="Times New Roman"/>
          <w:sz w:val="28"/>
          <w:szCs w:val="28"/>
        </w:rPr>
        <w:t>,</w:t>
      </w:r>
      <w:r w:rsidRPr="0084677E">
        <w:rPr>
          <w:rFonts w:ascii="Times New Roman" w:hAnsi="Times New Roman"/>
          <w:sz w:val="28"/>
          <w:szCs w:val="28"/>
        </w:rPr>
        <w:t xml:space="preserve"> спортивным залом, </w:t>
      </w:r>
      <w:r w:rsidRPr="0084677E">
        <w:rPr>
          <w:rFonts w:ascii="Times New Roman" w:hAnsi="Times New Roman"/>
          <w:bCs/>
          <w:sz w:val="28"/>
          <w:szCs w:val="28"/>
        </w:rPr>
        <w:t xml:space="preserve">автогоночной трассой </w:t>
      </w:r>
      <w:r w:rsidRPr="0084677E">
        <w:rPr>
          <w:rFonts w:ascii="Times New Roman" w:hAnsi="Times New Roman"/>
          <w:sz w:val="28"/>
          <w:szCs w:val="28"/>
        </w:rPr>
        <w:t>и хоккейным кортом, стадион «Вымпел» АО</w:t>
      </w:r>
      <w:r w:rsidRPr="0084677E">
        <w:rPr>
          <w:rFonts w:ascii="Times New Roman" w:hAnsi="Times New Roman"/>
          <w:bCs/>
          <w:sz w:val="28"/>
          <w:szCs w:val="28"/>
        </w:rPr>
        <w:t xml:space="preserve"> «НИИМаш» </w:t>
      </w:r>
      <w:r w:rsidRPr="0084677E">
        <w:rPr>
          <w:rFonts w:ascii="Times New Roman" w:hAnsi="Times New Roman"/>
          <w:sz w:val="28"/>
          <w:szCs w:val="28"/>
        </w:rPr>
        <w:t xml:space="preserve">со спортивным залом и открытым хоккейным кортом, а также пунктом проката, </w:t>
      </w:r>
      <w:r w:rsidRPr="0084677E">
        <w:rPr>
          <w:rFonts w:ascii="Times New Roman" w:hAnsi="Times New Roman"/>
          <w:bCs/>
          <w:sz w:val="28"/>
          <w:szCs w:val="28"/>
        </w:rPr>
        <w:t xml:space="preserve">Бильярдный клуб «Классик», шахматный клуб, </w:t>
      </w:r>
      <w:r w:rsidRPr="0084677E">
        <w:rPr>
          <w:rFonts w:ascii="Times New Roman" w:hAnsi="Times New Roman"/>
          <w:sz w:val="28"/>
          <w:szCs w:val="28"/>
        </w:rPr>
        <w:t xml:space="preserve">школьные спортивные залы и площадки. </w:t>
      </w:r>
    </w:p>
    <w:p w:rsidR="00E661F3" w:rsidRPr="0084677E" w:rsidRDefault="00B05D7E" w:rsidP="0084677E">
      <w:pPr>
        <w:spacing w:after="0" w:line="240" w:lineRule="auto"/>
        <w:ind w:right="-6" w:firstLineChars="207" w:firstLine="580"/>
        <w:jc w:val="both"/>
        <w:rPr>
          <w:rFonts w:ascii="Times New Roman" w:hAnsi="Times New Roman"/>
          <w:sz w:val="28"/>
          <w:szCs w:val="28"/>
        </w:rPr>
      </w:pPr>
      <w:r w:rsidRPr="0084677E">
        <w:rPr>
          <w:rFonts w:ascii="Times New Roman" w:hAnsi="Times New Roman"/>
          <w:sz w:val="28"/>
          <w:szCs w:val="28"/>
        </w:rPr>
        <w:t>В городском округе нет бассейна, футбольного поля с искусственным покрытием и хоккейного корта с искусственным льдом,</w:t>
      </w:r>
      <w:r w:rsidRPr="0084677E">
        <w:t xml:space="preserve"> </w:t>
      </w:r>
      <w:r w:rsidRPr="0084677E">
        <w:rPr>
          <w:rFonts w:ascii="Times New Roman" w:hAnsi="Times New Roman"/>
          <w:sz w:val="28"/>
          <w:szCs w:val="28"/>
        </w:rPr>
        <w:t xml:space="preserve">оборудованной лыжной </w:t>
      </w:r>
      <w:r w:rsidRPr="0084677E">
        <w:rPr>
          <w:rFonts w:ascii="Times New Roman" w:hAnsi="Times New Roman"/>
          <w:sz w:val="28"/>
          <w:szCs w:val="28"/>
        </w:rPr>
        <w:lastRenderedPageBreak/>
        <w:t xml:space="preserve">базы, легкоатлетического манежа (дорожек), специализированного зала для занятий спортивной гимнастикой. </w:t>
      </w:r>
      <w:r w:rsidR="00E661F3" w:rsidRPr="0084677E">
        <w:rPr>
          <w:rFonts w:ascii="Times New Roman" w:hAnsi="Times New Roman"/>
          <w:sz w:val="28"/>
          <w:szCs w:val="28"/>
        </w:rPr>
        <w:t xml:space="preserve">   </w:t>
      </w:r>
    </w:p>
    <w:p w:rsidR="00E661F3" w:rsidRPr="0084677E" w:rsidRDefault="00E661F3" w:rsidP="00E661F3">
      <w:pPr>
        <w:spacing w:after="0" w:line="240" w:lineRule="auto"/>
        <w:ind w:right="-6" w:firstLineChars="207" w:firstLine="580"/>
        <w:jc w:val="both"/>
        <w:rPr>
          <w:rFonts w:ascii="Times New Roman" w:hAnsi="Times New Roman"/>
          <w:sz w:val="28"/>
          <w:szCs w:val="28"/>
        </w:rPr>
      </w:pPr>
      <w:r w:rsidRPr="0084677E">
        <w:rPr>
          <w:rFonts w:ascii="Times New Roman" w:hAnsi="Times New Roman"/>
          <w:sz w:val="28"/>
          <w:szCs w:val="28"/>
        </w:rPr>
        <w:t>На сегодняшний день в процессе развития городского округа Нижняя Салда роль отводится молодежи</w:t>
      </w:r>
      <w:r w:rsidR="00C978A9">
        <w:rPr>
          <w:rFonts w:ascii="Times New Roman" w:hAnsi="Times New Roman"/>
          <w:sz w:val="28"/>
          <w:szCs w:val="28"/>
        </w:rPr>
        <w:t>,</w:t>
      </w:r>
      <w:r w:rsidRPr="0084677E">
        <w:rPr>
          <w:rFonts w:ascii="Times New Roman" w:hAnsi="Times New Roman"/>
          <w:sz w:val="28"/>
          <w:szCs w:val="28"/>
        </w:rPr>
        <w:t xml:space="preserve"> как основному носителю ее инновационного потенциала. Данная группа включает граждан в возрасте от 14 до 30 лет, а в некоторых случаях до 35 и более лет. </w:t>
      </w:r>
    </w:p>
    <w:p w:rsidR="00E661F3" w:rsidRPr="0084677E" w:rsidRDefault="00E661F3" w:rsidP="00E661F3">
      <w:pPr>
        <w:spacing w:after="0" w:line="240" w:lineRule="auto"/>
        <w:ind w:right="-6" w:firstLineChars="207" w:firstLine="580"/>
        <w:jc w:val="both"/>
        <w:rPr>
          <w:rFonts w:ascii="Times New Roman" w:hAnsi="Times New Roman"/>
          <w:sz w:val="28"/>
          <w:szCs w:val="28"/>
        </w:rPr>
      </w:pPr>
      <w:r w:rsidRPr="0084677E">
        <w:rPr>
          <w:rFonts w:ascii="Times New Roman" w:hAnsi="Times New Roman"/>
          <w:sz w:val="28"/>
          <w:szCs w:val="28"/>
        </w:rPr>
        <w:t>Целью развития молодежной политики и патриотического воспитания граждан является целенаправленная, долгосрочно ориентированная деятельность, социально-демографических групп молодежи и заинтересованных граждан, обеспечивающая:</w:t>
      </w:r>
    </w:p>
    <w:p w:rsidR="00E661F3" w:rsidRPr="0084677E" w:rsidRDefault="00E661F3" w:rsidP="00E661F3">
      <w:pPr>
        <w:spacing w:after="0" w:line="240" w:lineRule="auto"/>
        <w:ind w:right="-6" w:firstLineChars="207" w:firstLine="580"/>
        <w:jc w:val="both"/>
        <w:rPr>
          <w:rFonts w:ascii="Times New Roman" w:hAnsi="Times New Roman"/>
          <w:sz w:val="28"/>
          <w:szCs w:val="28"/>
        </w:rPr>
      </w:pPr>
      <w:r w:rsidRPr="0084677E">
        <w:rPr>
          <w:rFonts w:ascii="Times New Roman" w:hAnsi="Times New Roman"/>
          <w:sz w:val="28"/>
          <w:szCs w:val="28"/>
        </w:rPr>
        <w:t>комплексное развитие потенциала молодых людей, его реализацию в интересах личности, семьи, общества, малой родины;</w:t>
      </w:r>
    </w:p>
    <w:p w:rsidR="00E661F3" w:rsidRPr="0084677E" w:rsidRDefault="00E661F3" w:rsidP="00E661F3">
      <w:pPr>
        <w:spacing w:after="0" w:line="240" w:lineRule="auto"/>
        <w:ind w:right="-6" w:firstLineChars="207" w:firstLine="580"/>
        <w:jc w:val="both"/>
        <w:rPr>
          <w:rFonts w:ascii="Times New Roman" w:hAnsi="Times New Roman"/>
          <w:sz w:val="28"/>
          <w:szCs w:val="28"/>
        </w:rPr>
      </w:pPr>
      <w:r w:rsidRPr="0084677E">
        <w:rPr>
          <w:rFonts w:ascii="Times New Roman" w:hAnsi="Times New Roman"/>
          <w:sz w:val="28"/>
          <w:szCs w:val="28"/>
        </w:rPr>
        <w:t xml:space="preserve">консолидацию усилий субъектов патриотического воспитания в формировании нового образа патриотизма граждан, сочетающего традиционные ценности, принадлежность к культурно-историческим корням своей семьи, готовность к военному и трудовому служению со стремлением развивать себя и свою малую родину, принятием позитивных ценностей общемирового развития, нацеленностью на продвижение своей малой родины на высокие общероссийские и мировые позиции. </w:t>
      </w:r>
    </w:p>
    <w:p w:rsidR="006F6245" w:rsidRPr="00486A28" w:rsidRDefault="00883542" w:rsidP="004B28EB">
      <w:pPr>
        <w:spacing w:before="240" w:after="240" w:line="240" w:lineRule="auto"/>
        <w:ind w:firstLine="567"/>
        <w:jc w:val="center"/>
        <w:rPr>
          <w:rFonts w:ascii="Times New Roman" w:hAnsi="Times New Roman"/>
          <w:i/>
          <w:sz w:val="28"/>
          <w:szCs w:val="28"/>
        </w:rPr>
      </w:pPr>
      <w:r w:rsidRPr="00486A28">
        <w:rPr>
          <w:rFonts w:ascii="Times New Roman" w:hAnsi="Times New Roman"/>
          <w:i/>
          <w:sz w:val="28"/>
          <w:szCs w:val="28"/>
        </w:rPr>
        <w:t>2.9</w:t>
      </w:r>
      <w:r w:rsidR="006F6245" w:rsidRPr="00486A28">
        <w:rPr>
          <w:rFonts w:ascii="Times New Roman" w:hAnsi="Times New Roman"/>
          <w:i/>
          <w:sz w:val="28"/>
          <w:szCs w:val="28"/>
        </w:rPr>
        <w:t>.4. Здравоохранение</w:t>
      </w:r>
    </w:p>
    <w:p w:rsidR="005A795C" w:rsidRDefault="008A59E7" w:rsidP="005A795C">
      <w:pPr>
        <w:spacing w:after="0" w:line="240" w:lineRule="auto"/>
        <w:ind w:firstLine="567"/>
        <w:jc w:val="both"/>
        <w:rPr>
          <w:rFonts w:ascii="Times New Roman" w:hAnsi="Times New Roman"/>
          <w:sz w:val="28"/>
          <w:szCs w:val="28"/>
        </w:rPr>
      </w:pPr>
      <w:r w:rsidRPr="00530DD1">
        <w:rPr>
          <w:rFonts w:ascii="Times New Roman" w:hAnsi="Times New Roman"/>
          <w:bCs/>
          <w:sz w:val="28"/>
          <w:szCs w:val="28"/>
        </w:rPr>
        <w:t>Комплекс учреждений здравоохранения</w:t>
      </w:r>
      <w:r w:rsidRPr="00530DD1">
        <w:rPr>
          <w:rFonts w:ascii="Times New Roman" w:hAnsi="Times New Roman"/>
          <w:sz w:val="28"/>
          <w:szCs w:val="28"/>
        </w:rPr>
        <w:t xml:space="preserve"> городского округа </w:t>
      </w:r>
      <w:r>
        <w:rPr>
          <w:rFonts w:ascii="Times New Roman" w:hAnsi="Times New Roman"/>
          <w:sz w:val="28"/>
          <w:szCs w:val="28"/>
        </w:rPr>
        <w:t>представлен -</w:t>
      </w:r>
      <w:r w:rsidRPr="00530DD1">
        <w:rPr>
          <w:rFonts w:ascii="Times New Roman" w:hAnsi="Times New Roman"/>
          <w:sz w:val="28"/>
          <w:szCs w:val="28"/>
        </w:rPr>
        <w:t xml:space="preserve"> дв</w:t>
      </w:r>
      <w:r>
        <w:rPr>
          <w:rFonts w:ascii="Times New Roman" w:hAnsi="Times New Roman"/>
          <w:sz w:val="28"/>
          <w:szCs w:val="28"/>
        </w:rPr>
        <w:t>умя</w:t>
      </w:r>
      <w:r w:rsidRPr="00530DD1">
        <w:rPr>
          <w:rFonts w:ascii="Times New Roman" w:hAnsi="Times New Roman"/>
          <w:sz w:val="28"/>
          <w:szCs w:val="28"/>
        </w:rPr>
        <w:t xml:space="preserve"> лечебн</w:t>
      </w:r>
      <w:r>
        <w:rPr>
          <w:rFonts w:ascii="Times New Roman" w:hAnsi="Times New Roman"/>
          <w:sz w:val="28"/>
          <w:szCs w:val="28"/>
        </w:rPr>
        <w:t xml:space="preserve">ыми </w:t>
      </w:r>
      <w:r w:rsidRPr="00530DD1">
        <w:rPr>
          <w:rFonts w:ascii="Times New Roman" w:hAnsi="Times New Roman"/>
          <w:sz w:val="28"/>
          <w:szCs w:val="28"/>
        </w:rPr>
        <w:t>учреждения</w:t>
      </w:r>
      <w:r>
        <w:rPr>
          <w:rFonts w:ascii="Times New Roman" w:hAnsi="Times New Roman"/>
          <w:sz w:val="28"/>
          <w:szCs w:val="28"/>
        </w:rPr>
        <w:t xml:space="preserve">ми – </w:t>
      </w:r>
      <w:r w:rsidRPr="008A59E7">
        <w:rPr>
          <w:rFonts w:ascii="Times New Roman" w:hAnsi="Times New Roman"/>
          <w:color w:val="000000" w:themeColor="text1"/>
          <w:sz w:val="28"/>
          <w:szCs w:val="28"/>
        </w:rPr>
        <w:t>ГБУЗ СО «Нижнесалдинская центральная городская больница» в составе с Детской городской поликлиникой</w:t>
      </w:r>
      <w:r>
        <w:rPr>
          <w:rFonts w:ascii="Times New Roman" w:hAnsi="Times New Roman"/>
          <w:color w:val="000000" w:themeColor="text1"/>
          <w:sz w:val="28"/>
          <w:szCs w:val="28"/>
        </w:rPr>
        <w:t xml:space="preserve"> и</w:t>
      </w:r>
      <w:r w:rsidRPr="008A59E7">
        <w:rPr>
          <w:rFonts w:ascii="Times New Roman" w:hAnsi="Times New Roman"/>
          <w:color w:val="000000" w:themeColor="text1"/>
          <w:sz w:val="28"/>
          <w:szCs w:val="28"/>
        </w:rPr>
        <w:t xml:space="preserve"> ФГБУЗ</w:t>
      </w:r>
      <w:r w:rsidRPr="00530DD1">
        <w:rPr>
          <w:rFonts w:ascii="Times New Roman" w:hAnsi="Times New Roman"/>
          <w:sz w:val="28"/>
          <w:szCs w:val="28"/>
        </w:rPr>
        <w:t xml:space="preserve"> ФМБА России МСЧ №</w:t>
      </w:r>
      <w:r w:rsidRPr="00530DD1">
        <w:rPr>
          <w:rFonts w:ascii="Times New Roman" w:hAnsi="Times New Roman"/>
          <w:bCs/>
          <w:sz w:val="28"/>
          <w:szCs w:val="28"/>
        </w:rPr>
        <w:t xml:space="preserve"> 121</w:t>
      </w:r>
      <w:r>
        <w:rPr>
          <w:rFonts w:ascii="Times New Roman" w:hAnsi="Times New Roman"/>
          <w:bCs/>
          <w:sz w:val="28"/>
          <w:szCs w:val="28"/>
        </w:rPr>
        <w:t xml:space="preserve"> (далее</w:t>
      </w:r>
      <w:r w:rsidR="00C978A9">
        <w:rPr>
          <w:rFonts w:ascii="Times New Roman" w:hAnsi="Times New Roman"/>
          <w:bCs/>
          <w:sz w:val="28"/>
          <w:szCs w:val="28"/>
        </w:rPr>
        <w:t xml:space="preserve"> -</w:t>
      </w:r>
      <w:r>
        <w:rPr>
          <w:rFonts w:ascii="Times New Roman" w:hAnsi="Times New Roman"/>
          <w:bCs/>
          <w:sz w:val="28"/>
          <w:szCs w:val="28"/>
        </w:rPr>
        <w:t xml:space="preserve"> МСЧ №121) и двумя оздоровительными учреждениями </w:t>
      </w:r>
      <w:r>
        <w:rPr>
          <w:rFonts w:ascii="Ubuntu" w:hAnsi="Ubuntu" w:cs="Arial"/>
          <w:color w:val="000000"/>
          <w:sz w:val="19"/>
          <w:szCs w:val="19"/>
        </w:rPr>
        <w:t xml:space="preserve">- </w:t>
      </w:r>
      <w:r w:rsidRPr="00530DD1">
        <w:rPr>
          <w:rFonts w:ascii="Times New Roman" w:hAnsi="Times New Roman"/>
          <w:sz w:val="28"/>
          <w:szCs w:val="28"/>
        </w:rPr>
        <w:t>Центр восстановительной медицины «Турмалин»</w:t>
      </w:r>
      <w:r>
        <w:rPr>
          <w:rFonts w:ascii="Times New Roman" w:hAnsi="Times New Roman"/>
          <w:sz w:val="28"/>
          <w:szCs w:val="28"/>
        </w:rPr>
        <w:t xml:space="preserve"> (далее </w:t>
      </w:r>
      <w:r w:rsidR="00C978A9">
        <w:rPr>
          <w:rFonts w:ascii="Times New Roman" w:hAnsi="Times New Roman"/>
          <w:sz w:val="28"/>
          <w:szCs w:val="28"/>
        </w:rPr>
        <w:t xml:space="preserve">- </w:t>
      </w:r>
      <w:r>
        <w:rPr>
          <w:rFonts w:ascii="Times New Roman" w:hAnsi="Times New Roman"/>
          <w:sz w:val="28"/>
          <w:szCs w:val="28"/>
        </w:rPr>
        <w:t>ЦВМ «Турмалин») и</w:t>
      </w:r>
      <w:r w:rsidR="0084677E">
        <w:rPr>
          <w:rFonts w:ascii="Times New Roman" w:hAnsi="Times New Roman"/>
          <w:sz w:val="28"/>
          <w:szCs w:val="28"/>
        </w:rPr>
        <w:t xml:space="preserve"> </w:t>
      </w:r>
      <w:r w:rsidRPr="00530DD1">
        <w:rPr>
          <w:rFonts w:ascii="Times New Roman" w:hAnsi="Times New Roman"/>
          <w:sz w:val="28"/>
          <w:szCs w:val="28"/>
        </w:rPr>
        <w:t>Санатори</w:t>
      </w:r>
      <w:r>
        <w:rPr>
          <w:rFonts w:ascii="Times New Roman" w:hAnsi="Times New Roman"/>
          <w:sz w:val="28"/>
          <w:szCs w:val="28"/>
        </w:rPr>
        <w:t>й</w:t>
      </w:r>
      <w:r w:rsidRPr="00530DD1">
        <w:rPr>
          <w:rFonts w:ascii="Times New Roman" w:hAnsi="Times New Roman"/>
          <w:sz w:val="28"/>
          <w:szCs w:val="28"/>
        </w:rPr>
        <w:t>-профилактори</w:t>
      </w:r>
      <w:r>
        <w:rPr>
          <w:rFonts w:ascii="Times New Roman" w:hAnsi="Times New Roman"/>
          <w:sz w:val="28"/>
          <w:szCs w:val="28"/>
        </w:rPr>
        <w:t>й</w:t>
      </w:r>
      <w:r w:rsidRPr="00530DD1">
        <w:rPr>
          <w:rFonts w:ascii="Times New Roman" w:hAnsi="Times New Roman"/>
          <w:sz w:val="28"/>
          <w:szCs w:val="28"/>
        </w:rPr>
        <w:t xml:space="preserve"> «Бирюза»</w:t>
      </w:r>
      <w:r>
        <w:rPr>
          <w:rFonts w:ascii="Times New Roman" w:hAnsi="Times New Roman"/>
          <w:sz w:val="28"/>
          <w:szCs w:val="28"/>
        </w:rPr>
        <w:t xml:space="preserve">. </w:t>
      </w:r>
    </w:p>
    <w:p w:rsidR="006732CC" w:rsidRPr="006732CC" w:rsidRDefault="006732CC" w:rsidP="006732CC">
      <w:pPr>
        <w:spacing w:after="0" w:line="240" w:lineRule="auto"/>
        <w:ind w:firstLine="567"/>
        <w:jc w:val="both"/>
        <w:rPr>
          <w:rFonts w:ascii="Times New Roman" w:hAnsi="Times New Roman"/>
          <w:sz w:val="28"/>
          <w:szCs w:val="28"/>
        </w:rPr>
      </w:pPr>
      <w:r w:rsidRPr="006732CC">
        <w:rPr>
          <w:rFonts w:ascii="Times New Roman" w:hAnsi="Times New Roman"/>
          <w:sz w:val="28"/>
          <w:szCs w:val="28"/>
        </w:rPr>
        <w:t>МСЧ №</w:t>
      </w:r>
      <w:r w:rsidR="00211F44">
        <w:rPr>
          <w:rFonts w:ascii="Times New Roman" w:hAnsi="Times New Roman"/>
          <w:sz w:val="28"/>
          <w:szCs w:val="28"/>
        </w:rPr>
        <w:t xml:space="preserve"> </w:t>
      </w:r>
      <w:r w:rsidRPr="006732CC">
        <w:rPr>
          <w:rFonts w:ascii="Times New Roman" w:hAnsi="Times New Roman"/>
          <w:sz w:val="28"/>
          <w:szCs w:val="28"/>
        </w:rPr>
        <w:t xml:space="preserve">121 является межмуниципальным первичным сосудистым центром, в 2017 году завершено строительство вертолетной площадки. В межмуниципальный первичный сосудистый центр </w:t>
      </w:r>
      <w:r>
        <w:rPr>
          <w:rFonts w:ascii="Times New Roman" w:hAnsi="Times New Roman"/>
          <w:sz w:val="28"/>
          <w:szCs w:val="28"/>
        </w:rPr>
        <w:t xml:space="preserve">за 2017 год </w:t>
      </w:r>
      <w:r w:rsidRPr="006732CC">
        <w:rPr>
          <w:rFonts w:ascii="Times New Roman" w:hAnsi="Times New Roman"/>
          <w:sz w:val="28"/>
          <w:szCs w:val="28"/>
        </w:rPr>
        <w:t>госпитализировано – 459 чел., в т.ч. с ОКС – 147 чел. с ОНМК – 312 чел. Больные поступали из 6 различных муниципалитетов.</w:t>
      </w:r>
    </w:p>
    <w:p w:rsidR="006732CC" w:rsidRPr="006732CC" w:rsidRDefault="006732CC" w:rsidP="006732CC">
      <w:pPr>
        <w:spacing w:after="0" w:line="240" w:lineRule="auto"/>
        <w:jc w:val="both"/>
        <w:rPr>
          <w:rFonts w:ascii="Times New Roman" w:hAnsi="Times New Roman"/>
          <w:sz w:val="28"/>
          <w:szCs w:val="28"/>
        </w:rPr>
      </w:pPr>
      <w:r w:rsidRPr="006732CC">
        <w:rPr>
          <w:rFonts w:ascii="Times New Roman" w:hAnsi="Times New Roman"/>
          <w:sz w:val="28"/>
          <w:szCs w:val="28"/>
        </w:rPr>
        <w:t>Летальность с  ОНМК – 12,8% (областной целевой  показатель не более 20%)</w:t>
      </w:r>
      <w:r w:rsidR="00C978A9">
        <w:rPr>
          <w:rFonts w:ascii="Times New Roman" w:hAnsi="Times New Roman"/>
          <w:sz w:val="28"/>
          <w:szCs w:val="28"/>
        </w:rPr>
        <w:t>.</w:t>
      </w:r>
    </w:p>
    <w:p w:rsidR="006732CC" w:rsidRPr="006732CC" w:rsidRDefault="006732CC" w:rsidP="006732CC">
      <w:pPr>
        <w:spacing w:after="0" w:line="240" w:lineRule="auto"/>
        <w:jc w:val="both"/>
        <w:rPr>
          <w:rFonts w:ascii="Times New Roman" w:hAnsi="Times New Roman"/>
          <w:sz w:val="28"/>
          <w:szCs w:val="28"/>
        </w:rPr>
      </w:pPr>
      <w:r w:rsidRPr="006732CC">
        <w:rPr>
          <w:rFonts w:ascii="Times New Roman" w:hAnsi="Times New Roman"/>
          <w:sz w:val="28"/>
          <w:szCs w:val="28"/>
        </w:rPr>
        <w:t>Тромболизис с ОНМК – 8,9 % (областной целевой  показатель</w:t>
      </w:r>
      <w:r>
        <w:rPr>
          <w:rFonts w:ascii="Times New Roman" w:hAnsi="Times New Roman"/>
          <w:sz w:val="28"/>
          <w:szCs w:val="28"/>
        </w:rPr>
        <w:t xml:space="preserve"> </w:t>
      </w:r>
      <w:r w:rsidRPr="006732CC">
        <w:rPr>
          <w:rFonts w:ascii="Times New Roman" w:hAnsi="Times New Roman"/>
          <w:sz w:val="28"/>
          <w:szCs w:val="28"/>
        </w:rPr>
        <w:t>не менее 5%)</w:t>
      </w:r>
      <w:r w:rsidR="00C978A9">
        <w:rPr>
          <w:rFonts w:ascii="Times New Roman" w:hAnsi="Times New Roman"/>
          <w:sz w:val="28"/>
          <w:szCs w:val="28"/>
        </w:rPr>
        <w:t>.</w:t>
      </w:r>
    </w:p>
    <w:p w:rsidR="00FC20C7" w:rsidRDefault="008E61E0" w:rsidP="006732CC">
      <w:pPr>
        <w:widowControl w:val="0"/>
        <w:spacing w:after="0" w:line="240" w:lineRule="auto"/>
        <w:ind w:firstLine="567"/>
        <w:jc w:val="both"/>
        <w:rPr>
          <w:rFonts w:ascii="Times New Roman" w:hAnsi="Times New Roman"/>
          <w:sz w:val="28"/>
          <w:szCs w:val="28"/>
        </w:rPr>
      </w:pPr>
      <w:r>
        <w:rPr>
          <w:rFonts w:ascii="Times New Roman" w:hAnsi="Times New Roman"/>
          <w:sz w:val="28"/>
          <w:szCs w:val="28"/>
        </w:rPr>
        <w:t>М</w:t>
      </w:r>
      <w:r w:rsidRPr="00855B9E">
        <w:rPr>
          <w:rFonts w:ascii="Times New Roman" w:hAnsi="Times New Roman"/>
          <w:sz w:val="28"/>
          <w:szCs w:val="28"/>
        </w:rPr>
        <w:t>ногообразие лечебных факторов и методик в ЦВМ «Турмалин» позволяют лечить больных с заболеваниями нервной системы, органов дыхания, опорно-двигательного аппарата, сердечно-сосудистой системы, органов пищеварения, последствия травм, болезни обмена веществ. В ЦВМ «Турмалин» применяются уникальные методики восстановительного лечения: ударно-волновая терапия, внутривенное лазерное облучение крови, озонотерапия, водо– и грязелечение, подводное вытяжение, технология HUBER, плазмолифтинг.</w:t>
      </w:r>
    </w:p>
    <w:p w:rsidR="006732CC" w:rsidRPr="006732CC" w:rsidRDefault="006732CC" w:rsidP="006732CC">
      <w:pPr>
        <w:spacing w:after="0" w:line="240" w:lineRule="auto"/>
        <w:ind w:firstLine="567"/>
        <w:jc w:val="both"/>
        <w:rPr>
          <w:rFonts w:ascii="Times New Roman" w:hAnsi="Times New Roman"/>
          <w:sz w:val="28"/>
          <w:szCs w:val="28"/>
        </w:rPr>
      </w:pPr>
      <w:r w:rsidRPr="006732CC">
        <w:rPr>
          <w:rFonts w:ascii="Times New Roman" w:hAnsi="Times New Roman"/>
          <w:sz w:val="28"/>
          <w:szCs w:val="28"/>
        </w:rPr>
        <w:t xml:space="preserve">На базе профилактория «Бирюза», ранее принадлежавшего НСМЗ, с 2017 года частный инвестор организовал детское оздоровление. </w:t>
      </w:r>
      <w:r>
        <w:rPr>
          <w:rFonts w:ascii="Times New Roman" w:hAnsi="Times New Roman"/>
          <w:sz w:val="28"/>
          <w:szCs w:val="28"/>
        </w:rPr>
        <w:t>Н</w:t>
      </w:r>
      <w:r w:rsidRPr="006732CC">
        <w:rPr>
          <w:rFonts w:ascii="Times New Roman" w:hAnsi="Times New Roman"/>
          <w:sz w:val="28"/>
          <w:szCs w:val="28"/>
        </w:rPr>
        <w:t xml:space="preserve">а территорию </w:t>
      </w:r>
      <w:r w:rsidRPr="006732CC">
        <w:rPr>
          <w:rFonts w:ascii="Times New Roman" w:hAnsi="Times New Roman"/>
          <w:sz w:val="28"/>
          <w:szCs w:val="28"/>
        </w:rPr>
        <w:lastRenderedPageBreak/>
        <w:t xml:space="preserve">съезжаются дети из всей Свердловской области. Для наибольшей привлекательности детского оздоровления </w:t>
      </w:r>
      <w:r>
        <w:rPr>
          <w:rFonts w:ascii="Times New Roman" w:hAnsi="Times New Roman"/>
          <w:sz w:val="28"/>
          <w:szCs w:val="28"/>
        </w:rPr>
        <w:t xml:space="preserve">администрацией городского округа </w:t>
      </w:r>
      <w:r w:rsidRPr="006732CC">
        <w:rPr>
          <w:rFonts w:ascii="Times New Roman" w:hAnsi="Times New Roman"/>
          <w:sz w:val="28"/>
          <w:szCs w:val="28"/>
        </w:rPr>
        <w:t>оказывае</w:t>
      </w:r>
      <w:r>
        <w:rPr>
          <w:rFonts w:ascii="Times New Roman" w:hAnsi="Times New Roman"/>
          <w:sz w:val="28"/>
          <w:szCs w:val="28"/>
        </w:rPr>
        <w:t>тся</w:t>
      </w:r>
      <w:r w:rsidRPr="006732CC">
        <w:rPr>
          <w:rFonts w:ascii="Times New Roman" w:hAnsi="Times New Roman"/>
          <w:sz w:val="28"/>
          <w:szCs w:val="28"/>
        </w:rPr>
        <w:t xml:space="preserve"> содействие по организации досуга на спортивных и культурных площадках города, в подборе персонала из числа педагогов. </w:t>
      </w:r>
    </w:p>
    <w:p w:rsidR="00946C47" w:rsidRDefault="005A795C" w:rsidP="00946C47">
      <w:pPr>
        <w:spacing w:after="0" w:line="240" w:lineRule="auto"/>
        <w:ind w:firstLine="567"/>
        <w:jc w:val="both"/>
        <w:rPr>
          <w:rFonts w:ascii="Times New Roman" w:hAnsi="Times New Roman"/>
          <w:sz w:val="28"/>
          <w:szCs w:val="28"/>
        </w:rPr>
      </w:pPr>
      <w:r w:rsidRPr="005A795C">
        <w:rPr>
          <w:rFonts w:ascii="Times New Roman" w:hAnsi="Times New Roman"/>
          <w:sz w:val="28"/>
          <w:szCs w:val="28"/>
        </w:rPr>
        <w:t xml:space="preserve">Исходя из этого, одним из стратегически важных направлений </w:t>
      </w:r>
      <w:r>
        <w:rPr>
          <w:rFonts w:ascii="Times New Roman" w:hAnsi="Times New Roman"/>
          <w:sz w:val="28"/>
          <w:szCs w:val="28"/>
        </w:rPr>
        <w:t>городского округа является</w:t>
      </w:r>
      <w:r w:rsidRPr="005A795C">
        <w:rPr>
          <w:rFonts w:ascii="Times New Roman" w:hAnsi="Times New Roman"/>
          <w:sz w:val="28"/>
          <w:szCs w:val="28"/>
        </w:rPr>
        <w:t xml:space="preserve"> развитие медицинского кластера. </w:t>
      </w:r>
    </w:p>
    <w:p w:rsidR="00946C47" w:rsidRPr="00946C47" w:rsidRDefault="00946C47" w:rsidP="00946C47">
      <w:pPr>
        <w:spacing w:after="0" w:line="240" w:lineRule="auto"/>
        <w:ind w:firstLine="567"/>
        <w:jc w:val="both"/>
        <w:rPr>
          <w:rFonts w:ascii="Times New Roman" w:hAnsi="Times New Roman"/>
          <w:sz w:val="28"/>
          <w:szCs w:val="28"/>
        </w:rPr>
      </w:pPr>
      <w:r w:rsidRPr="00946C47">
        <w:rPr>
          <w:rFonts w:ascii="Times New Roman" w:hAnsi="Times New Roman"/>
          <w:sz w:val="28"/>
          <w:szCs w:val="28"/>
        </w:rPr>
        <w:t>В данном направлении планируется взаимодействие медицинских и оздоровительных учреждений по оказанию услуг взрослому и детскому населению Свердловской области. Например, на базе центральной городской больницы есть возможность оказывать услуги по паллиативной помощи и детской реабилитации</w:t>
      </w:r>
      <w:r w:rsidR="00C978A9">
        <w:rPr>
          <w:rFonts w:ascii="Times New Roman" w:hAnsi="Times New Roman"/>
          <w:sz w:val="28"/>
          <w:szCs w:val="28"/>
        </w:rPr>
        <w:t>.</w:t>
      </w:r>
      <w:r w:rsidRPr="00946C47">
        <w:rPr>
          <w:rFonts w:ascii="Times New Roman" w:hAnsi="Times New Roman"/>
          <w:sz w:val="28"/>
          <w:szCs w:val="28"/>
        </w:rPr>
        <w:t xml:space="preserve"> </w:t>
      </w:r>
    </w:p>
    <w:p w:rsidR="00946C47" w:rsidRPr="005A795C" w:rsidRDefault="00946C47" w:rsidP="00946C47">
      <w:pPr>
        <w:spacing w:after="0" w:line="240" w:lineRule="auto"/>
        <w:ind w:firstLine="567"/>
        <w:jc w:val="both"/>
        <w:rPr>
          <w:rFonts w:ascii="Times New Roman" w:hAnsi="Times New Roman"/>
          <w:sz w:val="28"/>
          <w:szCs w:val="28"/>
        </w:rPr>
      </w:pPr>
      <w:r w:rsidRPr="00946C47">
        <w:rPr>
          <w:rFonts w:ascii="Times New Roman" w:hAnsi="Times New Roman"/>
          <w:sz w:val="28"/>
          <w:szCs w:val="28"/>
        </w:rPr>
        <w:t>Производимый ремонт заброшенного ранее в ЦВМ «Турмалин» помещения в скором времени позволит увеличить коечный фонд, а проведение интернета, в чем муниципалитет принимает  активное содействие - улучшит качество медицинских услуг.</w:t>
      </w:r>
      <w:r w:rsidRPr="005A795C">
        <w:rPr>
          <w:rFonts w:ascii="Times New Roman" w:hAnsi="Times New Roman"/>
          <w:sz w:val="28"/>
          <w:szCs w:val="28"/>
        </w:rPr>
        <w:t xml:space="preserve"> </w:t>
      </w:r>
    </w:p>
    <w:p w:rsidR="006F6245" w:rsidRPr="00486A28" w:rsidRDefault="00883542" w:rsidP="004B28EB">
      <w:pPr>
        <w:spacing w:before="240" w:after="240" w:line="240" w:lineRule="auto"/>
        <w:jc w:val="center"/>
        <w:rPr>
          <w:rFonts w:ascii="Times New Roman" w:hAnsi="Times New Roman"/>
          <w:bCs/>
          <w:i/>
          <w:sz w:val="28"/>
          <w:szCs w:val="28"/>
        </w:rPr>
      </w:pPr>
      <w:r w:rsidRPr="00486A28">
        <w:rPr>
          <w:rFonts w:ascii="Times New Roman" w:hAnsi="Times New Roman"/>
          <w:i/>
          <w:sz w:val="28"/>
          <w:szCs w:val="28"/>
        </w:rPr>
        <w:t>2.9</w:t>
      </w:r>
      <w:r w:rsidR="006F6245" w:rsidRPr="00486A28">
        <w:rPr>
          <w:rFonts w:ascii="Times New Roman" w:hAnsi="Times New Roman"/>
          <w:i/>
          <w:sz w:val="28"/>
          <w:szCs w:val="28"/>
        </w:rPr>
        <w:t>.5</w:t>
      </w:r>
      <w:r w:rsidR="003F0411" w:rsidRPr="00486A28">
        <w:rPr>
          <w:rFonts w:ascii="Times New Roman" w:hAnsi="Times New Roman"/>
          <w:i/>
          <w:sz w:val="28"/>
          <w:szCs w:val="28"/>
        </w:rPr>
        <w:t>.</w:t>
      </w:r>
      <w:r w:rsidR="00A15989" w:rsidRPr="00486A28">
        <w:rPr>
          <w:rFonts w:ascii="Times New Roman" w:hAnsi="Times New Roman"/>
          <w:bCs/>
          <w:i/>
          <w:kern w:val="24"/>
          <w:sz w:val="28"/>
          <w:szCs w:val="28"/>
          <w:lang w:eastAsia="ru-RU"/>
        </w:rPr>
        <w:t>С</w:t>
      </w:r>
      <w:r w:rsidR="006F6245" w:rsidRPr="00486A28">
        <w:rPr>
          <w:rFonts w:ascii="Times New Roman" w:hAnsi="Times New Roman"/>
          <w:bCs/>
          <w:i/>
          <w:sz w:val="28"/>
          <w:szCs w:val="28"/>
        </w:rPr>
        <w:t>оциальн</w:t>
      </w:r>
      <w:r w:rsidR="000C270F" w:rsidRPr="00486A28">
        <w:rPr>
          <w:rFonts w:ascii="Times New Roman" w:hAnsi="Times New Roman"/>
          <w:bCs/>
          <w:i/>
          <w:sz w:val="28"/>
          <w:szCs w:val="28"/>
        </w:rPr>
        <w:t xml:space="preserve">ая защита </w:t>
      </w:r>
    </w:p>
    <w:p w:rsidR="007531ED" w:rsidRPr="007531ED" w:rsidRDefault="007531ED" w:rsidP="007531ED">
      <w:pPr>
        <w:spacing w:after="0" w:line="240" w:lineRule="auto"/>
        <w:ind w:firstLine="708"/>
        <w:jc w:val="both"/>
        <w:textAlignment w:val="baseline"/>
        <w:rPr>
          <w:rFonts w:ascii="Times New Roman" w:eastAsia="Times New Roman" w:hAnsi="Times New Roman"/>
          <w:bCs/>
          <w:kern w:val="24"/>
          <w:sz w:val="28"/>
          <w:szCs w:val="28"/>
          <w:lang w:eastAsia="ru-RU"/>
        </w:rPr>
      </w:pPr>
      <w:r w:rsidRPr="007531ED">
        <w:rPr>
          <w:rFonts w:ascii="Times New Roman" w:eastAsia="Times New Roman" w:hAnsi="Times New Roman"/>
          <w:bCs/>
          <w:kern w:val="24"/>
          <w:sz w:val="28"/>
          <w:szCs w:val="28"/>
          <w:lang w:eastAsia="ru-RU"/>
        </w:rPr>
        <w:t>На территории городского округа социальное обслуживание и защиту населения осуществляют 3 учреждения:</w:t>
      </w:r>
    </w:p>
    <w:p w:rsidR="007531ED" w:rsidRPr="007531ED" w:rsidRDefault="007531ED" w:rsidP="00086740">
      <w:pPr>
        <w:spacing w:after="0" w:line="240" w:lineRule="auto"/>
        <w:ind w:firstLine="708"/>
        <w:jc w:val="both"/>
        <w:textAlignment w:val="baseline"/>
        <w:rPr>
          <w:rFonts w:ascii="Times New Roman" w:eastAsia="Times New Roman" w:hAnsi="Times New Roman"/>
          <w:bCs/>
          <w:kern w:val="24"/>
          <w:sz w:val="28"/>
          <w:szCs w:val="28"/>
          <w:lang w:eastAsia="ru-RU"/>
        </w:rPr>
      </w:pPr>
      <w:r w:rsidRPr="00086740">
        <w:rPr>
          <w:rFonts w:ascii="Times New Roman" w:eastAsia="Times New Roman" w:hAnsi="Times New Roman"/>
          <w:bCs/>
          <w:kern w:val="24"/>
          <w:sz w:val="28"/>
          <w:szCs w:val="28"/>
          <w:lang w:eastAsia="ru-RU"/>
        </w:rPr>
        <w:t xml:space="preserve">- </w:t>
      </w:r>
      <w:r w:rsidR="00086740" w:rsidRPr="00086740">
        <w:rPr>
          <w:rFonts w:ascii="Times New Roman" w:eastAsia="Times New Roman" w:hAnsi="Times New Roman" w:hint="eastAsia"/>
          <w:bCs/>
          <w:kern w:val="24"/>
          <w:sz w:val="28"/>
          <w:szCs w:val="28"/>
          <w:lang w:eastAsia="ru-RU"/>
        </w:rPr>
        <w:t>Г</w:t>
      </w:r>
      <w:r w:rsidR="00086740" w:rsidRPr="00086740">
        <w:rPr>
          <w:rFonts w:ascii="Times New Roman" w:eastAsia="Times New Roman" w:hAnsi="Times New Roman"/>
          <w:bCs/>
          <w:kern w:val="24"/>
          <w:sz w:val="28"/>
          <w:szCs w:val="28"/>
          <w:lang w:eastAsia="ru-RU"/>
        </w:rPr>
        <w:t xml:space="preserve">осударственное автономное учреждение социального обслуживания Свердловской области </w:t>
      </w:r>
      <w:r w:rsidRPr="00086740">
        <w:rPr>
          <w:rFonts w:ascii="Times New Roman" w:eastAsia="Times New Roman" w:hAnsi="Times New Roman"/>
          <w:bCs/>
          <w:kern w:val="24"/>
          <w:sz w:val="28"/>
          <w:szCs w:val="28"/>
          <w:lang w:eastAsia="ru-RU"/>
        </w:rPr>
        <w:t>«Социально-реабилитационный центр для несовершеннолетних города Нижняя Салда» рассчитано на 21 место для круглосуточного пр</w:t>
      </w:r>
      <w:r w:rsidR="00E621B0" w:rsidRPr="00086740">
        <w:rPr>
          <w:rFonts w:ascii="Times New Roman" w:eastAsia="Times New Roman" w:hAnsi="Times New Roman"/>
          <w:bCs/>
          <w:kern w:val="24"/>
          <w:sz w:val="28"/>
          <w:szCs w:val="28"/>
          <w:lang w:eastAsia="ru-RU"/>
        </w:rPr>
        <w:t>ебывания несовершеннолетних лиц</w:t>
      </w:r>
      <w:r w:rsidRPr="00086740">
        <w:rPr>
          <w:rFonts w:ascii="Times New Roman" w:eastAsia="Times New Roman" w:hAnsi="Times New Roman"/>
          <w:bCs/>
          <w:kern w:val="24"/>
          <w:sz w:val="28"/>
          <w:szCs w:val="28"/>
          <w:lang w:eastAsia="ru-RU"/>
        </w:rPr>
        <w:t>;</w:t>
      </w:r>
    </w:p>
    <w:p w:rsidR="007531ED" w:rsidRPr="007531ED" w:rsidRDefault="007531ED" w:rsidP="007531ED">
      <w:pPr>
        <w:spacing w:after="0" w:line="240" w:lineRule="auto"/>
        <w:ind w:firstLine="708"/>
        <w:jc w:val="both"/>
        <w:textAlignment w:val="baseline"/>
        <w:rPr>
          <w:rFonts w:ascii="Times New Roman" w:eastAsia="Times New Roman" w:hAnsi="Times New Roman"/>
          <w:bCs/>
          <w:kern w:val="24"/>
          <w:sz w:val="28"/>
          <w:szCs w:val="28"/>
          <w:lang w:eastAsia="ru-RU"/>
        </w:rPr>
      </w:pPr>
      <w:r w:rsidRPr="007531ED">
        <w:rPr>
          <w:rFonts w:ascii="Times New Roman" w:eastAsia="Times New Roman" w:hAnsi="Times New Roman"/>
          <w:bCs/>
          <w:kern w:val="24"/>
          <w:sz w:val="28"/>
          <w:szCs w:val="28"/>
          <w:lang w:eastAsia="ru-RU"/>
        </w:rPr>
        <w:t>- Г</w:t>
      </w:r>
      <w:r>
        <w:rPr>
          <w:rFonts w:ascii="Times New Roman" w:eastAsia="Times New Roman" w:hAnsi="Times New Roman"/>
          <w:bCs/>
          <w:kern w:val="24"/>
          <w:sz w:val="28"/>
          <w:szCs w:val="28"/>
          <w:lang w:eastAsia="ru-RU"/>
        </w:rPr>
        <w:t xml:space="preserve">КУ СОН </w:t>
      </w:r>
      <w:r w:rsidRPr="007531ED">
        <w:rPr>
          <w:rFonts w:ascii="Times New Roman" w:eastAsia="Times New Roman" w:hAnsi="Times New Roman"/>
          <w:bCs/>
          <w:kern w:val="24"/>
          <w:sz w:val="28"/>
          <w:szCs w:val="28"/>
          <w:lang w:eastAsia="ru-RU"/>
        </w:rPr>
        <w:t>Свердловской области «Социально-реабилитационный центр для несовершеннолетних № 2 города Нижняя Салда»</w:t>
      </w:r>
      <w:r w:rsidR="00EA7657">
        <w:rPr>
          <w:rFonts w:ascii="Times New Roman" w:eastAsia="Times New Roman" w:hAnsi="Times New Roman"/>
          <w:bCs/>
          <w:kern w:val="24"/>
          <w:sz w:val="28"/>
          <w:szCs w:val="28"/>
          <w:lang w:eastAsia="ru-RU"/>
        </w:rPr>
        <w:t xml:space="preserve">  </w:t>
      </w:r>
      <w:r w:rsidRPr="007531ED">
        <w:rPr>
          <w:rFonts w:ascii="Times New Roman" w:eastAsia="Times New Roman" w:hAnsi="Times New Roman"/>
          <w:bCs/>
          <w:kern w:val="24"/>
          <w:sz w:val="28"/>
          <w:szCs w:val="28"/>
          <w:lang w:eastAsia="ru-RU"/>
        </w:rPr>
        <w:t>рассчитано на 40 мест;</w:t>
      </w:r>
    </w:p>
    <w:p w:rsidR="007531ED" w:rsidRPr="00062FBA" w:rsidRDefault="007531ED" w:rsidP="007531ED">
      <w:pPr>
        <w:pStyle w:val="a4"/>
        <w:spacing w:before="0" w:beforeAutospacing="0" w:after="0" w:afterAutospacing="0"/>
        <w:ind w:firstLine="708"/>
        <w:jc w:val="both"/>
        <w:textAlignment w:val="baseline"/>
        <w:rPr>
          <w:bCs/>
          <w:kern w:val="24"/>
          <w:sz w:val="28"/>
          <w:szCs w:val="28"/>
        </w:rPr>
      </w:pPr>
      <w:r w:rsidRPr="007531ED">
        <w:rPr>
          <w:bCs/>
          <w:kern w:val="24"/>
          <w:sz w:val="28"/>
          <w:szCs w:val="28"/>
        </w:rPr>
        <w:t>- Г</w:t>
      </w:r>
      <w:r>
        <w:rPr>
          <w:bCs/>
          <w:kern w:val="24"/>
          <w:sz w:val="28"/>
          <w:szCs w:val="28"/>
        </w:rPr>
        <w:t xml:space="preserve">АУ СОН </w:t>
      </w:r>
      <w:r w:rsidRPr="007531ED">
        <w:rPr>
          <w:bCs/>
          <w:kern w:val="24"/>
          <w:sz w:val="28"/>
          <w:szCs w:val="28"/>
        </w:rPr>
        <w:t>Свердловской области «Комплексный центр социального обслуживания населения города Нижняя Салда» с Отделением временного проживания граждан пожилого возраста и инвалидов</w:t>
      </w:r>
      <w:r w:rsidR="00EA7657">
        <w:rPr>
          <w:bCs/>
          <w:kern w:val="24"/>
          <w:sz w:val="28"/>
          <w:szCs w:val="28"/>
        </w:rPr>
        <w:t>,</w:t>
      </w:r>
      <w:r w:rsidRPr="007531ED">
        <w:rPr>
          <w:bCs/>
          <w:kern w:val="24"/>
          <w:sz w:val="28"/>
          <w:szCs w:val="28"/>
        </w:rPr>
        <w:t xml:space="preserve"> </w:t>
      </w:r>
      <w:r>
        <w:rPr>
          <w:bCs/>
          <w:kern w:val="24"/>
          <w:sz w:val="28"/>
          <w:szCs w:val="28"/>
        </w:rPr>
        <w:t>рассчитанным на 17 мест.</w:t>
      </w:r>
    </w:p>
    <w:p w:rsidR="00994A45" w:rsidRPr="0084677E" w:rsidRDefault="00994A45" w:rsidP="0084677E">
      <w:pPr>
        <w:keepNext/>
        <w:keepLines/>
        <w:spacing w:before="240" w:after="240" w:line="240" w:lineRule="auto"/>
        <w:ind w:firstLine="709"/>
        <w:jc w:val="center"/>
        <w:rPr>
          <w:rFonts w:ascii="Times New Roman" w:hAnsi="Times New Roman"/>
          <w:bCs/>
          <w:sz w:val="28"/>
          <w:szCs w:val="28"/>
        </w:rPr>
      </w:pPr>
      <w:r w:rsidRPr="0084677E">
        <w:rPr>
          <w:rFonts w:ascii="Times New Roman" w:hAnsi="Times New Roman"/>
          <w:bCs/>
          <w:sz w:val="28"/>
          <w:szCs w:val="28"/>
        </w:rPr>
        <w:t>2.10. Жилищный фонд</w:t>
      </w:r>
    </w:p>
    <w:p w:rsidR="00994A45" w:rsidRDefault="00994A45" w:rsidP="00994A45">
      <w:pPr>
        <w:spacing w:after="0" w:line="240" w:lineRule="auto"/>
        <w:ind w:firstLine="709"/>
        <w:jc w:val="both"/>
        <w:rPr>
          <w:rFonts w:ascii="Times New Roman" w:hAnsi="Times New Roman"/>
          <w:sz w:val="26"/>
          <w:szCs w:val="26"/>
          <w:lang w:eastAsia="ru-RU"/>
        </w:rPr>
      </w:pPr>
      <w:r>
        <w:rPr>
          <w:rFonts w:ascii="Times New Roman" w:hAnsi="Times New Roman"/>
          <w:sz w:val="28"/>
        </w:rPr>
        <w:t xml:space="preserve">По состоянию на 01.01.2017 </w:t>
      </w:r>
      <w:r w:rsidRPr="0084677E">
        <w:rPr>
          <w:rFonts w:ascii="Times New Roman" w:hAnsi="Times New Roman"/>
          <w:sz w:val="28"/>
        </w:rPr>
        <w:t>общая площадь жилого фонда составила 432,1 тыс. м</w:t>
      </w:r>
      <w:r w:rsidRPr="0084677E">
        <w:rPr>
          <w:rFonts w:ascii="Times New Roman" w:hAnsi="Times New Roman"/>
          <w:sz w:val="28"/>
          <w:vertAlign w:val="superscript"/>
        </w:rPr>
        <w:t>2</w:t>
      </w:r>
      <w:r w:rsidRPr="0084677E">
        <w:rPr>
          <w:rFonts w:ascii="Times New Roman" w:hAnsi="Times New Roman"/>
          <w:sz w:val="28"/>
        </w:rPr>
        <w:t>, в т.ч. 267,2 тыс. м</w:t>
      </w:r>
      <w:r w:rsidRPr="0084677E">
        <w:rPr>
          <w:rFonts w:ascii="Times New Roman" w:hAnsi="Times New Roman"/>
          <w:sz w:val="28"/>
          <w:vertAlign w:val="superscript"/>
        </w:rPr>
        <w:t>2</w:t>
      </w:r>
      <w:r w:rsidRPr="0084677E">
        <w:rPr>
          <w:rFonts w:ascii="Times New Roman" w:hAnsi="Times New Roman"/>
          <w:sz w:val="28"/>
        </w:rPr>
        <w:t xml:space="preserve"> - многоквартирных домов и 164,9 тыс. м</w:t>
      </w:r>
      <w:r w:rsidRPr="0084677E">
        <w:rPr>
          <w:rFonts w:ascii="Times New Roman" w:hAnsi="Times New Roman"/>
          <w:sz w:val="28"/>
          <w:vertAlign w:val="superscript"/>
        </w:rPr>
        <w:t>2</w:t>
      </w:r>
      <w:r w:rsidRPr="0084677E">
        <w:rPr>
          <w:rFonts w:ascii="Times New Roman" w:hAnsi="Times New Roman"/>
          <w:sz w:val="28"/>
        </w:rPr>
        <w:t xml:space="preserve"> индивидуальных жилых домов. Жилой фонд в основном находится </w:t>
      </w:r>
      <w:r>
        <w:rPr>
          <w:rFonts w:ascii="Times New Roman" w:hAnsi="Times New Roman"/>
          <w:sz w:val="28"/>
        </w:rPr>
        <w:t>в хорошем техническом состоянии.</w:t>
      </w:r>
      <w:r w:rsidRPr="002A48E1">
        <w:rPr>
          <w:rFonts w:ascii="Times New Roman" w:hAnsi="Times New Roman"/>
          <w:sz w:val="26"/>
          <w:szCs w:val="26"/>
          <w:lang w:eastAsia="ru-RU"/>
        </w:rPr>
        <w:t xml:space="preserve"> </w:t>
      </w:r>
    </w:p>
    <w:p w:rsidR="00994A45" w:rsidRDefault="00994A45" w:rsidP="00994A45">
      <w:pPr>
        <w:keepNext/>
        <w:keepLines/>
        <w:spacing w:after="0" w:line="240" w:lineRule="auto"/>
        <w:ind w:firstLine="708"/>
        <w:jc w:val="both"/>
        <w:rPr>
          <w:rFonts w:ascii="Times New Roman" w:hAnsi="Times New Roman"/>
          <w:sz w:val="28"/>
        </w:rPr>
      </w:pPr>
      <w:r>
        <w:rPr>
          <w:rFonts w:ascii="Times New Roman" w:hAnsi="Times New Roman"/>
          <w:sz w:val="28"/>
        </w:rPr>
        <w:t>За период с 2002 по 2016 гг. в городском округе было введено в эксплуатацию 224 дома общей площадью 26, 773 тыс. м</w:t>
      </w:r>
      <w:r>
        <w:rPr>
          <w:rFonts w:ascii="Times New Roman" w:hAnsi="Times New Roman"/>
          <w:sz w:val="28"/>
          <w:vertAlign w:val="superscript"/>
        </w:rPr>
        <w:t>2</w:t>
      </w:r>
      <w:r>
        <w:rPr>
          <w:rFonts w:ascii="Times New Roman" w:hAnsi="Times New Roman"/>
          <w:sz w:val="28"/>
        </w:rPr>
        <w:t xml:space="preserve">. </w:t>
      </w:r>
    </w:p>
    <w:p w:rsidR="00994A45" w:rsidRDefault="00994A45" w:rsidP="00994A45">
      <w:pPr>
        <w:keepNext/>
        <w:keepLines/>
        <w:spacing w:after="0" w:line="240" w:lineRule="auto"/>
        <w:ind w:firstLine="708"/>
        <w:jc w:val="both"/>
        <w:rPr>
          <w:rFonts w:ascii="Times New Roman" w:hAnsi="Times New Roman"/>
          <w:sz w:val="28"/>
        </w:rPr>
      </w:pPr>
      <w:r>
        <w:rPr>
          <w:rFonts w:ascii="Times New Roman" w:hAnsi="Times New Roman"/>
          <w:sz w:val="28"/>
        </w:rPr>
        <w:t xml:space="preserve">В </w:t>
      </w:r>
      <w:r>
        <w:rPr>
          <w:rFonts w:ascii="Times New Roman" w:hAnsi="Times New Roman"/>
          <w:color w:val="FF0000"/>
          <w:sz w:val="28"/>
        </w:rPr>
        <w:t xml:space="preserve">приложении </w:t>
      </w:r>
      <w:r w:rsidRPr="003B3FB1">
        <w:rPr>
          <w:rFonts w:ascii="Times New Roman" w:hAnsi="Times New Roman"/>
          <w:color w:val="FF0000"/>
          <w:sz w:val="28"/>
        </w:rPr>
        <w:t>9</w:t>
      </w:r>
      <w:r>
        <w:rPr>
          <w:rFonts w:ascii="Times New Roman" w:hAnsi="Times New Roman"/>
          <w:sz w:val="28"/>
        </w:rPr>
        <w:t xml:space="preserve"> представлена динамика площадей построенного жилья по годам. Максимальная площадь построенного жилья была в 2014 году и составила 3, 3227 тыс.</w:t>
      </w:r>
      <w:r w:rsidRPr="00FC20C7">
        <w:rPr>
          <w:rFonts w:ascii="Times New Roman" w:hAnsi="Times New Roman"/>
          <w:sz w:val="28"/>
        </w:rPr>
        <w:t xml:space="preserve"> </w:t>
      </w:r>
      <w:r>
        <w:rPr>
          <w:rFonts w:ascii="Times New Roman" w:hAnsi="Times New Roman"/>
          <w:sz w:val="28"/>
        </w:rPr>
        <w:t>м</w:t>
      </w:r>
      <w:r>
        <w:rPr>
          <w:rFonts w:ascii="Times New Roman" w:hAnsi="Times New Roman"/>
          <w:sz w:val="28"/>
          <w:vertAlign w:val="superscript"/>
        </w:rPr>
        <w:t>2</w:t>
      </w:r>
      <w:r>
        <w:rPr>
          <w:rFonts w:ascii="Times New Roman" w:hAnsi="Times New Roman"/>
          <w:sz w:val="28"/>
        </w:rPr>
        <w:t>, а введенных жилых домов – в 2010 году (31 дом).</w:t>
      </w:r>
    </w:p>
    <w:p w:rsidR="00994A45" w:rsidRDefault="00994A45" w:rsidP="00994A45">
      <w:pPr>
        <w:spacing w:after="0" w:line="240" w:lineRule="auto"/>
        <w:ind w:firstLine="708"/>
        <w:jc w:val="both"/>
        <w:rPr>
          <w:rFonts w:ascii="Times New Roman" w:hAnsi="Times New Roman"/>
          <w:sz w:val="28"/>
        </w:rPr>
      </w:pPr>
      <w:r w:rsidRPr="00394AE7">
        <w:rPr>
          <w:rFonts w:ascii="Times New Roman" w:hAnsi="Times New Roman"/>
          <w:sz w:val="28"/>
          <w:szCs w:val="28"/>
        </w:rPr>
        <w:t xml:space="preserve">В 2016 году общая площадь жилых помещений, приходящаяся в среднем </w:t>
      </w:r>
      <w:r w:rsidRPr="00394AE7">
        <w:rPr>
          <w:rFonts w:ascii="Times New Roman" w:hAnsi="Times New Roman"/>
          <w:b/>
          <w:sz w:val="28"/>
          <w:szCs w:val="28"/>
        </w:rPr>
        <w:t xml:space="preserve">на одного жителя, </w:t>
      </w:r>
      <w:r>
        <w:rPr>
          <w:rFonts w:ascii="Times New Roman" w:hAnsi="Times New Roman"/>
          <w:b/>
          <w:sz w:val="28"/>
          <w:szCs w:val="28"/>
        </w:rPr>
        <w:t xml:space="preserve">составила </w:t>
      </w:r>
      <w:r w:rsidRPr="00394AE7">
        <w:rPr>
          <w:rFonts w:ascii="Times New Roman" w:hAnsi="Times New Roman"/>
          <w:b/>
          <w:sz w:val="28"/>
          <w:szCs w:val="28"/>
        </w:rPr>
        <w:t>25,7</w:t>
      </w:r>
      <w:r w:rsidRPr="00394AE7">
        <w:rPr>
          <w:rFonts w:ascii="Times New Roman" w:hAnsi="Times New Roman"/>
          <w:b/>
          <w:sz w:val="28"/>
          <w:szCs w:val="28"/>
          <w:bdr w:val="none" w:sz="0" w:space="0" w:color="auto" w:frame="1"/>
        </w:rPr>
        <w:t xml:space="preserve"> м</w:t>
      </w:r>
      <w:r w:rsidRPr="00394AE7">
        <w:rPr>
          <w:rFonts w:ascii="Times New Roman" w:hAnsi="Times New Roman"/>
          <w:b/>
          <w:sz w:val="28"/>
          <w:szCs w:val="28"/>
          <w:bdr w:val="none" w:sz="0" w:space="0" w:color="auto" w:frame="1"/>
          <w:vertAlign w:val="superscript"/>
        </w:rPr>
        <w:t>2</w:t>
      </w:r>
      <w:r>
        <w:rPr>
          <w:rFonts w:ascii="Times New Roman" w:hAnsi="Times New Roman"/>
          <w:b/>
          <w:sz w:val="28"/>
          <w:szCs w:val="28"/>
          <w:bdr w:val="none" w:sz="0" w:space="0" w:color="auto" w:frame="1"/>
        </w:rPr>
        <w:t>.</w:t>
      </w:r>
    </w:p>
    <w:p w:rsidR="00994A45" w:rsidRDefault="00994A45" w:rsidP="00994A45">
      <w:pPr>
        <w:spacing w:after="0" w:line="240" w:lineRule="auto"/>
        <w:ind w:firstLine="708"/>
        <w:jc w:val="both"/>
        <w:rPr>
          <w:rFonts w:ascii="Times New Roman" w:hAnsi="Times New Roman"/>
          <w:sz w:val="28"/>
        </w:rPr>
      </w:pPr>
      <w:r>
        <w:rPr>
          <w:rFonts w:ascii="Times New Roman" w:hAnsi="Times New Roman"/>
          <w:sz w:val="28"/>
        </w:rPr>
        <w:t>Строительство все годы осуществлялось и</w:t>
      </w:r>
      <w:r w:rsidRPr="004164DF">
        <w:rPr>
          <w:rFonts w:ascii="Times New Roman" w:hAnsi="Times New Roman"/>
          <w:sz w:val="28"/>
        </w:rPr>
        <w:t>ндивидуальными застройщиками</w:t>
      </w:r>
      <w:r>
        <w:rPr>
          <w:rFonts w:ascii="Times New Roman" w:hAnsi="Times New Roman"/>
          <w:sz w:val="28"/>
        </w:rPr>
        <w:t>.</w:t>
      </w:r>
      <w:r w:rsidRPr="004164DF">
        <w:rPr>
          <w:rFonts w:ascii="Times New Roman" w:hAnsi="Times New Roman"/>
          <w:sz w:val="28"/>
        </w:rPr>
        <w:t xml:space="preserve"> </w:t>
      </w:r>
      <w:r>
        <w:rPr>
          <w:rFonts w:ascii="Times New Roman" w:hAnsi="Times New Roman"/>
          <w:sz w:val="28"/>
        </w:rPr>
        <w:t>В сентябре 2017 года впервые за долгие годы введен в эксплуатацию 24 квартирный жилой дом п</w:t>
      </w:r>
      <w:r w:rsidRPr="002A48E1">
        <w:rPr>
          <w:rFonts w:ascii="Times New Roman" w:hAnsi="Times New Roman"/>
          <w:sz w:val="28"/>
        </w:rPr>
        <w:t>лощадью 1</w:t>
      </w:r>
      <w:r>
        <w:rPr>
          <w:rFonts w:ascii="Times New Roman" w:hAnsi="Times New Roman"/>
          <w:sz w:val="28"/>
        </w:rPr>
        <w:t>,</w:t>
      </w:r>
      <w:r w:rsidRPr="002A48E1">
        <w:rPr>
          <w:rFonts w:ascii="Times New Roman" w:hAnsi="Times New Roman"/>
          <w:sz w:val="28"/>
        </w:rPr>
        <w:t>062</w:t>
      </w:r>
      <w:r>
        <w:rPr>
          <w:rFonts w:ascii="Times New Roman" w:hAnsi="Times New Roman"/>
          <w:sz w:val="28"/>
        </w:rPr>
        <w:t xml:space="preserve"> тыс.м</w:t>
      </w:r>
      <w:r>
        <w:rPr>
          <w:rFonts w:ascii="Times New Roman" w:hAnsi="Times New Roman"/>
          <w:sz w:val="28"/>
          <w:vertAlign w:val="superscript"/>
        </w:rPr>
        <w:t>2</w:t>
      </w:r>
      <w:r w:rsidRPr="002A48E1">
        <w:rPr>
          <w:rFonts w:ascii="Times New Roman" w:hAnsi="Times New Roman"/>
          <w:sz w:val="28"/>
        </w:rPr>
        <w:t xml:space="preserve">. </w:t>
      </w:r>
    </w:p>
    <w:p w:rsidR="00994A45" w:rsidRDefault="00994A45" w:rsidP="00994A45">
      <w:pPr>
        <w:spacing w:after="0" w:line="240" w:lineRule="auto"/>
        <w:ind w:firstLine="708"/>
        <w:jc w:val="both"/>
        <w:rPr>
          <w:rFonts w:ascii="Times New Roman" w:hAnsi="Times New Roman"/>
          <w:sz w:val="28"/>
          <w:lang w:eastAsia="ru-RU"/>
        </w:rPr>
      </w:pPr>
      <w:r w:rsidRPr="00A70F84">
        <w:rPr>
          <w:rFonts w:ascii="Times New Roman" w:hAnsi="Times New Roman"/>
          <w:sz w:val="28"/>
          <w:lang w:eastAsia="ru-RU"/>
        </w:rPr>
        <w:lastRenderedPageBreak/>
        <w:t>Сдачи жилья в сельской местности не было</w:t>
      </w:r>
      <w:r>
        <w:rPr>
          <w:rFonts w:ascii="Times New Roman" w:hAnsi="Times New Roman"/>
          <w:sz w:val="28"/>
          <w:lang w:eastAsia="ru-RU"/>
        </w:rPr>
        <w:t>.</w:t>
      </w:r>
    </w:p>
    <w:p w:rsidR="00994A45" w:rsidRPr="0084677E" w:rsidRDefault="00994A45" w:rsidP="00994A45">
      <w:pPr>
        <w:spacing w:after="0" w:line="240" w:lineRule="auto"/>
        <w:ind w:firstLine="708"/>
        <w:jc w:val="both"/>
        <w:rPr>
          <w:rFonts w:ascii="Times New Roman" w:hAnsi="Times New Roman"/>
          <w:sz w:val="28"/>
          <w:szCs w:val="28"/>
        </w:rPr>
      </w:pPr>
      <w:r w:rsidRPr="0084677E">
        <w:rPr>
          <w:rFonts w:ascii="Times New Roman" w:hAnsi="Times New Roman"/>
          <w:sz w:val="28"/>
          <w:lang w:eastAsia="ru-RU"/>
        </w:rPr>
        <w:t xml:space="preserve">С 2014 года городской округ участвует в  </w:t>
      </w:r>
      <w:r w:rsidRPr="0084677E">
        <w:rPr>
          <w:rFonts w:ascii="Times New Roman" w:hAnsi="Times New Roman"/>
          <w:sz w:val="28"/>
          <w:szCs w:val="28"/>
        </w:rPr>
        <w:t xml:space="preserve">Региональной </w:t>
      </w:r>
      <w:hyperlink w:anchor="P35" w:history="1">
        <w:r w:rsidRPr="0084677E">
          <w:rPr>
            <w:rFonts w:ascii="Times New Roman" w:hAnsi="Times New Roman"/>
            <w:sz w:val="28"/>
            <w:szCs w:val="28"/>
          </w:rPr>
          <w:t>программ</w:t>
        </w:r>
      </w:hyperlink>
      <w:r w:rsidRPr="0084677E">
        <w:rPr>
          <w:rFonts w:ascii="Times New Roman" w:hAnsi="Times New Roman"/>
          <w:sz w:val="28"/>
          <w:szCs w:val="28"/>
        </w:rPr>
        <w:t>е капитального ремонта общего имущества в многоквартирных домах Свердловской области на 2015 - 2044 годы. В соответствии с данной программой планируется привести эксплуатационные характеристики жилищного фонда в соответствие с нормами и требованиями в целях создания благоприятных и безопасных условий проживания граждан в 116 многоквартирных домах.</w:t>
      </w:r>
    </w:p>
    <w:p w:rsidR="00994A45" w:rsidRPr="0084677E" w:rsidRDefault="00994A45" w:rsidP="00994A45">
      <w:pPr>
        <w:spacing w:after="0" w:line="240" w:lineRule="auto"/>
        <w:ind w:firstLine="708"/>
        <w:jc w:val="both"/>
        <w:rPr>
          <w:rFonts w:ascii="Times New Roman" w:hAnsi="Times New Roman"/>
          <w:sz w:val="28"/>
          <w:szCs w:val="28"/>
          <w:lang w:eastAsia="ru-RU"/>
        </w:rPr>
      </w:pPr>
      <w:r w:rsidRPr="0084677E">
        <w:rPr>
          <w:rFonts w:ascii="Times New Roman" w:hAnsi="Times New Roman"/>
          <w:sz w:val="28"/>
          <w:szCs w:val="28"/>
        </w:rPr>
        <w:t>В муниципальной программе «Развитие жилищно-коммунального хозяйства и повышение энергетической эффективности в городском округе Нижняя Сал</w:t>
      </w:r>
      <w:r w:rsidR="00564755">
        <w:rPr>
          <w:rFonts w:ascii="Times New Roman" w:hAnsi="Times New Roman"/>
          <w:sz w:val="28"/>
          <w:szCs w:val="28"/>
        </w:rPr>
        <w:t>да», подпрограмма 1</w:t>
      </w:r>
      <w:r w:rsidRPr="0084677E">
        <w:rPr>
          <w:rFonts w:ascii="Times New Roman" w:hAnsi="Times New Roman"/>
          <w:sz w:val="28"/>
          <w:szCs w:val="28"/>
        </w:rPr>
        <w:t xml:space="preserve"> «Развитие жилищного хозяйства </w:t>
      </w:r>
      <w:r w:rsidR="00AD1CFA">
        <w:rPr>
          <w:rFonts w:ascii="Times New Roman" w:hAnsi="Times New Roman"/>
          <w:sz w:val="28"/>
          <w:szCs w:val="28"/>
        </w:rPr>
        <w:t>в городском округе Нижняя Салда</w:t>
      </w:r>
      <w:r w:rsidRPr="0084677E">
        <w:rPr>
          <w:rFonts w:ascii="Times New Roman" w:hAnsi="Times New Roman"/>
          <w:sz w:val="28"/>
          <w:szCs w:val="28"/>
        </w:rPr>
        <w:t>»  предусмотрены мероприятия по софинансированию доли муниципального имущества на капитальный ремонт общего имущества многоквартирных домов, ремонту муниципальных квартир.</w:t>
      </w:r>
    </w:p>
    <w:p w:rsidR="006F6245" w:rsidRPr="00E43131" w:rsidRDefault="00883542" w:rsidP="004B28EB">
      <w:pPr>
        <w:spacing w:before="240" w:after="240" w:line="240" w:lineRule="auto"/>
        <w:ind w:firstLine="567"/>
        <w:jc w:val="center"/>
        <w:rPr>
          <w:rFonts w:ascii="Times New Roman" w:hAnsi="Times New Roman"/>
          <w:sz w:val="28"/>
          <w:szCs w:val="28"/>
        </w:rPr>
      </w:pPr>
      <w:r w:rsidRPr="00E43131">
        <w:rPr>
          <w:rFonts w:ascii="Times New Roman" w:hAnsi="Times New Roman"/>
          <w:sz w:val="28"/>
          <w:szCs w:val="28"/>
          <w:lang w:eastAsia="ru-RU"/>
        </w:rPr>
        <w:t>2.11.</w:t>
      </w:r>
      <w:r w:rsidR="006F6245" w:rsidRPr="00E43131">
        <w:rPr>
          <w:rFonts w:ascii="Times New Roman" w:hAnsi="Times New Roman"/>
          <w:sz w:val="28"/>
          <w:szCs w:val="28"/>
        </w:rPr>
        <w:t>Благоустройство</w:t>
      </w:r>
    </w:p>
    <w:p w:rsidR="006F6245" w:rsidRDefault="006F6245" w:rsidP="00883542">
      <w:pPr>
        <w:widowControl w:val="0"/>
        <w:tabs>
          <w:tab w:val="left" w:pos="0"/>
        </w:tabs>
        <w:autoSpaceDE w:val="0"/>
        <w:autoSpaceDN w:val="0"/>
        <w:adjustRightInd w:val="0"/>
        <w:spacing w:after="0" w:line="240" w:lineRule="auto"/>
        <w:jc w:val="both"/>
        <w:rPr>
          <w:rFonts w:ascii="Times New Roman" w:hAnsi="Times New Roman"/>
          <w:sz w:val="28"/>
          <w:szCs w:val="28"/>
          <w:lang w:eastAsia="ru-RU"/>
        </w:rPr>
      </w:pPr>
      <w:r>
        <w:rPr>
          <w:rFonts w:ascii="Times New Roman" w:hAnsi="Times New Roman"/>
          <w:sz w:val="28"/>
          <w:szCs w:val="28"/>
          <w:lang w:eastAsia="ru-RU"/>
        </w:rPr>
        <w:tab/>
        <w:t>В</w:t>
      </w:r>
      <w:r w:rsidRPr="00F42F63">
        <w:rPr>
          <w:rFonts w:ascii="Times New Roman" w:hAnsi="Times New Roman"/>
          <w:sz w:val="28"/>
          <w:szCs w:val="28"/>
          <w:lang w:eastAsia="ru-RU"/>
        </w:rPr>
        <w:t xml:space="preserve"> городском округе Нижняя Салда имеются 5 единиц (общая площадь составляет 6,76 га) общественных территорий (площадь им. Быкова, парк Металлургов, Молодежная аллея, сквер у особо охраняемой природной территории Кедровая роща, аллея между ул. Уральская и ул. Строителей), благоустройство которых не отвечает современным требованиям и требует комплексного подхода</w:t>
      </w:r>
      <w:r>
        <w:rPr>
          <w:rFonts w:ascii="Times New Roman" w:hAnsi="Times New Roman"/>
          <w:sz w:val="28"/>
          <w:szCs w:val="28"/>
          <w:lang w:eastAsia="ru-RU"/>
        </w:rPr>
        <w:t xml:space="preserve">. В благоустройстве нуждается  более 57,9% </w:t>
      </w:r>
      <w:r w:rsidRPr="00F42F63">
        <w:rPr>
          <w:rFonts w:ascii="Times New Roman" w:hAnsi="Times New Roman"/>
          <w:sz w:val="28"/>
          <w:szCs w:val="28"/>
          <w:lang w:eastAsia="ru-RU"/>
        </w:rPr>
        <w:t>детских игровых площадок</w:t>
      </w:r>
      <w:r>
        <w:rPr>
          <w:rFonts w:ascii="Times New Roman" w:hAnsi="Times New Roman"/>
          <w:sz w:val="28"/>
          <w:szCs w:val="28"/>
          <w:lang w:eastAsia="ru-RU"/>
        </w:rPr>
        <w:t xml:space="preserve"> городского округа. </w:t>
      </w:r>
    </w:p>
    <w:p w:rsidR="006F6245" w:rsidRDefault="006F6245" w:rsidP="003C6600">
      <w:pPr>
        <w:widowControl w:val="0"/>
        <w:tabs>
          <w:tab w:val="left" w:pos="0"/>
        </w:tabs>
        <w:autoSpaceDE w:val="0"/>
        <w:autoSpaceDN w:val="0"/>
        <w:adjustRightInd w:val="0"/>
        <w:spacing w:after="0" w:line="240" w:lineRule="auto"/>
        <w:jc w:val="both"/>
        <w:rPr>
          <w:rFonts w:ascii="Times New Roman" w:hAnsi="Times New Roman"/>
          <w:sz w:val="28"/>
          <w:szCs w:val="28"/>
          <w:lang w:eastAsia="ru-RU"/>
        </w:rPr>
      </w:pPr>
      <w:r>
        <w:rPr>
          <w:rFonts w:ascii="Times New Roman" w:hAnsi="Times New Roman"/>
          <w:sz w:val="28"/>
          <w:szCs w:val="28"/>
          <w:lang w:eastAsia="ru-RU"/>
        </w:rPr>
        <w:tab/>
        <w:t>Б</w:t>
      </w:r>
      <w:r w:rsidRPr="00C35F95">
        <w:rPr>
          <w:rFonts w:ascii="Times New Roman" w:hAnsi="Times New Roman"/>
          <w:sz w:val="28"/>
          <w:szCs w:val="28"/>
          <w:lang w:eastAsia="ru-RU"/>
        </w:rPr>
        <w:t>ольшинство объектов внешнего благоустройства города, таких как пешеходные зоны, зоны отдыха, внутриквартальные дороги, инженерные коммуникации и иные объекты благоустройства, до настоящего времени не обеспечивают комфортных условий для жизни и деятельности населения</w:t>
      </w:r>
      <w:r>
        <w:rPr>
          <w:rFonts w:ascii="Times New Roman" w:hAnsi="Times New Roman"/>
          <w:sz w:val="28"/>
          <w:szCs w:val="28"/>
          <w:lang w:eastAsia="ru-RU"/>
        </w:rPr>
        <w:t>.</w:t>
      </w:r>
    </w:p>
    <w:p w:rsidR="006F6245" w:rsidRPr="0079331D" w:rsidRDefault="006F6245" w:rsidP="004B28EB">
      <w:pPr>
        <w:spacing w:after="0"/>
        <w:ind w:firstLine="567"/>
        <w:jc w:val="both"/>
        <w:rPr>
          <w:rFonts w:ascii="Times New Roman" w:hAnsi="Times New Roman"/>
          <w:color w:val="FF0000"/>
          <w:sz w:val="28"/>
          <w:szCs w:val="28"/>
          <w:lang w:eastAsia="ru-RU"/>
        </w:rPr>
      </w:pPr>
      <w:r w:rsidRPr="00C35F95">
        <w:rPr>
          <w:rFonts w:ascii="Times New Roman" w:hAnsi="Times New Roman"/>
          <w:sz w:val="28"/>
          <w:szCs w:val="28"/>
          <w:lang w:eastAsia="ru-RU"/>
        </w:rPr>
        <w:t xml:space="preserve">За последние годы в городском округе Нижняя Салда проводилась целенаправленная работа в виде проведения акций и субботников по очистке и благоустройству территории </w:t>
      </w:r>
      <w:r w:rsidR="00B00502">
        <w:rPr>
          <w:rFonts w:ascii="Times New Roman" w:hAnsi="Times New Roman"/>
          <w:sz w:val="28"/>
          <w:szCs w:val="28"/>
          <w:lang w:eastAsia="ru-RU"/>
        </w:rPr>
        <w:t>городского округа</w:t>
      </w:r>
      <w:r w:rsidR="00120EB5">
        <w:rPr>
          <w:rFonts w:ascii="Times New Roman" w:hAnsi="Times New Roman"/>
          <w:sz w:val="28"/>
          <w:szCs w:val="28"/>
          <w:lang w:eastAsia="ru-RU"/>
        </w:rPr>
        <w:t>-</w:t>
      </w:r>
      <w:r>
        <w:rPr>
          <w:rFonts w:ascii="Times New Roman" w:hAnsi="Times New Roman"/>
          <w:sz w:val="28"/>
          <w:szCs w:val="28"/>
          <w:lang w:eastAsia="ru-RU"/>
        </w:rPr>
        <w:t>парка Металлургов</w:t>
      </w:r>
      <w:r w:rsidR="00120EB5">
        <w:rPr>
          <w:rFonts w:ascii="Times New Roman" w:hAnsi="Times New Roman"/>
          <w:sz w:val="28"/>
          <w:szCs w:val="28"/>
          <w:lang w:eastAsia="ru-RU"/>
        </w:rPr>
        <w:t>.</w:t>
      </w:r>
    </w:p>
    <w:p w:rsidR="006F6245" w:rsidRPr="00E43131" w:rsidRDefault="00883542" w:rsidP="004B28EB">
      <w:pPr>
        <w:spacing w:before="240" w:after="240" w:line="240" w:lineRule="auto"/>
        <w:jc w:val="center"/>
        <w:rPr>
          <w:rFonts w:ascii="Times New Roman" w:hAnsi="Times New Roman"/>
          <w:sz w:val="28"/>
          <w:szCs w:val="28"/>
        </w:rPr>
      </w:pPr>
      <w:r w:rsidRPr="00E43131">
        <w:rPr>
          <w:rFonts w:ascii="Times New Roman" w:hAnsi="Times New Roman"/>
          <w:sz w:val="28"/>
          <w:szCs w:val="28"/>
        </w:rPr>
        <w:t>2.12</w:t>
      </w:r>
      <w:r w:rsidR="006F6245" w:rsidRPr="00E43131">
        <w:rPr>
          <w:rFonts w:ascii="Times New Roman" w:hAnsi="Times New Roman"/>
          <w:sz w:val="28"/>
          <w:szCs w:val="28"/>
        </w:rPr>
        <w:t>. Коммунальная инфраструктура</w:t>
      </w:r>
    </w:p>
    <w:p w:rsidR="00120EB5" w:rsidRPr="00120EB5" w:rsidRDefault="00120EB5" w:rsidP="00120EB5">
      <w:pPr>
        <w:spacing w:after="0" w:line="240" w:lineRule="auto"/>
        <w:ind w:firstLine="708"/>
        <w:jc w:val="both"/>
        <w:rPr>
          <w:rFonts w:ascii="Times New Roman" w:eastAsia="Times New Roman" w:hAnsi="Times New Roman"/>
          <w:sz w:val="28"/>
          <w:lang w:eastAsia="ru-RU"/>
        </w:rPr>
      </w:pPr>
      <w:r w:rsidRPr="00120EB5">
        <w:rPr>
          <w:rFonts w:ascii="Times New Roman" w:eastAsia="Times New Roman" w:hAnsi="Times New Roman"/>
          <w:sz w:val="28"/>
          <w:lang w:eastAsia="ru-RU"/>
        </w:rPr>
        <w:t xml:space="preserve">В настоящее время коммунальная инфраструктура городского округа Нижняя Салда обслуживается следующими организациями коммунального комплекса: </w:t>
      </w:r>
    </w:p>
    <w:p w:rsidR="00120EB5" w:rsidRPr="00564755" w:rsidRDefault="00120EB5" w:rsidP="002633D5">
      <w:pPr>
        <w:spacing w:after="0" w:line="240" w:lineRule="auto"/>
        <w:ind w:firstLine="708"/>
        <w:jc w:val="both"/>
        <w:rPr>
          <w:rFonts w:ascii="Times New Roman" w:eastAsia="Times New Roman" w:hAnsi="Times New Roman"/>
          <w:sz w:val="28"/>
          <w:lang w:eastAsia="ru-RU"/>
        </w:rPr>
      </w:pPr>
      <w:r w:rsidRPr="00120EB5">
        <w:rPr>
          <w:rFonts w:ascii="Times New Roman" w:eastAsia="Times New Roman" w:hAnsi="Times New Roman"/>
          <w:sz w:val="28"/>
          <w:lang w:eastAsia="ru-RU"/>
        </w:rPr>
        <w:t xml:space="preserve">-тепловую энергию на </w:t>
      </w:r>
      <w:r w:rsidRPr="00564755">
        <w:rPr>
          <w:rFonts w:ascii="Times New Roman" w:eastAsia="Times New Roman" w:hAnsi="Times New Roman"/>
          <w:sz w:val="28"/>
          <w:lang w:eastAsia="ru-RU"/>
        </w:rPr>
        <w:t xml:space="preserve">нужды отопления и горячего водоснабжения потребителям городского округа отпускают МУП «Салдаэнерго» и </w:t>
      </w:r>
      <w:r w:rsidR="000D5D6E">
        <w:rPr>
          <w:rFonts w:ascii="Times New Roman" w:eastAsia="Times New Roman" w:hAnsi="Times New Roman"/>
          <w:sz w:val="28"/>
          <w:lang w:eastAsia="ru-RU"/>
        </w:rPr>
        <w:t>АО</w:t>
      </w:r>
      <w:r w:rsidRPr="00564755">
        <w:rPr>
          <w:rFonts w:ascii="Times New Roman" w:eastAsia="Times New Roman" w:hAnsi="Times New Roman"/>
          <w:sz w:val="28"/>
          <w:lang w:eastAsia="ru-RU"/>
        </w:rPr>
        <w:t xml:space="preserve"> «НИИМаш»;</w:t>
      </w:r>
    </w:p>
    <w:p w:rsidR="00994A45" w:rsidRPr="00564755" w:rsidRDefault="00994A45" w:rsidP="00994A45">
      <w:pPr>
        <w:spacing w:after="0" w:line="240" w:lineRule="auto"/>
        <w:ind w:firstLine="708"/>
        <w:jc w:val="both"/>
        <w:rPr>
          <w:rFonts w:ascii="Times New Roman" w:eastAsia="Times New Roman" w:hAnsi="Times New Roman"/>
          <w:sz w:val="28"/>
          <w:lang w:eastAsia="ru-RU"/>
        </w:rPr>
      </w:pPr>
      <w:r w:rsidRPr="00564755">
        <w:rPr>
          <w:rFonts w:ascii="Times New Roman" w:eastAsia="Times New Roman" w:hAnsi="Times New Roman"/>
          <w:sz w:val="28"/>
          <w:lang w:eastAsia="ru-RU"/>
        </w:rPr>
        <w:t xml:space="preserve">-электроснабжение городского округа осуществляется централизованно, электрические сети обслуживаются </w:t>
      </w:r>
      <w:r w:rsidR="00EA7657">
        <w:rPr>
          <w:rFonts w:ascii="Times New Roman" w:hAnsi="Times New Roman"/>
          <w:sz w:val="28"/>
          <w:szCs w:val="28"/>
        </w:rPr>
        <w:t>филиалом</w:t>
      </w:r>
      <w:r w:rsidRPr="00564755">
        <w:rPr>
          <w:rFonts w:ascii="Times New Roman" w:hAnsi="Times New Roman"/>
          <w:sz w:val="28"/>
          <w:szCs w:val="28"/>
        </w:rPr>
        <w:t xml:space="preserve"> ОАО «МРСК Урала» - «Свердловэнерго» </w:t>
      </w:r>
      <w:r w:rsidRPr="00564755">
        <w:rPr>
          <w:rFonts w:ascii="Times New Roman" w:eastAsia="Times New Roman" w:hAnsi="Times New Roman"/>
          <w:sz w:val="28"/>
          <w:lang w:eastAsia="ru-RU"/>
        </w:rPr>
        <w:t>и АО «Облкоммунэнерго» Нижнесалдинский РК</w:t>
      </w:r>
      <w:r w:rsidR="00564755">
        <w:rPr>
          <w:rFonts w:ascii="Times New Roman" w:eastAsia="Times New Roman" w:hAnsi="Times New Roman"/>
          <w:sz w:val="28"/>
          <w:lang w:eastAsia="ru-RU"/>
        </w:rPr>
        <w:t>ЭС, ООО "ЕвразЭнергоТранс", АО</w:t>
      </w:r>
      <w:r w:rsidRPr="00564755">
        <w:rPr>
          <w:rFonts w:ascii="Times New Roman" w:eastAsia="Times New Roman" w:hAnsi="Times New Roman"/>
          <w:sz w:val="28"/>
          <w:lang w:eastAsia="ru-RU"/>
        </w:rPr>
        <w:t xml:space="preserve"> «НИИМаш»; </w:t>
      </w:r>
    </w:p>
    <w:p w:rsidR="00120EB5" w:rsidRPr="00120EB5" w:rsidRDefault="00120EB5" w:rsidP="002633D5">
      <w:pPr>
        <w:spacing w:after="0" w:line="240" w:lineRule="auto"/>
        <w:ind w:firstLine="708"/>
        <w:jc w:val="both"/>
        <w:rPr>
          <w:rFonts w:ascii="Times New Roman" w:eastAsia="Times New Roman" w:hAnsi="Times New Roman"/>
          <w:sz w:val="28"/>
          <w:lang w:eastAsia="ru-RU"/>
        </w:rPr>
      </w:pPr>
      <w:r w:rsidRPr="00120EB5">
        <w:rPr>
          <w:rFonts w:ascii="Times New Roman" w:eastAsia="Times New Roman" w:hAnsi="Times New Roman"/>
          <w:sz w:val="28"/>
          <w:lang w:eastAsia="ru-RU"/>
        </w:rPr>
        <w:lastRenderedPageBreak/>
        <w:t xml:space="preserve">-газоснабжение потребителей городского округа осуществляется компанией АО «Уральские газовые сети»; </w:t>
      </w:r>
    </w:p>
    <w:p w:rsidR="00120EB5" w:rsidRPr="00120EB5" w:rsidRDefault="00120EB5" w:rsidP="002633D5">
      <w:pPr>
        <w:spacing w:after="0" w:line="240" w:lineRule="auto"/>
        <w:ind w:firstLine="708"/>
        <w:jc w:val="both"/>
        <w:rPr>
          <w:rFonts w:ascii="Times New Roman" w:eastAsia="Times New Roman" w:hAnsi="Times New Roman"/>
          <w:sz w:val="28"/>
          <w:lang w:eastAsia="ru-RU"/>
        </w:rPr>
      </w:pPr>
      <w:r w:rsidRPr="00120EB5">
        <w:rPr>
          <w:rFonts w:ascii="Times New Roman" w:eastAsia="Times New Roman" w:hAnsi="Times New Roman"/>
          <w:sz w:val="28"/>
          <w:lang w:eastAsia="ru-RU"/>
        </w:rPr>
        <w:t xml:space="preserve">-услуги по водоснабжению (населению, предприятиям (за исключением технической воды), организациям, учреждениям, юридическим лицам), водоотведению и очистке сточных вод осуществляет МУП «Салдаэнерго»; </w:t>
      </w:r>
    </w:p>
    <w:p w:rsidR="00120EB5" w:rsidRPr="00120EB5" w:rsidRDefault="00120EB5" w:rsidP="002633D5">
      <w:pPr>
        <w:spacing w:after="0" w:line="240" w:lineRule="auto"/>
        <w:ind w:firstLine="708"/>
        <w:jc w:val="both"/>
        <w:rPr>
          <w:rFonts w:ascii="Times New Roman" w:eastAsia="Times New Roman" w:hAnsi="Times New Roman"/>
          <w:sz w:val="28"/>
          <w:lang w:eastAsia="ru-RU"/>
        </w:rPr>
      </w:pPr>
      <w:r w:rsidRPr="00120EB5">
        <w:rPr>
          <w:rFonts w:ascii="Times New Roman" w:eastAsia="Times New Roman" w:hAnsi="Times New Roman"/>
          <w:sz w:val="28"/>
          <w:lang w:eastAsia="ru-RU"/>
        </w:rPr>
        <w:t xml:space="preserve">-вывоз, сбор и размещение твердых бытовых отходов производства и потребления осуществляет МУП «Чистый город». </w:t>
      </w:r>
    </w:p>
    <w:p w:rsidR="006F6245" w:rsidRPr="00486A28" w:rsidRDefault="006F6245" w:rsidP="004B28EB">
      <w:pPr>
        <w:pStyle w:val="26"/>
        <w:spacing w:before="240" w:after="240" w:line="276" w:lineRule="auto"/>
        <w:jc w:val="center"/>
        <w:rPr>
          <w:i/>
          <w:sz w:val="28"/>
          <w:szCs w:val="28"/>
        </w:rPr>
      </w:pPr>
      <w:r w:rsidRPr="00486A28">
        <w:rPr>
          <w:i/>
          <w:sz w:val="28"/>
          <w:szCs w:val="28"/>
        </w:rPr>
        <w:t>2.1</w:t>
      </w:r>
      <w:r w:rsidR="00883542" w:rsidRPr="00486A28">
        <w:rPr>
          <w:i/>
          <w:sz w:val="28"/>
          <w:szCs w:val="28"/>
        </w:rPr>
        <w:t>2</w:t>
      </w:r>
      <w:r w:rsidRPr="00486A28">
        <w:rPr>
          <w:i/>
          <w:sz w:val="28"/>
          <w:szCs w:val="28"/>
        </w:rPr>
        <w:t>.1. Водоснабжение</w:t>
      </w:r>
    </w:p>
    <w:p w:rsidR="002633D5" w:rsidRDefault="00120EB5" w:rsidP="00120EB5">
      <w:pPr>
        <w:spacing w:after="0" w:line="240" w:lineRule="auto"/>
        <w:ind w:firstLine="708"/>
        <w:jc w:val="both"/>
        <w:rPr>
          <w:rFonts w:ascii="Times New Roman" w:eastAsia="Times New Roman" w:hAnsi="Times New Roman"/>
          <w:sz w:val="28"/>
          <w:lang w:eastAsia="ru-RU"/>
        </w:rPr>
      </w:pPr>
      <w:r w:rsidRPr="00120EB5">
        <w:rPr>
          <w:rFonts w:ascii="Times New Roman" w:eastAsia="Times New Roman" w:hAnsi="Times New Roman"/>
          <w:sz w:val="28"/>
          <w:lang w:eastAsia="ru-RU"/>
        </w:rPr>
        <w:t xml:space="preserve">Водоснабжение городского округа Нижняя Салда осуществляется от артезианских скважин, расположенных на территории </w:t>
      </w:r>
      <w:r w:rsidR="00154414">
        <w:rPr>
          <w:rFonts w:ascii="Times New Roman" w:eastAsia="Times New Roman" w:hAnsi="Times New Roman"/>
          <w:sz w:val="28"/>
          <w:lang w:eastAsia="ru-RU"/>
        </w:rPr>
        <w:t>округа</w:t>
      </w:r>
      <w:r w:rsidRPr="00120EB5">
        <w:rPr>
          <w:rFonts w:ascii="Times New Roman" w:eastAsia="Times New Roman" w:hAnsi="Times New Roman"/>
          <w:sz w:val="28"/>
          <w:lang w:eastAsia="ru-RU"/>
        </w:rPr>
        <w:t xml:space="preserve">. </w:t>
      </w:r>
    </w:p>
    <w:p w:rsidR="00120EB5" w:rsidRPr="00120EB5" w:rsidRDefault="00120EB5" w:rsidP="00120EB5">
      <w:pPr>
        <w:spacing w:after="0" w:line="240" w:lineRule="auto"/>
        <w:ind w:firstLine="708"/>
        <w:jc w:val="both"/>
        <w:rPr>
          <w:rFonts w:ascii="Times New Roman" w:eastAsia="Times New Roman" w:hAnsi="Times New Roman"/>
          <w:sz w:val="28"/>
          <w:lang w:eastAsia="ru-RU"/>
        </w:rPr>
      </w:pPr>
      <w:r w:rsidRPr="00120EB5">
        <w:rPr>
          <w:rFonts w:ascii="Times New Roman" w:eastAsia="Times New Roman" w:hAnsi="Times New Roman"/>
          <w:sz w:val="28"/>
          <w:lang w:eastAsia="ru-RU"/>
        </w:rPr>
        <w:t xml:space="preserve">Эксплуатацией артезианских скважин занимается МУП «Салдаэнерго» - гарантирующая организация, предоставляющая 100% услуг водоснабжения населению, предприятиям (за исключением технической воды), организациям, учреждениям, юридическим лицам в городском округе Нижняя Салда. </w:t>
      </w:r>
    </w:p>
    <w:p w:rsidR="00120EB5" w:rsidRPr="00120EB5" w:rsidRDefault="00120EB5" w:rsidP="002633D5">
      <w:pPr>
        <w:spacing w:after="0" w:line="240" w:lineRule="auto"/>
        <w:ind w:firstLine="708"/>
        <w:jc w:val="both"/>
        <w:rPr>
          <w:rFonts w:ascii="Times New Roman" w:eastAsia="Times New Roman" w:hAnsi="Times New Roman"/>
          <w:sz w:val="28"/>
          <w:lang w:eastAsia="ru-RU"/>
        </w:rPr>
      </w:pPr>
      <w:r w:rsidRPr="00120EB5">
        <w:rPr>
          <w:rFonts w:ascii="Times New Roman" w:eastAsia="Times New Roman" w:hAnsi="Times New Roman"/>
          <w:sz w:val="28"/>
          <w:lang w:eastAsia="ru-RU"/>
        </w:rPr>
        <w:t xml:space="preserve">Система водоснабжения включает в себя 14 артезианских скважин (из них 13 - действующие). Строительство объектов системы водоснабжения осуществлялось в 1970 – 80 годы, техническое состояние водозаборных сооружений – удовлетворительное, техническое состояние трубопроводов системы водоснабжения – неудовлетворительное, физический износ составляет более 70%, часть трубопроводов требует немедленной замены, часть – восстановительного ремонта. </w:t>
      </w:r>
    </w:p>
    <w:p w:rsidR="00120EB5" w:rsidRPr="00120EB5" w:rsidRDefault="00120EB5" w:rsidP="00120EB5">
      <w:pPr>
        <w:spacing w:after="0" w:line="240" w:lineRule="auto"/>
        <w:ind w:firstLine="709"/>
        <w:jc w:val="both"/>
        <w:rPr>
          <w:rFonts w:ascii="Times New Roman" w:eastAsia="Times New Roman" w:hAnsi="Times New Roman"/>
          <w:sz w:val="28"/>
          <w:lang w:eastAsia="ru-RU"/>
        </w:rPr>
      </w:pPr>
      <w:r w:rsidRPr="00120EB5">
        <w:rPr>
          <w:rFonts w:ascii="Times New Roman" w:eastAsia="Times New Roman" w:hAnsi="Times New Roman"/>
          <w:sz w:val="28"/>
          <w:lang w:eastAsia="ru-RU"/>
        </w:rPr>
        <w:t>Оборудование для очистки и подготовки воды – отсутствует, в связи с этим, а также в связи с неудовлетворительным состоянием трубопроводов системы водоснабжения существуют проблемы с обеспечением необходимого качества воды, подаваемой потребителям.</w:t>
      </w:r>
    </w:p>
    <w:p w:rsidR="00120EB5" w:rsidRPr="00120EB5" w:rsidRDefault="00120EB5" w:rsidP="00120EB5">
      <w:pPr>
        <w:spacing w:after="0" w:line="240" w:lineRule="auto"/>
        <w:ind w:firstLine="709"/>
        <w:jc w:val="both"/>
        <w:rPr>
          <w:rFonts w:ascii="Times New Roman" w:eastAsia="Times New Roman" w:hAnsi="Times New Roman"/>
          <w:sz w:val="28"/>
          <w:lang w:eastAsia="ru-RU"/>
        </w:rPr>
      </w:pPr>
      <w:r w:rsidRPr="00120EB5">
        <w:rPr>
          <w:rFonts w:ascii="Times New Roman" w:eastAsia="Times New Roman" w:hAnsi="Times New Roman"/>
          <w:sz w:val="28"/>
          <w:lang w:eastAsia="ru-RU"/>
        </w:rPr>
        <w:t xml:space="preserve">Источником производственного водоснабжения Нижнесалдинского металлургического завода является пруд с водозабором. </w:t>
      </w:r>
    </w:p>
    <w:p w:rsidR="00120EB5" w:rsidRPr="00120EB5" w:rsidRDefault="00120EB5" w:rsidP="00120EB5">
      <w:pPr>
        <w:spacing w:after="0" w:line="240" w:lineRule="auto"/>
        <w:ind w:firstLine="709"/>
        <w:jc w:val="both"/>
        <w:rPr>
          <w:rFonts w:ascii="Times New Roman" w:eastAsia="Times New Roman" w:hAnsi="Times New Roman"/>
          <w:sz w:val="28"/>
          <w:lang w:eastAsia="ru-RU"/>
        </w:rPr>
      </w:pPr>
      <w:r w:rsidRPr="00120EB5">
        <w:rPr>
          <w:rFonts w:ascii="Times New Roman" w:eastAsia="Times New Roman" w:hAnsi="Times New Roman"/>
          <w:sz w:val="28"/>
          <w:lang w:eastAsia="ru-RU"/>
        </w:rPr>
        <w:t>Основными проблемами организации водоснабжения в городском округе Нижняя Салда являются: высокая степень износа водопроводных сетей и отсутствие оборудования для очистки и подготовки воды.</w:t>
      </w:r>
    </w:p>
    <w:p w:rsidR="0079331D" w:rsidRPr="00486A28" w:rsidRDefault="006F6245" w:rsidP="004B28EB">
      <w:pPr>
        <w:spacing w:before="240" w:after="240" w:line="240" w:lineRule="auto"/>
        <w:jc w:val="center"/>
        <w:rPr>
          <w:rFonts w:ascii="Times New Roman" w:hAnsi="Times New Roman"/>
          <w:i/>
          <w:spacing w:val="-1"/>
          <w:sz w:val="28"/>
          <w:szCs w:val="28"/>
        </w:rPr>
      </w:pPr>
      <w:r w:rsidRPr="00486A28">
        <w:rPr>
          <w:rFonts w:ascii="Times New Roman" w:hAnsi="Times New Roman"/>
          <w:i/>
          <w:spacing w:val="-1"/>
          <w:sz w:val="28"/>
          <w:szCs w:val="28"/>
        </w:rPr>
        <w:t>2.1</w:t>
      </w:r>
      <w:r w:rsidR="00883542" w:rsidRPr="00486A28">
        <w:rPr>
          <w:rFonts w:ascii="Times New Roman" w:hAnsi="Times New Roman"/>
          <w:i/>
          <w:spacing w:val="-1"/>
          <w:sz w:val="28"/>
          <w:szCs w:val="28"/>
        </w:rPr>
        <w:t>2</w:t>
      </w:r>
      <w:r w:rsidRPr="00486A28">
        <w:rPr>
          <w:rFonts w:ascii="Times New Roman" w:hAnsi="Times New Roman"/>
          <w:i/>
          <w:spacing w:val="-1"/>
          <w:sz w:val="28"/>
          <w:szCs w:val="28"/>
        </w:rPr>
        <w:t>.2</w:t>
      </w:r>
      <w:r w:rsidR="003F0411" w:rsidRPr="00486A28">
        <w:rPr>
          <w:rFonts w:ascii="Times New Roman" w:hAnsi="Times New Roman"/>
          <w:i/>
          <w:spacing w:val="-1"/>
          <w:sz w:val="28"/>
          <w:szCs w:val="28"/>
        </w:rPr>
        <w:t>.</w:t>
      </w:r>
      <w:r w:rsidRPr="00486A28">
        <w:rPr>
          <w:rFonts w:ascii="Times New Roman" w:hAnsi="Times New Roman"/>
          <w:i/>
          <w:spacing w:val="-1"/>
          <w:sz w:val="28"/>
          <w:szCs w:val="28"/>
        </w:rPr>
        <w:t xml:space="preserve"> Водоотведение</w:t>
      </w:r>
    </w:p>
    <w:p w:rsidR="00120EB5" w:rsidRPr="00120EB5" w:rsidRDefault="00120EB5" w:rsidP="00021B6A">
      <w:pPr>
        <w:spacing w:after="0" w:line="240" w:lineRule="auto"/>
        <w:ind w:firstLine="708"/>
        <w:jc w:val="both"/>
        <w:rPr>
          <w:rFonts w:ascii="Times New Roman" w:eastAsia="Times New Roman" w:hAnsi="Times New Roman"/>
          <w:sz w:val="28"/>
          <w:lang w:eastAsia="ru-RU"/>
        </w:rPr>
      </w:pPr>
      <w:r w:rsidRPr="00120EB5">
        <w:rPr>
          <w:rFonts w:ascii="Times New Roman" w:eastAsia="Times New Roman" w:hAnsi="Times New Roman"/>
          <w:sz w:val="28"/>
          <w:lang w:eastAsia="ru-RU"/>
        </w:rPr>
        <w:t xml:space="preserve">Система очистных сооружений городского округа Нижняя Салда введена в эксплуатацию в 1982 году. Обслуживанием системы очистных сооружений занимается МУП «Салдаэнерго». </w:t>
      </w:r>
    </w:p>
    <w:p w:rsidR="00120EB5" w:rsidRDefault="00120EB5" w:rsidP="00021B6A">
      <w:pPr>
        <w:spacing w:after="0" w:line="240" w:lineRule="auto"/>
        <w:ind w:firstLine="708"/>
        <w:jc w:val="both"/>
        <w:rPr>
          <w:rFonts w:ascii="Times New Roman" w:eastAsia="Times New Roman" w:hAnsi="Times New Roman"/>
          <w:sz w:val="28"/>
          <w:lang w:eastAsia="ru-RU"/>
        </w:rPr>
      </w:pPr>
      <w:r w:rsidRPr="00120EB5">
        <w:rPr>
          <w:rFonts w:ascii="Times New Roman" w:eastAsia="Times New Roman" w:hAnsi="Times New Roman"/>
          <w:sz w:val="28"/>
          <w:lang w:eastAsia="ru-RU"/>
        </w:rPr>
        <w:t>Существуют проблемы, препятствующие нормальному функционированию систем канализаций: высокий процент физического износа основного оборудования и сооружений систем</w:t>
      </w:r>
      <w:r w:rsidR="004B28EB">
        <w:rPr>
          <w:rFonts w:ascii="Times New Roman" w:eastAsia="Times New Roman" w:hAnsi="Times New Roman"/>
          <w:sz w:val="28"/>
          <w:lang w:eastAsia="ru-RU"/>
        </w:rPr>
        <w:t>ы централизованной канализации;</w:t>
      </w:r>
      <w:r w:rsidRPr="00120EB5">
        <w:rPr>
          <w:rFonts w:ascii="Times New Roman" w:eastAsia="Times New Roman" w:hAnsi="Times New Roman"/>
          <w:sz w:val="28"/>
          <w:lang w:eastAsia="ru-RU"/>
        </w:rPr>
        <w:t xml:space="preserve"> моральное устаревание технологии очистки сточных вод</w:t>
      </w:r>
      <w:r>
        <w:rPr>
          <w:rFonts w:ascii="Times New Roman" w:eastAsia="Times New Roman" w:hAnsi="Times New Roman"/>
          <w:sz w:val="28"/>
          <w:lang w:eastAsia="ru-RU"/>
        </w:rPr>
        <w:t>.</w:t>
      </w:r>
    </w:p>
    <w:p w:rsidR="004064C5" w:rsidRDefault="004064C5" w:rsidP="004B28EB">
      <w:pPr>
        <w:spacing w:before="240" w:after="240" w:line="240" w:lineRule="auto"/>
        <w:jc w:val="center"/>
        <w:rPr>
          <w:rFonts w:ascii="Times New Roman" w:hAnsi="Times New Roman"/>
          <w:i/>
          <w:sz w:val="28"/>
          <w:szCs w:val="28"/>
        </w:rPr>
      </w:pPr>
    </w:p>
    <w:p w:rsidR="00CE25D6" w:rsidRDefault="00CE25D6" w:rsidP="004B28EB">
      <w:pPr>
        <w:spacing w:before="240" w:after="240" w:line="240" w:lineRule="auto"/>
        <w:jc w:val="center"/>
        <w:rPr>
          <w:rFonts w:ascii="Times New Roman" w:hAnsi="Times New Roman"/>
          <w:i/>
          <w:sz w:val="28"/>
          <w:szCs w:val="28"/>
        </w:rPr>
      </w:pPr>
    </w:p>
    <w:p w:rsidR="006F6245" w:rsidRPr="00486A28" w:rsidRDefault="006F6245" w:rsidP="004B28EB">
      <w:pPr>
        <w:spacing w:before="240" w:after="240" w:line="240" w:lineRule="auto"/>
        <w:jc w:val="center"/>
        <w:rPr>
          <w:rFonts w:ascii="Times New Roman" w:hAnsi="Times New Roman"/>
          <w:i/>
          <w:sz w:val="28"/>
          <w:szCs w:val="28"/>
        </w:rPr>
      </w:pPr>
      <w:r w:rsidRPr="00486A28">
        <w:rPr>
          <w:rFonts w:ascii="Times New Roman" w:hAnsi="Times New Roman"/>
          <w:i/>
          <w:sz w:val="28"/>
          <w:szCs w:val="28"/>
        </w:rPr>
        <w:lastRenderedPageBreak/>
        <w:t>2.1</w:t>
      </w:r>
      <w:r w:rsidR="00883542" w:rsidRPr="00486A28">
        <w:rPr>
          <w:rFonts w:ascii="Times New Roman" w:hAnsi="Times New Roman"/>
          <w:i/>
          <w:sz w:val="28"/>
          <w:szCs w:val="28"/>
        </w:rPr>
        <w:t>2</w:t>
      </w:r>
      <w:r w:rsidRPr="00486A28">
        <w:rPr>
          <w:rFonts w:ascii="Times New Roman" w:hAnsi="Times New Roman"/>
          <w:i/>
          <w:sz w:val="28"/>
          <w:szCs w:val="28"/>
        </w:rPr>
        <w:t>.3</w:t>
      </w:r>
      <w:r w:rsidR="003F0411" w:rsidRPr="00486A28">
        <w:rPr>
          <w:rFonts w:ascii="Times New Roman" w:hAnsi="Times New Roman"/>
          <w:i/>
          <w:sz w:val="28"/>
          <w:szCs w:val="28"/>
        </w:rPr>
        <w:t>.</w:t>
      </w:r>
      <w:r w:rsidRPr="00486A28">
        <w:rPr>
          <w:rFonts w:ascii="Times New Roman" w:hAnsi="Times New Roman"/>
          <w:i/>
          <w:sz w:val="28"/>
          <w:szCs w:val="28"/>
        </w:rPr>
        <w:t xml:space="preserve"> Теплоснабжение</w:t>
      </w:r>
    </w:p>
    <w:p w:rsidR="002633D5" w:rsidRDefault="00120EB5" w:rsidP="00120EB5">
      <w:pPr>
        <w:spacing w:after="0" w:line="240" w:lineRule="auto"/>
        <w:ind w:firstLine="709"/>
        <w:jc w:val="both"/>
        <w:rPr>
          <w:rFonts w:ascii="Times New Roman" w:eastAsia="Times New Roman" w:hAnsi="Times New Roman"/>
          <w:sz w:val="28"/>
          <w:lang w:eastAsia="ru-RU"/>
        </w:rPr>
      </w:pPr>
      <w:r w:rsidRPr="00120EB5">
        <w:rPr>
          <w:rFonts w:ascii="Times New Roman" w:eastAsia="Times New Roman" w:hAnsi="Times New Roman"/>
          <w:sz w:val="28"/>
          <w:lang w:eastAsia="ru-RU"/>
        </w:rPr>
        <w:t>Основными источникам</w:t>
      </w:r>
      <w:r w:rsidR="00EA7657">
        <w:rPr>
          <w:rFonts w:ascii="Times New Roman" w:eastAsia="Times New Roman" w:hAnsi="Times New Roman"/>
          <w:sz w:val="28"/>
          <w:lang w:eastAsia="ru-RU"/>
        </w:rPr>
        <w:t>и</w:t>
      </w:r>
      <w:r w:rsidRPr="00120EB5">
        <w:rPr>
          <w:rFonts w:ascii="Times New Roman" w:eastAsia="Times New Roman" w:hAnsi="Times New Roman"/>
          <w:sz w:val="28"/>
          <w:lang w:eastAsia="ru-RU"/>
        </w:rPr>
        <w:t xml:space="preserve"> централизованного теплоснабжения города приняты 4 котельных: </w:t>
      </w:r>
    </w:p>
    <w:p w:rsidR="002633D5" w:rsidRDefault="002633D5" w:rsidP="00120EB5">
      <w:pPr>
        <w:spacing w:after="0" w:line="240" w:lineRule="auto"/>
        <w:ind w:firstLine="709"/>
        <w:jc w:val="both"/>
        <w:rPr>
          <w:rFonts w:ascii="Times New Roman" w:eastAsia="Times New Roman" w:hAnsi="Times New Roman"/>
          <w:sz w:val="28"/>
          <w:lang w:eastAsia="ru-RU"/>
        </w:rPr>
      </w:pPr>
      <w:r>
        <w:rPr>
          <w:rFonts w:ascii="Times New Roman" w:eastAsia="Times New Roman" w:hAnsi="Times New Roman"/>
          <w:sz w:val="28"/>
          <w:lang w:eastAsia="ru-RU"/>
        </w:rPr>
        <w:t>-</w:t>
      </w:r>
      <w:r w:rsidR="00EA7657">
        <w:rPr>
          <w:rFonts w:ascii="Times New Roman" w:eastAsia="Times New Roman" w:hAnsi="Times New Roman"/>
          <w:sz w:val="28"/>
          <w:lang w:eastAsia="ru-RU"/>
        </w:rPr>
        <w:t xml:space="preserve"> </w:t>
      </w:r>
      <w:r w:rsidR="00120EB5" w:rsidRPr="00120EB5">
        <w:rPr>
          <w:rFonts w:ascii="Times New Roman" w:eastAsia="Times New Roman" w:hAnsi="Times New Roman"/>
          <w:sz w:val="28"/>
          <w:lang w:eastAsia="ru-RU"/>
        </w:rPr>
        <w:t xml:space="preserve">котельная </w:t>
      </w:r>
      <w:r w:rsidR="00564755">
        <w:rPr>
          <w:rFonts w:ascii="Times New Roman" w:eastAsia="Times New Roman" w:hAnsi="Times New Roman"/>
          <w:sz w:val="28"/>
          <w:lang w:eastAsia="ru-RU"/>
        </w:rPr>
        <w:t>АО</w:t>
      </w:r>
      <w:r>
        <w:rPr>
          <w:rFonts w:ascii="Times New Roman" w:eastAsia="Times New Roman" w:hAnsi="Times New Roman"/>
          <w:sz w:val="28"/>
          <w:lang w:eastAsia="ru-RU"/>
        </w:rPr>
        <w:t xml:space="preserve"> «</w:t>
      </w:r>
      <w:r w:rsidR="00120EB5" w:rsidRPr="00120EB5">
        <w:rPr>
          <w:rFonts w:ascii="Times New Roman" w:eastAsia="Times New Roman" w:hAnsi="Times New Roman"/>
          <w:sz w:val="28"/>
          <w:lang w:eastAsia="ru-RU"/>
        </w:rPr>
        <w:t>НИИМаш</w:t>
      </w:r>
      <w:r>
        <w:rPr>
          <w:rFonts w:ascii="Times New Roman" w:eastAsia="Times New Roman" w:hAnsi="Times New Roman"/>
          <w:sz w:val="28"/>
          <w:lang w:eastAsia="ru-RU"/>
        </w:rPr>
        <w:t>»</w:t>
      </w:r>
      <w:r w:rsidR="00120EB5" w:rsidRPr="00120EB5">
        <w:rPr>
          <w:rFonts w:ascii="Times New Roman" w:eastAsia="Times New Roman" w:hAnsi="Times New Roman"/>
          <w:sz w:val="28"/>
          <w:lang w:eastAsia="ru-RU"/>
        </w:rPr>
        <w:t xml:space="preserve">: теплопроизводительность – 80 Гкал/час; </w:t>
      </w:r>
    </w:p>
    <w:p w:rsidR="002633D5" w:rsidRPr="002633D5" w:rsidRDefault="00120EB5" w:rsidP="00120EB5">
      <w:pPr>
        <w:spacing w:after="0" w:line="240" w:lineRule="auto"/>
        <w:ind w:firstLine="709"/>
        <w:jc w:val="both"/>
        <w:rPr>
          <w:rFonts w:ascii="Times New Roman" w:eastAsia="Times New Roman" w:hAnsi="Times New Roman"/>
          <w:sz w:val="28"/>
          <w:lang w:eastAsia="ru-RU"/>
        </w:rPr>
      </w:pPr>
      <w:r w:rsidRPr="00120EB5">
        <w:rPr>
          <w:rFonts w:ascii="Times New Roman" w:eastAsia="Times New Roman" w:hAnsi="Times New Roman"/>
          <w:sz w:val="28"/>
          <w:lang w:eastAsia="ru-RU"/>
        </w:rPr>
        <w:t xml:space="preserve">- центральная паро-водогрейная </w:t>
      </w:r>
      <w:r w:rsidRPr="002633D5">
        <w:rPr>
          <w:rFonts w:ascii="Times New Roman" w:eastAsia="Times New Roman" w:hAnsi="Times New Roman"/>
          <w:sz w:val="28"/>
          <w:lang w:eastAsia="ru-RU"/>
        </w:rPr>
        <w:t xml:space="preserve">котельная МУП «Салдаэнерго»: теплопроизводительность – 60 Гкал/час, паропроизводительность - 40 т/час; </w:t>
      </w:r>
    </w:p>
    <w:p w:rsidR="002633D5" w:rsidRPr="002633D5" w:rsidRDefault="00120EB5" w:rsidP="00120EB5">
      <w:pPr>
        <w:spacing w:after="0" w:line="240" w:lineRule="auto"/>
        <w:ind w:firstLine="709"/>
        <w:jc w:val="both"/>
        <w:rPr>
          <w:rFonts w:ascii="Times New Roman" w:eastAsia="Times New Roman" w:hAnsi="Times New Roman"/>
          <w:sz w:val="28"/>
          <w:lang w:eastAsia="ru-RU"/>
        </w:rPr>
      </w:pPr>
      <w:r w:rsidRPr="002633D5">
        <w:rPr>
          <w:rFonts w:ascii="Times New Roman" w:eastAsia="Times New Roman" w:hAnsi="Times New Roman"/>
          <w:sz w:val="28"/>
          <w:lang w:eastAsia="ru-RU"/>
        </w:rPr>
        <w:t xml:space="preserve">- котельная микрорайона «Совхоз» МУП «Салдаэнерго»: теплопроизводительность – 0,719 Гкал/ч (0,836 МВт); </w:t>
      </w:r>
    </w:p>
    <w:p w:rsidR="00120EB5" w:rsidRPr="002633D5" w:rsidRDefault="00120EB5" w:rsidP="00120EB5">
      <w:pPr>
        <w:spacing w:after="0" w:line="240" w:lineRule="auto"/>
        <w:ind w:firstLine="709"/>
        <w:jc w:val="both"/>
        <w:rPr>
          <w:rFonts w:ascii="Times New Roman" w:eastAsia="Times New Roman" w:hAnsi="Times New Roman"/>
          <w:sz w:val="28"/>
          <w:lang w:eastAsia="ru-RU"/>
        </w:rPr>
      </w:pPr>
      <w:r w:rsidRPr="002633D5">
        <w:rPr>
          <w:rFonts w:ascii="Times New Roman" w:eastAsia="Times New Roman" w:hAnsi="Times New Roman"/>
          <w:sz w:val="28"/>
          <w:lang w:eastAsia="ru-RU"/>
        </w:rPr>
        <w:t>- котельная по улице «Рабочей молодёжи» МУП «Салдаэнерго»: теплопроизводительность – 0,219 Гкал/ч (0,255 МВт).</w:t>
      </w:r>
    </w:p>
    <w:p w:rsidR="006F6245" w:rsidRDefault="006F6245" w:rsidP="002633D5">
      <w:pPr>
        <w:pStyle w:val="Default"/>
        <w:ind w:firstLine="708"/>
        <w:jc w:val="both"/>
      </w:pPr>
      <w:r w:rsidRPr="009174FA">
        <w:rPr>
          <w:rFonts w:ascii="Times New Roman" w:hAnsi="Times New Roman" w:cs="Times New Roman"/>
          <w:bCs/>
          <w:iCs/>
          <w:sz w:val="28"/>
          <w:szCs w:val="28"/>
        </w:rPr>
        <w:t>Ограничения, не позволяющие гарантировать достаточность и надежность теплоснабжения населения</w:t>
      </w:r>
      <w:r w:rsidR="00F44792">
        <w:rPr>
          <w:rFonts w:ascii="Times New Roman" w:hAnsi="Times New Roman" w:cs="Times New Roman"/>
          <w:bCs/>
          <w:iCs/>
          <w:sz w:val="28"/>
          <w:szCs w:val="28"/>
        </w:rPr>
        <w:t xml:space="preserve"> представлены в </w:t>
      </w:r>
      <w:r w:rsidR="00F44792" w:rsidRPr="00F44792">
        <w:rPr>
          <w:rFonts w:ascii="Times New Roman" w:hAnsi="Times New Roman" w:cs="Times New Roman"/>
          <w:bCs/>
          <w:iCs/>
          <w:color w:val="FF0000"/>
          <w:sz w:val="28"/>
          <w:szCs w:val="28"/>
        </w:rPr>
        <w:t>приложении №10</w:t>
      </w:r>
      <w:r w:rsidR="00BC332A">
        <w:rPr>
          <w:rFonts w:ascii="Times New Roman" w:hAnsi="Times New Roman" w:cs="Times New Roman"/>
          <w:bCs/>
          <w:iCs/>
          <w:color w:val="FF0000"/>
          <w:sz w:val="28"/>
          <w:szCs w:val="28"/>
        </w:rPr>
        <w:t>.</w:t>
      </w:r>
    </w:p>
    <w:p w:rsidR="006F6245" w:rsidRPr="00486A28" w:rsidRDefault="006F6245" w:rsidP="004B28EB">
      <w:pPr>
        <w:keepNext/>
        <w:autoSpaceDE w:val="0"/>
        <w:autoSpaceDN w:val="0"/>
        <w:adjustRightInd w:val="0"/>
        <w:spacing w:before="240" w:after="240" w:line="240" w:lineRule="auto"/>
        <w:jc w:val="center"/>
        <w:outlineLvl w:val="2"/>
        <w:rPr>
          <w:rFonts w:ascii="Times New Roman" w:hAnsi="Times New Roman"/>
          <w:i/>
          <w:sz w:val="28"/>
          <w:szCs w:val="28"/>
        </w:rPr>
      </w:pPr>
      <w:r w:rsidRPr="00486A28">
        <w:rPr>
          <w:rFonts w:ascii="Times New Roman" w:hAnsi="Times New Roman"/>
          <w:i/>
          <w:sz w:val="28"/>
          <w:szCs w:val="28"/>
        </w:rPr>
        <w:t>2.1</w:t>
      </w:r>
      <w:r w:rsidR="00883542" w:rsidRPr="00486A28">
        <w:rPr>
          <w:rFonts w:ascii="Times New Roman" w:hAnsi="Times New Roman"/>
          <w:i/>
          <w:sz w:val="28"/>
          <w:szCs w:val="28"/>
        </w:rPr>
        <w:t>2</w:t>
      </w:r>
      <w:r w:rsidRPr="00486A28">
        <w:rPr>
          <w:rFonts w:ascii="Times New Roman" w:hAnsi="Times New Roman"/>
          <w:i/>
          <w:sz w:val="28"/>
          <w:szCs w:val="28"/>
        </w:rPr>
        <w:t>.4. Электроснабжение</w:t>
      </w:r>
    </w:p>
    <w:p w:rsidR="00994A45" w:rsidRPr="00120EB5" w:rsidRDefault="00994A45" w:rsidP="00994A45">
      <w:pPr>
        <w:spacing w:after="0" w:line="240" w:lineRule="auto"/>
        <w:ind w:firstLine="708"/>
        <w:jc w:val="both"/>
        <w:rPr>
          <w:rFonts w:ascii="Times New Roman" w:eastAsia="Times New Roman" w:hAnsi="Times New Roman"/>
          <w:sz w:val="28"/>
          <w:lang w:eastAsia="ru-RU"/>
        </w:rPr>
      </w:pPr>
      <w:r w:rsidRPr="00120EB5">
        <w:rPr>
          <w:rFonts w:ascii="Times New Roman" w:eastAsia="Times New Roman" w:hAnsi="Times New Roman"/>
          <w:sz w:val="28"/>
          <w:lang w:eastAsia="ru-RU"/>
        </w:rPr>
        <w:t xml:space="preserve">Электроснабжение потребителей городского округа Нижняя Салда осуществляется от </w:t>
      </w:r>
      <w:r w:rsidRPr="00564755">
        <w:rPr>
          <w:rFonts w:ascii="Times New Roman" w:eastAsia="Times New Roman" w:hAnsi="Times New Roman"/>
          <w:sz w:val="28"/>
          <w:lang w:eastAsia="ru-RU"/>
        </w:rPr>
        <w:t xml:space="preserve">сетей </w:t>
      </w:r>
      <w:r w:rsidRPr="00564755">
        <w:rPr>
          <w:rFonts w:ascii="Times New Roman" w:hAnsi="Times New Roman"/>
          <w:sz w:val="28"/>
          <w:szCs w:val="28"/>
        </w:rPr>
        <w:t xml:space="preserve">филиала ОАО «МРСК Урала» - «Свердловэнерго» </w:t>
      </w:r>
      <w:r w:rsidRPr="00120EB5">
        <w:rPr>
          <w:rFonts w:ascii="Times New Roman" w:eastAsia="Times New Roman" w:hAnsi="Times New Roman"/>
          <w:sz w:val="28"/>
          <w:lang w:eastAsia="ru-RU"/>
        </w:rPr>
        <w:t>и АО «Облкоммунэнерго» Нижнесалдинский РКЭС,</w:t>
      </w:r>
      <w:r>
        <w:rPr>
          <w:rFonts w:ascii="Times New Roman" w:eastAsia="Times New Roman" w:hAnsi="Times New Roman"/>
          <w:sz w:val="28"/>
          <w:lang w:eastAsia="ru-RU"/>
        </w:rPr>
        <w:t xml:space="preserve"> </w:t>
      </w:r>
      <w:r w:rsidR="00AF2D34">
        <w:rPr>
          <w:rFonts w:ascii="Times New Roman" w:eastAsia="Times New Roman" w:hAnsi="Times New Roman"/>
          <w:sz w:val="28"/>
          <w:lang w:eastAsia="ru-RU"/>
        </w:rPr>
        <w:t>ООО "ЕвразЭнергоТранс", АО</w:t>
      </w:r>
      <w:r w:rsidRPr="00120EB5">
        <w:rPr>
          <w:rFonts w:ascii="Times New Roman" w:eastAsia="Times New Roman" w:hAnsi="Times New Roman"/>
          <w:sz w:val="28"/>
          <w:lang w:eastAsia="ru-RU"/>
        </w:rPr>
        <w:t xml:space="preserve"> </w:t>
      </w:r>
      <w:r>
        <w:rPr>
          <w:rFonts w:ascii="Times New Roman" w:eastAsia="Times New Roman" w:hAnsi="Times New Roman"/>
          <w:sz w:val="28"/>
          <w:lang w:eastAsia="ru-RU"/>
        </w:rPr>
        <w:t>«НИИ</w:t>
      </w:r>
      <w:r w:rsidRPr="00120EB5">
        <w:rPr>
          <w:rFonts w:ascii="Times New Roman" w:eastAsia="Times New Roman" w:hAnsi="Times New Roman"/>
          <w:sz w:val="28"/>
          <w:lang w:eastAsia="ru-RU"/>
        </w:rPr>
        <w:t>Маш</w:t>
      </w:r>
      <w:r>
        <w:rPr>
          <w:rFonts w:ascii="Times New Roman" w:eastAsia="Times New Roman" w:hAnsi="Times New Roman"/>
          <w:sz w:val="28"/>
          <w:lang w:eastAsia="ru-RU"/>
        </w:rPr>
        <w:t>»</w:t>
      </w:r>
      <w:r w:rsidRPr="00120EB5">
        <w:rPr>
          <w:rFonts w:ascii="Times New Roman" w:eastAsia="Times New Roman" w:hAnsi="Times New Roman"/>
          <w:sz w:val="28"/>
          <w:lang w:eastAsia="ru-RU"/>
        </w:rPr>
        <w:t xml:space="preserve">. </w:t>
      </w:r>
    </w:p>
    <w:p w:rsidR="00120EB5" w:rsidRPr="00120EB5" w:rsidRDefault="00120EB5" w:rsidP="00120EB5">
      <w:pPr>
        <w:spacing w:after="0" w:line="240" w:lineRule="auto"/>
        <w:ind w:firstLine="708"/>
        <w:jc w:val="both"/>
        <w:rPr>
          <w:rFonts w:ascii="Times New Roman" w:eastAsia="Times New Roman" w:hAnsi="Times New Roman"/>
          <w:sz w:val="28"/>
          <w:lang w:eastAsia="ru-RU"/>
        </w:rPr>
      </w:pPr>
      <w:r w:rsidRPr="00120EB5">
        <w:rPr>
          <w:rFonts w:ascii="Times New Roman" w:eastAsia="Times New Roman" w:hAnsi="Times New Roman"/>
          <w:sz w:val="28"/>
          <w:lang w:eastAsia="ru-RU"/>
        </w:rPr>
        <w:t xml:space="preserve">К существующим проблемам организации электроснабжения в городском округе Нижняя Салда относятся:  высокий процент износа оборудования; перегруженность трансформаторов; использование трансформаторов сверх нормативного срока эксплуатации;  низкая надежность релейной защиты и автоматики;  несовершенство систем телемеханики;  высокая степень износа электрических сетей; низкая пропускная способность электрических сетей, отсутствие резервов токовой нагрузки; отсутствие автоматизированной системы управления уличным освещением;  высокая длительность ремонтных и послеаварийных режимов, поиска места аварии и ее ликвидации в результате слабого развития автоматизации.  </w:t>
      </w:r>
    </w:p>
    <w:p w:rsidR="00120EB5" w:rsidRDefault="00120EB5" w:rsidP="00021B6A">
      <w:pPr>
        <w:tabs>
          <w:tab w:val="left" w:pos="9355"/>
        </w:tabs>
        <w:spacing w:after="0" w:line="240" w:lineRule="auto"/>
        <w:ind w:firstLine="709"/>
        <w:jc w:val="both"/>
        <w:rPr>
          <w:rFonts w:ascii="Times New Roman" w:eastAsia="Times New Roman" w:hAnsi="Times New Roman"/>
          <w:sz w:val="28"/>
          <w:lang w:eastAsia="ru-RU"/>
        </w:rPr>
      </w:pPr>
      <w:r w:rsidRPr="00120EB5">
        <w:rPr>
          <w:rFonts w:ascii="Times New Roman" w:eastAsia="Times New Roman" w:hAnsi="Times New Roman"/>
          <w:sz w:val="28"/>
          <w:lang w:eastAsia="ru-RU"/>
        </w:rPr>
        <w:t>В целях повышения комфортности проживания населения города Нижняя Салда, необходимо: установка комплектных трансформаторных подстанций - КТП; строительство новых и модернизация действующих высоковольтных воздушных (замена неизолированного провода на СИП 100%) и кабельны</w:t>
      </w:r>
      <w:r w:rsidR="004B28EB">
        <w:rPr>
          <w:rFonts w:ascii="Times New Roman" w:eastAsia="Times New Roman" w:hAnsi="Times New Roman"/>
          <w:sz w:val="28"/>
          <w:lang w:eastAsia="ru-RU"/>
        </w:rPr>
        <w:t>х линий электропередачи</w:t>
      </w:r>
      <w:r w:rsidRPr="00120EB5">
        <w:rPr>
          <w:rFonts w:ascii="Times New Roman" w:eastAsia="Times New Roman" w:hAnsi="Times New Roman"/>
          <w:sz w:val="28"/>
          <w:lang w:eastAsia="ru-RU"/>
        </w:rPr>
        <w:t>; модернизация оборудования на трансформаторных подстанциях; модернизация с</w:t>
      </w:r>
      <w:r w:rsidR="00021B6A">
        <w:rPr>
          <w:rFonts w:ascii="Times New Roman" w:eastAsia="Times New Roman" w:hAnsi="Times New Roman"/>
          <w:sz w:val="28"/>
          <w:lang w:eastAsia="ru-RU"/>
        </w:rPr>
        <w:t>етей наружного освещения города</w:t>
      </w:r>
      <w:r w:rsidRPr="00120EB5">
        <w:rPr>
          <w:rFonts w:ascii="Times New Roman" w:eastAsia="Times New Roman" w:hAnsi="Times New Roman"/>
          <w:sz w:val="28"/>
          <w:lang w:eastAsia="ru-RU"/>
        </w:rPr>
        <w:t>.</w:t>
      </w:r>
    </w:p>
    <w:p w:rsidR="006F6245" w:rsidRPr="00E30F40" w:rsidRDefault="006F6245" w:rsidP="004B28EB">
      <w:pPr>
        <w:keepNext/>
        <w:autoSpaceDE w:val="0"/>
        <w:autoSpaceDN w:val="0"/>
        <w:adjustRightInd w:val="0"/>
        <w:spacing w:before="240" w:after="240" w:line="240" w:lineRule="auto"/>
        <w:jc w:val="center"/>
        <w:outlineLvl w:val="2"/>
        <w:rPr>
          <w:rFonts w:ascii="Times New Roman" w:hAnsi="Times New Roman"/>
          <w:i/>
          <w:sz w:val="28"/>
          <w:szCs w:val="28"/>
        </w:rPr>
      </w:pPr>
      <w:r w:rsidRPr="00E30F40">
        <w:rPr>
          <w:rFonts w:ascii="Times New Roman" w:hAnsi="Times New Roman"/>
          <w:i/>
          <w:sz w:val="28"/>
          <w:szCs w:val="28"/>
        </w:rPr>
        <w:t>2.1</w:t>
      </w:r>
      <w:r w:rsidR="00883542" w:rsidRPr="00E30F40">
        <w:rPr>
          <w:rFonts w:ascii="Times New Roman" w:hAnsi="Times New Roman"/>
          <w:i/>
          <w:sz w:val="28"/>
          <w:szCs w:val="28"/>
        </w:rPr>
        <w:t>2</w:t>
      </w:r>
      <w:r w:rsidRPr="00E30F40">
        <w:rPr>
          <w:rFonts w:ascii="Times New Roman" w:hAnsi="Times New Roman"/>
          <w:i/>
          <w:sz w:val="28"/>
          <w:szCs w:val="28"/>
        </w:rPr>
        <w:t xml:space="preserve">.5. Газоснабжение </w:t>
      </w:r>
    </w:p>
    <w:p w:rsidR="002C7EDD" w:rsidRPr="002C7EDD" w:rsidRDefault="002C7EDD" w:rsidP="00564755">
      <w:pPr>
        <w:pStyle w:val="a5"/>
        <w:spacing w:after="0" w:line="240" w:lineRule="auto"/>
        <w:ind w:left="0" w:firstLine="862"/>
        <w:jc w:val="both"/>
        <w:rPr>
          <w:rFonts w:ascii="Times New Roman" w:eastAsia="Times New Roman" w:hAnsi="Times New Roman"/>
          <w:sz w:val="28"/>
          <w:lang w:eastAsia="ru-RU"/>
        </w:rPr>
      </w:pPr>
      <w:r w:rsidRPr="002C7EDD">
        <w:rPr>
          <w:rFonts w:ascii="Times New Roman" w:eastAsia="Times New Roman" w:hAnsi="Times New Roman"/>
          <w:sz w:val="28"/>
          <w:lang w:eastAsia="ru-RU"/>
        </w:rPr>
        <w:t xml:space="preserve">Газификация городского округа Нижняя Салда началась в 1975-1977 годах. На территории города находится одна ГРС и пять ГРП. Четыре котельных различных организационно-правовых форм собственности, работающих на газовом топливе, один ГРПШ на уличный газопровод. Всего, в соответствии с картографическими материалами, протяженность подземного газопровода высокого давления 13,8 км, подземного газопровода низкого давления 9,3 км, надземного газопровода низкого давления 35,2 км. </w:t>
      </w:r>
    </w:p>
    <w:p w:rsidR="002C7EDD" w:rsidRDefault="002C7EDD" w:rsidP="00564755">
      <w:pPr>
        <w:spacing w:after="0" w:line="240" w:lineRule="auto"/>
        <w:ind w:firstLine="708"/>
        <w:jc w:val="both"/>
        <w:rPr>
          <w:rFonts w:ascii="Times New Roman" w:eastAsia="Times New Roman" w:hAnsi="Times New Roman"/>
          <w:sz w:val="28"/>
          <w:lang w:eastAsia="ru-RU"/>
        </w:rPr>
      </w:pPr>
      <w:r w:rsidRPr="000F745B">
        <w:rPr>
          <w:rFonts w:ascii="Times New Roman" w:hAnsi="Times New Roman"/>
          <w:sz w:val="28"/>
          <w:szCs w:val="28"/>
        </w:rPr>
        <w:lastRenderedPageBreak/>
        <w:t>В качестве основного вида топлива для потребителей городского округа предложено использование природного газа, подаваемого по магистральному газопроводу Уренгой-Сургут-Челябинск и газопроводу-отводу Шатрово-Талица</w:t>
      </w:r>
      <w:r w:rsidRPr="002C7EDD">
        <w:rPr>
          <w:rFonts w:ascii="Times New Roman" w:eastAsia="Times New Roman" w:hAnsi="Times New Roman"/>
          <w:sz w:val="28"/>
          <w:lang w:eastAsia="ru-RU"/>
        </w:rPr>
        <w:t xml:space="preserve"> </w:t>
      </w:r>
      <w:r w:rsidRPr="00E30F40">
        <w:rPr>
          <w:rFonts w:ascii="Times New Roman" w:eastAsia="Times New Roman" w:hAnsi="Times New Roman"/>
          <w:sz w:val="28"/>
          <w:lang w:eastAsia="ru-RU"/>
        </w:rPr>
        <w:t xml:space="preserve">АО «Уральские газовые сети». </w:t>
      </w:r>
    </w:p>
    <w:p w:rsidR="002C7EDD" w:rsidRPr="002A2747" w:rsidRDefault="002C7EDD" w:rsidP="00564755">
      <w:pPr>
        <w:spacing w:after="0" w:line="240" w:lineRule="auto"/>
        <w:ind w:firstLine="708"/>
        <w:jc w:val="both"/>
        <w:rPr>
          <w:rFonts w:ascii="Times New Roman" w:eastAsia="Times New Roman" w:hAnsi="Times New Roman"/>
          <w:sz w:val="28"/>
          <w:lang w:eastAsia="ru-RU"/>
        </w:rPr>
      </w:pPr>
      <w:r w:rsidRPr="00E30F40">
        <w:rPr>
          <w:rFonts w:ascii="Times New Roman" w:eastAsia="Times New Roman" w:hAnsi="Times New Roman"/>
          <w:sz w:val="28"/>
          <w:lang w:eastAsia="ru-RU"/>
        </w:rPr>
        <w:t xml:space="preserve">Уровень газификации природным газом в городском округе Нижняя Салда по состоянию на 1 января 2015 </w:t>
      </w:r>
      <w:r w:rsidR="00AD1CFA">
        <w:rPr>
          <w:rFonts w:ascii="Times New Roman" w:eastAsia="Times New Roman" w:hAnsi="Times New Roman"/>
          <w:sz w:val="28"/>
          <w:lang w:eastAsia="ru-RU"/>
        </w:rPr>
        <w:t>года состав</w:t>
      </w:r>
      <w:r w:rsidRPr="002A2747">
        <w:rPr>
          <w:rFonts w:ascii="Times New Roman" w:eastAsia="Times New Roman" w:hAnsi="Times New Roman"/>
          <w:sz w:val="28"/>
          <w:lang w:eastAsia="ru-RU"/>
        </w:rPr>
        <w:t>ил 72,0%.</w:t>
      </w:r>
    </w:p>
    <w:p w:rsidR="002C7EDD" w:rsidRPr="000F745B" w:rsidRDefault="002C7EDD" w:rsidP="00564755">
      <w:pPr>
        <w:spacing w:after="0" w:line="240" w:lineRule="auto"/>
        <w:ind w:firstLine="567"/>
        <w:jc w:val="both"/>
        <w:rPr>
          <w:rFonts w:ascii="Times New Roman" w:hAnsi="Times New Roman"/>
          <w:sz w:val="28"/>
          <w:szCs w:val="28"/>
        </w:rPr>
      </w:pPr>
      <w:r>
        <w:rPr>
          <w:rFonts w:ascii="Times New Roman" w:hAnsi="Times New Roman"/>
          <w:sz w:val="28"/>
          <w:szCs w:val="28"/>
        </w:rPr>
        <w:t>Планируемые м</w:t>
      </w:r>
      <w:r w:rsidRPr="000F745B">
        <w:rPr>
          <w:rFonts w:ascii="Times New Roman" w:hAnsi="Times New Roman"/>
          <w:sz w:val="28"/>
          <w:szCs w:val="28"/>
        </w:rPr>
        <w:t>ероприятия для газификации городского округа Нижняя Салда:</w:t>
      </w:r>
    </w:p>
    <w:p w:rsidR="002C7EDD" w:rsidRPr="002C7EDD" w:rsidRDefault="00564755" w:rsidP="00564755">
      <w:pPr>
        <w:pStyle w:val="a5"/>
        <w:numPr>
          <w:ilvl w:val="0"/>
          <w:numId w:val="49"/>
        </w:numPr>
        <w:spacing w:after="0" w:line="240" w:lineRule="auto"/>
        <w:ind w:left="0" w:firstLine="567"/>
        <w:jc w:val="both"/>
        <w:rPr>
          <w:rFonts w:ascii="Times New Roman" w:hAnsi="Times New Roman"/>
          <w:sz w:val="28"/>
          <w:szCs w:val="28"/>
        </w:rPr>
      </w:pPr>
      <w:r>
        <w:rPr>
          <w:rFonts w:ascii="Times New Roman" w:hAnsi="Times New Roman"/>
          <w:sz w:val="28"/>
          <w:szCs w:val="28"/>
        </w:rPr>
        <w:t>С</w:t>
      </w:r>
      <w:r w:rsidR="002C7EDD" w:rsidRPr="002C7EDD">
        <w:rPr>
          <w:rFonts w:ascii="Times New Roman" w:hAnsi="Times New Roman"/>
          <w:sz w:val="28"/>
          <w:szCs w:val="28"/>
        </w:rPr>
        <w:t>троительство газопроводной сети низкого давления для обеспечения проектируемой жилой и общественной застройки в г. Нижняя Салда (ул. Привокзальные 170 ИЖД (5,300 км.), Красная горка 150 ИЖД (5,550 км.), застройка района «Западный»).</w:t>
      </w:r>
    </w:p>
    <w:p w:rsidR="002C7EDD" w:rsidRPr="002C7EDD" w:rsidRDefault="002C7EDD" w:rsidP="00564755">
      <w:pPr>
        <w:pStyle w:val="a5"/>
        <w:numPr>
          <w:ilvl w:val="0"/>
          <w:numId w:val="49"/>
        </w:numPr>
        <w:spacing w:after="0" w:line="240" w:lineRule="auto"/>
        <w:ind w:left="0" w:firstLine="567"/>
        <w:jc w:val="both"/>
        <w:rPr>
          <w:rFonts w:ascii="Times New Roman" w:hAnsi="Times New Roman"/>
          <w:sz w:val="28"/>
          <w:szCs w:val="28"/>
        </w:rPr>
      </w:pPr>
      <w:r w:rsidRPr="002C7EDD">
        <w:rPr>
          <w:rFonts w:ascii="Times New Roman" w:hAnsi="Times New Roman"/>
          <w:sz w:val="28"/>
          <w:szCs w:val="28"/>
        </w:rPr>
        <w:t>Проектирование автономной газовой котельной в детском саду № 8 МДОУ «Радуга», ул. Металлургов в г. Нижняя Салда.</w:t>
      </w:r>
    </w:p>
    <w:p w:rsidR="002C7EDD" w:rsidRPr="002C7EDD" w:rsidRDefault="002C7EDD" w:rsidP="00564755">
      <w:pPr>
        <w:pStyle w:val="a5"/>
        <w:numPr>
          <w:ilvl w:val="0"/>
          <w:numId w:val="49"/>
        </w:numPr>
        <w:spacing w:after="0" w:line="240" w:lineRule="auto"/>
        <w:ind w:left="0" w:firstLine="567"/>
        <w:jc w:val="both"/>
        <w:rPr>
          <w:rFonts w:ascii="Times New Roman" w:hAnsi="Times New Roman"/>
          <w:sz w:val="28"/>
          <w:szCs w:val="28"/>
        </w:rPr>
      </w:pPr>
      <w:r w:rsidRPr="002C7EDD">
        <w:rPr>
          <w:rFonts w:ascii="Times New Roman" w:hAnsi="Times New Roman"/>
          <w:sz w:val="28"/>
          <w:szCs w:val="28"/>
        </w:rPr>
        <w:t xml:space="preserve">Запитка с. Акинфиево от существующего понижающего ГГРП (Рвх=1,20 МПа; Рвых=0,6 МПа). Подача газа будет осуществляться от существующей газораспределительной станции ГРС-1 г. Нижняя Салда. </w:t>
      </w:r>
    </w:p>
    <w:p w:rsidR="002C7EDD" w:rsidRPr="002C7EDD" w:rsidRDefault="002C7EDD" w:rsidP="00564755">
      <w:pPr>
        <w:pStyle w:val="a5"/>
        <w:numPr>
          <w:ilvl w:val="0"/>
          <w:numId w:val="49"/>
        </w:numPr>
        <w:spacing w:after="0" w:line="240" w:lineRule="auto"/>
        <w:ind w:left="0" w:firstLine="567"/>
        <w:jc w:val="both"/>
        <w:rPr>
          <w:rFonts w:ascii="Times New Roman" w:hAnsi="Times New Roman"/>
          <w:sz w:val="28"/>
          <w:szCs w:val="28"/>
        </w:rPr>
      </w:pPr>
      <w:r w:rsidRPr="002C7EDD">
        <w:rPr>
          <w:rFonts w:ascii="Times New Roman" w:hAnsi="Times New Roman"/>
          <w:sz w:val="28"/>
          <w:szCs w:val="28"/>
        </w:rPr>
        <w:t>С. Медведево планируется подключить к существующей ГРС, расположенной вблизи терр</w:t>
      </w:r>
      <w:r w:rsidR="00AF2D34">
        <w:rPr>
          <w:rFonts w:ascii="Times New Roman" w:hAnsi="Times New Roman"/>
          <w:sz w:val="28"/>
          <w:szCs w:val="28"/>
        </w:rPr>
        <w:t>итории промплощадки АО</w:t>
      </w:r>
      <w:r w:rsidRPr="002C7EDD">
        <w:rPr>
          <w:rFonts w:ascii="Times New Roman" w:hAnsi="Times New Roman"/>
          <w:sz w:val="28"/>
          <w:szCs w:val="28"/>
        </w:rPr>
        <w:t xml:space="preserve"> «НИИМаш» с устройством на территории села понижающего газорегуляторного пункта.</w:t>
      </w:r>
    </w:p>
    <w:p w:rsidR="002C7EDD" w:rsidRPr="002C7EDD" w:rsidRDefault="002C7EDD" w:rsidP="00564755">
      <w:pPr>
        <w:pStyle w:val="a5"/>
        <w:spacing w:after="0" w:line="240" w:lineRule="auto"/>
        <w:ind w:left="0" w:firstLine="502"/>
        <w:jc w:val="both"/>
        <w:rPr>
          <w:rFonts w:ascii="Times New Roman" w:hAnsi="Times New Roman"/>
          <w:sz w:val="28"/>
          <w:szCs w:val="28"/>
        </w:rPr>
      </w:pPr>
      <w:r w:rsidRPr="002C7EDD">
        <w:rPr>
          <w:rFonts w:ascii="Times New Roman" w:hAnsi="Times New Roman"/>
          <w:sz w:val="28"/>
          <w:szCs w:val="28"/>
        </w:rPr>
        <w:t xml:space="preserve">В рамках подготовки программы по модернизации инженерной инфраструктуры на территории городского округа Нижняя Салда запланирован перевод жилых домов </w:t>
      </w:r>
      <w:r w:rsidR="00EA7657">
        <w:rPr>
          <w:rFonts w:ascii="Times New Roman" w:hAnsi="Times New Roman"/>
          <w:sz w:val="28"/>
          <w:szCs w:val="28"/>
        </w:rPr>
        <w:t xml:space="preserve">с </w:t>
      </w:r>
      <w:r w:rsidRPr="002C7EDD">
        <w:rPr>
          <w:rFonts w:ascii="Times New Roman" w:hAnsi="Times New Roman"/>
          <w:sz w:val="28"/>
          <w:szCs w:val="28"/>
        </w:rPr>
        <w:t>централизованного отопления на газ улиц по трем направлениям:</w:t>
      </w:r>
    </w:p>
    <w:p w:rsidR="002C7EDD" w:rsidRPr="002C7EDD" w:rsidRDefault="002C7EDD" w:rsidP="00564755">
      <w:pPr>
        <w:pStyle w:val="a5"/>
        <w:numPr>
          <w:ilvl w:val="0"/>
          <w:numId w:val="50"/>
        </w:numPr>
        <w:spacing w:after="0" w:line="240" w:lineRule="auto"/>
        <w:jc w:val="both"/>
        <w:rPr>
          <w:rFonts w:ascii="Times New Roman" w:hAnsi="Times New Roman"/>
          <w:sz w:val="28"/>
          <w:szCs w:val="28"/>
        </w:rPr>
      </w:pPr>
      <w:r w:rsidRPr="002C7EDD">
        <w:rPr>
          <w:rFonts w:ascii="Times New Roman" w:hAnsi="Times New Roman"/>
          <w:sz w:val="28"/>
          <w:szCs w:val="28"/>
        </w:rPr>
        <w:t>ул. Парижской Коммуны, ул. Терешковой, пер. Коммунаров, ул. Кузьмина, ул. Шульгина – всего 40 домов.</w:t>
      </w:r>
    </w:p>
    <w:p w:rsidR="002C7EDD" w:rsidRPr="002C7EDD" w:rsidRDefault="002C7EDD" w:rsidP="00564755">
      <w:pPr>
        <w:pStyle w:val="a5"/>
        <w:numPr>
          <w:ilvl w:val="0"/>
          <w:numId w:val="50"/>
        </w:numPr>
        <w:spacing w:after="0" w:line="240" w:lineRule="auto"/>
        <w:jc w:val="both"/>
        <w:rPr>
          <w:rFonts w:ascii="Times New Roman" w:hAnsi="Times New Roman"/>
          <w:sz w:val="28"/>
          <w:szCs w:val="28"/>
        </w:rPr>
      </w:pPr>
      <w:r w:rsidRPr="002C7EDD">
        <w:rPr>
          <w:rFonts w:ascii="Times New Roman" w:hAnsi="Times New Roman"/>
          <w:sz w:val="28"/>
          <w:szCs w:val="28"/>
        </w:rPr>
        <w:t>ул. Карла Маркса, ул. Демьяна Бедного – всего 30 домов.</w:t>
      </w:r>
    </w:p>
    <w:p w:rsidR="002C7EDD" w:rsidRPr="002C7EDD" w:rsidRDefault="002C7EDD" w:rsidP="00564755">
      <w:pPr>
        <w:pStyle w:val="a5"/>
        <w:numPr>
          <w:ilvl w:val="0"/>
          <w:numId w:val="50"/>
        </w:numPr>
        <w:spacing w:after="0" w:line="240" w:lineRule="auto"/>
        <w:jc w:val="both"/>
        <w:rPr>
          <w:rFonts w:ascii="Times New Roman" w:hAnsi="Times New Roman"/>
          <w:sz w:val="28"/>
          <w:szCs w:val="28"/>
        </w:rPr>
      </w:pPr>
      <w:r w:rsidRPr="002C7EDD">
        <w:rPr>
          <w:rFonts w:ascii="Times New Roman" w:hAnsi="Times New Roman"/>
          <w:sz w:val="28"/>
          <w:szCs w:val="28"/>
        </w:rPr>
        <w:t>ул. Ленина, ул. Карла Маркса – всего 60 домов.</w:t>
      </w:r>
    </w:p>
    <w:p w:rsidR="002C7EDD" w:rsidRPr="002C7EDD" w:rsidRDefault="002C7EDD" w:rsidP="00564755">
      <w:pPr>
        <w:pStyle w:val="a5"/>
        <w:spacing w:after="0" w:line="240" w:lineRule="auto"/>
        <w:ind w:left="0" w:firstLine="862"/>
        <w:jc w:val="both"/>
        <w:rPr>
          <w:rFonts w:ascii="Times New Roman" w:hAnsi="Times New Roman"/>
          <w:sz w:val="28"/>
          <w:szCs w:val="28"/>
        </w:rPr>
      </w:pPr>
      <w:r w:rsidRPr="002C7EDD">
        <w:rPr>
          <w:rFonts w:ascii="Times New Roman" w:hAnsi="Times New Roman"/>
          <w:sz w:val="28"/>
          <w:szCs w:val="28"/>
        </w:rPr>
        <w:t>В рамках модернизации ЖКХ выполнен проект строительства блочной газовой котельной по обеспечению теплом очистных сооружений города Нижняя Салда.</w:t>
      </w:r>
    </w:p>
    <w:p w:rsidR="002C7EDD" w:rsidRPr="002C7EDD" w:rsidRDefault="002C7EDD" w:rsidP="00564755">
      <w:pPr>
        <w:pStyle w:val="a5"/>
        <w:spacing w:after="0" w:line="240" w:lineRule="auto"/>
        <w:ind w:left="0" w:firstLine="862"/>
        <w:jc w:val="both"/>
        <w:rPr>
          <w:rFonts w:ascii="Times New Roman" w:hAnsi="Times New Roman"/>
          <w:sz w:val="28"/>
          <w:szCs w:val="28"/>
        </w:rPr>
      </w:pPr>
      <w:r w:rsidRPr="002C7EDD">
        <w:rPr>
          <w:rFonts w:ascii="Times New Roman" w:hAnsi="Times New Roman"/>
          <w:sz w:val="28"/>
          <w:szCs w:val="28"/>
        </w:rPr>
        <w:t>В настоящее время за счет спецнадбавки к тарифу по транспортировке природного газа согласно программе газификации ЗАО «Газэкс», утвержденной распоряжением Правительства Свердловской области № 1219-РП от 13.08.2013г. реализуется работа</w:t>
      </w:r>
      <w:r w:rsidR="00564755">
        <w:rPr>
          <w:rFonts w:ascii="Times New Roman" w:hAnsi="Times New Roman"/>
          <w:sz w:val="28"/>
          <w:szCs w:val="28"/>
        </w:rPr>
        <w:t xml:space="preserve"> по </w:t>
      </w:r>
      <w:r w:rsidRPr="002C7EDD">
        <w:rPr>
          <w:rFonts w:ascii="Times New Roman" w:hAnsi="Times New Roman"/>
          <w:sz w:val="28"/>
          <w:szCs w:val="28"/>
        </w:rPr>
        <w:t>закольцовк</w:t>
      </w:r>
      <w:r w:rsidR="00564755">
        <w:rPr>
          <w:rFonts w:ascii="Times New Roman" w:hAnsi="Times New Roman"/>
          <w:sz w:val="28"/>
          <w:szCs w:val="28"/>
        </w:rPr>
        <w:t>е</w:t>
      </w:r>
      <w:r w:rsidRPr="002C7EDD">
        <w:rPr>
          <w:rFonts w:ascii="Times New Roman" w:hAnsi="Times New Roman"/>
          <w:sz w:val="28"/>
          <w:szCs w:val="28"/>
        </w:rPr>
        <w:t xml:space="preserve"> газопровода низкого давления с установкой ШРП с частичной переукладкой по улице Терешковой</w:t>
      </w:r>
      <w:r w:rsidR="00564755">
        <w:rPr>
          <w:rFonts w:ascii="Times New Roman" w:hAnsi="Times New Roman"/>
          <w:sz w:val="28"/>
          <w:szCs w:val="28"/>
        </w:rPr>
        <w:t xml:space="preserve">. </w:t>
      </w:r>
      <w:r w:rsidRPr="002C7EDD">
        <w:rPr>
          <w:rFonts w:ascii="Times New Roman" w:hAnsi="Times New Roman"/>
          <w:sz w:val="28"/>
          <w:szCs w:val="28"/>
        </w:rPr>
        <w:t>Утвержден акт выбора земельного участка, выдана схема расположения трассы.</w:t>
      </w:r>
    </w:p>
    <w:p w:rsidR="004B28EB" w:rsidRDefault="00120EB5" w:rsidP="00564755">
      <w:pPr>
        <w:tabs>
          <w:tab w:val="left" w:pos="1080"/>
        </w:tabs>
        <w:spacing w:after="0" w:line="240" w:lineRule="auto"/>
        <w:ind w:firstLine="709"/>
        <w:jc w:val="both"/>
        <w:rPr>
          <w:rFonts w:ascii="Times New Roman" w:eastAsia="Times New Roman" w:hAnsi="Times New Roman"/>
          <w:sz w:val="28"/>
          <w:lang w:eastAsia="ru-RU"/>
        </w:rPr>
      </w:pPr>
      <w:r w:rsidRPr="002C7EDD">
        <w:rPr>
          <w:rFonts w:ascii="Times New Roman" w:hAnsi="Times New Roman"/>
          <w:sz w:val="28"/>
          <w:szCs w:val="28"/>
        </w:rPr>
        <w:t>Основная проблема организации газоснабжения в городском округе Нижняя Салда: большие расходы по закупке, транспортировке и доставке сжиженного газа в дома неподключенные к системе газоснабжения</w:t>
      </w:r>
      <w:r w:rsidRPr="00E30F40">
        <w:rPr>
          <w:rFonts w:ascii="Times New Roman" w:eastAsia="Times New Roman" w:hAnsi="Times New Roman"/>
          <w:sz w:val="28"/>
          <w:lang w:eastAsia="ru-RU"/>
        </w:rPr>
        <w:t>.</w:t>
      </w:r>
    </w:p>
    <w:p w:rsidR="00E30F40" w:rsidRDefault="00E30F40" w:rsidP="00E30F40">
      <w:pPr>
        <w:spacing w:after="0" w:line="240" w:lineRule="auto"/>
        <w:rPr>
          <w:rFonts w:ascii="Times New Roman" w:eastAsia="Times New Roman" w:hAnsi="Times New Roman"/>
          <w:sz w:val="28"/>
          <w:lang w:eastAsia="ru-RU"/>
        </w:rPr>
      </w:pPr>
    </w:p>
    <w:p w:rsidR="006F6245" w:rsidRDefault="006F6245" w:rsidP="00E30F40">
      <w:pPr>
        <w:spacing w:after="0" w:line="240" w:lineRule="auto"/>
        <w:jc w:val="center"/>
        <w:rPr>
          <w:rFonts w:ascii="Times New Roman" w:hAnsi="Times New Roman"/>
          <w:i/>
          <w:iCs/>
          <w:sz w:val="28"/>
          <w:szCs w:val="28"/>
        </w:rPr>
      </w:pPr>
      <w:r w:rsidRPr="00564755">
        <w:rPr>
          <w:rFonts w:ascii="Times New Roman" w:hAnsi="Times New Roman"/>
          <w:i/>
          <w:sz w:val="28"/>
          <w:szCs w:val="28"/>
        </w:rPr>
        <w:t>2.1</w:t>
      </w:r>
      <w:r w:rsidR="00883542" w:rsidRPr="00564755">
        <w:rPr>
          <w:rFonts w:ascii="Times New Roman" w:hAnsi="Times New Roman"/>
          <w:i/>
          <w:sz w:val="28"/>
          <w:szCs w:val="28"/>
        </w:rPr>
        <w:t>2</w:t>
      </w:r>
      <w:r w:rsidRPr="00564755">
        <w:rPr>
          <w:rFonts w:ascii="Times New Roman" w:hAnsi="Times New Roman"/>
          <w:i/>
          <w:sz w:val="28"/>
          <w:szCs w:val="28"/>
        </w:rPr>
        <w:t>.6</w:t>
      </w:r>
      <w:r w:rsidR="003F0411" w:rsidRPr="00564755">
        <w:rPr>
          <w:rFonts w:ascii="Times New Roman" w:hAnsi="Times New Roman"/>
          <w:i/>
          <w:sz w:val="28"/>
          <w:szCs w:val="28"/>
        </w:rPr>
        <w:t>.</w:t>
      </w:r>
      <w:r w:rsidR="0079331D" w:rsidRPr="00564755">
        <w:rPr>
          <w:rFonts w:ascii="Times New Roman" w:hAnsi="Times New Roman"/>
          <w:i/>
          <w:sz w:val="28"/>
          <w:szCs w:val="28"/>
        </w:rPr>
        <w:t>Твердые</w:t>
      </w:r>
      <w:r w:rsidR="0079331D" w:rsidRPr="00486A28">
        <w:rPr>
          <w:rFonts w:ascii="Times New Roman" w:hAnsi="Times New Roman"/>
          <w:i/>
          <w:iCs/>
          <w:sz w:val="28"/>
          <w:szCs w:val="28"/>
        </w:rPr>
        <w:t xml:space="preserve"> бытовые отходы</w:t>
      </w:r>
    </w:p>
    <w:p w:rsidR="00E30F40" w:rsidRPr="00486A28" w:rsidRDefault="00E30F40" w:rsidP="00E30F40">
      <w:pPr>
        <w:spacing w:after="0" w:line="240" w:lineRule="auto"/>
        <w:jc w:val="center"/>
        <w:rPr>
          <w:i/>
          <w:sz w:val="23"/>
          <w:szCs w:val="23"/>
        </w:rPr>
      </w:pPr>
    </w:p>
    <w:p w:rsidR="006F6245" w:rsidRDefault="006F6245" w:rsidP="00021B6A">
      <w:pPr>
        <w:pStyle w:val="Default"/>
        <w:ind w:firstLine="708"/>
        <w:jc w:val="both"/>
        <w:rPr>
          <w:rFonts w:ascii="Times New Roman" w:hAnsi="Times New Roman" w:cs="Times New Roman"/>
          <w:color w:val="auto"/>
          <w:sz w:val="28"/>
          <w:szCs w:val="28"/>
        </w:rPr>
      </w:pPr>
      <w:r w:rsidRPr="002E3779">
        <w:rPr>
          <w:rFonts w:ascii="Times New Roman" w:hAnsi="Times New Roman" w:cs="Times New Roman"/>
          <w:color w:val="auto"/>
          <w:sz w:val="28"/>
          <w:szCs w:val="28"/>
        </w:rPr>
        <w:t>На территории городского округа Нижняя Салда вывоз</w:t>
      </w:r>
      <w:r w:rsidR="00555A44">
        <w:rPr>
          <w:rFonts w:ascii="Times New Roman" w:hAnsi="Times New Roman" w:cs="Times New Roman"/>
          <w:color w:val="auto"/>
          <w:sz w:val="28"/>
          <w:szCs w:val="28"/>
        </w:rPr>
        <w:t xml:space="preserve"> </w:t>
      </w:r>
      <w:r w:rsidRPr="002E3779">
        <w:rPr>
          <w:rFonts w:ascii="Times New Roman" w:hAnsi="Times New Roman" w:cs="Times New Roman"/>
          <w:color w:val="auto"/>
          <w:sz w:val="28"/>
          <w:szCs w:val="28"/>
        </w:rPr>
        <w:t>отходов производства и потребления IV-V класса опасности осуществляет</w:t>
      </w:r>
      <w:r w:rsidR="00120EB5">
        <w:rPr>
          <w:rFonts w:ascii="Times New Roman" w:hAnsi="Times New Roman" w:cs="Times New Roman"/>
          <w:color w:val="auto"/>
          <w:sz w:val="28"/>
          <w:szCs w:val="28"/>
        </w:rPr>
        <w:t xml:space="preserve">ся на полигон </w:t>
      </w:r>
      <w:r w:rsidR="00120EB5">
        <w:rPr>
          <w:rFonts w:ascii="Times New Roman" w:hAnsi="Times New Roman" w:cs="Times New Roman"/>
          <w:color w:val="auto"/>
          <w:sz w:val="28"/>
          <w:szCs w:val="28"/>
        </w:rPr>
        <w:lastRenderedPageBreak/>
        <w:t xml:space="preserve">твердых </w:t>
      </w:r>
      <w:r w:rsidR="00154414">
        <w:rPr>
          <w:rFonts w:ascii="Times New Roman" w:hAnsi="Times New Roman" w:cs="Times New Roman"/>
          <w:color w:val="auto"/>
          <w:sz w:val="28"/>
          <w:szCs w:val="28"/>
        </w:rPr>
        <w:t>коммунальных</w:t>
      </w:r>
      <w:r w:rsidR="00120EB5">
        <w:rPr>
          <w:rFonts w:ascii="Times New Roman" w:hAnsi="Times New Roman" w:cs="Times New Roman"/>
          <w:color w:val="auto"/>
          <w:sz w:val="28"/>
          <w:szCs w:val="28"/>
        </w:rPr>
        <w:t xml:space="preserve"> отходов</w:t>
      </w:r>
      <w:r w:rsidR="00154414">
        <w:rPr>
          <w:rFonts w:ascii="Times New Roman" w:hAnsi="Times New Roman" w:cs="Times New Roman"/>
          <w:color w:val="auto"/>
          <w:sz w:val="28"/>
          <w:szCs w:val="28"/>
        </w:rPr>
        <w:t xml:space="preserve"> (далее ТКО)</w:t>
      </w:r>
      <w:r w:rsidR="00120EB5">
        <w:rPr>
          <w:rFonts w:ascii="Times New Roman" w:hAnsi="Times New Roman" w:cs="Times New Roman"/>
          <w:color w:val="auto"/>
          <w:sz w:val="28"/>
          <w:szCs w:val="28"/>
        </w:rPr>
        <w:t>.</w:t>
      </w:r>
      <w:r w:rsidR="00141A00">
        <w:rPr>
          <w:rFonts w:ascii="Times New Roman" w:hAnsi="Times New Roman" w:cs="Times New Roman"/>
          <w:color w:val="auto"/>
          <w:sz w:val="28"/>
          <w:szCs w:val="28"/>
        </w:rPr>
        <w:t xml:space="preserve"> Основной проблемой в данной сфере является отсутствие лицензии на полигон</w:t>
      </w:r>
      <w:r w:rsidR="00555A44">
        <w:rPr>
          <w:rFonts w:ascii="Times New Roman" w:hAnsi="Times New Roman" w:cs="Times New Roman"/>
          <w:color w:val="auto"/>
          <w:sz w:val="28"/>
          <w:szCs w:val="28"/>
        </w:rPr>
        <w:t xml:space="preserve"> </w:t>
      </w:r>
      <w:r w:rsidR="00154414">
        <w:rPr>
          <w:rFonts w:ascii="Times New Roman" w:hAnsi="Times New Roman" w:cs="Times New Roman"/>
          <w:color w:val="auto"/>
          <w:sz w:val="28"/>
          <w:szCs w:val="28"/>
        </w:rPr>
        <w:t>ТКО.</w:t>
      </w:r>
    </w:p>
    <w:p w:rsidR="006F6245" w:rsidRPr="00486A28" w:rsidRDefault="006F6245" w:rsidP="004B28EB">
      <w:pPr>
        <w:keepNext/>
        <w:autoSpaceDE w:val="0"/>
        <w:autoSpaceDN w:val="0"/>
        <w:adjustRightInd w:val="0"/>
        <w:spacing w:before="240" w:after="240" w:line="240" w:lineRule="auto"/>
        <w:jc w:val="center"/>
        <w:outlineLvl w:val="2"/>
        <w:rPr>
          <w:rFonts w:ascii="Times New Roman" w:hAnsi="Times New Roman"/>
          <w:i/>
          <w:sz w:val="28"/>
          <w:szCs w:val="28"/>
        </w:rPr>
      </w:pPr>
      <w:r w:rsidRPr="00486A28">
        <w:rPr>
          <w:rFonts w:ascii="Times New Roman" w:hAnsi="Times New Roman"/>
          <w:i/>
          <w:sz w:val="28"/>
          <w:szCs w:val="28"/>
        </w:rPr>
        <w:t>2.1</w:t>
      </w:r>
      <w:r w:rsidR="00883542" w:rsidRPr="00486A28">
        <w:rPr>
          <w:rFonts w:ascii="Times New Roman" w:hAnsi="Times New Roman"/>
          <w:i/>
          <w:sz w:val="28"/>
          <w:szCs w:val="28"/>
        </w:rPr>
        <w:t>2</w:t>
      </w:r>
      <w:r w:rsidRPr="00486A28">
        <w:rPr>
          <w:rFonts w:ascii="Times New Roman" w:hAnsi="Times New Roman"/>
          <w:i/>
          <w:sz w:val="28"/>
          <w:szCs w:val="28"/>
        </w:rPr>
        <w:t>.7. Средства связи</w:t>
      </w:r>
    </w:p>
    <w:p w:rsidR="006F6245" w:rsidRPr="00EB21F9" w:rsidRDefault="006F6245" w:rsidP="00021B6A">
      <w:pPr>
        <w:spacing w:after="0" w:line="240" w:lineRule="auto"/>
        <w:ind w:firstLine="708"/>
        <w:jc w:val="both"/>
        <w:rPr>
          <w:rStyle w:val="FontStyle64"/>
          <w:sz w:val="28"/>
          <w:szCs w:val="28"/>
        </w:rPr>
      </w:pPr>
      <w:r w:rsidRPr="00EB21F9">
        <w:rPr>
          <w:rStyle w:val="FontStyle64"/>
          <w:sz w:val="28"/>
          <w:szCs w:val="28"/>
        </w:rPr>
        <w:t>Телефонизация г.</w:t>
      </w:r>
      <w:r w:rsidR="00E621B0">
        <w:rPr>
          <w:rStyle w:val="FontStyle64"/>
          <w:sz w:val="28"/>
          <w:szCs w:val="28"/>
        </w:rPr>
        <w:t xml:space="preserve"> </w:t>
      </w:r>
      <w:r w:rsidRPr="00EB21F9">
        <w:rPr>
          <w:rStyle w:val="FontStyle64"/>
          <w:sz w:val="28"/>
          <w:szCs w:val="28"/>
        </w:rPr>
        <w:t xml:space="preserve">Нижняя Салда осуществляется от трех существующих АТС и охватывает большую часть населения. Ведомственная принадлежность – ПАО «Ростелеком». </w:t>
      </w:r>
    </w:p>
    <w:p w:rsidR="006F6245" w:rsidRPr="00141A00" w:rsidRDefault="006F6245" w:rsidP="00021B6A">
      <w:pPr>
        <w:spacing w:after="0" w:line="240" w:lineRule="auto"/>
        <w:ind w:firstLine="708"/>
        <w:jc w:val="both"/>
        <w:rPr>
          <w:rFonts w:ascii="Times New Roman" w:hAnsi="Times New Roman"/>
          <w:sz w:val="28"/>
          <w:szCs w:val="28"/>
        </w:rPr>
      </w:pPr>
      <w:r w:rsidRPr="00EB21F9">
        <w:rPr>
          <w:rStyle w:val="FontStyle64"/>
          <w:sz w:val="28"/>
          <w:szCs w:val="28"/>
        </w:rPr>
        <w:t xml:space="preserve">В городе действуют следующие операторы сотовой связи: Мотив, </w:t>
      </w:r>
      <w:r w:rsidRPr="00EB21F9">
        <w:rPr>
          <w:rStyle w:val="FontStyle64"/>
          <w:sz w:val="28"/>
          <w:szCs w:val="28"/>
          <w:lang w:val="en-US"/>
        </w:rPr>
        <w:t>U</w:t>
      </w:r>
      <w:r w:rsidRPr="00EB21F9">
        <w:rPr>
          <w:rStyle w:val="FontStyle64"/>
          <w:sz w:val="28"/>
          <w:szCs w:val="28"/>
        </w:rPr>
        <w:t>-</w:t>
      </w:r>
      <w:r w:rsidRPr="00EB21F9">
        <w:rPr>
          <w:rStyle w:val="FontStyle64"/>
          <w:sz w:val="28"/>
          <w:szCs w:val="28"/>
          <w:lang w:val="en-US"/>
        </w:rPr>
        <w:t>tel</w:t>
      </w:r>
      <w:r w:rsidRPr="00EB21F9">
        <w:rPr>
          <w:rStyle w:val="FontStyle64"/>
          <w:sz w:val="28"/>
          <w:szCs w:val="28"/>
        </w:rPr>
        <w:t>, МТС, Билайн, Мегафон. Интернет – связь осуществляется через мобильную</w:t>
      </w:r>
      <w:r>
        <w:rPr>
          <w:rStyle w:val="FontStyle64"/>
          <w:sz w:val="28"/>
          <w:szCs w:val="28"/>
        </w:rPr>
        <w:t>,</w:t>
      </w:r>
      <w:r w:rsidRPr="00EB21F9">
        <w:rPr>
          <w:rStyle w:val="FontStyle64"/>
          <w:sz w:val="28"/>
          <w:szCs w:val="28"/>
        </w:rPr>
        <w:t xml:space="preserve"> стационарную телефонную связь</w:t>
      </w:r>
      <w:r>
        <w:rPr>
          <w:rStyle w:val="FontStyle64"/>
          <w:sz w:val="28"/>
          <w:szCs w:val="28"/>
        </w:rPr>
        <w:t xml:space="preserve"> и оптиковолокно</w:t>
      </w:r>
      <w:r w:rsidR="00141A00">
        <w:rPr>
          <w:rStyle w:val="FontStyle64"/>
          <w:sz w:val="28"/>
          <w:szCs w:val="28"/>
        </w:rPr>
        <w:t xml:space="preserve"> компаниями</w:t>
      </w:r>
      <w:r w:rsidR="00564755">
        <w:rPr>
          <w:rStyle w:val="FontStyle64"/>
          <w:sz w:val="28"/>
          <w:szCs w:val="28"/>
        </w:rPr>
        <w:t xml:space="preserve"> </w:t>
      </w:r>
      <w:r w:rsidR="00141A00">
        <w:rPr>
          <w:rStyle w:val="FontStyle64"/>
          <w:sz w:val="28"/>
          <w:szCs w:val="28"/>
        </w:rPr>
        <w:t>ПАО «Ростелеком», ООО «Медиахолдинг «Квант», ООО «Сети Тагила»</w:t>
      </w:r>
      <w:r w:rsidR="00E621B0">
        <w:rPr>
          <w:rStyle w:val="FontStyle64"/>
          <w:sz w:val="28"/>
          <w:szCs w:val="28"/>
        </w:rPr>
        <w:t>, ИП Свинин М.Ю</w:t>
      </w:r>
      <w:r w:rsidR="00141A00">
        <w:rPr>
          <w:rStyle w:val="FontStyle64"/>
          <w:sz w:val="28"/>
          <w:szCs w:val="28"/>
        </w:rPr>
        <w:t xml:space="preserve">. </w:t>
      </w:r>
    </w:p>
    <w:p w:rsidR="006F6245" w:rsidRPr="00EB21F9" w:rsidRDefault="006F6245" w:rsidP="00EB21F9">
      <w:pPr>
        <w:pStyle w:val="Style34"/>
        <w:widowControl/>
        <w:spacing w:line="240" w:lineRule="auto"/>
        <w:ind w:firstLine="709"/>
        <w:rPr>
          <w:sz w:val="28"/>
          <w:szCs w:val="28"/>
        </w:rPr>
      </w:pPr>
      <w:r w:rsidRPr="00EB21F9">
        <w:rPr>
          <w:sz w:val="28"/>
          <w:szCs w:val="28"/>
        </w:rPr>
        <w:t>По территории города проложена линия связи из г.</w:t>
      </w:r>
      <w:r w:rsidR="00E621B0">
        <w:rPr>
          <w:sz w:val="28"/>
          <w:szCs w:val="28"/>
        </w:rPr>
        <w:t xml:space="preserve"> </w:t>
      </w:r>
      <w:r w:rsidRPr="00EB21F9">
        <w:rPr>
          <w:sz w:val="28"/>
          <w:szCs w:val="28"/>
        </w:rPr>
        <w:t>Верхняя Салда в с.</w:t>
      </w:r>
      <w:r w:rsidR="00E621B0">
        <w:rPr>
          <w:sz w:val="28"/>
          <w:szCs w:val="28"/>
        </w:rPr>
        <w:t xml:space="preserve"> </w:t>
      </w:r>
      <w:r w:rsidRPr="00EB21F9">
        <w:rPr>
          <w:sz w:val="28"/>
          <w:szCs w:val="28"/>
        </w:rPr>
        <w:t>Медведево, с.</w:t>
      </w:r>
      <w:r w:rsidR="00E621B0">
        <w:rPr>
          <w:sz w:val="28"/>
          <w:szCs w:val="28"/>
        </w:rPr>
        <w:t xml:space="preserve"> </w:t>
      </w:r>
      <w:r w:rsidRPr="00EB21F9">
        <w:rPr>
          <w:sz w:val="28"/>
          <w:szCs w:val="28"/>
        </w:rPr>
        <w:t>Акинфиево, п.</w:t>
      </w:r>
      <w:r w:rsidR="00E621B0">
        <w:rPr>
          <w:sz w:val="28"/>
          <w:szCs w:val="28"/>
        </w:rPr>
        <w:t xml:space="preserve"> </w:t>
      </w:r>
      <w:r w:rsidRPr="00EB21F9">
        <w:rPr>
          <w:sz w:val="28"/>
          <w:szCs w:val="28"/>
        </w:rPr>
        <w:t>Шайтанский рудник.</w:t>
      </w:r>
    </w:p>
    <w:p w:rsidR="006F6245" w:rsidRPr="00E43131" w:rsidRDefault="006F6245" w:rsidP="004B28EB">
      <w:pPr>
        <w:pStyle w:val="Style34"/>
        <w:widowControl/>
        <w:spacing w:before="240" w:after="240" w:line="288" w:lineRule="auto"/>
        <w:ind w:firstLine="709"/>
        <w:jc w:val="center"/>
        <w:rPr>
          <w:sz w:val="28"/>
          <w:szCs w:val="28"/>
        </w:rPr>
      </w:pPr>
      <w:r w:rsidRPr="00E43131">
        <w:rPr>
          <w:sz w:val="28"/>
          <w:szCs w:val="28"/>
        </w:rPr>
        <w:t>2.1</w:t>
      </w:r>
      <w:r w:rsidR="00883542" w:rsidRPr="00E43131">
        <w:rPr>
          <w:sz w:val="28"/>
          <w:szCs w:val="28"/>
        </w:rPr>
        <w:t>3</w:t>
      </w:r>
      <w:r w:rsidRPr="00E43131">
        <w:rPr>
          <w:sz w:val="28"/>
          <w:szCs w:val="28"/>
        </w:rPr>
        <w:t>. Санитарно-экологическое состояние окружающей среды</w:t>
      </w:r>
    </w:p>
    <w:p w:rsidR="00141A00" w:rsidRPr="00141A00" w:rsidRDefault="00141A00" w:rsidP="00141A00">
      <w:pPr>
        <w:spacing w:after="0" w:line="240" w:lineRule="auto"/>
        <w:ind w:firstLine="708"/>
        <w:jc w:val="both"/>
        <w:rPr>
          <w:rFonts w:ascii="Times New Roman" w:eastAsia="Times New Roman" w:hAnsi="Times New Roman"/>
          <w:sz w:val="28"/>
          <w:lang w:eastAsia="ru-RU"/>
        </w:rPr>
      </w:pPr>
      <w:r w:rsidRPr="00141A00">
        <w:rPr>
          <w:rFonts w:ascii="Times New Roman" w:eastAsia="Times New Roman" w:hAnsi="Times New Roman"/>
          <w:sz w:val="28"/>
          <w:lang w:eastAsia="ru-RU"/>
        </w:rPr>
        <w:t xml:space="preserve">Состояние окружающей среды городского округа Нижняя Салда связано с использованием устаревших технологий и оборудования, высокой ресурсо- и энергоемкостью производства, повлекшими накопление большого количества отходов, загрязнение почв, воздушного и водного бассейнов, что создает угрозу экологической безопасности городскому округу. </w:t>
      </w:r>
    </w:p>
    <w:p w:rsidR="00141A00" w:rsidRPr="00141A00" w:rsidRDefault="00141A00" w:rsidP="00141A00">
      <w:pPr>
        <w:spacing w:after="0" w:line="240" w:lineRule="auto"/>
        <w:ind w:firstLine="708"/>
        <w:jc w:val="both"/>
        <w:rPr>
          <w:rFonts w:ascii="Times New Roman" w:eastAsia="Times New Roman" w:hAnsi="Times New Roman"/>
          <w:sz w:val="28"/>
          <w:lang w:eastAsia="ru-RU"/>
        </w:rPr>
      </w:pPr>
      <w:r w:rsidRPr="00141A00">
        <w:rPr>
          <w:rFonts w:ascii="Times New Roman" w:eastAsia="Times New Roman" w:hAnsi="Times New Roman"/>
          <w:sz w:val="28"/>
          <w:lang w:eastAsia="ru-RU"/>
        </w:rPr>
        <w:t xml:space="preserve">Загрязнение атмосферного воздуха на территории городского округа Нижняя Салда складывается из выбросов загрязняющих веществ, поступающих от предприятий и автотранспорта городского округа. </w:t>
      </w:r>
    </w:p>
    <w:p w:rsidR="00141A00" w:rsidRPr="00141A00" w:rsidRDefault="00141A00" w:rsidP="00141A00">
      <w:pPr>
        <w:suppressAutoHyphens/>
        <w:spacing w:after="0" w:line="240" w:lineRule="auto"/>
        <w:ind w:firstLine="708"/>
        <w:jc w:val="both"/>
        <w:rPr>
          <w:rFonts w:ascii="Times New Roman" w:eastAsia="Times New Roman" w:hAnsi="Times New Roman"/>
          <w:spacing w:val="-2"/>
          <w:sz w:val="28"/>
          <w:lang w:eastAsia="ru-RU"/>
        </w:rPr>
      </w:pPr>
      <w:r w:rsidRPr="00141A00">
        <w:rPr>
          <w:rFonts w:ascii="Times New Roman" w:eastAsia="Times New Roman" w:hAnsi="Times New Roman"/>
          <w:spacing w:val="-2"/>
          <w:sz w:val="28"/>
          <w:lang w:eastAsia="ru-RU"/>
        </w:rPr>
        <w:t xml:space="preserve">В настоящее время уровень загрязнения атмосферного воздуха города низкий, имеющий тенденцию к сокращению, основные вкладчики в уровень загрязнения располагаются преимущественно в центральной и северо-восточной частях города. </w:t>
      </w:r>
    </w:p>
    <w:p w:rsidR="00141A00" w:rsidRPr="00141A00" w:rsidRDefault="00141A00" w:rsidP="00141A00">
      <w:pPr>
        <w:suppressAutoHyphens/>
        <w:spacing w:after="0" w:line="240" w:lineRule="auto"/>
        <w:ind w:firstLine="709"/>
        <w:jc w:val="both"/>
        <w:rPr>
          <w:rFonts w:ascii="Times New Roman" w:eastAsia="Times New Roman" w:hAnsi="Times New Roman"/>
          <w:spacing w:val="-2"/>
          <w:sz w:val="28"/>
          <w:lang w:eastAsia="ru-RU"/>
        </w:rPr>
      </w:pPr>
      <w:r w:rsidRPr="00141A00">
        <w:rPr>
          <w:rFonts w:ascii="Times New Roman" w:eastAsia="Times New Roman" w:hAnsi="Times New Roman"/>
          <w:spacing w:val="-2"/>
          <w:sz w:val="28"/>
          <w:lang w:eastAsia="ru-RU"/>
        </w:rPr>
        <w:t>В целом, состояние воздушного бассейна в настоящее время можно охарактеризовать как удовлетворительное, способное воспринять дополнительную антропогенную нагрузку.</w:t>
      </w:r>
    </w:p>
    <w:p w:rsidR="00141A00" w:rsidRPr="00141A00" w:rsidRDefault="00141A00" w:rsidP="00141A00">
      <w:pPr>
        <w:spacing w:after="0" w:line="240" w:lineRule="auto"/>
        <w:ind w:firstLine="708"/>
        <w:jc w:val="both"/>
        <w:rPr>
          <w:rFonts w:ascii="Times New Roman" w:eastAsia="Times New Roman" w:hAnsi="Times New Roman"/>
          <w:spacing w:val="-2"/>
          <w:sz w:val="28"/>
          <w:lang w:eastAsia="ru-RU"/>
        </w:rPr>
      </w:pPr>
      <w:r w:rsidRPr="00141A00">
        <w:rPr>
          <w:rFonts w:ascii="Times New Roman" w:eastAsia="Times New Roman" w:hAnsi="Times New Roman"/>
          <w:spacing w:val="-2"/>
          <w:sz w:val="28"/>
          <w:lang w:eastAsia="ru-RU"/>
        </w:rPr>
        <w:t>Гидрологическими опасными явлениями для г. Нижняя Салда являются высокие уровни воды, низкий уровень воды, повышение уровня грунтовых вод (подтопление).</w:t>
      </w:r>
    </w:p>
    <w:p w:rsidR="00141A00" w:rsidRPr="00141A00" w:rsidRDefault="00141A00" w:rsidP="00141A00">
      <w:pPr>
        <w:spacing w:after="0" w:line="240" w:lineRule="auto"/>
        <w:ind w:firstLine="708"/>
        <w:jc w:val="both"/>
        <w:rPr>
          <w:rFonts w:ascii="Times New Roman" w:eastAsia="Times New Roman" w:hAnsi="Times New Roman"/>
          <w:spacing w:val="-2"/>
          <w:sz w:val="28"/>
          <w:lang w:eastAsia="ru-RU"/>
        </w:rPr>
      </w:pPr>
      <w:r w:rsidRPr="00141A00">
        <w:rPr>
          <w:rFonts w:ascii="Times New Roman" w:eastAsia="Times New Roman" w:hAnsi="Times New Roman"/>
          <w:spacing w:val="-2"/>
          <w:sz w:val="28"/>
          <w:lang w:eastAsia="ru-RU"/>
        </w:rPr>
        <w:t>Геофизическими опасными явлениями являются землетрясения.</w:t>
      </w:r>
    </w:p>
    <w:p w:rsidR="00CE25D6" w:rsidRDefault="00141A00" w:rsidP="00CE25D6">
      <w:pPr>
        <w:spacing w:after="0" w:line="240" w:lineRule="auto"/>
        <w:ind w:firstLine="708"/>
        <w:jc w:val="both"/>
        <w:rPr>
          <w:rFonts w:ascii="Times New Roman" w:eastAsia="Times New Roman" w:hAnsi="Times New Roman"/>
          <w:spacing w:val="-2"/>
          <w:sz w:val="28"/>
          <w:lang w:eastAsia="ru-RU"/>
        </w:rPr>
      </w:pPr>
      <w:r w:rsidRPr="00141A00">
        <w:rPr>
          <w:rFonts w:ascii="Times New Roman" w:eastAsia="Times New Roman" w:hAnsi="Times New Roman"/>
          <w:spacing w:val="-2"/>
          <w:sz w:val="28"/>
          <w:lang w:eastAsia="ru-RU"/>
        </w:rPr>
        <w:t xml:space="preserve">Возможными источниками чрезвычайных ситуаций природного характера на территории городского округа Нижняя Салда и города Нижняя Салда могут быть </w:t>
      </w:r>
      <w:r w:rsidR="004B28EB" w:rsidRPr="00141A00">
        <w:rPr>
          <w:rFonts w:ascii="Times New Roman" w:eastAsia="Times New Roman" w:hAnsi="Times New Roman"/>
          <w:spacing w:val="-2"/>
          <w:sz w:val="28"/>
          <w:lang w:eastAsia="ru-RU"/>
        </w:rPr>
        <w:t>опасные метеорологические явления,</w:t>
      </w:r>
      <w:r w:rsidRPr="00141A00">
        <w:rPr>
          <w:rFonts w:ascii="Times New Roman" w:eastAsia="Times New Roman" w:hAnsi="Times New Roman"/>
          <w:spacing w:val="-2"/>
          <w:sz w:val="28"/>
          <w:lang w:eastAsia="ru-RU"/>
        </w:rPr>
        <w:t xml:space="preserve"> к которым относятся ветер, осадки, туман, метель, гололедно-изморозевые отложения при достижении ими соответствующих критических значений.</w:t>
      </w:r>
    </w:p>
    <w:p w:rsidR="00CE25D6" w:rsidRDefault="00CE25D6" w:rsidP="00CE25D6">
      <w:pPr>
        <w:spacing w:after="0" w:line="240" w:lineRule="auto"/>
        <w:ind w:firstLine="708"/>
        <w:jc w:val="both"/>
        <w:rPr>
          <w:rFonts w:ascii="Times New Roman" w:eastAsia="Times New Roman" w:hAnsi="Times New Roman"/>
          <w:spacing w:val="-2"/>
          <w:sz w:val="28"/>
          <w:lang w:eastAsia="ru-RU"/>
        </w:rPr>
      </w:pPr>
    </w:p>
    <w:p w:rsidR="00E55D06" w:rsidRDefault="00883542" w:rsidP="00CE25D6">
      <w:pPr>
        <w:spacing w:after="0" w:line="240" w:lineRule="auto"/>
        <w:ind w:firstLine="708"/>
        <w:jc w:val="center"/>
        <w:rPr>
          <w:rFonts w:ascii="Times New Roman" w:hAnsi="Times New Roman"/>
          <w:sz w:val="28"/>
          <w:szCs w:val="28"/>
        </w:rPr>
      </w:pPr>
      <w:r w:rsidRPr="00E43131">
        <w:rPr>
          <w:rFonts w:ascii="Times New Roman" w:hAnsi="Times New Roman"/>
          <w:sz w:val="28"/>
          <w:szCs w:val="28"/>
        </w:rPr>
        <w:t>2.14</w:t>
      </w:r>
      <w:r w:rsidR="006F6245" w:rsidRPr="00E43131">
        <w:rPr>
          <w:rFonts w:ascii="Times New Roman" w:hAnsi="Times New Roman"/>
          <w:sz w:val="28"/>
          <w:szCs w:val="28"/>
        </w:rPr>
        <w:t xml:space="preserve">. </w:t>
      </w:r>
      <w:r w:rsidR="00F94E8C">
        <w:rPr>
          <w:rFonts w:ascii="Times New Roman" w:hAnsi="Times New Roman"/>
          <w:sz w:val="28"/>
          <w:szCs w:val="28"/>
        </w:rPr>
        <w:t>Потребительский р</w:t>
      </w:r>
      <w:r w:rsidR="00A77DCD">
        <w:rPr>
          <w:rFonts w:ascii="Times New Roman" w:hAnsi="Times New Roman"/>
          <w:sz w:val="28"/>
          <w:szCs w:val="28"/>
        </w:rPr>
        <w:t>ынок</w:t>
      </w:r>
    </w:p>
    <w:p w:rsidR="00CE25D6" w:rsidRPr="00A77DCD" w:rsidRDefault="00CE25D6" w:rsidP="00CE25D6">
      <w:pPr>
        <w:spacing w:after="0" w:line="240" w:lineRule="auto"/>
        <w:ind w:firstLine="708"/>
        <w:jc w:val="both"/>
        <w:rPr>
          <w:rFonts w:ascii="Times New Roman" w:hAnsi="Times New Roman"/>
          <w:sz w:val="28"/>
          <w:szCs w:val="28"/>
        </w:rPr>
      </w:pPr>
    </w:p>
    <w:p w:rsidR="00F94E8C" w:rsidRPr="00F94E8C" w:rsidRDefault="00564755" w:rsidP="00564755">
      <w:pPr>
        <w:tabs>
          <w:tab w:val="left" w:pos="360"/>
        </w:tabs>
        <w:suppressAutoHyphens/>
        <w:autoSpaceDE w:val="0"/>
        <w:spacing w:after="0" w:line="240" w:lineRule="auto"/>
        <w:jc w:val="both"/>
        <w:rPr>
          <w:rFonts w:ascii="Times New Roman" w:eastAsia="Times New Roman" w:hAnsi="Times New Roman"/>
          <w:bCs/>
          <w:color w:val="222222"/>
          <w:sz w:val="28"/>
          <w:szCs w:val="28"/>
          <w:lang w:eastAsia="ru-RU"/>
        </w:rPr>
      </w:pPr>
      <w:r>
        <w:rPr>
          <w:rFonts w:ascii="Times New Roman" w:eastAsia="Times New Roman" w:hAnsi="Times New Roman"/>
          <w:bCs/>
          <w:color w:val="222222"/>
          <w:sz w:val="28"/>
          <w:szCs w:val="28"/>
          <w:lang w:eastAsia="ru-RU"/>
        </w:rPr>
        <w:lastRenderedPageBreak/>
        <w:tab/>
      </w:r>
      <w:r w:rsidR="00F94E8C" w:rsidRPr="00F94E8C">
        <w:rPr>
          <w:rFonts w:ascii="Times New Roman" w:eastAsia="Times New Roman" w:hAnsi="Times New Roman"/>
          <w:bCs/>
          <w:color w:val="222222"/>
          <w:sz w:val="28"/>
          <w:szCs w:val="28"/>
          <w:lang w:eastAsia="ru-RU"/>
        </w:rPr>
        <w:t xml:space="preserve">Основной задачей по созданию условий для обеспечения жителей городского округа  услугами общественного питания, торговли и бытового обслуживания являлось развитие на территории муниципалитета конкурентоспособного потребительского рынка, обеспечивающего широкие возможности удовлетворения потребностей жителей в товарах, услугах торговли, общественного питания и бытового обслуживания. </w:t>
      </w:r>
    </w:p>
    <w:p w:rsidR="00F94E8C" w:rsidRPr="00F94E8C" w:rsidRDefault="00F94E8C" w:rsidP="00564755">
      <w:pPr>
        <w:autoSpaceDE w:val="0"/>
        <w:autoSpaceDN w:val="0"/>
        <w:spacing w:before="120" w:after="0" w:line="240" w:lineRule="auto"/>
        <w:ind w:firstLine="426"/>
        <w:jc w:val="both"/>
        <w:rPr>
          <w:rFonts w:ascii="Times New Roman" w:eastAsia="Times New Roman" w:hAnsi="Times New Roman"/>
          <w:bCs/>
          <w:color w:val="222222"/>
          <w:sz w:val="28"/>
          <w:szCs w:val="28"/>
          <w:lang w:eastAsia="ru-RU"/>
        </w:rPr>
      </w:pPr>
      <w:r w:rsidRPr="00F94E8C">
        <w:rPr>
          <w:rFonts w:ascii="Times New Roman" w:eastAsia="Times New Roman" w:hAnsi="Times New Roman"/>
          <w:bCs/>
          <w:color w:val="222222"/>
          <w:sz w:val="28"/>
          <w:szCs w:val="28"/>
          <w:lang w:eastAsia="ru-RU"/>
        </w:rPr>
        <w:t xml:space="preserve">Согласно статистической отчетности (форма 1-МО), предоставляемой 01.06.2017 в Управление Федеральной службы  государственной статистики по Свердловской области и Курганской области, по состоянию на 31.12.2016 года в городском округе Нижняя Салда насчитывалось 42 объекта бытового обслуживания, 87 объектов розничной торговли и общественного питания. Обеспеченность  населения муниципального образования площадью стационарных торговых объектов на 1000 человек в 2017 году достигла 643 кв. м, что почти 1,9 раза выше установленного городскому округу норматива минимальной обеспеченности населения площадью стационарных торговых объектов (330,5 кв. м).  </w:t>
      </w:r>
    </w:p>
    <w:p w:rsidR="00F94E8C" w:rsidRPr="00F94E8C" w:rsidRDefault="00F94E8C" w:rsidP="00564755">
      <w:pPr>
        <w:autoSpaceDE w:val="0"/>
        <w:autoSpaceDN w:val="0"/>
        <w:spacing w:before="120" w:after="0" w:line="240" w:lineRule="auto"/>
        <w:ind w:firstLine="426"/>
        <w:jc w:val="both"/>
        <w:rPr>
          <w:rFonts w:ascii="Times New Roman" w:eastAsia="Times New Roman" w:hAnsi="Times New Roman"/>
          <w:bCs/>
          <w:color w:val="222222"/>
          <w:sz w:val="28"/>
          <w:szCs w:val="28"/>
          <w:lang w:eastAsia="ru-RU"/>
        </w:rPr>
      </w:pPr>
      <w:r w:rsidRPr="00F94E8C">
        <w:rPr>
          <w:rFonts w:ascii="Times New Roman" w:eastAsia="Times New Roman" w:hAnsi="Times New Roman"/>
          <w:bCs/>
          <w:color w:val="222222"/>
          <w:sz w:val="28"/>
          <w:szCs w:val="28"/>
          <w:lang w:eastAsia="ru-RU"/>
        </w:rPr>
        <w:t xml:space="preserve">В 2017 году была разработана и утверждена новая схема размещения нестационарных торговых объектов. Торговая площадь нестационарных торговых объектов по данным инвентаризации 2017 составила 732 кв. м или 41,4 кв. м на 1000 жителей. </w:t>
      </w:r>
    </w:p>
    <w:p w:rsidR="00F94E8C" w:rsidRPr="00F94E8C" w:rsidRDefault="00CC03A5" w:rsidP="00564755">
      <w:pPr>
        <w:autoSpaceDE w:val="0"/>
        <w:autoSpaceDN w:val="0"/>
        <w:spacing w:before="120" w:after="0" w:line="240" w:lineRule="auto"/>
        <w:ind w:firstLine="426"/>
        <w:jc w:val="both"/>
        <w:rPr>
          <w:rFonts w:ascii="Times New Roman" w:eastAsia="Times New Roman" w:hAnsi="Times New Roman"/>
          <w:bCs/>
          <w:color w:val="222222"/>
          <w:sz w:val="28"/>
          <w:szCs w:val="28"/>
          <w:lang w:eastAsia="ru-RU"/>
        </w:rPr>
      </w:pPr>
      <w:r>
        <w:rPr>
          <w:rFonts w:ascii="Times New Roman" w:eastAsia="Times New Roman" w:hAnsi="Times New Roman"/>
          <w:bCs/>
          <w:color w:val="222222"/>
          <w:sz w:val="28"/>
          <w:szCs w:val="28"/>
          <w:lang w:eastAsia="ru-RU"/>
        </w:rPr>
        <w:t xml:space="preserve">В отдаленные районы </w:t>
      </w:r>
      <w:r w:rsidR="00F94E8C" w:rsidRPr="00F94E8C">
        <w:rPr>
          <w:rFonts w:ascii="Times New Roman" w:eastAsia="Times New Roman" w:hAnsi="Times New Roman"/>
          <w:bCs/>
          <w:color w:val="222222"/>
          <w:sz w:val="28"/>
          <w:szCs w:val="28"/>
          <w:lang w:eastAsia="ru-RU"/>
        </w:rPr>
        <w:t>организовыва</w:t>
      </w:r>
      <w:r>
        <w:rPr>
          <w:rFonts w:ascii="Times New Roman" w:eastAsia="Times New Roman" w:hAnsi="Times New Roman"/>
          <w:bCs/>
          <w:color w:val="222222"/>
          <w:sz w:val="28"/>
          <w:szCs w:val="28"/>
          <w:lang w:eastAsia="ru-RU"/>
        </w:rPr>
        <w:t xml:space="preserve">лась </w:t>
      </w:r>
      <w:r w:rsidR="00F94E8C" w:rsidRPr="00F94E8C">
        <w:rPr>
          <w:rFonts w:ascii="Times New Roman" w:eastAsia="Times New Roman" w:hAnsi="Times New Roman"/>
          <w:bCs/>
          <w:color w:val="222222"/>
          <w:sz w:val="28"/>
          <w:szCs w:val="28"/>
          <w:lang w:eastAsia="ru-RU"/>
        </w:rPr>
        <w:t xml:space="preserve">выездная торговля. </w:t>
      </w:r>
    </w:p>
    <w:p w:rsidR="00F94E8C" w:rsidRPr="00564755" w:rsidRDefault="00F94E8C" w:rsidP="00564755">
      <w:pPr>
        <w:autoSpaceDE w:val="0"/>
        <w:autoSpaceDN w:val="0"/>
        <w:spacing w:before="120" w:after="0" w:line="240" w:lineRule="auto"/>
        <w:ind w:firstLine="426"/>
        <w:jc w:val="both"/>
        <w:rPr>
          <w:rFonts w:ascii="Times New Roman" w:eastAsia="Times New Roman" w:hAnsi="Times New Roman"/>
          <w:bCs/>
          <w:color w:val="222222"/>
          <w:sz w:val="28"/>
          <w:szCs w:val="28"/>
          <w:lang w:eastAsia="ru-RU"/>
        </w:rPr>
      </w:pPr>
      <w:r w:rsidRPr="00F94E8C">
        <w:rPr>
          <w:rFonts w:ascii="Times New Roman" w:eastAsia="Times New Roman" w:hAnsi="Times New Roman"/>
          <w:bCs/>
          <w:color w:val="222222"/>
          <w:sz w:val="28"/>
          <w:szCs w:val="28"/>
          <w:lang w:eastAsia="ru-RU"/>
        </w:rPr>
        <w:t>С целью поддержки отечественных товаропроизводителей и наиболее полного удовлетворения потребности населения в продовольственных и непродовольственных товарах, сельскохозяйственно</w:t>
      </w:r>
      <w:r w:rsidR="00564755">
        <w:rPr>
          <w:rFonts w:ascii="Times New Roman" w:eastAsia="Times New Roman" w:hAnsi="Times New Roman"/>
          <w:bCs/>
          <w:color w:val="222222"/>
          <w:sz w:val="28"/>
          <w:szCs w:val="28"/>
          <w:lang w:eastAsia="ru-RU"/>
        </w:rPr>
        <w:t>й продукции проводились ярмарки.</w:t>
      </w:r>
    </w:p>
    <w:p w:rsidR="006F6245" w:rsidRPr="00E43131" w:rsidRDefault="00F94E8C" w:rsidP="004B28EB">
      <w:pPr>
        <w:keepNext/>
        <w:keepLines/>
        <w:spacing w:before="240" w:after="240" w:line="240" w:lineRule="auto"/>
        <w:ind w:firstLine="709"/>
        <w:jc w:val="center"/>
        <w:outlineLvl w:val="1"/>
        <w:rPr>
          <w:rFonts w:ascii="Times New Roman" w:hAnsi="Times New Roman"/>
          <w:sz w:val="28"/>
          <w:szCs w:val="28"/>
        </w:rPr>
      </w:pPr>
      <w:r>
        <w:rPr>
          <w:rFonts w:ascii="Times New Roman" w:hAnsi="Times New Roman"/>
          <w:sz w:val="28"/>
          <w:szCs w:val="28"/>
        </w:rPr>
        <w:t xml:space="preserve">2.15. </w:t>
      </w:r>
      <w:r w:rsidR="006F6245" w:rsidRPr="00E43131">
        <w:rPr>
          <w:rFonts w:ascii="Times New Roman" w:hAnsi="Times New Roman"/>
          <w:sz w:val="28"/>
          <w:szCs w:val="28"/>
        </w:rPr>
        <w:t>Пер</w:t>
      </w:r>
      <w:r w:rsidR="00486A28" w:rsidRPr="00E43131">
        <w:rPr>
          <w:rFonts w:ascii="Times New Roman" w:hAnsi="Times New Roman"/>
          <w:sz w:val="28"/>
          <w:szCs w:val="28"/>
        </w:rPr>
        <w:t xml:space="preserve">спективы долгосрочного развития </w:t>
      </w:r>
      <w:r w:rsidR="004B28EB" w:rsidRPr="00E43131">
        <w:rPr>
          <w:rFonts w:ascii="Times New Roman" w:hAnsi="Times New Roman"/>
          <w:sz w:val="28"/>
          <w:szCs w:val="28"/>
        </w:rPr>
        <w:br/>
      </w:r>
      <w:r w:rsidR="006F6245" w:rsidRPr="00E43131">
        <w:rPr>
          <w:rFonts w:ascii="Times New Roman" w:hAnsi="Times New Roman"/>
          <w:sz w:val="28"/>
          <w:szCs w:val="28"/>
        </w:rPr>
        <w:t>города Нижняя Салда</w:t>
      </w:r>
    </w:p>
    <w:p w:rsidR="006F6245" w:rsidRPr="00A32A76" w:rsidRDefault="006F6245" w:rsidP="00486A28">
      <w:pPr>
        <w:spacing w:after="0" w:line="240" w:lineRule="auto"/>
        <w:ind w:firstLine="709"/>
        <w:jc w:val="both"/>
        <w:rPr>
          <w:rFonts w:ascii="Times New Roman" w:hAnsi="Times New Roman"/>
          <w:color w:val="FF0000"/>
          <w:sz w:val="28"/>
          <w:szCs w:val="28"/>
        </w:rPr>
      </w:pPr>
      <w:r w:rsidRPr="003F374C">
        <w:rPr>
          <w:rFonts w:ascii="Times New Roman" w:hAnsi="Times New Roman"/>
          <w:sz w:val="28"/>
          <w:szCs w:val="28"/>
        </w:rPr>
        <w:t>Долгосрочное развитие городского округа определяют процессы, относимые как к внешней, так и внутренней среде. И внешняя, и внутренняя среда в долгосрочном аспекте носит характер вызовов (угроз) и возможностей (преимуществ)</w:t>
      </w:r>
      <w:r w:rsidR="001C24E2">
        <w:rPr>
          <w:rFonts w:ascii="Times New Roman" w:hAnsi="Times New Roman"/>
          <w:sz w:val="28"/>
          <w:szCs w:val="28"/>
        </w:rPr>
        <w:t>.</w:t>
      </w:r>
    </w:p>
    <w:p w:rsidR="00021B6A" w:rsidRDefault="006F6245" w:rsidP="0067745C">
      <w:pPr>
        <w:spacing w:after="0" w:line="240" w:lineRule="auto"/>
        <w:ind w:firstLine="709"/>
        <w:jc w:val="both"/>
        <w:rPr>
          <w:rFonts w:ascii="Times New Roman" w:hAnsi="Times New Roman"/>
          <w:color w:val="FF0000"/>
          <w:sz w:val="28"/>
          <w:szCs w:val="28"/>
        </w:rPr>
      </w:pPr>
      <w:r w:rsidRPr="00F863FF">
        <w:rPr>
          <w:rFonts w:ascii="Times New Roman" w:hAnsi="Times New Roman"/>
          <w:sz w:val="28"/>
          <w:szCs w:val="28"/>
        </w:rPr>
        <w:t>Исследование внешних и внутренних факторов на основе SWOT-анализа позволило выявить и оценить те из них, которые определяют конкурентные преимущества и способствуют развитию тех сфер</w:t>
      </w:r>
      <w:r w:rsidR="00BD51BC">
        <w:rPr>
          <w:rFonts w:ascii="Times New Roman" w:hAnsi="Times New Roman"/>
          <w:sz w:val="28"/>
          <w:szCs w:val="28"/>
        </w:rPr>
        <w:t xml:space="preserve"> городского округа</w:t>
      </w:r>
      <w:r w:rsidRPr="00F863FF">
        <w:rPr>
          <w:rFonts w:ascii="Times New Roman" w:hAnsi="Times New Roman"/>
          <w:sz w:val="28"/>
          <w:szCs w:val="28"/>
        </w:rPr>
        <w:t>, которые об</w:t>
      </w:r>
      <w:r w:rsidR="00A433EB">
        <w:rPr>
          <w:rFonts w:ascii="Times New Roman" w:hAnsi="Times New Roman"/>
          <w:sz w:val="28"/>
          <w:szCs w:val="28"/>
        </w:rPr>
        <w:t xml:space="preserve">ладают значительным потенциалом </w:t>
      </w:r>
      <w:r w:rsidR="00A433EB" w:rsidRPr="00A32A76">
        <w:rPr>
          <w:rFonts w:ascii="Times New Roman" w:hAnsi="Times New Roman"/>
          <w:color w:val="FF0000"/>
          <w:sz w:val="28"/>
          <w:szCs w:val="28"/>
        </w:rPr>
        <w:t>(приложение</w:t>
      </w:r>
      <w:r w:rsidR="00A433EB">
        <w:rPr>
          <w:rFonts w:ascii="Times New Roman" w:hAnsi="Times New Roman"/>
          <w:color w:val="FF0000"/>
          <w:sz w:val="28"/>
          <w:szCs w:val="28"/>
        </w:rPr>
        <w:t xml:space="preserve"> 11</w:t>
      </w:r>
      <w:r w:rsidR="00A433EB" w:rsidRPr="00A32A76">
        <w:rPr>
          <w:rFonts w:ascii="Times New Roman" w:hAnsi="Times New Roman"/>
          <w:color w:val="FF0000"/>
          <w:sz w:val="28"/>
          <w:szCs w:val="28"/>
        </w:rPr>
        <w:t>).</w:t>
      </w:r>
    </w:p>
    <w:p w:rsidR="002633D5" w:rsidRDefault="002633D5" w:rsidP="0067745C">
      <w:pPr>
        <w:spacing w:after="0" w:line="240" w:lineRule="auto"/>
        <w:ind w:firstLine="709"/>
        <w:jc w:val="both"/>
        <w:rPr>
          <w:rFonts w:ascii="Times New Roman" w:hAnsi="Times New Roman"/>
          <w:sz w:val="28"/>
          <w:szCs w:val="28"/>
        </w:rPr>
      </w:pPr>
    </w:p>
    <w:p w:rsidR="002633D5" w:rsidRPr="002633D5" w:rsidRDefault="006F6245" w:rsidP="002633D5">
      <w:pPr>
        <w:spacing w:after="0" w:line="240" w:lineRule="auto"/>
        <w:ind w:firstLine="709"/>
        <w:jc w:val="center"/>
        <w:rPr>
          <w:rFonts w:ascii="Times New Roman" w:hAnsi="Times New Roman"/>
          <w:i/>
          <w:sz w:val="28"/>
          <w:szCs w:val="28"/>
        </w:rPr>
      </w:pPr>
      <w:r w:rsidRPr="002633D5">
        <w:rPr>
          <w:rFonts w:ascii="Times New Roman" w:hAnsi="Times New Roman"/>
          <w:i/>
          <w:sz w:val="28"/>
          <w:szCs w:val="28"/>
        </w:rPr>
        <w:t>SWOT-матрица долгосрочного развития города Нижняя Салда</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070"/>
        <w:gridCol w:w="4677"/>
      </w:tblGrid>
      <w:tr w:rsidR="006F6245" w:rsidRPr="006828FB" w:rsidTr="0067745C">
        <w:trPr>
          <w:trHeight w:val="291"/>
        </w:trPr>
        <w:tc>
          <w:tcPr>
            <w:tcW w:w="5070" w:type="dxa"/>
          </w:tcPr>
          <w:p w:rsidR="006F6245" w:rsidRPr="002633D5" w:rsidRDefault="004B28EB" w:rsidP="00BD51BC">
            <w:pPr>
              <w:spacing w:after="0" w:line="240" w:lineRule="auto"/>
              <w:ind w:firstLine="709"/>
              <w:jc w:val="center"/>
              <w:rPr>
                <w:rFonts w:ascii="Times New Roman" w:hAnsi="Times New Roman"/>
                <w:sz w:val="24"/>
              </w:rPr>
            </w:pPr>
            <w:r>
              <w:rPr>
                <w:rFonts w:ascii="Times New Roman" w:hAnsi="Times New Roman"/>
                <w:sz w:val="24"/>
              </w:rPr>
              <w:t>Конкурентные преимущества</w:t>
            </w:r>
            <w:r w:rsidR="006F6245" w:rsidRPr="002633D5">
              <w:rPr>
                <w:rFonts w:ascii="Times New Roman" w:hAnsi="Times New Roman"/>
                <w:sz w:val="24"/>
              </w:rPr>
              <w:t xml:space="preserve"> (сильные стороны)</w:t>
            </w:r>
          </w:p>
        </w:tc>
        <w:tc>
          <w:tcPr>
            <w:tcW w:w="4677" w:type="dxa"/>
          </w:tcPr>
          <w:p w:rsidR="006F6245" w:rsidRPr="002633D5" w:rsidRDefault="006F6245" w:rsidP="00BD51BC">
            <w:pPr>
              <w:spacing w:after="0" w:line="240" w:lineRule="auto"/>
              <w:ind w:firstLine="709"/>
              <w:jc w:val="center"/>
              <w:rPr>
                <w:rFonts w:ascii="Times New Roman" w:hAnsi="Times New Roman"/>
                <w:sz w:val="24"/>
              </w:rPr>
            </w:pPr>
            <w:r w:rsidRPr="002633D5">
              <w:rPr>
                <w:rFonts w:ascii="Times New Roman" w:hAnsi="Times New Roman"/>
                <w:sz w:val="24"/>
              </w:rPr>
              <w:t>Внутренние сдерживающие факторы (слабые стороны)</w:t>
            </w:r>
          </w:p>
        </w:tc>
      </w:tr>
      <w:tr w:rsidR="006F6245" w:rsidRPr="006828FB" w:rsidTr="0067745C">
        <w:trPr>
          <w:trHeight w:val="3288"/>
        </w:trPr>
        <w:tc>
          <w:tcPr>
            <w:tcW w:w="5070" w:type="dxa"/>
          </w:tcPr>
          <w:p w:rsidR="006F6245" w:rsidRPr="008034D4" w:rsidRDefault="006F6245" w:rsidP="00DD0A6C">
            <w:pPr>
              <w:numPr>
                <w:ilvl w:val="0"/>
                <w:numId w:val="5"/>
              </w:numPr>
              <w:spacing w:after="0" w:line="240" w:lineRule="auto"/>
              <w:jc w:val="both"/>
              <w:rPr>
                <w:rFonts w:ascii="Times New Roman" w:hAnsi="Times New Roman"/>
                <w:sz w:val="24"/>
              </w:rPr>
            </w:pPr>
            <w:r w:rsidRPr="008034D4">
              <w:rPr>
                <w:rFonts w:ascii="Times New Roman" w:hAnsi="Times New Roman"/>
                <w:sz w:val="24"/>
              </w:rPr>
              <w:lastRenderedPageBreak/>
              <w:t>Географическое положение</w:t>
            </w:r>
          </w:p>
          <w:p w:rsidR="006F6245" w:rsidRPr="008034D4" w:rsidRDefault="006F6245" w:rsidP="00DD0A6C">
            <w:pPr>
              <w:numPr>
                <w:ilvl w:val="0"/>
                <w:numId w:val="5"/>
              </w:numPr>
              <w:spacing w:after="0" w:line="240" w:lineRule="auto"/>
              <w:jc w:val="both"/>
              <w:rPr>
                <w:rFonts w:ascii="Times New Roman" w:hAnsi="Times New Roman"/>
                <w:sz w:val="24"/>
              </w:rPr>
            </w:pPr>
            <w:r>
              <w:rPr>
                <w:rFonts w:ascii="Times New Roman" w:hAnsi="Times New Roman"/>
                <w:sz w:val="24"/>
              </w:rPr>
              <w:t>П</w:t>
            </w:r>
            <w:r w:rsidRPr="008034D4">
              <w:rPr>
                <w:rFonts w:ascii="Times New Roman" w:hAnsi="Times New Roman"/>
                <w:sz w:val="24"/>
              </w:rPr>
              <w:t xml:space="preserve">ромышленный </w:t>
            </w:r>
            <w:r>
              <w:rPr>
                <w:rFonts w:ascii="Times New Roman" w:hAnsi="Times New Roman"/>
                <w:sz w:val="24"/>
              </w:rPr>
              <w:t>потенциал</w:t>
            </w:r>
          </w:p>
          <w:p w:rsidR="00830765" w:rsidRPr="008034D4" w:rsidRDefault="00830765" w:rsidP="00DD0A6C">
            <w:pPr>
              <w:numPr>
                <w:ilvl w:val="0"/>
                <w:numId w:val="5"/>
              </w:numPr>
              <w:spacing w:after="0" w:line="240" w:lineRule="auto"/>
              <w:jc w:val="both"/>
              <w:rPr>
                <w:rFonts w:ascii="Times New Roman" w:hAnsi="Times New Roman"/>
                <w:sz w:val="24"/>
              </w:rPr>
            </w:pPr>
            <w:r w:rsidRPr="008034D4">
              <w:rPr>
                <w:rFonts w:ascii="Times New Roman" w:hAnsi="Times New Roman"/>
                <w:sz w:val="24"/>
              </w:rPr>
              <w:t>Научно-инновационный потенциал</w:t>
            </w:r>
          </w:p>
          <w:p w:rsidR="00830765" w:rsidRDefault="00830765" w:rsidP="00DD0A6C">
            <w:pPr>
              <w:numPr>
                <w:ilvl w:val="0"/>
                <w:numId w:val="5"/>
              </w:numPr>
              <w:spacing w:after="0" w:line="240" w:lineRule="auto"/>
              <w:jc w:val="both"/>
              <w:rPr>
                <w:rFonts w:ascii="Times New Roman" w:hAnsi="Times New Roman"/>
                <w:sz w:val="24"/>
              </w:rPr>
            </w:pPr>
            <w:r>
              <w:rPr>
                <w:rFonts w:ascii="Times New Roman" w:hAnsi="Times New Roman"/>
                <w:sz w:val="24"/>
              </w:rPr>
              <w:t>Потенциал сферы здравоохранения</w:t>
            </w:r>
          </w:p>
          <w:p w:rsidR="006F6245" w:rsidRPr="008034D4" w:rsidRDefault="006F6245" w:rsidP="00DD0A6C">
            <w:pPr>
              <w:numPr>
                <w:ilvl w:val="0"/>
                <w:numId w:val="5"/>
              </w:numPr>
              <w:spacing w:after="0" w:line="240" w:lineRule="auto"/>
              <w:jc w:val="both"/>
              <w:rPr>
                <w:rFonts w:ascii="Times New Roman" w:hAnsi="Times New Roman"/>
                <w:sz w:val="24"/>
              </w:rPr>
            </w:pPr>
            <w:r w:rsidRPr="008034D4">
              <w:rPr>
                <w:rFonts w:ascii="Times New Roman" w:hAnsi="Times New Roman"/>
                <w:sz w:val="24"/>
              </w:rPr>
              <w:t>Наличие природных ресурсов</w:t>
            </w:r>
          </w:p>
          <w:p w:rsidR="006F6245" w:rsidRPr="008034D4" w:rsidRDefault="006F6245" w:rsidP="00DD0A6C">
            <w:pPr>
              <w:numPr>
                <w:ilvl w:val="0"/>
                <w:numId w:val="5"/>
              </w:numPr>
              <w:tabs>
                <w:tab w:val="left" w:pos="459"/>
              </w:tabs>
              <w:spacing w:after="0" w:line="240" w:lineRule="auto"/>
              <w:jc w:val="both"/>
              <w:rPr>
                <w:rFonts w:ascii="Times New Roman" w:hAnsi="Times New Roman"/>
                <w:sz w:val="24"/>
              </w:rPr>
            </w:pPr>
            <w:r w:rsidRPr="008034D4">
              <w:rPr>
                <w:rFonts w:ascii="Times New Roman" w:hAnsi="Times New Roman"/>
                <w:sz w:val="24"/>
              </w:rPr>
              <w:t>Туристско-рекреационный потенциал</w:t>
            </w:r>
          </w:p>
          <w:p w:rsidR="00830765" w:rsidRDefault="006F6245" w:rsidP="00DD0A6C">
            <w:pPr>
              <w:numPr>
                <w:ilvl w:val="0"/>
                <w:numId w:val="5"/>
              </w:numPr>
              <w:tabs>
                <w:tab w:val="left" w:pos="459"/>
              </w:tabs>
              <w:spacing w:after="0" w:line="240" w:lineRule="auto"/>
              <w:jc w:val="both"/>
              <w:rPr>
                <w:rFonts w:ascii="Times New Roman" w:hAnsi="Times New Roman"/>
                <w:sz w:val="24"/>
              </w:rPr>
            </w:pPr>
            <w:r w:rsidRPr="008034D4">
              <w:rPr>
                <w:rFonts w:ascii="Times New Roman" w:hAnsi="Times New Roman"/>
                <w:sz w:val="24"/>
              </w:rPr>
              <w:t xml:space="preserve">Потенциал развития строительной индустрии </w:t>
            </w:r>
          </w:p>
          <w:p w:rsidR="00A433EB" w:rsidRDefault="00A433EB" w:rsidP="00DD0A6C">
            <w:pPr>
              <w:numPr>
                <w:ilvl w:val="0"/>
                <w:numId w:val="5"/>
              </w:numPr>
              <w:tabs>
                <w:tab w:val="left" w:pos="459"/>
              </w:tabs>
              <w:spacing w:after="0" w:line="240" w:lineRule="auto"/>
              <w:jc w:val="both"/>
              <w:rPr>
                <w:rFonts w:ascii="Times New Roman" w:hAnsi="Times New Roman"/>
                <w:sz w:val="24"/>
              </w:rPr>
            </w:pPr>
            <w:r>
              <w:rPr>
                <w:rFonts w:ascii="Times New Roman" w:hAnsi="Times New Roman"/>
                <w:sz w:val="24"/>
              </w:rPr>
              <w:t>Низкий уровень безработицы</w:t>
            </w:r>
          </w:p>
          <w:p w:rsidR="001C24E2" w:rsidRPr="00E67BDD" w:rsidRDefault="001C24E2" w:rsidP="001C24E2">
            <w:pPr>
              <w:tabs>
                <w:tab w:val="left" w:pos="459"/>
              </w:tabs>
              <w:spacing w:after="0" w:line="240" w:lineRule="auto"/>
              <w:ind w:left="360"/>
              <w:jc w:val="both"/>
              <w:rPr>
                <w:rFonts w:ascii="Times New Roman" w:hAnsi="Times New Roman"/>
                <w:sz w:val="24"/>
              </w:rPr>
            </w:pPr>
          </w:p>
        </w:tc>
        <w:tc>
          <w:tcPr>
            <w:tcW w:w="4677" w:type="dxa"/>
          </w:tcPr>
          <w:p w:rsidR="006F6245" w:rsidRPr="002633D5" w:rsidRDefault="006F6245" w:rsidP="00DD0A6C">
            <w:pPr>
              <w:numPr>
                <w:ilvl w:val="0"/>
                <w:numId w:val="7"/>
              </w:numPr>
              <w:tabs>
                <w:tab w:val="left" w:pos="459"/>
              </w:tabs>
              <w:spacing w:after="0" w:line="240" w:lineRule="auto"/>
              <w:jc w:val="both"/>
              <w:rPr>
                <w:rFonts w:ascii="Times New Roman" w:hAnsi="Times New Roman"/>
                <w:sz w:val="24"/>
              </w:rPr>
            </w:pPr>
            <w:r w:rsidRPr="002633D5">
              <w:rPr>
                <w:rFonts w:ascii="Times New Roman" w:hAnsi="Times New Roman"/>
                <w:sz w:val="24"/>
              </w:rPr>
              <w:t>Природно-климатические условия</w:t>
            </w:r>
          </w:p>
          <w:p w:rsidR="003716E1" w:rsidRPr="002633D5" w:rsidRDefault="003716E1" w:rsidP="00DD0A6C">
            <w:pPr>
              <w:numPr>
                <w:ilvl w:val="0"/>
                <w:numId w:val="7"/>
              </w:numPr>
              <w:tabs>
                <w:tab w:val="left" w:pos="459"/>
              </w:tabs>
              <w:spacing w:after="0" w:line="240" w:lineRule="auto"/>
              <w:jc w:val="both"/>
              <w:rPr>
                <w:rFonts w:ascii="Times New Roman" w:hAnsi="Times New Roman"/>
                <w:sz w:val="24"/>
              </w:rPr>
            </w:pPr>
            <w:r w:rsidRPr="002633D5">
              <w:rPr>
                <w:rFonts w:ascii="Times New Roman" w:hAnsi="Times New Roman"/>
                <w:sz w:val="24"/>
              </w:rPr>
              <w:t>Зависимость от традиционных отраслей экономики</w:t>
            </w:r>
          </w:p>
          <w:p w:rsidR="006F6245" w:rsidRPr="002633D5" w:rsidRDefault="006F6245" w:rsidP="00DD0A6C">
            <w:pPr>
              <w:numPr>
                <w:ilvl w:val="0"/>
                <w:numId w:val="7"/>
              </w:numPr>
              <w:tabs>
                <w:tab w:val="left" w:pos="459"/>
              </w:tabs>
              <w:spacing w:after="0" w:line="240" w:lineRule="auto"/>
              <w:jc w:val="both"/>
              <w:rPr>
                <w:rFonts w:ascii="Times New Roman" w:hAnsi="Times New Roman"/>
                <w:sz w:val="24"/>
              </w:rPr>
            </w:pPr>
            <w:r w:rsidRPr="002633D5">
              <w:rPr>
                <w:rFonts w:ascii="Times New Roman" w:hAnsi="Times New Roman"/>
                <w:sz w:val="24"/>
              </w:rPr>
              <w:t>Естественная убыль населения</w:t>
            </w:r>
          </w:p>
          <w:p w:rsidR="006F6245" w:rsidRPr="002633D5" w:rsidRDefault="006F6245" w:rsidP="00DD0A6C">
            <w:pPr>
              <w:numPr>
                <w:ilvl w:val="0"/>
                <w:numId w:val="7"/>
              </w:numPr>
              <w:tabs>
                <w:tab w:val="left" w:pos="459"/>
              </w:tabs>
              <w:spacing w:after="0" w:line="240" w:lineRule="auto"/>
              <w:jc w:val="both"/>
              <w:rPr>
                <w:rFonts w:ascii="Times New Roman" w:hAnsi="Times New Roman"/>
                <w:sz w:val="24"/>
              </w:rPr>
            </w:pPr>
            <w:r w:rsidRPr="002633D5">
              <w:rPr>
                <w:rFonts w:ascii="Times New Roman" w:hAnsi="Times New Roman"/>
                <w:sz w:val="24"/>
              </w:rPr>
              <w:t xml:space="preserve">Недостаточные темпы развития транспортной, социальной, коммунальной и инженерной инфраструктуры </w:t>
            </w:r>
          </w:p>
          <w:p w:rsidR="006F6245" w:rsidRPr="002633D5" w:rsidRDefault="006F6245" w:rsidP="00DD0A6C">
            <w:pPr>
              <w:numPr>
                <w:ilvl w:val="0"/>
                <w:numId w:val="7"/>
              </w:numPr>
              <w:tabs>
                <w:tab w:val="left" w:pos="601"/>
              </w:tabs>
              <w:spacing w:after="0" w:line="240" w:lineRule="auto"/>
              <w:jc w:val="both"/>
              <w:rPr>
                <w:rFonts w:ascii="Times New Roman" w:hAnsi="Times New Roman"/>
                <w:sz w:val="24"/>
              </w:rPr>
            </w:pPr>
            <w:r w:rsidRPr="002633D5">
              <w:rPr>
                <w:rFonts w:ascii="Times New Roman" w:hAnsi="Times New Roman"/>
                <w:sz w:val="24"/>
              </w:rPr>
              <w:t>Высокая степень физического и морального износа основных фондов, особенно коммунального хозяйства</w:t>
            </w:r>
          </w:p>
          <w:p w:rsidR="003716E1" w:rsidRPr="002633D5" w:rsidRDefault="002948FD" w:rsidP="00DD0A6C">
            <w:pPr>
              <w:numPr>
                <w:ilvl w:val="0"/>
                <w:numId w:val="7"/>
              </w:numPr>
              <w:tabs>
                <w:tab w:val="left" w:pos="459"/>
              </w:tabs>
              <w:spacing w:after="0" w:line="240" w:lineRule="auto"/>
              <w:jc w:val="both"/>
              <w:rPr>
                <w:rFonts w:ascii="Times New Roman" w:hAnsi="Times New Roman"/>
                <w:sz w:val="24"/>
              </w:rPr>
            </w:pPr>
            <w:r w:rsidRPr="002633D5">
              <w:rPr>
                <w:rFonts w:ascii="Times New Roman" w:hAnsi="Times New Roman"/>
                <w:sz w:val="24"/>
              </w:rPr>
              <w:t>Сравнительно низкий уровень социального благоустройства городского округа</w:t>
            </w:r>
          </w:p>
          <w:p w:rsidR="006F6245" w:rsidRPr="002633D5" w:rsidRDefault="003716E1" w:rsidP="00DD0A6C">
            <w:pPr>
              <w:numPr>
                <w:ilvl w:val="0"/>
                <w:numId w:val="7"/>
              </w:numPr>
              <w:tabs>
                <w:tab w:val="left" w:pos="459"/>
              </w:tabs>
              <w:spacing w:after="0" w:line="240" w:lineRule="auto"/>
              <w:jc w:val="both"/>
              <w:rPr>
                <w:rFonts w:ascii="Times New Roman" w:hAnsi="Times New Roman"/>
                <w:sz w:val="24"/>
              </w:rPr>
            </w:pPr>
            <w:r w:rsidRPr="002633D5">
              <w:rPr>
                <w:rFonts w:ascii="Times New Roman" w:hAnsi="Times New Roman"/>
                <w:sz w:val="24"/>
              </w:rPr>
              <w:t>Отсутствие инвесторов</w:t>
            </w:r>
          </w:p>
        </w:tc>
      </w:tr>
      <w:tr w:rsidR="006F6245" w:rsidRPr="006828FB" w:rsidTr="0067745C">
        <w:trPr>
          <w:trHeight w:val="251"/>
        </w:trPr>
        <w:tc>
          <w:tcPr>
            <w:tcW w:w="5070" w:type="dxa"/>
          </w:tcPr>
          <w:p w:rsidR="006F6245" w:rsidRPr="008034D4" w:rsidRDefault="006F6245" w:rsidP="00BD51BC">
            <w:pPr>
              <w:spacing w:after="0"/>
              <w:ind w:firstLine="709"/>
              <w:jc w:val="center"/>
              <w:rPr>
                <w:rFonts w:ascii="Times New Roman" w:hAnsi="Times New Roman"/>
                <w:b/>
                <w:sz w:val="24"/>
              </w:rPr>
            </w:pPr>
            <w:r w:rsidRPr="008034D4">
              <w:rPr>
                <w:rFonts w:ascii="Times New Roman" w:hAnsi="Times New Roman"/>
                <w:b/>
                <w:sz w:val="24"/>
              </w:rPr>
              <w:t xml:space="preserve">Возможности </w:t>
            </w:r>
          </w:p>
        </w:tc>
        <w:tc>
          <w:tcPr>
            <w:tcW w:w="4677" w:type="dxa"/>
          </w:tcPr>
          <w:p w:rsidR="006F6245" w:rsidRPr="002633D5" w:rsidRDefault="006F6245" w:rsidP="00BD51BC">
            <w:pPr>
              <w:spacing w:after="0"/>
              <w:ind w:firstLine="709"/>
              <w:jc w:val="center"/>
              <w:rPr>
                <w:rFonts w:ascii="Times New Roman" w:hAnsi="Times New Roman"/>
                <w:b/>
                <w:sz w:val="24"/>
              </w:rPr>
            </w:pPr>
            <w:r w:rsidRPr="002633D5">
              <w:rPr>
                <w:rFonts w:ascii="Times New Roman" w:hAnsi="Times New Roman"/>
                <w:b/>
                <w:sz w:val="24"/>
              </w:rPr>
              <w:t xml:space="preserve">Угрозы </w:t>
            </w:r>
          </w:p>
        </w:tc>
      </w:tr>
      <w:tr w:rsidR="006F6245" w:rsidRPr="006828FB" w:rsidTr="0067745C">
        <w:tc>
          <w:tcPr>
            <w:tcW w:w="5070" w:type="dxa"/>
          </w:tcPr>
          <w:p w:rsidR="006F6245" w:rsidRPr="008034D4" w:rsidRDefault="006F6245" w:rsidP="00DD0A6C">
            <w:pPr>
              <w:numPr>
                <w:ilvl w:val="0"/>
                <w:numId w:val="8"/>
              </w:numPr>
              <w:spacing w:after="0" w:line="240" w:lineRule="auto"/>
              <w:jc w:val="both"/>
              <w:rPr>
                <w:rFonts w:ascii="Times New Roman" w:hAnsi="Times New Roman"/>
                <w:sz w:val="24"/>
              </w:rPr>
            </w:pPr>
            <w:r w:rsidRPr="008034D4">
              <w:rPr>
                <w:rFonts w:ascii="Times New Roman" w:hAnsi="Times New Roman"/>
                <w:sz w:val="24"/>
              </w:rPr>
              <w:t>Рост инновационного сектора в РФ и Свердловской области;</w:t>
            </w:r>
          </w:p>
          <w:p w:rsidR="006F6245" w:rsidRPr="008034D4" w:rsidRDefault="006F6245" w:rsidP="00DD0A6C">
            <w:pPr>
              <w:numPr>
                <w:ilvl w:val="0"/>
                <w:numId w:val="8"/>
              </w:numPr>
              <w:spacing w:after="0" w:line="240" w:lineRule="auto"/>
              <w:jc w:val="both"/>
              <w:rPr>
                <w:rFonts w:ascii="Times New Roman" w:hAnsi="Times New Roman"/>
                <w:sz w:val="24"/>
              </w:rPr>
            </w:pPr>
            <w:r w:rsidRPr="008034D4">
              <w:rPr>
                <w:rFonts w:ascii="Times New Roman" w:hAnsi="Times New Roman"/>
                <w:sz w:val="24"/>
              </w:rPr>
              <w:t>Рост инвестиционной привлекательности Свердловской области;</w:t>
            </w:r>
          </w:p>
          <w:p w:rsidR="002948FD" w:rsidRPr="002948FD" w:rsidRDefault="002948FD" w:rsidP="00DD0A6C">
            <w:pPr>
              <w:numPr>
                <w:ilvl w:val="0"/>
                <w:numId w:val="8"/>
              </w:numPr>
              <w:spacing w:after="0" w:line="240" w:lineRule="auto"/>
              <w:jc w:val="both"/>
              <w:rPr>
                <w:rFonts w:ascii="Times New Roman" w:hAnsi="Times New Roman"/>
                <w:sz w:val="24"/>
              </w:rPr>
            </w:pPr>
            <w:r>
              <w:rPr>
                <w:rFonts w:ascii="Times New Roman" w:hAnsi="Times New Roman"/>
                <w:sz w:val="24"/>
              </w:rPr>
              <w:t>Н</w:t>
            </w:r>
            <w:r w:rsidRPr="002948FD">
              <w:rPr>
                <w:rFonts w:ascii="Times New Roman" w:hAnsi="Times New Roman"/>
                <w:sz w:val="24"/>
              </w:rPr>
              <w:t xml:space="preserve">аличие соседствующих территорий с высокой степенью экономического развития; </w:t>
            </w:r>
          </w:p>
          <w:p w:rsidR="002948FD" w:rsidRDefault="002948FD" w:rsidP="00DD0A6C">
            <w:pPr>
              <w:numPr>
                <w:ilvl w:val="0"/>
                <w:numId w:val="8"/>
              </w:numPr>
              <w:spacing w:after="0" w:line="240" w:lineRule="auto"/>
              <w:jc w:val="both"/>
              <w:rPr>
                <w:rFonts w:ascii="Times New Roman" w:hAnsi="Times New Roman"/>
                <w:sz w:val="24"/>
              </w:rPr>
            </w:pPr>
            <w:r w:rsidRPr="002948FD">
              <w:rPr>
                <w:rFonts w:ascii="Times New Roman" w:hAnsi="Times New Roman"/>
                <w:sz w:val="24"/>
              </w:rPr>
              <w:t xml:space="preserve"> Реализация федеральных и областных проектов строительства и </w:t>
            </w:r>
            <w:r w:rsidR="004B28EB" w:rsidRPr="002948FD">
              <w:rPr>
                <w:rFonts w:ascii="Times New Roman" w:hAnsi="Times New Roman"/>
                <w:sz w:val="24"/>
              </w:rPr>
              <w:t>реконструкции автомобильных</w:t>
            </w:r>
            <w:r w:rsidRPr="002948FD">
              <w:rPr>
                <w:rFonts w:ascii="Times New Roman" w:hAnsi="Times New Roman"/>
                <w:sz w:val="24"/>
              </w:rPr>
              <w:t xml:space="preserve"> дорог Урала</w:t>
            </w:r>
            <w:r>
              <w:rPr>
                <w:rFonts w:ascii="Times New Roman" w:hAnsi="Times New Roman"/>
                <w:sz w:val="24"/>
              </w:rPr>
              <w:t>;</w:t>
            </w:r>
          </w:p>
          <w:p w:rsidR="006F6245" w:rsidRDefault="002948FD" w:rsidP="00DD0A6C">
            <w:pPr>
              <w:numPr>
                <w:ilvl w:val="0"/>
                <w:numId w:val="8"/>
              </w:numPr>
              <w:spacing w:after="0" w:line="240" w:lineRule="auto"/>
              <w:jc w:val="both"/>
              <w:rPr>
                <w:rFonts w:ascii="Times New Roman" w:hAnsi="Times New Roman"/>
                <w:sz w:val="24"/>
              </w:rPr>
            </w:pPr>
            <w:r w:rsidRPr="008034D4">
              <w:rPr>
                <w:rFonts w:ascii="Times New Roman" w:hAnsi="Times New Roman"/>
                <w:sz w:val="24"/>
              </w:rPr>
              <w:t>Реализация национального проекта «Доступное жилье», развитие жилищного строительства;</w:t>
            </w:r>
          </w:p>
          <w:p w:rsidR="00BA159C" w:rsidRPr="002948FD" w:rsidRDefault="00BA159C" w:rsidP="00DD0A6C">
            <w:pPr>
              <w:numPr>
                <w:ilvl w:val="0"/>
                <w:numId w:val="8"/>
              </w:numPr>
              <w:spacing w:after="0" w:line="240" w:lineRule="auto"/>
              <w:jc w:val="both"/>
              <w:rPr>
                <w:rFonts w:ascii="Times New Roman" w:hAnsi="Times New Roman"/>
                <w:sz w:val="24"/>
              </w:rPr>
            </w:pPr>
            <w:r>
              <w:rPr>
                <w:rFonts w:ascii="Times New Roman" w:hAnsi="Times New Roman"/>
                <w:sz w:val="24"/>
              </w:rPr>
              <w:t xml:space="preserve">Улучшение эксплуатационных характеристик жилищного фонда путем реализации мероприятий по капитальному ремонту общего имущества в многоквартирных домах </w:t>
            </w:r>
          </w:p>
        </w:tc>
        <w:tc>
          <w:tcPr>
            <w:tcW w:w="4677" w:type="dxa"/>
          </w:tcPr>
          <w:p w:rsidR="006F6245" w:rsidRPr="002633D5" w:rsidRDefault="006F6245" w:rsidP="00DD0A6C">
            <w:pPr>
              <w:numPr>
                <w:ilvl w:val="0"/>
                <w:numId w:val="6"/>
              </w:numPr>
              <w:spacing w:after="0" w:line="240" w:lineRule="auto"/>
              <w:jc w:val="both"/>
              <w:rPr>
                <w:rFonts w:ascii="Times New Roman" w:hAnsi="Times New Roman"/>
                <w:sz w:val="24"/>
              </w:rPr>
            </w:pPr>
            <w:r w:rsidRPr="002633D5">
              <w:rPr>
                <w:rFonts w:ascii="Times New Roman" w:hAnsi="Times New Roman"/>
                <w:sz w:val="24"/>
              </w:rPr>
              <w:t>Возможные отрицательные последствия решений, принимаемых на федеральном и региональном уровнях</w:t>
            </w:r>
          </w:p>
          <w:p w:rsidR="006F6245" w:rsidRPr="002633D5" w:rsidRDefault="006F6245" w:rsidP="00DD0A6C">
            <w:pPr>
              <w:numPr>
                <w:ilvl w:val="0"/>
                <w:numId w:val="6"/>
              </w:numPr>
              <w:spacing w:after="0" w:line="240" w:lineRule="auto"/>
              <w:jc w:val="both"/>
              <w:rPr>
                <w:rFonts w:ascii="Times New Roman" w:hAnsi="Times New Roman"/>
                <w:sz w:val="24"/>
              </w:rPr>
            </w:pPr>
            <w:r w:rsidRPr="002633D5">
              <w:rPr>
                <w:rFonts w:ascii="Times New Roman" w:hAnsi="Times New Roman"/>
                <w:sz w:val="24"/>
              </w:rPr>
              <w:t>Отток населения в более крупные города области</w:t>
            </w:r>
          </w:p>
          <w:p w:rsidR="006F6245" w:rsidRPr="002633D5" w:rsidRDefault="006F6245" w:rsidP="00DD0A6C">
            <w:pPr>
              <w:numPr>
                <w:ilvl w:val="0"/>
                <w:numId w:val="6"/>
              </w:numPr>
              <w:spacing w:after="0" w:line="240" w:lineRule="auto"/>
              <w:jc w:val="both"/>
              <w:rPr>
                <w:rFonts w:ascii="Times New Roman" w:hAnsi="Times New Roman"/>
                <w:sz w:val="24"/>
              </w:rPr>
            </w:pPr>
            <w:r w:rsidRPr="002633D5">
              <w:rPr>
                <w:rFonts w:ascii="Times New Roman" w:hAnsi="Times New Roman"/>
                <w:sz w:val="24"/>
              </w:rPr>
              <w:t>Макроэкономическая нестабильность</w:t>
            </w:r>
          </w:p>
          <w:p w:rsidR="006F6245" w:rsidRPr="002633D5" w:rsidRDefault="006F6245" w:rsidP="002948FD">
            <w:pPr>
              <w:pStyle w:val="a5"/>
              <w:spacing w:after="0"/>
              <w:ind w:left="644"/>
              <w:jc w:val="both"/>
              <w:rPr>
                <w:rFonts w:ascii="Times New Roman" w:hAnsi="Times New Roman"/>
                <w:sz w:val="24"/>
              </w:rPr>
            </w:pPr>
          </w:p>
        </w:tc>
      </w:tr>
    </w:tbl>
    <w:p w:rsidR="00A32A76" w:rsidRPr="00CC03A5" w:rsidRDefault="00A433EB" w:rsidP="00D3293A">
      <w:pPr>
        <w:pStyle w:val="Default"/>
        <w:ind w:firstLine="708"/>
        <w:jc w:val="both"/>
        <w:rPr>
          <w:rFonts w:ascii="Times New Roman" w:hAnsi="Times New Roman"/>
          <w:sz w:val="27"/>
          <w:szCs w:val="27"/>
        </w:rPr>
      </w:pPr>
      <w:r w:rsidRPr="00CC03A5">
        <w:rPr>
          <w:rFonts w:ascii="Times New Roman" w:hAnsi="Times New Roman"/>
          <w:sz w:val="27"/>
          <w:szCs w:val="27"/>
        </w:rPr>
        <w:t>На основе проведенного анализа можно сказать, что</w:t>
      </w:r>
      <w:r w:rsidR="009D323C" w:rsidRPr="00CC03A5">
        <w:rPr>
          <w:rFonts w:ascii="Times New Roman" w:hAnsi="Times New Roman"/>
          <w:sz w:val="27"/>
          <w:szCs w:val="27"/>
        </w:rPr>
        <w:t xml:space="preserve"> городской округ </w:t>
      </w:r>
      <w:r w:rsidR="003716E1" w:rsidRPr="00CC03A5">
        <w:rPr>
          <w:rFonts w:ascii="Times New Roman" w:hAnsi="Times New Roman"/>
          <w:sz w:val="27"/>
          <w:szCs w:val="27"/>
        </w:rPr>
        <w:t xml:space="preserve">Нижняя Салда </w:t>
      </w:r>
      <w:r w:rsidR="009D323C" w:rsidRPr="00CC03A5">
        <w:rPr>
          <w:rFonts w:ascii="Times New Roman" w:hAnsi="Times New Roman"/>
          <w:sz w:val="27"/>
          <w:szCs w:val="27"/>
        </w:rPr>
        <w:t>максимально зависит от традиционных отраслей экономики- металлургии и машиностроения, имеет существенные недостатки среды обитания и нуждается в модернизации и обновлении изношенных объектов инфраструктуры</w:t>
      </w:r>
      <w:r w:rsidR="00A32A76" w:rsidRPr="00CC03A5">
        <w:rPr>
          <w:rFonts w:ascii="Times New Roman" w:hAnsi="Times New Roman"/>
          <w:sz w:val="27"/>
          <w:szCs w:val="27"/>
        </w:rPr>
        <w:t xml:space="preserve">. </w:t>
      </w:r>
    </w:p>
    <w:p w:rsidR="004B28EB" w:rsidRPr="00CC03A5" w:rsidRDefault="00A32A76" w:rsidP="008A32F2">
      <w:pPr>
        <w:pStyle w:val="Default"/>
        <w:ind w:firstLine="708"/>
        <w:jc w:val="both"/>
        <w:rPr>
          <w:rFonts w:ascii="Times New Roman" w:hAnsi="Times New Roman" w:cs="Times New Roman"/>
          <w:sz w:val="27"/>
          <w:szCs w:val="27"/>
        </w:rPr>
      </w:pPr>
      <w:r w:rsidRPr="00CC03A5">
        <w:rPr>
          <w:rFonts w:ascii="Times New Roman" w:hAnsi="Times New Roman" w:cs="Times New Roman"/>
          <w:sz w:val="27"/>
          <w:szCs w:val="27"/>
        </w:rPr>
        <w:t>О</w:t>
      </w:r>
      <w:r w:rsidR="009D323C" w:rsidRPr="00CC03A5">
        <w:rPr>
          <w:rFonts w:ascii="Times New Roman" w:hAnsi="Times New Roman" w:cs="Times New Roman"/>
          <w:sz w:val="27"/>
          <w:szCs w:val="27"/>
        </w:rPr>
        <w:t>днако</w:t>
      </w:r>
      <w:r w:rsidRPr="00CC03A5">
        <w:rPr>
          <w:rFonts w:ascii="Times New Roman" w:hAnsi="Times New Roman" w:cs="Times New Roman"/>
          <w:sz w:val="27"/>
          <w:szCs w:val="27"/>
        </w:rPr>
        <w:t xml:space="preserve">, </w:t>
      </w:r>
      <w:r w:rsidR="009D323C" w:rsidRPr="00CC03A5">
        <w:rPr>
          <w:rFonts w:ascii="Times New Roman" w:hAnsi="Times New Roman" w:cs="Times New Roman"/>
          <w:sz w:val="27"/>
          <w:szCs w:val="27"/>
        </w:rPr>
        <w:t xml:space="preserve"> при решении двух последних проблем, при наличии</w:t>
      </w:r>
      <w:r w:rsidR="001C24E2" w:rsidRPr="00CC03A5">
        <w:rPr>
          <w:rFonts w:ascii="Times New Roman" w:hAnsi="Times New Roman" w:cs="Times New Roman"/>
          <w:sz w:val="27"/>
          <w:szCs w:val="27"/>
        </w:rPr>
        <w:t xml:space="preserve"> уникального историко-культурного  наследия,  живописного природного богатства, которые можно превратить в объект туристского притяжения, </w:t>
      </w:r>
      <w:r w:rsidR="009D323C" w:rsidRPr="00CC03A5">
        <w:rPr>
          <w:rFonts w:ascii="Times New Roman" w:hAnsi="Times New Roman" w:cs="Times New Roman"/>
          <w:sz w:val="27"/>
          <w:szCs w:val="27"/>
        </w:rPr>
        <w:t xml:space="preserve"> высокого потенциала медицинского</w:t>
      </w:r>
      <w:r w:rsidRPr="00CC03A5">
        <w:rPr>
          <w:rFonts w:ascii="Times New Roman" w:hAnsi="Times New Roman" w:cs="Times New Roman"/>
          <w:sz w:val="27"/>
          <w:szCs w:val="27"/>
        </w:rPr>
        <w:t xml:space="preserve"> и образовательного</w:t>
      </w:r>
      <w:r w:rsidR="009D323C" w:rsidRPr="00CC03A5">
        <w:rPr>
          <w:rFonts w:ascii="Times New Roman" w:hAnsi="Times New Roman" w:cs="Times New Roman"/>
          <w:sz w:val="27"/>
          <w:szCs w:val="27"/>
        </w:rPr>
        <w:t xml:space="preserve"> сектора, наличии запасов артезианской воды, земельных участков с возможностью подключения к коммунальным ресурсам</w:t>
      </w:r>
      <w:r w:rsidR="00A433EB" w:rsidRPr="00CC03A5">
        <w:rPr>
          <w:rFonts w:ascii="Times New Roman" w:hAnsi="Times New Roman" w:cs="Times New Roman"/>
          <w:sz w:val="27"/>
          <w:szCs w:val="27"/>
        </w:rPr>
        <w:t>, низким уровнем безработицы</w:t>
      </w:r>
      <w:r w:rsidR="00564755" w:rsidRPr="00CC03A5">
        <w:rPr>
          <w:rFonts w:ascii="Times New Roman" w:hAnsi="Times New Roman" w:cs="Times New Roman"/>
          <w:sz w:val="27"/>
          <w:szCs w:val="27"/>
        </w:rPr>
        <w:t xml:space="preserve"> </w:t>
      </w:r>
      <w:r w:rsidR="00187350" w:rsidRPr="00CC03A5">
        <w:rPr>
          <w:rFonts w:ascii="Times New Roman" w:hAnsi="Times New Roman" w:cs="Times New Roman"/>
          <w:sz w:val="27"/>
          <w:szCs w:val="27"/>
        </w:rPr>
        <w:t xml:space="preserve">городской округ </w:t>
      </w:r>
      <w:r w:rsidR="009D323C" w:rsidRPr="00CC03A5">
        <w:rPr>
          <w:rFonts w:ascii="Times New Roman" w:hAnsi="Times New Roman" w:cs="Times New Roman"/>
          <w:sz w:val="27"/>
          <w:szCs w:val="27"/>
        </w:rPr>
        <w:t xml:space="preserve">может рассматриваться </w:t>
      </w:r>
      <w:r w:rsidR="003716E1" w:rsidRPr="00CC03A5">
        <w:rPr>
          <w:rFonts w:ascii="Times New Roman" w:hAnsi="Times New Roman" w:cs="Times New Roman"/>
          <w:sz w:val="27"/>
          <w:szCs w:val="27"/>
        </w:rPr>
        <w:t>как территория</w:t>
      </w:r>
      <w:r w:rsidRPr="00CC03A5">
        <w:rPr>
          <w:rFonts w:ascii="Times New Roman" w:hAnsi="Times New Roman" w:cs="Times New Roman"/>
          <w:sz w:val="27"/>
          <w:szCs w:val="27"/>
        </w:rPr>
        <w:t xml:space="preserve"> с комфортной жизненной средой, обеспечивающ</w:t>
      </w:r>
      <w:r w:rsidR="00187350" w:rsidRPr="00CC03A5">
        <w:rPr>
          <w:rFonts w:ascii="Times New Roman" w:hAnsi="Times New Roman" w:cs="Times New Roman"/>
          <w:sz w:val="27"/>
          <w:szCs w:val="27"/>
        </w:rPr>
        <w:t>ей</w:t>
      </w:r>
      <w:r w:rsidRPr="00CC03A5">
        <w:rPr>
          <w:rFonts w:ascii="Times New Roman" w:hAnsi="Times New Roman" w:cs="Times New Roman"/>
          <w:sz w:val="27"/>
          <w:szCs w:val="27"/>
        </w:rPr>
        <w:t xml:space="preserve"> гарантированный доступ жителей к полному спектру высококачественных</w:t>
      </w:r>
      <w:r w:rsidR="00564755" w:rsidRPr="00CC03A5">
        <w:rPr>
          <w:rFonts w:ascii="Times New Roman" w:hAnsi="Times New Roman" w:cs="Times New Roman"/>
          <w:sz w:val="27"/>
          <w:szCs w:val="27"/>
        </w:rPr>
        <w:t xml:space="preserve"> </w:t>
      </w:r>
      <w:r w:rsidRPr="00CC03A5">
        <w:rPr>
          <w:rFonts w:ascii="Times New Roman" w:hAnsi="Times New Roman" w:cs="Times New Roman"/>
          <w:sz w:val="27"/>
          <w:szCs w:val="27"/>
        </w:rPr>
        <w:t>общественных услуг нематериального характера (здравоохранение, образование, культура и т.д.) и материального характера (жилье, питьевая вода,</w:t>
      </w:r>
      <w:r w:rsidR="00187350" w:rsidRPr="00CC03A5">
        <w:rPr>
          <w:rFonts w:ascii="Times New Roman" w:hAnsi="Times New Roman" w:cs="Times New Roman"/>
          <w:sz w:val="27"/>
          <w:szCs w:val="27"/>
        </w:rPr>
        <w:t xml:space="preserve"> транспорт, и т.д.), благоприятн</w:t>
      </w:r>
      <w:r w:rsidR="001C24E2" w:rsidRPr="00CC03A5">
        <w:rPr>
          <w:rFonts w:ascii="Times New Roman" w:hAnsi="Times New Roman" w:cs="Times New Roman"/>
          <w:sz w:val="27"/>
          <w:szCs w:val="27"/>
        </w:rPr>
        <w:t>ой</w:t>
      </w:r>
      <w:r w:rsidR="00187350" w:rsidRPr="00CC03A5">
        <w:rPr>
          <w:rFonts w:ascii="Times New Roman" w:hAnsi="Times New Roman" w:cs="Times New Roman"/>
          <w:sz w:val="27"/>
          <w:szCs w:val="27"/>
        </w:rPr>
        <w:t xml:space="preserve"> для самореализации человека на благо </w:t>
      </w:r>
      <w:r w:rsidR="00D3293A" w:rsidRPr="00CC03A5">
        <w:rPr>
          <w:rFonts w:ascii="Times New Roman" w:hAnsi="Times New Roman" w:cs="Times New Roman"/>
          <w:sz w:val="27"/>
          <w:szCs w:val="27"/>
        </w:rPr>
        <w:t xml:space="preserve">муниципального образования </w:t>
      </w:r>
      <w:r w:rsidR="00A433EB" w:rsidRPr="00CC03A5">
        <w:rPr>
          <w:rFonts w:ascii="Times New Roman" w:hAnsi="Times New Roman" w:cs="Times New Roman"/>
          <w:sz w:val="27"/>
          <w:szCs w:val="27"/>
        </w:rPr>
        <w:t>и страны</w:t>
      </w:r>
      <w:r w:rsidR="00187350" w:rsidRPr="00CC03A5">
        <w:rPr>
          <w:rFonts w:ascii="Times New Roman" w:hAnsi="Times New Roman" w:cs="Times New Roman"/>
          <w:sz w:val="27"/>
          <w:szCs w:val="27"/>
        </w:rPr>
        <w:t>.</w:t>
      </w:r>
    </w:p>
    <w:p w:rsidR="006F6245" w:rsidRDefault="006F6245" w:rsidP="00486A28">
      <w:pPr>
        <w:spacing w:after="0" w:line="240" w:lineRule="auto"/>
        <w:jc w:val="center"/>
        <w:rPr>
          <w:rFonts w:ascii="Times New Roman" w:hAnsi="Times New Roman"/>
          <w:b/>
          <w:bCs/>
          <w:sz w:val="32"/>
          <w:szCs w:val="32"/>
        </w:rPr>
      </w:pPr>
      <w:r w:rsidRPr="008F55E5">
        <w:rPr>
          <w:rFonts w:ascii="Times New Roman" w:hAnsi="Times New Roman"/>
          <w:b/>
          <w:bCs/>
          <w:sz w:val="32"/>
          <w:szCs w:val="32"/>
        </w:rPr>
        <w:lastRenderedPageBreak/>
        <w:t>Р</w:t>
      </w:r>
      <w:r>
        <w:rPr>
          <w:rFonts w:ascii="Times New Roman" w:hAnsi="Times New Roman"/>
          <w:b/>
          <w:bCs/>
          <w:sz w:val="32"/>
          <w:szCs w:val="32"/>
        </w:rPr>
        <w:t xml:space="preserve">АЗДЕЛ </w:t>
      </w:r>
      <w:r>
        <w:rPr>
          <w:rFonts w:ascii="Times New Roman" w:hAnsi="Times New Roman"/>
          <w:b/>
          <w:bCs/>
          <w:sz w:val="32"/>
          <w:szCs w:val="32"/>
          <w:lang w:val="en-US"/>
        </w:rPr>
        <w:t>III</w:t>
      </w:r>
    </w:p>
    <w:p w:rsidR="006F6245" w:rsidRDefault="006F6245" w:rsidP="00486A28">
      <w:pPr>
        <w:spacing w:after="0" w:line="240" w:lineRule="auto"/>
        <w:jc w:val="center"/>
        <w:rPr>
          <w:rFonts w:ascii="Times New Roman" w:hAnsi="Times New Roman"/>
          <w:b/>
          <w:bCs/>
          <w:sz w:val="32"/>
          <w:szCs w:val="32"/>
        </w:rPr>
      </w:pPr>
      <w:r w:rsidRPr="008F55E5">
        <w:rPr>
          <w:rFonts w:ascii="Times New Roman" w:hAnsi="Times New Roman"/>
          <w:b/>
          <w:bCs/>
          <w:sz w:val="32"/>
          <w:szCs w:val="32"/>
        </w:rPr>
        <w:t>С</w:t>
      </w:r>
      <w:r w:rsidR="00486A28">
        <w:rPr>
          <w:rFonts w:ascii="Times New Roman" w:hAnsi="Times New Roman"/>
          <w:b/>
          <w:bCs/>
          <w:sz w:val="32"/>
          <w:szCs w:val="32"/>
        </w:rPr>
        <w:t>ТРАТЕГИЧЕСКИЕ НАПРАВЛЕНИЯ РАЗВИТИЯ МУНИЦИПАЛЬНОГО ОБРАЗОВАНИЯ</w:t>
      </w:r>
    </w:p>
    <w:p w:rsidR="00486A28" w:rsidRPr="008F55E5" w:rsidRDefault="00486A28" w:rsidP="00486A28">
      <w:pPr>
        <w:spacing w:after="0" w:line="240" w:lineRule="auto"/>
        <w:jc w:val="center"/>
        <w:rPr>
          <w:rFonts w:ascii="Times New Roman" w:hAnsi="Times New Roman"/>
          <w:b/>
          <w:bCs/>
          <w:sz w:val="32"/>
          <w:szCs w:val="32"/>
        </w:rPr>
      </w:pPr>
    </w:p>
    <w:p w:rsidR="006F6245" w:rsidRDefault="006F6245" w:rsidP="002E4853">
      <w:pPr>
        <w:spacing w:after="0" w:line="240" w:lineRule="auto"/>
        <w:ind w:firstLine="708"/>
        <w:jc w:val="both"/>
        <w:rPr>
          <w:rFonts w:ascii="Times New Roman" w:hAnsi="Times New Roman"/>
          <w:sz w:val="28"/>
          <w:szCs w:val="28"/>
        </w:rPr>
      </w:pPr>
      <w:r w:rsidRPr="002E4853">
        <w:rPr>
          <w:rFonts w:ascii="Times New Roman" w:hAnsi="Times New Roman"/>
          <w:sz w:val="28"/>
          <w:szCs w:val="28"/>
        </w:rPr>
        <w:t>Анализ существующего положения дел, преимуществ и ограничений, сформированное видение образа будущего территории и сформулированная цель стратегии позволяют выдвинуть основные стратегические инициативы, позволяющие реализовать стратегические приоритеты развития территории. Это направления, «векторы» развития, двигаясь по которым территория сможет вып</w:t>
      </w:r>
      <w:r w:rsidR="00330757">
        <w:rPr>
          <w:rFonts w:ascii="Times New Roman" w:hAnsi="Times New Roman"/>
          <w:sz w:val="28"/>
          <w:szCs w:val="28"/>
        </w:rPr>
        <w:t>олнить намеченную с</w:t>
      </w:r>
      <w:r w:rsidRPr="002E4853">
        <w:rPr>
          <w:rFonts w:ascii="Times New Roman" w:hAnsi="Times New Roman"/>
          <w:sz w:val="28"/>
          <w:szCs w:val="28"/>
        </w:rPr>
        <w:t xml:space="preserve">тратегию. По каждому из стратегических направлений формулируются </w:t>
      </w:r>
      <w:r>
        <w:rPr>
          <w:rFonts w:ascii="Times New Roman" w:hAnsi="Times New Roman"/>
          <w:sz w:val="28"/>
          <w:szCs w:val="28"/>
        </w:rPr>
        <w:t xml:space="preserve">цель, </w:t>
      </w:r>
      <w:r w:rsidRPr="002E4853">
        <w:rPr>
          <w:rFonts w:ascii="Times New Roman" w:hAnsi="Times New Roman"/>
          <w:sz w:val="28"/>
          <w:szCs w:val="28"/>
        </w:rPr>
        <w:t>основные задачи, на решение которых они ориентированы, индикаторы, которые позволяют «и</w:t>
      </w:r>
      <w:r w:rsidR="00330757">
        <w:rPr>
          <w:rFonts w:ascii="Times New Roman" w:hAnsi="Times New Roman"/>
          <w:sz w:val="28"/>
          <w:szCs w:val="28"/>
        </w:rPr>
        <w:t>змерить» успешность выполнения с</w:t>
      </w:r>
      <w:r w:rsidRPr="002E4853">
        <w:rPr>
          <w:rFonts w:ascii="Times New Roman" w:hAnsi="Times New Roman"/>
          <w:sz w:val="28"/>
          <w:szCs w:val="28"/>
        </w:rPr>
        <w:t xml:space="preserve">тратегии, а также предлагаются конкретные мероприятия в форме </w:t>
      </w:r>
      <w:r>
        <w:rPr>
          <w:rFonts w:ascii="Times New Roman" w:hAnsi="Times New Roman"/>
          <w:sz w:val="28"/>
          <w:szCs w:val="28"/>
        </w:rPr>
        <w:t xml:space="preserve">программ и </w:t>
      </w:r>
      <w:r w:rsidRPr="002E4853">
        <w:rPr>
          <w:rFonts w:ascii="Times New Roman" w:hAnsi="Times New Roman"/>
          <w:sz w:val="28"/>
          <w:szCs w:val="28"/>
        </w:rPr>
        <w:t xml:space="preserve">проектов. При этом важно подчеркнуть следующие моменты: </w:t>
      </w:r>
    </w:p>
    <w:p w:rsidR="006F6245" w:rsidRDefault="006F6245" w:rsidP="002E4853">
      <w:pPr>
        <w:spacing w:after="0" w:line="240" w:lineRule="auto"/>
        <w:ind w:firstLine="708"/>
        <w:jc w:val="both"/>
        <w:rPr>
          <w:rFonts w:ascii="Times New Roman" w:hAnsi="Times New Roman"/>
          <w:sz w:val="28"/>
          <w:szCs w:val="28"/>
        </w:rPr>
      </w:pPr>
      <w:r w:rsidRPr="002E4853">
        <w:rPr>
          <w:rFonts w:ascii="Times New Roman" w:hAnsi="Times New Roman"/>
          <w:sz w:val="28"/>
          <w:szCs w:val="28"/>
        </w:rPr>
        <w:t xml:space="preserve">1) стратегические направления не охватывают абсолютно все сферы жизнедеятельности территории. Они указывают на главное - на наиболее актуальные сферы развития, способствующие достижению стратегической цели, запускающие механизмы реализации стратегических приоритетов. </w:t>
      </w:r>
    </w:p>
    <w:p w:rsidR="006F6245" w:rsidRPr="002E4853" w:rsidRDefault="006F6245" w:rsidP="002E4853">
      <w:pPr>
        <w:spacing w:after="0" w:line="240" w:lineRule="auto"/>
        <w:ind w:firstLine="708"/>
        <w:jc w:val="both"/>
        <w:rPr>
          <w:rFonts w:ascii="Times New Roman" w:hAnsi="Times New Roman"/>
          <w:sz w:val="28"/>
          <w:szCs w:val="28"/>
        </w:rPr>
      </w:pPr>
      <w:r w:rsidRPr="002E4853">
        <w:rPr>
          <w:rFonts w:ascii="Times New Roman" w:hAnsi="Times New Roman"/>
          <w:sz w:val="28"/>
          <w:szCs w:val="28"/>
        </w:rPr>
        <w:t xml:space="preserve">2) стратегические направления не являются автономными, независимыми друг от друга, а тесно переплетаются – это единый комплекс действий, ориентированный на реализацию стратегической цели. Реализация мероприятий по каждому из направлений затрагивает и другие направления, и естественно, что и задачи многих стратегических направлений совпадают. </w:t>
      </w:r>
    </w:p>
    <w:p w:rsidR="006F6245" w:rsidRPr="002E4853" w:rsidRDefault="006F6245" w:rsidP="00A14A5D">
      <w:pPr>
        <w:spacing w:after="0" w:line="240" w:lineRule="auto"/>
        <w:ind w:firstLine="709"/>
        <w:jc w:val="both"/>
        <w:rPr>
          <w:rFonts w:ascii="Times New Roman" w:hAnsi="Times New Roman"/>
          <w:sz w:val="28"/>
          <w:szCs w:val="28"/>
          <w:lang w:eastAsia="ru-RU"/>
        </w:rPr>
      </w:pPr>
      <w:r w:rsidRPr="002E4853">
        <w:rPr>
          <w:rFonts w:ascii="Times New Roman" w:hAnsi="Times New Roman"/>
          <w:sz w:val="28"/>
          <w:szCs w:val="28"/>
          <w:lang w:eastAsia="ru-RU"/>
        </w:rPr>
        <w:t xml:space="preserve">Достижение стратегической цели городского округа </w:t>
      </w:r>
      <w:r>
        <w:rPr>
          <w:rFonts w:ascii="Times New Roman" w:hAnsi="Times New Roman"/>
          <w:sz w:val="28"/>
          <w:szCs w:val="28"/>
          <w:lang w:eastAsia="ru-RU"/>
        </w:rPr>
        <w:t>планируется через 8</w:t>
      </w:r>
      <w:r w:rsidRPr="002E4853">
        <w:rPr>
          <w:rFonts w:ascii="Times New Roman" w:hAnsi="Times New Roman"/>
          <w:sz w:val="28"/>
          <w:szCs w:val="28"/>
          <w:lang w:eastAsia="ru-RU"/>
        </w:rPr>
        <w:t xml:space="preserve"> приоритетных направлени</w:t>
      </w:r>
      <w:r w:rsidR="00A14A5D">
        <w:rPr>
          <w:rFonts w:ascii="Times New Roman" w:hAnsi="Times New Roman"/>
          <w:sz w:val="28"/>
          <w:szCs w:val="28"/>
          <w:lang w:eastAsia="ru-RU"/>
        </w:rPr>
        <w:t>й</w:t>
      </w:r>
      <w:r w:rsidRPr="002E4853">
        <w:rPr>
          <w:rFonts w:ascii="Times New Roman" w:hAnsi="Times New Roman"/>
          <w:sz w:val="28"/>
          <w:szCs w:val="28"/>
          <w:lang w:eastAsia="ru-RU"/>
        </w:rPr>
        <w:t xml:space="preserve"> развития городского округа:</w:t>
      </w:r>
    </w:p>
    <w:p w:rsidR="006F6245" w:rsidRPr="007E362A" w:rsidRDefault="006F6245" w:rsidP="00A14A5D">
      <w:pPr>
        <w:spacing w:after="0" w:line="240" w:lineRule="auto"/>
        <w:ind w:firstLine="709"/>
        <w:jc w:val="both"/>
        <w:rPr>
          <w:rFonts w:ascii="Times New Roman" w:hAnsi="Times New Roman"/>
          <w:sz w:val="28"/>
          <w:szCs w:val="28"/>
          <w:lang w:eastAsia="ru-RU"/>
        </w:rPr>
      </w:pPr>
      <w:r w:rsidRPr="007E362A">
        <w:rPr>
          <w:rFonts w:ascii="Times New Roman" w:hAnsi="Times New Roman"/>
          <w:sz w:val="28"/>
          <w:szCs w:val="28"/>
          <w:lang w:eastAsia="ru-RU"/>
        </w:rPr>
        <w:t>Направление 1 «Развитие человеческого потенциала»</w:t>
      </w:r>
      <w:r>
        <w:rPr>
          <w:rFonts w:ascii="Times New Roman" w:hAnsi="Times New Roman"/>
          <w:sz w:val="28"/>
          <w:szCs w:val="28"/>
          <w:lang w:eastAsia="ru-RU"/>
        </w:rPr>
        <w:t>;</w:t>
      </w:r>
    </w:p>
    <w:p w:rsidR="006F6245" w:rsidRPr="007E362A" w:rsidRDefault="006F6245" w:rsidP="00A14A5D">
      <w:pPr>
        <w:spacing w:after="0" w:line="240" w:lineRule="auto"/>
        <w:ind w:firstLine="709"/>
        <w:jc w:val="both"/>
        <w:rPr>
          <w:rFonts w:ascii="Times New Roman" w:hAnsi="Times New Roman"/>
          <w:sz w:val="28"/>
          <w:szCs w:val="28"/>
          <w:lang w:eastAsia="ru-RU"/>
        </w:rPr>
      </w:pPr>
      <w:r w:rsidRPr="007E362A">
        <w:rPr>
          <w:rFonts w:ascii="Times New Roman" w:hAnsi="Times New Roman"/>
          <w:sz w:val="28"/>
          <w:szCs w:val="28"/>
          <w:lang w:eastAsia="ru-RU"/>
        </w:rPr>
        <w:t>Направление 2 «Развитие экономического потенциала»</w:t>
      </w:r>
      <w:r>
        <w:rPr>
          <w:rFonts w:ascii="Times New Roman" w:hAnsi="Times New Roman"/>
          <w:sz w:val="28"/>
          <w:szCs w:val="28"/>
          <w:lang w:eastAsia="ru-RU"/>
        </w:rPr>
        <w:t>;</w:t>
      </w:r>
    </w:p>
    <w:p w:rsidR="006F6245" w:rsidRPr="007E362A" w:rsidRDefault="006F6245" w:rsidP="00A14A5D">
      <w:pPr>
        <w:tabs>
          <w:tab w:val="left" w:pos="567"/>
        </w:tabs>
        <w:spacing w:after="0" w:line="240" w:lineRule="auto"/>
        <w:ind w:firstLine="709"/>
        <w:jc w:val="both"/>
        <w:rPr>
          <w:rFonts w:ascii="Times New Roman" w:hAnsi="Times New Roman"/>
          <w:sz w:val="28"/>
          <w:szCs w:val="28"/>
          <w:lang w:eastAsia="ru-RU"/>
        </w:rPr>
      </w:pPr>
      <w:r w:rsidRPr="007E362A">
        <w:rPr>
          <w:rFonts w:ascii="Times New Roman" w:hAnsi="Times New Roman"/>
          <w:sz w:val="28"/>
          <w:szCs w:val="28"/>
          <w:lang w:eastAsia="ru-RU"/>
        </w:rPr>
        <w:t>Направление 3 «Развитие инженерной инфраструктуры и жилищно</w:t>
      </w:r>
      <w:r w:rsidR="00AD1CFA">
        <w:rPr>
          <w:rFonts w:ascii="Times New Roman" w:hAnsi="Times New Roman"/>
          <w:sz w:val="28"/>
          <w:szCs w:val="28"/>
          <w:lang w:eastAsia="ru-RU"/>
        </w:rPr>
        <w:t>-</w:t>
      </w:r>
      <w:r w:rsidRPr="007E362A">
        <w:rPr>
          <w:rFonts w:ascii="Times New Roman" w:hAnsi="Times New Roman"/>
          <w:sz w:val="28"/>
          <w:szCs w:val="28"/>
          <w:lang w:eastAsia="ru-RU"/>
        </w:rPr>
        <w:t xml:space="preserve"> коммунального хозяйства»</w:t>
      </w:r>
      <w:r>
        <w:rPr>
          <w:rFonts w:ascii="Times New Roman" w:hAnsi="Times New Roman"/>
          <w:sz w:val="28"/>
          <w:szCs w:val="28"/>
          <w:lang w:eastAsia="ru-RU"/>
        </w:rPr>
        <w:t>;</w:t>
      </w:r>
    </w:p>
    <w:p w:rsidR="006F6245" w:rsidRPr="007E362A" w:rsidRDefault="006F6245" w:rsidP="00A14A5D">
      <w:pPr>
        <w:spacing w:after="0" w:line="240" w:lineRule="auto"/>
        <w:ind w:firstLine="709"/>
        <w:jc w:val="both"/>
        <w:rPr>
          <w:rFonts w:ascii="Times New Roman" w:hAnsi="Times New Roman"/>
          <w:sz w:val="28"/>
          <w:szCs w:val="28"/>
          <w:lang w:eastAsia="ru-RU"/>
        </w:rPr>
      </w:pPr>
      <w:r w:rsidRPr="007E362A">
        <w:rPr>
          <w:rFonts w:ascii="Times New Roman" w:hAnsi="Times New Roman"/>
          <w:sz w:val="28"/>
          <w:szCs w:val="28"/>
          <w:lang w:eastAsia="ru-RU"/>
        </w:rPr>
        <w:t>Направление 4 «Развитие транспортной инфраструктуры»</w:t>
      </w:r>
      <w:r>
        <w:rPr>
          <w:rFonts w:ascii="Times New Roman" w:hAnsi="Times New Roman"/>
          <w:sz w:val="28"/>
          <w:szCs w:val="28"/>
          <w:lang w:eastAsia="ru-RU"/>
        </w:rPr>
        <w:t>;</w:t>
      </w:r>
    </w:p>
    <w:p w:rsidR="006F6245" w:rsidRPr="007E362A" w:rsidRDefault="00AE513A" w:rsidP="00A14A5D">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Направление </w:t>
      </w:r>
      <w:r w:rsidR="006F6245" w:rsidRPr="007E362A">
        <w:rPr>
          <w:rFonts w:ascii="Times New Roman" w:hAnsi="Times New Roman"/>
          <w:sz w:val="28"/>
          <w:szCs w:val="28"/>
          <w:lang w:eastAsia="ru-RU"/>
        </w:rPr>
        <w:t>5 «Экология; благоустроенная городская среда; рекреационные зоны»</w:t>
      </w:r>
      <w:r w:rsidR="006F6245">
        <w:rPr>
          <w:rFonts w:ascii="Times New Roman" w:hAnsi="Times New Roman"/>
          <w:sz w:val="28"/>
          <w:szCs w:val="28"/>
          <w:lang w:eastAsia="ru-RU"/>
        </w:rPr>
        <w:t>;</w:t>
      </w:r>
    </w:p>
    <w:p w:rsidR="006F6245" w:rsidRPr="007E362A" w:rsidRDefault="006F6245" w:rsidP="00A14A5D">
      <w:pPr>
        <w:spacing w:after="0" w:line="240" w:lineRule="auto"/>
        <w:ind w:firstLine="709"/>
        <w:jc w:val="both"/>
        <w:rPr>
          <w:rFonts w:ascii="Times New Roman" w:hAnsi="Times New Roman"/>
          <w:sz w:val="28"/>
          <w:szCs w:val="28"/>
          <w:lang w:eastAsia="ru-RU"/>
        </w:rPr>
      </w:pPr>
      <w:r w:rsidRPr="007E362A">
        <w:rPr>
          <w:rFonts w:ascii="Times New Roman" w:hAnsi="Times New Roman"/>
          <w:sz w:val="28"/>
          <w:szCs w:val="28"/>
          <w:lang w:eastAsia="ru-RU"/>
        </w:rPr>
        <w:t>Направление 6 «Безопасность»</w:t>
      </w:r>
      <w:r>
        <w:rPr>
          <w:rFonts w:ascii="Times New Roman" w:hAnsi="Times New Roman"/>
          <w:sz w:val="28"/>
          <w:szCs w:val="28"/>
          <w:lang w:eastAsia="ru-RU"/>
        </w:rPr>
        <w:t>;</w:t>
      </w:r>
    </w:p>
    <w:p w:rsidR="006F6245" w:rsidRPr="007E362A" w:rsidRDefault="006F6245" w:rsidP="00A14A5D">
      <w:pPr>
        <w:spacing w:after="0" w:line="240" w:lineRule="auto"/>
        <w:ind w:firstLine="709"/>
        <w:jc w:val="both"/>
        <w:rPr>
          <w:rFonts w:ascii="Times New Roman" w:hAnsi="Times New Roman"/>
          <w:sz w:val="28"/>
          <w:szCs w:val="28"/>
          <w:lang w:eastAsia="ru-RU"/>
        </w:rPr>
      </w:pPr>
      <w:r w:rsidRPr="007E362A">
        <w:rPr>
          <w:rFonts w:ascii="Times New Roman" w:hAnsi="Times New Roman"/>
          <w:sz w:val="28"/>
          <w:szCs w:val="28"/>
          <w:lang w:eastAsia="ru-RU"/>
        </w:rPr>
        <w:t>Направление 7 «Развитие гражданского общества»</w:t>
      </w:r>
      <w:r>
        <w:rPr>
          <w:rFonts w:ascii="Times New Roman" w:hAnsi="Times New Roman"/>
          <w:sz w:val="28"/>
          <w:szCs w:val="28"/>
          <w:lang w:eastAsia="ru-RU"/>
        </w:rPr>
        <w:t>;</w:t>
      </w:r>
    </w:p>
    <w:p w:rsidR="006F6245" w:rsidRDefault="006F6245" w:rsidP="00A14A5D">
      <w:pPr>
        <w:spacing w:after="0" w:line="240" w:lineRule="auto"/>
        <w:ind w:firstLine="709"/>
        <w:jc w:val="both"/>
        <w:rPr>
          <w:rFonts w:ascii="Times New Roman" w:hAnsi="Times New Roman"/>
          <w:sz w:val="28"/>
          <w:szCs w:val="28"/>
          <w:lang w:eastAsia="ru-RU"/>
        </w:rPr>
      </w:pPr>
      <w:r w:rsidRPr="007E362A">
        <w:rPr>
          <w:rFonts w:ascii="Times New Roman" w:hAnsi="Times New Roman"/>
          <w:sz w:val="28"/>
          <w:szCs w:val="28"/>
          <w:lang w:eastAsia="ru-RU"/>
        </w:rPr>
        <w:t>Направление 8 «Градостроительство; землепользование»</w:t>
      </w:r>
      <w:r>
        <w:rPr>
          <w:rFonts w:ascii="Times New Roman" w:hAnsi="Times New Roman"/>
          <w:sz w:val="28"/>
          <w:szCs w:val="28"/>
          <w:lang w:eastAsia="ru-RU"/>
        </w:rPr>
        <w:t>.</w:t>
      </w:r>
    </w:p>
    <w:p w:rsidR="006F6245" w:rsidRPr="004B28EB" w:rsidRDefault="006F6245" w:rsidP="00F81564">
      <w:pPr>
        <w:pStyle w:val="2"/>
        <w:pageBreakBefore/>
        <w:jc w:val="center"/>
        <w:rPr>
          <w:rFonts w:ascii="Times New Roman" w:hAnsi="Times New Roman"/>
          <w:color w:val="auto"/>
          <w:sz w:val="32"/>
          <w:szCs w:val="32"/>
        </w:rPr>
      </w:pPr>
      <w:bookmarkStart w:id="27" w:name="_Toc273716399"/>
      <w:r w:rsidRPr="004B28EB">
        <w:rPr>
          <w:rFonts w:ascii="Times New Roman" w:hAnsi="Times New Roman"/>
          <w:color w:val="auto"/>
          <w:sz w:val="32"/>
          <w:szCs w:val="32"/>
        </w:rPr>
        <w:lastRenderedPageBreak/>
        <w:t>Направление 1. Развитие человеческого потенциала</w:t>
      </w:r>
      <w:bookmarkEnd w:id="27"/>
    </w:p>
    <w:p w:rsidR="00330757" w:rsidRDefault="00330757" w:rsidP="00330757">
      <w:pPr>
        <w:pStyle w:val="4"/>
        <w:spacing w:line="240" w:lineRule="auto"/>
        <w:rPr>
          <w:b w:val="0"/>
          <w:i/>
          <w:sz w:val="28"/>
        </w:rPr>
      </w:pPr>
      <w:bookmarkStart w:id="28" w:name="_Toc272147122"/>
      <w:bookmarkStart w:id="29" w:name="_Toc272147231"/>
    </w:p>
    <w:p w:rsidR="006F6245" w:rsidRPr="003A5912" w:rsidRDefault="006F6245" w:rsidP="00330757">
      <w:pPr>
        <w:pStyle w:val="4"/>
        <w:spacing w:line="240" w:lineRule="auto"/>
        <w:rPr>
          <w:b w:val="0"/>
          <w:i/>
          <w:sz w:val="28"/>
        </w:rPr>
      </w:pPr>
      <w:r w:rsidRPr="003A5912">
        <w:rPr>
          <w:b w:val="0"/>
          <w:i/>
          <w:sz w:val="28"/>
        </w:rPr>
        <w:t>Цель</w:t>
      </w:r>
      <w:bookmarkEnd w:id="28"/>
      <w:bookmarkEnd w:id="29"/>
    </w:p>
    <w:p w:rsidR="006F6245" w:rsidRPr="003268F4" w:rsidRDefault="006F6245" w:rsidP="00330757">
      <w:pPr>
        <w:spacing w:after="0" w:line="240" w:lineRule="auto"/>
        <w:ind w:firstLine="709"/>
        <w:jc w:val="both"/>
        <w:rPr>
          <w:rFonts w:ascii="Times New Roman" w:hAnsi="Times New Roman"/>
          <w:sz w:val="28"/>
          <w:szCs w:val="28"/>
        </w:rPr>
      </w:pPr>
      <w:r w:rsidRPr="003268F4">
        <w:rPr>
          <w:rFonts w:ascii="Times New Roman" w:hAnsi="Times New Roman"/>
          <w:sz w:val="28"/>
          <w:szCs w:val="28"/>
        </w:rPr>
        <w:t>Сохранение и развитие</w:t>
      </w:r>
      <w:r w:rsidR="009E7CD1">
        <w:rPr>
          <w:rFonts w:ascii="Times New Roman" w:hAnsi="Times New Roman"/>
          <w:sz w:val="28"/>
          <w:szCs w:val="28"/>
        </w:rPr>
        <w:t xml:space="preserve"> </w:t>
      </w:r>
      <w:r w:rsidRPr="003268F4">
        <w:rPr>
          <w:rFonts w:ascii="Times New Roman" w:hAnsi="Times New Roman"/>
          <w:sz w:val="28"/>
          <w:szCs w:val="28"/>
        </w:rPr>
        <w:t xml:space="preserve">духовного и физического здоровья </w:t>
      </w:r>
      <w:r>
        <w:rPr>
          <w:rFonts w:ascii="Times New Roman" w:hAnsi="Times New Roman"/>
          <w:sz w:val="28"/>
          <w:szCs w:val="28"/>
        </w:rPr>
        <w:t>населения городского округа</w:t>
      </w:r>
      <w:r w:rsidRPr="003268F4">
        <w:rPr>
          <w:rFonts w:ascii="Times New Roman" w:hAnsi="Times New Roman"/>
          <w:sz w:val="28"/>
          <w:szCs w:val="28"/>
        </w:rPr>
        <w:t xml:space="preserve"> на осно</w:t>
      </w:r>
      <w:r>
        <w:rPr>
          <w:rFonts w:ascii="Times New Roman" w:hAnsi="Times New Roman"/>
          <w:sz w:val="28"/>
          <w:szCs w:val="28"/>
        </w:rPr>
        <w:t xml:space="preserve">ве </w:t>
      </w:r>
      <w:r w:rsidRPr="007B763E">
        <w:rPr>
          <w:rFonts w:ascii="Times New Roman" w:hAnsi="Times New Roman"/>
          <w:sz w:val="28"/>
          <w:szCs w:val="28"/>
        </w:rPr>
        <w:t>повышения образовательного</w:t>
      </w:r>
      <w:r w:rsidR="00B00502">
        <w:rPr>
          <w:rFonts w:ascii="Times New Roman" w:hAnsi="Times New Roman"/>
          <w:sz w:val="28"/>
          <w:szCs w:val="28"/>
        </w:rPr>
        <w:t>, физического</w:t>
      </w:r>
      <w:r w:rsidRPr="007B763E">
        <w:rPr>
          <w:rFonts w:ascii="Times New Roman" w:hAnsi="Times New Roman"/>
          <w:sz w:val="28"/>
          <w:szCs w:val="28"/>
        </w:rPr>
        <w:t xml:space="preserve"> и культурного уровня; обеспечения социальной защищенности путем совершенствования и развития социальной среды.</w:t>
      </w:r>
    </w:p>
    <w:p w:rsidR="006F6245" w:rsidRPr="003A5912" w:rsidRDefault="006F6245" w:rsidP="004B28EB">
      <w:pPr>
        <w:spacing w:before="240" w:after="240" w:line="240" w:lineRule="auto"/>
        <w:jc w:val="center"/>
        <w:rPr>
          <w:rFonts w:ascii="Times New Roman" w:hAnsi="Times New Roman"/>
          <w:i/>
          <w:sz w:val="28"/>
          <w:szCs w:val="28"/>
        </w:rPr>
      </w:pPr>
      <w:r w:rsidRPr="003A5912">
        <w:rPr>
          <w:rFonts w:ascii="Times New Roman" w:hAnsi="Times New Roman"/>
          <w:i/>
          <w:sz w:val="28"/>
          <w:szCs w:val="28"/>
        </w:rPr>
        <w:t>Задачи</w:t>
      </w:r>
    </w:p>
    <w:p w:rsidR="006F6245" w:rsidRPr="007B763E" w:rsidRDefault="006F6245" w:rsidP="00021B6A">
      <w:pPr>
        <w:spacing w:after="0" w:line="240" w:lineRule="auto"/>
        <w:ind w:firstLine="709"/>
        <w:rPr>
          <w:rFonts w:ascii="Times New Roman" w:hAnsi="Times New Roman"/>
          <w:sz w:val="28"/>
          <w:szCs w:val="28"/>
        </w:rPr>
      </w:pPr>
      <w:r w:rsidRPr="007B763E">
        <w:rPr>
          <w:rFonts w:ascii="Times New Roman" w:hAnsi="Times New Roman"/>
          <w:sz w:val="28"/>
          <w:szCs w:val="28"/>
        </w:rPr>
        <w:t>К ним относятся:</w:t>
      </w:r>
    </w:p>
    <w:p w:rsidR="006F6245" w:rsidRPr="009C0EA3" w:rsidRDefault="00AA5B60" w:rsidP="007819B2">
      <w:pPr>
        <w:pStyle w:val="Default"/>
        <w:numPr>
          <w:ilvl w:val="0"/>
          <w:numId w:val="23"/>
        </w:numPr>
        <w:ind w:left="0" w:firstLine="709"/>
        <w:jc w:val="both"/>
        <w:rPr>
          <w:rFonts w:ascii="Times New Roman" w:hAnsi="Times New Roman" w:cs="Times New Roman"/>
          <w:color w:val="auto"/>
          <w:sz w:val="28"/>
          <w:szCs w:val="28"/>
        </w:rPr>
      </w:pPr>
      <w:r>
        <w:rPr>
          <w:rFonts w:ascii="Times New Roman" w:hAnsi="Times New Roman" w:cs="Times New Roman"/>
          <w:sz w:val="28"/>
          <w:szCs w:val="28"/>
        </w:rPr>
        <w:t>П</w:t>
      </w:r>
      <w:r w:rsidR="006F6245">
        <w:rPr>
          <w:rFonts w:ascii="Times New Roman" w:hAnsi="Times New Roman" w:cs="Times New Roman"/>
          <w:sz w:val="28"/>
          <w:szCs w:val="28"/>
        </w:rPr>
        <w:t>овышение</w:t>
      </w:r>
      <w:r w:rsidR="006F6245" w:rsidRPr="009C0EA3">
        <w:rPr>
          <w:rFonts w:ascii="Times New Roman" w:hAnsi="Times New Roman" w:cs="Times New Roman"/>
          <w:color w:val="auto"/>
          <w:sz w:val="28"/>
          <w:szCs w:val="28"/>
        </w:rPr>
        <w:t xml:space="preserve"> качества образования, инноваций, для эффективного развития человеческого капитала, его постоянного совершенствования и формирования  </w:t>
      </w:r>
      <w:r w:rsidR="006F6245">
        <w:rPr>
          <w:rFonts w:ascii="Times New Roman" w:hAnsi="Times New Roman" w:cs="Times New Roman"/>
          <w:color w:val="auto"/>
          <w:sz w:val="28"/>
          <w:szCs w:val="28"/>
        </w:rPr>
        <w:t xml:space="preserve">в соответствии с </w:t>
      </w:r>
      <w:r w:rsidR="006F6245" w:rsidRPr="007B763E">
        <w:rPr>
          <w:rFonts w:ascii="Times New Roman" w:hAnsi="Times New Roman" w:cs="Times New Roman"/>
          <w:sz w:val="28"/>
          <w:szCs w:val="28"/>
        </w:rPr>
        <w:t>современным</w:t>
      </w:r>
      <w:r w:rsidR="00F3475C">
        <w:rPr>
          <w:rFonts w:ascii="Times New Roman" w:hAnsi="Times New Roman" w:cs="Times New Roman"/>
          <w:sz w:val="28"/>
          <w:szCs w:val="28"/>
        </w:rPr>
        <w:t>и</w:t>
      </w:r>
      <w:r w:rsidR="006F6245" w:rsidRPr="007B763E">
        <w:rPr>
          <w:rFonts w:ascii="Times New Roman" w:hAnsi="Times New Roman" w:cs="Times New Roman"/>
          <w:sz w:val="28"/>
          <w:szCs w:val="28"/>
        </w:rPr>
        <w:t xml:space="preserve"> потребностям</w:t>
      </w:r>
      <w:r w:rsidR="00B03865">
        <w:rPr>
          <w:rFonts w:ascii="Times New Roman" w:hAnsi="Times New Roman" w:cs="Times New Roman"/>
          <w:sz w:val="28"/>
          <w:szCs w:val="28"/>
        </w:rPr>
        <w:t>и</w:t>
      </w:r>
      <w:r w:rsidR="006F6245" w:rsidRPr="007B763E">
        <w:rPr>
          <w:rFonts w:ascii="Times New Roman" w:hAnsi="Times New Roman" w:cs="Times New Roman"/>
          <w:sz w:val="28"/>
          <w:szCs w:val="28"/>
        </w:rPr>
        <w:t xml:space="preserve"> общества</w:t>
      </w:r>
      <w:r w:rsidR="003E6641">
        <w:rPr>
          <w:rFonts w:ascii="Times New Roman" w:hAnsi="Times New Roman" w:cs="Times New Roman"/>
          <w:sz w:val="28"/>
          <w:szCs w:val="28"/>
        </w:rPr>
        <w:t>.</w:t>
      </w:r>
    </w:p>
    <w:p w:rsidR="006F6245" w:rsidRPr="007B763E" w:rsidRDefault="00AA5B60" w:rsidP="007819B2">
      <w:pPr>
        <w:numPr>
          <w:ilvl w:val="0"/>
          <w:numId w:val="23"/>
        </w:numPr>
        <w:spacing w:after="0" w:line="240" w:lineRule="auto"/>
        <w:ind w:left="142" w:firstLine="567"/>
        <w:jc w:val="both"/>
        <w:rPr>
          <w:rFonts w:ascii="Times New Roman" w:hAnsi="Times New Roman"/>
          <w:sz w:val="28"/>
          <w:szCs w:val="28"/>
        </w:rPr>
      </w:pPr>
      <w:r>
        <w:rPr>
          <w:rFonts w:ascii="Times New Roman" w:hAnsi="Times New Roman"/>
          <w:sz w:val="28"/>
          <w:szCs w:val="28"/>
        </w:rPr>
        <w:t>С</w:t>
      </w:r>
      <w:r w:rsidR="006F6245" w:rsidRPr="007B763E">
        <w:rPr>
          <w:rFonts w:ascii="Times New Roman" w:hAnsi="Times New Roman"/>
          <w:sz w:val="28"/>
          <w:szCs w:val="28"/>
        </w:rPr>
        <w:t xml:space="preserve">охранение и развитие культурной среды, способствующей повышению уровня интеллектуального и культурного развития </w:t>
      </w:r>
      <w:r w:rsidR="006F6245">
        <w:rPr>
          <w:rFonts w:ascii="Times New Roman" w:hAnsi="Times New Roman"/>
          <w:sz w:val="28"/>
          <w:szCs w:val="28"/>
        </w:rPr>
        <w:t>жителей</w:t>
      </w:r>
      <w:r w:rsidR="006F6245" w:rsidRPr="007B763E">
        <w:rPr>
          <w:rFonts w:ascii="Times New Roman" w:hAnsi="Times New Roman"/>
          <w:sz w:val="28"/>
          <w:szCs w:val="28"/>
        </w:rPr>
        <w:t xml:space="preserve">, реализации потребности в культурно-творческом самовыражении, освоении накопленных обществом </w:t>
      </w:r>
      <w:r w:rsidR="003E6641">
        <w:rPr>
          <w:rFonts w:ascii="Times New Roman" w:hAnsi="Times New Roman"/>
          <w:sz w:val="28"/>
          <w:szCs w:val="28"/>
        </w:rPr>
        <w:t>культурных и духовных ценностей.</w:t>
      </w:r>
    </w:p>
    <w:p w:rsidR="006F6245" w:rsidRPr="007B763E" w:rsidRDefault="00AA5B60" w:rsidP="007819B2">
      <w:pPr>
        <w:numPr>
          <w:ilvl w:val="0"/>
          <w:numId w:val="23"/>
        </w:numPr>
        <w:spacing w:after="0" w:line="240" w:lineRule="auto"/>
        <w:ind w:hanging="719"/>
        <w:jc w:val="both"/>
        <w:rPr>
          <w:rFonts w:ascii="Times New Roman" w:hAnsi="Times New Roman"/>
          <w:b/>
          <w:bCs/>
          <w:sz w:val="28"/>
          <w:szCs w:val="28"/>
        </w:rPr>
      </w:pPr>
      <w:r>
        <w:rPr>
          <w:rFonts w:ascii="Times New Roman" w:hAnsi="Times New Roman"/>
          <w:sz w:val="28"/>
          <w:szCs w:val="28"/>
        </w:rPr>
        <w:t>Р</w:t>
      </w:r>
      <w:r w:rsidR="006F6245" w:rsidRPr="007B763E">
        <w:rPr>
          <w:rFonts w:ascii="Times New Roman" w:hAnsi="Times New Roman"/>
          <w:sz w:val="28"/>
          <w:szCs w:val="28"/>
        </w:rPr>
        <w:t>азвитие спортивной инф</w:t>
      </w:r>
      <w:r w:rsidR="003E6641">
        <w:rPr>
          <w:rFonts w:ascii="Times New Roman" w:hAnsi="Times New Roman"/>
          <w:sz w:val="28"/>
          <w:szCs w:val="28"/>
        </w:rPr>
        <w:t>раструктуры.</w:t>
      </w:r>
    </w:p>
    <w:p w:rsidR="00B003ED" w:rsidRDefault="00AA5B60" w:rsidP="007819B2">
      <w:pPr>
        <w:numPr>
          <w:ilvl w:val="0"/>
          <w:numId w:val="23"/>
        </w:numPr>
        <w:spacing w:after="0" w:line="240" w:lineRule="auto"/>
        <w:ind w:left="0" w:firstLine="709"/>
        <w:jc w:val="both"/>
        <w:rPr>
          <w:rFonts w:ascii="Times New Roman" w:hAnsi="Times New Roman"/>
          <w:sz w:val="28"/>
          <w:szCs w:val="28"/>
        </w:rPr>
      </w:pPr>
      <w:r>
        <w:rPr>
          <w:rFonts w:ascii="Times New Roman" w:hAnsi="Times New Roman"/>
          <w:sz w:val="28"/>
          <w:szCs w:val="28"/>
        </w:rPr>
        <w:t>У</w:t>
      </w:r>
      <w:r w:rsidR="006F6245" w:rsidRPr="007B763E">
        <w:rPr>
          <w:rFonts w:ascii="Times New Roman" w:hAnsi="Times New Roman"/>
          <w:sz w:val="28"/>
          <w:szCs w:val="28"/>
        </w:rPr>
        <w:t>силение профилактической направленности здравоохранения через</w:t>
      </w:r>
      <w:r w:rsidR="009E7CD1">
        <w:rPr>
          <w:rFonts w:ascii="Times New Roman" w:hAnsi="Times New Roman"/>
          <w:sz w:val="28"/>
          <w:szCs w:val="28"/>
        </w:rPr>
        <w:t xml:space="preserve"> </w:t>
      </w:r>
      <w:r w:rsidR="006F6245" w:rsidRPr="007B763E">
        <w:rPr>
          <w:rFonts w:ascii="Times New Roman" w:hAnsi="Times New Roman"/>
          <w:sz w:val="28"/>
          <w:szCs w:val="28"/>
        </w:rPr>
        <w:t>формирование системы доступной медицинской помощи, объемы, виды и качество которой должны соответствовать уровню заболеваемости и потребностям населения</w:t>
      </w:r>
      <w:r w:rsidR="003E6641">
        <w:rPr>
          <w:rFonts w:ascii="Times New Roman" w:hAnsi="Times New Roman"/>
          <w:sz w:val="28"/>
          <w:szCs w:val="28"/>
        </w:rPr>
        <w:t>.</w:t>
      </w:r>
    </w:p>
    <w:p w:rsidR="00B6714D" w:rsidRPr="00B6714D" w:rsidRDefault="00AA5B60" w:rsidP="00B6714D">
      <w:pPr>
        <w:numPr>
          <w:ilvl w:val="0"/>
          <w:numId w:val="23"/>
        </w:numPr>
        <w:spacing w:after="0" w:line="240" w:lineRule="auto"/>
        <w:ind w:left="0" w:firstLine="709"/>
        <w:jc w:val="both"/>
        <w:rPr>
          <w:rFonts w:ascii="Times New Roman" w:hAnsi="Times New Roman"/>
          <w:sz w:val="28"/>
          <w:szCs w:val="28"/>
        </w:rPr>
      </w:pPr>
      <w:r w:rsidRPr="00B6714D">
        <w:rPr>
          <w:rFonts w:ascii="Times New Roman" w:hAnsi="Times New Roman"/>
          <w:sz w:val="28"/>
          <w:szCs w:val="28"/>
        </w:rPr>
        <w:t>Ф</w:t>
      </w:r>
      <w:r w:rsidR="00B003ED" w:rsidRPr="00B6714D">
        <w:rPr>
          <w:rFonts w:ascii="Times New Roman" w:hAnsi="Times New Roman"/>
          <w:sz w:val="28"/>
          <w:szCs w:val="28"/>
        </w:rPr>
        <w:t>ормирование системы жизненных ценностей и моделей поведения, способствующих здоровому образу жизни.</w:t>
      </w:r>
      <w:r w:rsidR="00B6714D" w:rsidRPr="00B6714D">
        <w:rPr>
          <w:rFonts w:ascii="Times New Roman" w:hAnsi="Times New Roman"/>
          <w:sz w:val="28"/>
          <w:szCs w:val="28"/>
          <w:highlight w:val="yellow"/>
        </w:rPr>
        <w:t xml:space="preserve"> </w:t>
      </w:r>
    </w:p>
    <w:p w:rsidR="00B6714D" w:rsidRPr="00564755" w:rsidRDefault="00B6714D" w:rsidP="00B6714D">
      <w:pPr>
        <w:numPr>
          <w:ilvl w:val="0"/>
          <w:numId w:val="23"/>
        </w:numPr>
        <w:spacing w:after="0" w:line="240" w:lineRule="auto"/>
        <w:ind w:left="0" w:firstLine="709"/>
        <w:jc w:val="both"/>
        <w:rPr>
          <w:rFonts w:ascii="Times New Roman" w:hAnsi="Times New Roman"/>
          <w:sz w:val="28"/>
          <w:szCs w:val="28"/>
        </w:rPr>
      </w:pPr>
      <w:r w:rsidRPr="00564755">
        <w:rPr>
          <w:rFonts w:ascii="Times New Roman" w:hAnsi="Times New Roman"/>
          <w:sz w:val="28"/>
          <w:szCs w:val="28"/>
        </w:rPr>
        <w:t>Создание условий для успешной интеграции молодежи в общество, эффективной самореализации молодежи, направленной на раскрытие ее потенциала.</w:t>
      </w:r>
    </w:p>
    <w:p w:rsidR="006F6245" w:rsidRPr="003A5912" w:rsidRDefault="006F6245" w:rsidP="004B28EB">
      <w:pPr>
        <w:pStyle w:val="4"/>
        <w:spacing w:before="240" w:after="240"/>
        <w:rPr>
          <w:b w:val="0"/>
          <w:i/>
          <w:sz w:val="28"/>
        </w:rPr>
      </w:pPr>
      <w:r>
        <w:rPr>
          <w:b w:val="0"/>
          <w:sz w:val="28"/>
        </w:rPr>
        <w:tab/>
      </w:r>
      <w:bookmarkStart w:id="30" w:name="_Toc271293941"/>
      <w:bookmarkStart w:id="31" w:name="_Toc272147124"/>
      <w:bookmarkStart w:id="32" w:name="_Toc272147233"/>
      <w:r w:rsidRPr="003A5912">
        <w:rPr>
          <w:b w:val="0"/>
          <w:i/>
          <w:sz w:val="28"/>
        </w:rPr>
        <w:t>Стратегическое видение будущего</w:t>
      </w:r>
      <w:bookmarkEnd w:id="30"/>
      <w:bookmarkEnd w:id="31"/>
      <w:bookmarkEnd w:id="32"/>
    </w:p>
    <w:p w:rsidR="006F6245" w:rsidRDefault="006F6245" w:rsidP="009F4091">
      <w:pPr>
        <w:spacing w:after="0" w:line="240" w:lineRule="auto"/>
        <w:ind w:firstLine="709"/>
        <w:jc w:val="both"/>
        <w:rPr>
          <w:rFonts w:ascii="Times New Roman" w:hAnsi="Times New Roman"/>
          <w:sz w:val="28"/>
        </w:rPr>
      </w:pPr>
      <w:r>
        <w:rPr>
          <w:rFonts w:ascii="Times New Roman" w:hAnsi="Times New Roman"/>
          <w:sz w:val="28"/>
          <w:szCs w:val="28"/>
        </w:rPr>
        <w:t>На территории городского округа все образовательные учреждения будут приведены в соответстви</w:t>
      </w:r>
      <w:r w:rsidR="00E36458">
        <w:rPr>
          <w:rFonts w:ascii="Times New Roman" w:hAnsi="Times New Roman"/>
          <w:sz w:val="28"/>
          <w:szCs w:val="28"/>
        </w:rPr>
        <w:t>е</w:t>
      </w:r>
      <w:r>
        <w:rPr>
          <w:rFonts w:ascii="Times New Roman" w:hAnsi="Times New Roman"/>
          <w:sz w:val="28"/>
          <w:szCs w:val="28"/>
        </w:rPr>
        <w:t xml:space="preserve"> санитарно-эпидемиологическим нормам</w:t>
      </w:r>
      <w:r w:rsidR="002633D5">
        <w:rPr>
          <w:rFonts w:ascii="Times New Roman" w:hAnsi="Times New Roman"/>
          <w:sz w:val="28"/>
          <w:szCs w:val="28"/>
        </w:rPr>
        <w:t xml:space="preserve"> и требованиям антитеррористической безопасности объектов</w:t>
      </w:r>
      <w:r>
        <w:rPr>
          <w:rFonts w:ascii="Times New Roman" w:hAnsi="Times New Roman"/>
          <w:sz w:val="28"/>
          <w:szCs w:val="28"/>
        </w:rPr>
        <w:t xml:space="preserve">. С целью повышения имиджа образовательных организаций и их архитектурного преображения пройдут ремонты фасадов зданий. </w:t>
      </w:r>
      <w:r w:rsidR="009F7EEE">
        <w:rPr>
          <w:rFonts w:ascii="Times New Roman" w:hAnsi="Times New Roman"/>
          <w:sz w:val="28"/>
          <w:szCs w:val="28"/>
        </w:rPr>
        <w:t xml:space="preserve">Будет проведена модернизация школьных стадионов и спортивных </w:t>
      </w:r>
      <w:r>
        <w:rPr>
          <w:rFonts w:ascii="Times New Roman" w:hAnsi="Times New Roman"/>
          <w:sz w:val="28"/>
          <w:szCs w:val="28"/>
        </w:rPr>
        <w:t>площад</w:t>
      </w:r>
      <w:r w:rsidR="009F7EEE">
        <w:rPr>
          <w:rFonts w:ascii="Times New Roman" w:hAnsi="Times New Roman"/>
          <w:sz w:val="28"/>
          <w:szCs w:val="28"/>
        </w:rPr>
        <w:t>о</w:t>
      </w:r>
      <w:r>
        <w:rPr>
          <w:rFonts w:ascii="Times New Roman" w:hAnsi="Times New Roman"/>
          <w:sz w:val="28"/>
          <w:szCs w:val="28"/>
        </w:rPr>
        <w:t>к</w:t>
      </w:r>
      <w:r w:rsidR="009F7EEE">
        <w:rPr>
          <w:rFonts w:ascii="Times New Roman" w:hAnsi="Times New Roman"/>
          <w:sz w:val="28"/>
          <w:szCs w:val="28"/>
        </w:rPr>
        <w:t>.</w:t>
      </w:r>
      <w:r>
        <w:rPr>
          <w:rFonts w:ascii="Times New Roman" w:hAnsi="Times New Roman"/>
          <w:sz w:val="28"/>
          <w:szCs w:val="28"/>
        </w:rPr>
        <w:t xml:space="preserve"> Появится </w:t>
      </w:r>
      <w:r w:rsidR="006732CC">
        <w:rPr>
          <w:rFonts w:ascii="Times New Roman" w:hAnsi="Times New Roman"/>
          <w:sz w:val="28"/>
          <w:szCs w:val="28"/>
        </w:rPr>
        <w:t xml:space="preserve">лыжная база, </w:t>
      </w:r>
      <w:r>
        <w:rPr>
          <w:rFonts w:ascii="Times New Roman" w:hAnsi="Times New Roman"/>
          <w:sz w:val="28"/>
          <w:szCs w:val="28"/>
        </w:rPr>
        <w:t xml:space="preserve">физкультурно-оздоровительный комплекс с бассейном и банным </w:t>
      </w:r>
      <w:r w:rsidR="0041321A">
        <w:rPr>
          <w:rFonts w:ascii="Times New Roman" w:hAnsi="Times New Roman"/>
          <w:sz w:val="28"/>
          <w:szCs w:val="28"/>
        </w:rPr>
        <w:t>сектором</w:t>
      </w:r>
      <w:r>
        <w:rPr>
          <w:rFonts w:ascii="Times New Roman" w:hAnsi="Times New Roman"/>
          <w:sz w:val="28"/>
          <w:szCs w:val="28"/>
        </w:rPr>
        <w:t>,</w:t>
      </w:r>
      <w:r w:rsidR="004B28EB">
        <w:rPr>
          <w:rFonts w:ascii="Times New Roman" w:hAnsi="Times New Roman"/>
          <w:sz w:val="28"/>
          <w:szCs w:val="28"/>
        </w:rPr>
        <w:t xml:space="preserve"> хоккейный корт с </w:t>
      </w:r>
      <w:r>
        <w:rPr>
          <w:rFonts w:ascii="Times New Roman" w:hAnsi="Times New Roman"/>
          <w:sz w:val="28"/>
          <w:szCs w:val="28"/>
        </w:rPr>
        <w:t>искусственным льдом. Пройдут ремонты музея и библиотек</w:t>
      </w:r>
      <w:r w:rsidR="0041321A">
        <w:rPr>
          <w:rFonts w:ascii="Times New Roman" w:hAnsi="Times New Roman"/>
          <w:sz w:val="28"/>
          <w:szCs w:val="28"/>
        </w:rPr>
        <w:t xml:space="preserve">. </w:t>
      </w:r>
      <w:r w:rsidR="00876640">
        <w:rPr>
          <w:rFonts w:ascii="Times New Roman" w:hAnsi="Times New Roman"/>
          <w:sz w:val="28"/>
          <w:szCs w:val="28"/>
        </w:rPr>
        <w:t>З</w:t>
      </w:r>
      <w:r>
        <w:rPr>
          <w:rFonts w:ascii="Times New Roman" w:hAnsi="Times New Roman"/>
          <w:sz w:val="28"/>
          <w:szCs w:val="28"/>
        </w:rPr>
        <w:t xml:space="preserve">авершится восстановление </w:t>
      </w:r>
      <w:r w:rsidR="00B11F6D">
        <w:rPr>
          <w:rFonts w:ascii="Times New Roman" w:hAnsi="Times New Roman"/>
          <w:sz w:val="28"/>
          <w:szCs w:val="28"/>
        </w:rPr>
        <w:t>Никольской церкви</w:t>
      </w:r>
      <w:r w:rsidR="00876640">
        <w:rPr>
          <w:rFonts w:ascii="Times New Roman" w:hAnsi="Times New Roman"/>
          <w:sz w:val="28"/>
          <w:szCs w:val="28"/>
        </w:rPr>
        <w:t xml:space="preserve"> и </w:t>
      </w:r>
      <w:r w:rsidR="00B53D96">
        <w:rPr>
          <w:rFonts w:ascii="Times New Roman" w:hAnsi="Times New Roman"/>
          <w:sz w:val="28"/>
          <w:szCs w:val="28"/>
        </w:rPr>
        <w:t>Церк</w:t>
      </w:r>
      <w:r w:rsidR="00B11F6D">
        <w:rPr>
          <w:rFonts w:ascii="Times New Roman" w:hAnsi="Times New Roman"/>
          <w:sz w:val="28"/>
          <w:szCs w:val="28"/>
        </w:rPr>
        <w:t>ви</w:t>
      </w:r>
      <w:r w:rsidR="00B03865">
        <w:rPr>
          <w:rFonts w:ascii="Times New Roman" w:hAnsi="Times New Roman"/>
          <w:sz w:val="28"/>
          <w:szCs w:val="28"/>
        </w:rPr>
        <w:t xml:space="preserve"> </w:t>
      </w:r>
      <w:r w:rsidR="00876640">
        <w:rPr>
          <w:rFonts w:ascii="Times New Roman" w:hAnsi="Times New Roman"/>
          <w:sz w:val="28"/>
          <w:szCs w:val="28"/>
        </w:rPr>
        <w:t>Александра Невского</w:t>
      </w:r>
      <w:r w:rsidR="0041321A">
        <w:rPr>
          <w:rFonts w:ascii="Times New Roman" w:hAnsi="Times New Roman"/>
          <w:sz w:val="28"/>
          <w:szCs w:val="28"/>
        </w:rPr>
        <w:t>. С</w:t>
      </w:r>
      <w:r w:rsidR="0041321A">
        <w:rPr>
          <w:rFonts w:ascii="Times New Roman" w:hAnsi="Times New Roman"/>
          <w:sz w:val="28"/>
        </w:rPr>
        <w:t>анаторий профилактори</w:t>
      </w:r>
      <w:r w:rsidR="00EA7657">
        <w:rPr>
          <w:rFonts w:ascii="Times New Roman" w:hAnsi="Times New Roman"/>
          <w:sz w:val="28"/>
        </w:rPr>
        <w:t>й</w:t>
      </w:r>
      <w:r w:rsidR="0041321A">
        <w:rPr>
          <w:rFonts w:ascii="Times New Roman" w:hAnsi="Times New Roman"/>
          <w:sz w:val="28"/>
        </w:rPr>
        <w:t xml:space="preserve"> «Бирюза» после капитальных ремонтов обеспечит круглогодичное оздоровление детей округа и иных муниципальных образований Свердловской области. </w:t>
      </w:r>
      <w:r>
        <w:rPr>
          <w:rFonts w:ascii="Times New Roman" w:hAnsi="Times New Roman"/>
          <w:sz w:val="28"/>
          <w:szCs w:val="28"/>
        </w:rPr>
        <w:t>Ц</w:t>
      </w:r>
      <w:r w:rsidR="00F3475C">
        <w:rPr>
          <w:rFonts w:ascii="Times New Roman" w:hAnsi="Times New Roman"/>
          <w:sz w:val="28"/>
          <w:szCs w:val="28"/>
        </w:rPr>
        <w:t>ВМ</w:t>
      </w:r>
      <w:r>
        <w:rPr>
          <w:rFonts w:ascii="Times New Roman" w:hAnsi="Times New Roman"/>
          <w:sz w:val="28"/>
          <w:szCs w:val="28"/>
        </w:rPr>
        <w:t xml:space="preserve"> «Турмали</w:t>
      </w:r>
      <w:r w:rsidR="0041321A">
        <w:rPr>
          <w:rFonts w:ascii="Times New Roman" w:hAnsi="Times New Roman"/>
          <w:sz w:val="28"/>
          <w:szCs w:val="28"/>
        </w:rPr>
        <w:t xml:space="preserve">н» будет </w:t>
      </w:r>
      <w:r w:rsidR="0041321A">
        <w:rPr>
          <w:rFonts w:ascii="Times New Roman" w:hAnsi="Times New Roman"/>
          <w:sz w:val="28"/>
          <w:szCs w:val="28"/>
        </w:rPr>
        <w:lastRenderedPageBreak/>
        <w:t>подключен к интернету</w:t>
      </w:r>
      <w:r w:rsidR="00876640">
        <w:rPr>
          <w:rFonts w:ascii="Times New Roman" w:hAnsi="Times New Roman"/>
          <w:sz w:val="28"/>
          <w:szCs w:val="28"/>
        </w:rPr>
        <w:t xml:space="preserve"> и</w:t>
      </w:r>
      <w:r w:rsidR="009E7CD1">
        <w:rPr>
          <w:rFonts w:ascii="Times New Roman" w:hAnsi="Times New Roman"/>
          <w:sz w:val="28"/>
          <w:szCs w:val="28"/>
        </w:rPr>
        <w:t xml:space="preserve"> </w:t>
      </w:r>
      <w:r w:rsidR="00876640">
        <w:rPr>
          <w:rFonts w:ascii="Times New Roman" w:hAnsi="Times New Roman"/>
          <w:sz w:val="28"/>
          <w:szCs w:val="28"/>
        </w:rPr>
        <w:t>введет в эксплуатацию дополнительный лечебно-оздоровительный корпус.</w:t>
      </w:r>
    </w:p>
    <w:p w:rsidR="006F6245" w:rsidRDefault="006F6245" w:rsidP="009F4091">
      <w:pPr>
        <w:spacing w:after="0" w:line="240" w:lineRule="auto"/>
        <w:ind w:firstLine="708"/>
        <w:jc w:val="both"/>
        <w:rPr>
          <w:rFonts w:ascii="Times New Roman" w:hAnsi="Times New Roman"/>
          <w:sz w:val="28"/>
          <w:szCs w:val="28"/>
        </w:rPr>
      </w:pPr>
      <w:r w:rsidRPr="001E6FBD">
        <w:rPr>
          <w:rFonts w:ascii="Times New Roman" w:hAnsi="Times New Roman"/>
          <w:sz w:val="28"/>
          <w:szCs w:val="28"/>
        </w:rPr>
        <w:t xml:space="preserve">Создание условий для развития способностей каждого человека, включающих возможность получения качественного </w:t>
      </w:r>
      <w:r w:rsidR="00D66B79">
        <w:rPr>
          <w:rFonts w:ascii="Times New Roman" w:hAnsi="Times New Roman"/>
          <w:sz w:val="28"/>
          <w:szCs w:val="28"/>
        </w:rPr>
        <w:t>образования</w:t>
      </w:r>
      <w:r w:rsidRPr="001E6FBD">
        <w:rPr>
          <w:rFonts w:ascii="Times New Roman" w:hAnsi="Times New Roman"/>
          <w:sz w:val="28"/>
          <w:szCs w:val="28"/>
        </w:rPr>
        <w:t>, доступной и эффективной медицинской помощи, доступа к культурным ценностям, удовлетворения его стремления к з</w:t>
      </w:r>
      <w:r w:rsidR="00564755">
        <w:rPr>
          <w:rFonts w:ascii="Times New Roman" w:hAnsi="Times New Roman"/>
          <w:sz w:val="28"/>
          <w:szCs w:val="28"/>
        </w:rPr>
        <w:t xml:space="preserve">доровому образу жизни позволит </w:t>
      </w:r>
      <w:r w:rsidRPr="001E6FBD">
        <w:rPr>
          <w:rFonts w:ascii="Times New Roman" w:hAnsi="Times New Roman"/>
          <w:sz w:val="28"/>
          <w:szCs w:val="28"/>
        </w:rPr>
        <w:t xml:space="preserve">преодолеть возможные негативные демографические тенденции, обусловленные предстоящим снижением численности женщин детородного возраста, стабилизировать численность населения, сгладить негативную тенденцию снижения рождаемости, снизить показатели смертности, увеличить продолжительность жизни </w:t>
      </w:r>
      <w:r>
        <w:rPr>
          <w:rFonts w:ascii="Times New Roman" w:hAnsi="Times New Roman"/>
          <w:sz w:val="28"/>
          <w:szCs w:val="28"/>
        </w:rPr>
        <w:t>населения.</w:t>
      </w:r>
    </w:p>
    <w:p w:rsidR="006F6245" w:rsidRDefault="006F6245" w:rsidP="004B28EB">
      <w:pPr>
        <w:pStyle w:val="4"/>
        <w:spacing w:before="240" w:after="240"/>
        <w:rPr>
          <w:b w:val="0"/>
          <w:i/>
          <w:sz w:val="28"/>
        </w:rPr>
      </w:pPr>
      <w:bookmarkStart w:id="33" w:name="_Toc272147125"/>
      <w:bookmarkStart w:id="34" w:name="_Toc272147234"/>
      <w:r w:rsidRPr="003A5912">
        <w:rPr>
          <w:b w:val="0"/>
          <w:i/>
          <w:sz w:val="28"/>
        </w:rPr>
        <w:t>Анализ исходной ситуации (SWOT-анализ)</w:t>
      </w:r>
      <w:bookmarkEnd w:id="33"/>
      <w:bookmarkEnd w:id="34"/>
    </w:p>
    <w:p w:rsidR="006F6245" w:rsidRPr="004B28EB" w:rsidRDefault="006F6245" w:rsidP="00BC40E9">
      <w:pPr>
        <w:pStyle w:val="6"/>
        <w:spacing w:before="0" w:after="0" w:line="240" w:lineRule="auto"/>
        <w:rPr>
          <w:b w:val="0"/>
          <w:sz w:val="28"/>
          <w:szCs w:val="28"/>
          <w:u w:val="single"/>
        </w:rPr>
      </w:pPr>
      <w:bookmarkStart w:id="35" w:name="_Toc27893741"/>
      <w:bookmarkStart w:id="36" w:name="_Toc271293942"/>
      <w:r w:rsidRPr="004B28EB">
        <w:rPr>
          <w:b w:val="0"/>
          <w:sz w:val="28"/>
          <w:szCs w:val="28"/>
          <w:u w:val="single"/>
        </w:rPr>
        <w:t>Сильные стороны</w:t>
      </w:r>
      <w:bookmarkEnd w:id="35"/>
      <w:bookmarkEnd w:id="36"/>
    </w:p>
    <w:p w:rsidR="006F6245" w:rsidRPr="00BC40E9" w:rsidRDefault="006F6245" w:rsidP="00BC40E9">
      <w:pPr>
        <w:spacing w:after="0" w:line="240" w:lineRule="auto"/>
        <w:ind w:firstLine="720"/>
        <w:jc w:val="both"/>
        <w:rPr>
          <w:rFonts w:ascii="Times New Roman" w:hAnsi="Times New Roman"/>
          <w:sz w:val="28"/>
          <w:szCs w:val="28"/>
        </w:rPr>
      </w:pPr>
      <w:r w:rsidRPr="00BC40E9">
        <w:rPr>
          <w:rFonts w:ascii="Times New Roman" w:hAnsi="Times New Roman"/>
          <w:sz w:val="28"/>
          <w:szCs w:val="28"/>
        </w:rPr>
        <w:t xml:space="preserve">наличие </w:t>
      </w:r>
      <w:r>
        <w:rPr>
          <w:rFonts w:ascii="Times New Roman" w:hAnsi="Times New Roman"/>
          <w:sz w:val="28"/>
          <w:szCs w:val="28"/>
        </w:rPr>
        <w:t>хорошей</w:t>
      </w:r>
      <w:r w:rsidRPr="00BC40E9">
        <w:rPr>
          <w:rFonts w:ascii="Times New Roman" w:hAnsi="Times New Roman"/>
          <w:sz w:val="28"/>
          <w:szCs w:val="28"/>
        </w:rPr>
        <w:t>, значительно обновленной базы учреждений здравоохранения города, что способствует дальнейшему развитию новых технологий диагностики</w:t>
      </w:r>
      <w:r w:rsidR="00FE0E82">
        <w:rPr>
          <w:rFonts w:ascii="Times New Roman" w:hAnsi="Times New Roman"/>
          <w:sz w:val="28"/>
          <w:szCs w:val="28"/>
        </w:rPr>
        <w:t>,</w:t>
      </w:r>
      <w:r w:rsidRPr="00BC40E9">
        <w:rPr>
          <w:rFonts w:ascii="Times New Roman" w:hAnsi="Times New Roman"/>
          <w:sz w:val="28"/>
          <w:szCs w:val="28"/>
        </w:rPr>
        <w:t xml:space="preserve"> лечения</w:t>
      </w:r>
      <w:r>
        <w:rPr>
          <w:rFonts w:ascii="Times New Roman" w:hAnsi="Times New Roman"/>
          <w:sz w:val="28"/>
          <w:szCs w:val="28"/>
        </w:rPr>
        <w:t xml:space="preserve"> и оздоровления</w:t>
      </w:r>
      <w:r w:rsidRPr="00BC40E9">
        <w:rPr>
          <w:rFonts w:ascii="Times New Roman" w:hAnsi="Times New Roman"/>
          <w:sz w:val="28"/>
          <w:szCs w:val="28"/>
        </w:rPr>
        <w:t>;</w:t>
      </w:r>
    </w:p>
    <w:p w:rsidR="006F6245" w:rsidRPr="00BC40E9" w:rsidRDefault="006F6245" w:rsidP="00BC40E9">
      <w:pPr>
        <w:widowControl w:val="0"/>
        <w:spacing w:after="0" w:line="240" w:lineRule="auto"/>
        <w:ind w:firstLine="720"/>
        <w:jc w:val="both"/>
        <w:rPr>
          <w:rFonts w:ascii="Times New Roman" w:hAnsi="Times New Roman"/>
          <w:sz w:val="28"/>
          <w:szCs w:val="28"/>
        </w:rPr>
      </w:pPr>
      <w:r w:rsidRPr="00B003ED">
        <w:rPr>
          <w:rFonts w:ascii="Times New Roman" w:hAnsi="Times New Roman"/>
          <w:sz w:val="28"/>
          <w:szCs w:val="28"/>
        </w:rPr>
        <w:t>достаточная обеспеченность учреждениями</w:t>
      </w:r>
      <w:r w:rsidR="009E7CD1">
        <w:rPr>
          <w:rFonts w:ascii="Times New Roman" w:hAnsi="Times New Roman"/>
          <w:sz w:val="28"/>
          <w:szCs w:val="28"/>
        </w:rPr>
        <w:t xml:space="preserve"> </w:t>
      </w:r>
      <w:r>
        <w:rPr>
          <w:rFonts w:ascii="Times New Roman" w:hAnsi="Times New Roman"/>
          <w:sz w:val="28"/>
          <w:szCs w:val="28"/>
        </w:rPr>
        <w:t xml:space="preserve">дошкольного, </w:t>
      </w:r>
      <w:r w:rsidRPr="00BC40E9">
        <w:rPr>
          <w:rFonts w:ascii="Times New Roman" w:hAnsi="Times New Roman"/>
          <w:sz w:val="28"/>
          <w:szCs w:val="28"/>
        </w:rPr>
        <w:t xml:space="preserve">общего и </w:t>
      </w:r>
      <w:r>
        <w:rPr>
          <w:rFonts w:ascii="Times New Roman" w:hAnsi="Times New Roman"/>
          <w:sz w:val="28"/>
          <w:szCs w:val="28"/>
        </w:rPr>
        <w:t xml:space="preserve">дополнительного </w:t>
      </w:r>
      <w:r w:rsidRPr="00BC40E9">
        <w:rPr>
          <w:rFonts w:ascii="Times New Roman" w:hAnsi="Times New Roman"/>
          <w:sz w:val="28"/>
          <w:szCs w:val="28"/>
        </w:rPr>
        <w:t>образования</w:t>
      </w:r>
      <w:r>
        <w:rPr>
          <w:rFonts w:ascii="Times New Roman" w:hAnsi="Times New Roman"/>
          <w:sz w:val="28"/>
          <w:szCs w:val="28"/>
        </w:rPr>
        <w:t>;</w:t>
      </w:r>
    </w:p>
    <w:p w:rsidR="006F6245" w:rsidRPr="00BC40E9" w:rsidRDefault="006F6245" w:rsidP="00BC40E9">
      <w:pPr>
        <w:spacing w:after="0" w:line="240" w:lineRule="auto"/>
        <w:ind w:firstLine="720"/>
        <w:jc w:val="both"/>
        <w:rPr>
          <w:rFonts w:ascii="Times New Roman" w:hAnsi="Times New Roman"/>
          <w:sz w:val="28"/>
          <w:szCs w:val="28"/>
        </w:rPr>
      </w:pPr>
      <w:r w:rsidRPr="00BC40E9">
        <w:rPr>
          <w:rFonts w:ascii="Times New Roman" w:hAnsi="Times New Roman"/>
          <w:sz w:val="28"/>
          <w:szCs w:val="28"/>
        </w:rPr>
        <w:t>функционирование эффективной системы контроля за состоянием системы образования через лицензирование, аттестацию и государственную аккредитацию образовательных учреждений;</w:t>
      </w:r>
    </w:p>
    <w:p w:rsidR="006F6245" w:rsidRPr="00BC40E9" w:rsidRDefault="006F6245" w:rsidP="00BC40E9">
      <w:pPr>
        <w:spacing w:after="0" w:line="240" w:lineRule="auto"/>
        <w:ind w:firstLine="720"/>
        <w:jc w:val="both"/>
        <w:rPr>
          <w:rFonts w:ascii="Times New Roman" w:hAnsi="Times New Roman"/>
          <w:sz w:val="28"/>
          <w:szCs w:val="28"/>
        </w:rPr>
      </w:pPr>
      <w:r>
        <w:rPr>
          <w:rFonts w:ascii="Times New Roman" w:hAnsi="Times New Roman"/>
          <w:sz w:val="28"/>
          <w:szCs w:val="28"/>
        </w:rPr>
        <w:t>хороший</w:t>
      </w:r>
      <w:r w:rsidRPr="00BC40E9">
        <w:rPr>
          <w:rFonts w:ascii="Times New Roman" w:hAnsi="Times New Roman"/>
          <w:sz w:val="28"/>
          <w:szCs w:val="28"/>
        </w:rPr>
        <w:t xml:space="preserve"> культурный потенциал, обусловленный богатыми традициями, сетью культурных учреждений;</w:t>
      </w:r>
    </w:p>
    <w:p w:rsidR="006F6245" w:rsidRPr="00BC40E9" w:rsidRDefault="006F6245" w:rsidP="00BC40E9">
      <w:pPr>
        <w:spacing w:after="0" w:line="240" w:lineRule="auto"/>
        <w:ind w:firstLine="720"/>
        <w:jc w:val="both"/>
        <w:rPr>
          <w:rFonts w:ascii="Times New Roman" w:hAnsi="Times New Roman"/>
          <w:sz w:val="28"/>
          <w:szCs w:val="28"/>
        </w:rPr>
      </w:pPr>
      <w:r w:rsidRPr="00BC40E9">
        <w:rPr>
          <w:rFonts w:ascii="Times New Roman" w:hAnsi="Times New Roman"/>
          <w:sz w:val="28"/>
          <w:szCs w:val="28"/>
        </w:rPr>
        <w:t>наличие спроса на физкультурно-оздоровительные услуги у населения;</w:t>
      </w:r>
    </w:p>
    <w:p w:rsidR="006F6245" w:rsidRPr="00BC40E9" w:rsidRDefault="006F6245" w:rsidP="00BC40E9">
      <w:pPr>
        <w:spacing w:after="0" w:line="240" w:lineRule="auto"/>
        <w:ind w:firstLine="720"/>
        <w:jc w:val="both"/>
        <w:rPr>
          <w:rFonts w:ascii="Times New Roman" w:hAnsi="Times New Roman"/>
          <w:sz w:val="28"/>
          <w:szCs w:val="28"/>
        </w:rPr>
      </w:pPr>
      <w:r w:rsidRPr="00BC40E9">
        <w:rPr>
          <w:rFonts w:ascii="Times New Roman" w:hAnsi="Times New Roman"/>
          <w:sz w:val="28"/>
          <w:szCs w:val="28"/>
        </w:rPr>
        <w:t xml:space="preserve">расширение спектра предлагаемых горожанам спортивных и физкультурно-оздоровительных услуг; </w:t>
      </w:r>
    </w:p>
    <w:p w:rsidR="006F6245" w:rsidRPr="00BC40E9" w:rsidRDefault="006F6245" w:rsidP="003966D7">
      <w:pPr>
        <w:spacing w:after="0" w:line="240" w:lineRule="auto"/>
        <w:ind w:firstLine="720"/>
        <w:jc w:val="both"/>
        <w:rPr>
          <w:rFonts w:ascii="Times New Roman" w:hAnsi="Times New Roman"/>
          <w:sz w:val="28"/>
          <w:szCs w:val="28"/>
        </w:rPr>
      </w:pPr>
      <w:r w:rsidRPr="00BC40E9">
        <w:rPr>
          <w:rFonts w:ascii="Times New Roman" w:hAnsi="Times New Roman"/>
          <w:color w:val="000000"/>
          <w:sz w:val="28"/>
          <w:szCs w:val="28"/>
        </w:rPr>
        <w:t>развитая сеть</w:t>
      </w:r>
      <w:r w:rsidRPr="00BC40E9">
        <w:rPr>
          <w:rFonts w:ascii="Times New Roman" w:hAnsi="Times New Roman"/>
          <w:sz w:val="28"/>
          <w:szCs w:val="28"/>
        </w:rPr>
        <w:t xml:space="preserve"> государственных учреждений системы соц</w:t>
      </w:r>
      <w:r>
        <w:rPr>
          <w:rFonts w:ascii="Times New Roman" w:hAnsi="Times New Roman"/>
          <w:sz w:val="28"/>
          <w:szCs w:val="28"/>
        </w:rPr>
        <w:t>иального обслуживания населения,</w:t>
      </w:r>
      <w:r w:rsidR="009E7CD1">
        <w:rPr>
          <w:rFonts w:ascii="Times New Roman" w:hAnsi="Times New Roman"/>
          <w:sz w:val="28"/>
          <w:szCs w:val="28"/>
        </w:rPr>
        <w:t xml:space="preserve"> </w:t>
      </w:r>
      <w:r w:rsidRPr="00BC40E9">
        <w:rPr>
          <w:rFonts w:ascii="Times New Roman" w:hAnsi="Times New Roman"/>
          <w:color w:val="000000"/>
          <w:sz w:val="28"/>
          <w:szCs w:val="28"/>
        </w:rPr>
        <w:t>пр</w:t>
      </w:r>
      <w:r w:rsidRPr="00BC40E9">
        <w:rPr>
          <w:rFonts w:ascii="Times New Roman" w:hAnsi="Times New Roman"/>
          <w:sz w:val="28"/>
          <w:szCs w:val="28"/>
        </w:rPr>
        <w:t>едоставля</w:t>
      </w:r>
      <w:r>
        <w:rPr>
          <w:rFonts w:ascii="Times New Roman" w:hAnsi="Times New Roman"/>
          <w:sz w:val="28"/>
          <w:szCs w:val="28"/>
        </w:rPr>
        <w:t xml:space="preserve">ющих </w:t>
      </w:r>
      <w:r w:rsidRPr="00BC40E9">
        <w:rPr>
          <w:rFonts w:ascii="Times New Roman" w:hAnsi="Times New Roman"/>
          <w:sz w:val="28"/>
          <w:szCs w:val="28"/>
        </w:rPr>
        <w:t>ш</w:t>
      </w:r>
      <w:r>
        <w:rPr>
          <w:rFonts w:ascii="Times New Roman" w:hAnsi="Times New Roman"/>
          <w:sz w:val="28"/>
          <w:szCs w:val="28"/>
        </w:rPr>
        <w:t>ирокий спектр социальных услуг</w:t>
      </w:r>
      <w:r w:rsidRPr="00BC40E9">
        <w:rPr>
          <w:rFonts w:ascii="Times New Roman" w:hAnsi="Times New Roman"/>
          <w:sz w:val="28"/>
          <w:szCs w:val="28"/>
        </w:rPr>
        <w:t xml:space="preserve"> (социально-психологические, социально-медицинские, социально-педа</w:t>
      </w:r>
      <w:r w:rsidR="00FE0E82">
        <w:rPr>
          <w:rFonts w:ascii="Times New Roman" w:hAnsi="Times New Roman"/>
          <w:sz w:val="28"/>
          <w:szCs w:val="28"/>
        </w:rPr>
        <w:t>гогические, социально-правовые).</w:t>
      </w:r>
    </w:p>
    <w:p w:rsidR="006F6245" w:rsidRPr="00BC40E9" w:rsidRDefault="006F6245" w:rsidP="00BC40E9">
      <w:pPr>
        <w:spacing w:after="0" w:line="240" w:lineRule="auto"/>
        <w:jc w:val="both"/>
        <w:rPr>
          <w:rFonts w:ascii="Times New Roman" w:hAnsi="Times New Roman"/>
          <w:sz w:val="28"/>
          <w:szCs w:val="28"/>
        </w:rPr>
      </w:pPr>
    </w:p>
    <w:p w:rsidR="006F6245" w:rsidRPr="004B28EB" w:rsidRDefault="006F6245" w:rsidP="00BC40E9">
      <w:pPr>
        <w:pStyle w:val="6"/>
        <w:spacing w:before="0" w:after="0" w:line="240" w:lineRule="auto"/>
        <w:rPr>
          <w:b w:val="0"/>
          <w:sz w:val="28"/>
          <w:szCs w:val="28"/>
          <w:u w:val="single"/>
        </w:rPr>
      </w:pPr>
      <w:bookmarkStart w:id="37" w:name="_Toc27893742"/>
      <w:bookmarkStart w:id="38" w:name="_Toc271293943"/>
      <w:r w:rsidRPr="004B28EB">
        <w:rPr>
          <w:b w:val="0"/>
          <w:sz w:val="28"/>
          <w:szCs w:val="28"/>
          <w:u w:val="single"/>
        </w:rPr>
        <w:t>Слабые стороны</w:t>
      </w:r>
      <w:bookmarkEnd w:id="37"/>
      <w:bookmarkEnd w:id="38"/>
    </w:p>
    <w:p w:rsidR="003A389C" w:rsidRDefault="003A389C" w:rsidP="00BC40E9">
      <w:pPr>
        <w:spacing w:after="0" w:line="240" w:lineRule="auto"/>
        <w:ind w:firstLine="720"/>
        <w:jc w:val="both"/>
        <w:rPr>
          <w:rFonts w:ascii="Times New Roman" w:hAnsi="Times New Roman"/>
          <w:sz w:val="28"/>
          <w:szCs w:val="28"/>
        </w:rPr>
      </w:pPr>
      <w:r>
        <w:rPr>
          <w:rFonts w:ascii="Times New Roman" w:hAnsi="Times New Roman"/>
          <w:sz w:val="28"/>
          <w:szCs w:val="28"/>
        </w:rPr>
        <w:t>устойчивая тенденция старения населения, сокращение количества детей и подростков. Рост доли населения нетрудоспособного возраста;</w:t>
      </w:r>
    </w:p>
    <w:p w:rsidR="003A389C" w:rsidRDefault="003A389C" w:rsidP="003A389C">
      <w:pPr>
        <w:spacing w:after="0" w:line="240" w:lineRule="auto"/>
        <w:ind w:firstLine="720"/>
        <w:jc w:val="both"/>
        <w:rPr>
          <w:rFonts w:ascii="Times New Roman" w:hAnsi="Times New Roman"/>
          <w:sz w:val="28"/>
          <w:szCs w:val="28"/>
        </w:rPr>
      </w:pPr>
      <w:r w:rsidRPr="00BC40E9">
        <w:rPr>
          <w:rFonts w:ascii="Times New Roman" w:hAnsi="Times New Roman"/>
          <w:sz w:val="28"/>
          <w:szCs w:val="28"/>
        </w:rPr>
        <w:t xml:space="preserve">стабильно малый </w:t>
      </w:r>
      <w:r>
        <w:rPr>
          <w:rFonts w:ascii="Times New Roman" w:hAnsi="Times New Roman"/>
          <w:sz w:val="28"/>
          <w:szCs w:val="28"/>
        </w:rPr>
        <w:t xml:space="preserve">состав </w:t>
      </w:r>
      <w:r w:rsidRPr="00BC40E9">
        <w:rPr>
          <w:rFonts w:ascii="Times New Roman" w:hAnsi="Times New Roman"/>
          <w:sz w:val="28"/>
          <w:szCs w:val="28"/>
        </w:rPr>
        <w:t>семьи (2,6 человека), не обеспечивающий простого замещения поколений;</w:t>
      </w:r>
    </w:p>
    <w:p w:rsidR="003A389C" w:rsidRPr="003A389C" w:rsidRDefault="003A389C" w:rsidP="003A389C">
      <w:pPr>
        <w:spacing w:after="0" w:line="240" w:lineRule="auto"/>
        <w:ind w:firstLine="720"/>
        <w:jc w:val="both"/>
        <w:rPr>
          <w:rFonts w:ascii="Times New Roman" w:hAnsi="Times New Roman"/>
          <w:sz w:val="28"/>
          <w:szCs w:val="28"/>
        </w:rPr>
      </w:pPr>
      <w:r w:rsidRPr="003A389C">
        <w:rPr>
          <w:rFonts w:ascii="Times New Roman" w:hAnsi="Times New Roman"/>
          <w:sz w:val="28"/>
          <w:szCs w:val="28"/>
        </w:rPr>
        <w:t>отток молодежи из-за смены места жительства после окончания общеобразовательных организаций;</w:t>
      </w:r>
    </w:p>
    <w:p w:rsidR="003A389C" w:rsidRPr="003A389C" w:rsidRDefault="003A389C" w:rsidP="003A389C">
      <w:pPr>
        <w:spacing w:after="0" w:line="240" w:lineRule="auto"/>
        <w:ind w:firstLine="720"/>
        <w:jc w:val="both"/>
        <w:rPr>
          <w:rFonts w:ascii="Times New Roman" w:hAnsi="Times New Roman"/>
          <w:sz w:val="28"/>
          <w:szCs w:val="28"/>
        </w:rPr>
      </w:pPr>
      <w:r w:rsidRPr="003A389C">
        <w:rPr>
          <w:rFonts w:ascii="Times New Roman" w:hAnsi="Times New Roman"/>
          <w:sz w:val="28"/>
          <w:szCs w:val="28"/>
        </w:rPr>
        <w:t>дефицит медицинских кадров;</w:t>
      </w:r>
    </w:p>
    <w:p w:rsidR="006F6245" w:rsidRPr="003A389C" w:rsidRDefault="006F6245" w:rsidP="00BC40E9">
      <w:pPr>
        <w:spacing w:after="0" w:line="240" w:lineRule="auto"/>
        <w:ind w:firstLine="720"/>
        <w:jc w:val="both"/>
        <w:rPr>
          <w:rFonts w:ascii="Times New Roman" w:hAnsi="Times New Roman"/>
          <w:sz w:val="28"/>
          <w:szCs w:val="28"/>
        </w:rPr>
      </w:pPr>
      <w:r w:rsidRPr="003A389C">
        <w:rPr>
          <w:rFonts w:ascii="Times New Roman" w:hAnsi="Times New Roman"/>
          <w:sz w:val="28"/>
          <w:szCs w:val="28"/>
        </w:rPr>
        <w:t>старение педагогических кадров;</w:t>
      </w:r>
    </w:p>
    <w:p w:rsidR="006F6245" w:rsidRPr="003A389C" w:rsidRDefault="006F6245" w:rsidP="00BC40E9">
      <w:pPr>
        <w:spacing w:after="0" w:line="240" w:lineRule="auto"/>
        <w:ind w:firstLine="720"/>
        <w:jc w:val="both"/>
        <w:rPr>
          <w:rFonts w:ascii="Times New Roman" w:hAnsi="Times New Roman"/>
          <w:sz w:val="28"/>
          <w:szCs w:val="28"/>
        </w:rPr>
      </w:pPr>
      <w:r w:rsidRPr="003A389C">
        <w:rPr>
          <w:rFonts w:ascii="Times New Roman" w:hAnsi="Times New Roman"/>
          <w:sz w:val="28"/>
          <w:szCs w:val="28"/>
        </w:rPr>
        <w:t>потребность в капитальных ремонтах зданий и сооружений образовательных учреждений и оснащение материально-технической баз</w:t>
      </w:r>
      <w:r w:rsidR="003A389C" w:rsidRPr="003A389C">
        <w:rPr>
          <w:rFonts w:ascii="Times New Roman" w:hAnsi="Times New Roman"/>
          <w:sz w:val="28"/>
          <w:szCs w:val="28"/>
        </w:rPr>
        <w:t>ы учебного процесса;</w:t>
      </w:r>
    </w:p>
    <w:p w:rsidR="003A389C" w:rsidRPr="003A389C" w:rsidRDefault="003A389C" w:rsidP="003A389C">
      <w:pPr>
        <w:spacing w:after="0" w:line="240" w:lineRule="auto"/>
        <w:ind w:firstLine="720"/>
        <w:jc w:val="both"/>
        <w:rPr>
          <w:rFonts w:ascii="Times New Roman" w:hAnsi="Times New Roman"/>
          <w:sz w:val="28"/>
          <w:szCs w:val="28"/>
        </w:rPr>
      </w:pPr>
      <w:r w:rsidRPr="003A389C">
        <w:rPr>
          <w:rFonts w:ascii="Times New Roman" w:hAnsi="Times New Roman"/>
          <w:sz w:val="28"/>
          <w:szCs w:val="28"/>
        </w:rPr>
        <w:lastRenderedPageBreak/>
        <w:t>потребность в капитальных ремонтах зданий и сооружений объектов культуры (музей, библиотека) и спорта;</w:t>
      </w:r>
    </w:p>
    <w:p w:rsidR="003A389C" w:rsidRPr="003A389C" w:rsidRDefault="003A389C" w:rsidP="003A389C">
      <w:pPr>
        <w:spacing w:after="0" w:line="240" w:lineRule="auto"/>
        <w:ind w:firstLine="720"/>
        <w:jc w:val="both"/>
        <w:rPr>
          <w:rFonts w:ascii="Times New Roman" w:hAnsi="Times New Roman"/>
          <w:sz w:val="28"/>
          <w:szCs w:val="28"/>
        </w:rPr>
      </w:pPr>
      <w:r w:rsidRPr="003A389C">
        <w:rPr>
          <w:rFonts w:ascii="Times New Roman" w:hAnsi="Times New Roman"/>
          <w:sz w:val="28"/>
          <w:szCs w:val="28"/>
        </w:rPr>
        <w:t>недостаточная обеспеченность уличными спортивными объектами для занятия различными видами спорта;</w:t>
      </w:r>
    </w:p>
    <w:p w:rsidR="003A389C" w:rsidRPr="00BC40E9" w:rsidRDefault="003A389C" w:rsidP="003A389C">
      <w:pPr>
        <w:spacing w:after="0" w:line="240" w:lineRule="auto"/>
        <w:ind w:firstLine="720"/>
        <w:jc w:val="both"/>
        <w:rPr>
          <w:rFonts w:ascii="Times New Roman" w:hAnsi="Times New Roman"/>
          <w:sz w:val="28"/>
          <w:szCs w:val="28"/>
        </w:rPr>
      </w:pPr>
      <w:r w:rsidRPr="00BC40E9">
        <w:rPr>
          <w:rFonts w:ascii="Times New Roman" w:hAnsi="Times New Roman"/>
          <w:sz w:val="28"/>
          <w:szCs w:val="28"/>
        </w:rPr>
        <w:t>дефицит и старение тренерско-преподавательского состава, миграция лучших специалистов в другие регионы;</w:t>
      </w:r>
    </w:p>
    <w:p w:rsidR="006F6245" w:rsidRPr="00BC40E9" w:rsidRDefault="006F6245" w:rsidP="00BC40E9">
      <w:pPr>
        <w:spacing w:after="0" w:line="240" w:lineRule="auto"/>
        <w:ind w:firstLine="720"/>
        <w:jc w:val="both"/>
        <w:rPr>
          <w:rFonts w:ascii="Times New Roman" w:hAnsi="Times New Roman"/>
          <w:sz w:val="28"/>
          <w:szCs w:val="28"/>
        </w:rPr>
      </w:pPr>
      <w:r w:rsidRPr="00BC40E9">
        <w:rPr>
          <w:rFonts w:ascii="Times New Roman" w:hAnsi="Times New Roman"/>
          <w:sz w:val="28"/>
          <w:szCs w:val="28"/>
        </w:rPr>
        <w:t>отсутствие гибких механизмов привлечения инвестиций в городскую культуру, ее функционирование в услов</w:t>
      </w:r>
      <w:r w:rsidR="003A389C">
        <w:rPr>
          <w:rFonts w:ascii="Times New Roman" w:hAnsi="Times New Roman"/>
          <w:sz w:val="28"/>
          <w:szCs w:val="28"/>
        </w:rPr>
        <w:t>иях дефицитного финансирования.</w:t>
      </w:r>
    </w:p>
    <w:p w:rsidR="006F6245" w:rsidRPr="00BC40E9" w:rsidRDefault="006F6245" w:rsidP="00BC40E9">
      <w:pPr>
        <w:spacing w:after="0" w:line="240" w:lineRule="auto"/>
        <w:jc w:val="both"/>
        <w:rPr>
          <w:rFonts w:ascii="Times New Roman" w:hAnsi="Times New Roman"/>
          <w:sz w:val="28"/>
          <w:szCs w:val="28"/>
        </w:rPr>
      </w:pPr>
    </w:p>
    <w:p w:rsidR="006F6245" w:rsidRPr="004B28EB" w:rsidRDefault="006F6245" w:rsidP="00BC40E9">
      <w:pPr>
        <w:pStyle w:val="6"/>
        <w:spacing w:before="0" w:after="0" w:line="240" w:lineRule="auto"/>
        <w:rPr>
          <w:b w:val="0"/>
          <w:sz w:val="28"/>
          <w:szCs w:val="28"/>
          <w:u w:val="single"/>
        </w:rPr>
      </w:pPr>
      <w:bookmarkStart w:id="39" w:name="_Toc271293944"/>
      <w:r w:rsidRPr="004B28EB">
        <w:rPr>
          <w:b w:val="0"/>
          <w:sz w:val="28"/>
          <w:szCs w:val="28"/>
          <w:u w:val="single"/>
        </w:rPr>
        <w:t xml:space="preserve">Возможности </w:t>
      </w:r>
      <w:bookmarkEnd w:id="39"/>
    </w:p>
    <w:p w:rsidR="006F6245" w:rsidRPr="00BC40E9" w:rsidRDefault="006F6245" w:rsidP="00BC40E9">
      <w:pPr>
        <w:spacing w:after="0" w:line="240" w:lineRule="auto"/>
        <w:ind w:firstLine="720"/>
        <w:rPr>
          <w:rFonts w:ascii="Times New Roman" w:hAnsi="Times New Roman"/>
          <w:sz w:val="28"/>
          <w:szCs w:val="28"/>
        </w:rPr>
      </w:pPr>
      <w:r w:rsidRPr="00BC40E9">
        <w:rPr>
          <w:rFonts w:ascii="Times New Roman" w:hAnsi="Times New Roman"/>
          <w:sz w:val="28"/>
          <w:szCs w:val="28"/>
        </w:rPr>
        <w:t>К ним относятся:</w:t>
      </w:r>
    </w:p>
    <w:p w:rsidR="006F6245" w:rsidRPr="00BC40E9" w:rsidRDefault="006F6245" w:rsidP="00BC40E9">
      <w:pPr>
        <w:spacing w:after="0" w:line="240" w:lineRule="auto"/>
        <w:ind w:firstLine="720"/>
        <w:jc w:val="both"/>
        <w:rPr>
          <w:rFonts w:ascii="Times New Roman" w:hAnsi="Times New Roman"/>
          <w:sz w:val="28"/>
          <w:szCs w:val="28"/>
        </w:rPr>
      </w:pPr>
      <w:r w:rsidRPr="00BC40E9">
        <w:rPr>
          <w:rFonts w:ascii="Times New Roman" w:hAnsi="Times New Roman"/>
          <w:sz w:val="28"/>
          <w:szCs w:val="28"/>
        </w:rPr>
        <w:t>участие в федеральных и областных проектах и программах социальной направленности;</w:t>
      </w:r>
    </w:p>
    <w:p w:rsidR="00FE0E82" w:rsidRDefault="006F6245" w:rsidP="00BC40E9">
      <w:pPr>
        <w:widowControl w:val="0"/>
        <w:spacing w:after="0" w:line="240" w:lineRule="auto"/>
        <w:ind w:firstLine="720"/>
        <w:jc w:val="both"/>
        <w:rPr>
          <w:rFonts w:ascii="Times New Roman" w:hAnsi="Times New Roman"/>
          <w:sz w:val="28"/>
          <w:szCs w:val="28"/>
        </w:rPr>
      </w:pPr>
      <w:r w:rsidRPr="00BC40E9">
        <w:rPr>
          <w:rFonts w:ascii="Times New Roman" w:hAnsi="Times New Roman"/>
          <w:sz w:val="28"/>
          <w:szCs w:val="28"/>
        </w:rPr>
        <w:t xml:space="preserve">формирование у </w:t>
      </w:r>
      <w:r w:rsidR="003A389C">
        <w:rPr>
          <w:rFonts w:ascii="Times New Roman" w:hAnsi="Times New Roman"/>
          <w:sz w:val="28"/>
          <w:szCs w:val="28"/>
        </w:rPr>
        <w:t>населения</w:t>
      </w:r>
      <w:r w:rsidRPr="00BC40E9">
        <w:rPr>
          <w:rFonts w:ascii="Times New Roman" w:hAnsi="Times New Roman"/>
          <w:sz w:val="28"/>
          <w:szCs w:val="28"/>
        </w:rPr>
        <w:t xml:space="preserve"> стремления к здоровому образу жизни, повышение</w:t>
      </w:r>
      <w:r w:rsidR="003A389C">
        <w:rPr>
          <w:rFonts w:ascii="Times New Roman" w:hAnsi="Times New Roman"/>
          <w:sz w:val="28"/>
          <w:szCs w:val="28"/>
        </w:rPr>
        <w:t xml:space="preserve"> социальной активности </w:t>
      </w:r>
      <w:r w:rsidR="003A389C" w:rsidRPr="003A389C">
        <w:rPr>
          <w:rFonts w:ascii="Times New Roman" w:hAnsi="Times New Roman"/>
          <w:sz w:val="28"/>
          <w:szCs w:val="28"/>
        </w:rPr>
        <w:t xml:space="preserve">молодежи. </w:t>
      </w:r>
    </w:p>
    <w:p w:rsidR="006F6245" w:rsidRPr="003A389C" w:rsidRDefault="00FE0E82" w:rsidP="00BC40E9">
      <w:pPr>
        <w:widowControl w:val="0"/>
        <w:spacing w:after="0" w:line="240" w:lineRule="auto"/>
        <w:ind w:firstLine="720"/>
        <w:jc w:val="both"/>
        <w:rPr>
          <w:rFonts w:ascii="Times New Roman" w:hAnsi="Times New Roman"/>
          <w:sz w:val="28"/>
          <w:szCs w:val="28"/>
        </w:rPr>
      </w:pPr>
      <w:r>
        <w:rPr>
          <w:rFonts w:ascii="Times New Roman" w:hAnsi="Times New Roman"/>
          <w:sz w:val="28"/>
          <w:szCs w:val="28"/>
        </w:rPr>
        <w:t>п</w:t>
      </w:r>
      <w:r w:rsidR="003A389C" w:rsidRPr="003A389C">
        <w:rPr>
          <w:rFonts w:ascii="Times New Roman" w:hAnsi="Times New Roman"/>
          <w:sz w:val="28"/>
          <w:szCs w:val="28"/>
        </w:rPr>
        <w:t>овышение привлекательности малых городов для молодых специалистов;</w:t>
      </w:r>
    </w:p>
    <w:p w:rsidR="006F6245" w:rsidRPr="00BC40E9" w:rsidRDefault="006F6245" w:rsidP="00BC40E9">
      <w:pPr>
        <w:spacing w:after="0" w:line="240" w:lineRule="auto"/>
        <w:ind w:firstLine="720"/>
        <w:jc w:val="both"/>
        <w:rPr>
          <w:rFonts w:ascii="Times New Roman" w:hAnsi="Times New Roman"/>
          <w:sz w:val="28"/>
          <w:szCs w:val="28"/>
        </w:rPr>
      </w:pPr>
      <w:r w:rsidRPr="00BC40E9">
        <w:rPr>
          <w:rFonts w:ascii="Times New Roman" w:hAnsi="Times New Roman"/>
          <w:sz w:val="28"/>
          <w:szCs w:val="28"/>
        </w:rPr>
        <w:t>формирование положительного имиджа здравоохранения и образования;</w:t>
      </w:r>
    </w:p>
    <w:p w:rsidR="006F6245" w:rsidRPr="00BC40E9" w:rsidRDefault="006F6245" w:rsidP="00BC40E9">
      <w:pPr>
        <w:spacing w:after="0" w:line="240" w:lineRule="auto"/>
        <w:ind w:firstLine="720"/>
        <w:jc w:val="both"/>
        <w:rPr>
          <w:rFonts w:ascii="Times New Roman" w:hAnsi="Times New Roman"/>
          <w:sz w:val="28"/>
          <w:szCs w:val="28"/>
        </w:rPr>
      </w:pPr>
      <w:r w:rsidRPr="00BC40E9">
        <w:rPr>
          <w:rFonts w:ascii="Times New Roman" w:hAnsi="Times New Roman"/>
          <w:sz w:val="28"/>
          <w:szCs w:val="28"/>
        </w:rPr>
        <w:t>использование передовых инфо-телекоммуникационных технологий в области оказания медицинской помощи</w:t>
      </w:r>
      <w:r w:rsidR="00FE0E82">
        <w:rPr>
          <w:rFonts w:ascii="Times New Roman" w:hAnsi="Times New Roman"/>
          <w:sz w:val="28"/>
          <w:szCs w:val="28"/>
        </w:rPr>
        <w:t>.</w:t>
      </w:r>
    </w:p>
    <w:p w:rsidR="006F6245" w:rsidRPr="00BC40E9" w:rsidRDefault="006F6245" w:rsidP="00BC40E9">
      <w:pPr>
        <w:spacing w:after="0" w:line="240" w:lineRule="auto"/>
        <w:ind w:firstLine="720"/>
        <w:jc w:val="both"/>
        <w:rPr>
          <w:rFonts w:ascii="Times New Roman" w:hAnsi="Times New Roman"/>
          <w:sz w:val="28"/>
          <w:szCs w:val="28"/>
        </w:rPr>
      </w:pPr>
    </w:p>
    <w:p w:rsidR="006F6245" w:rsidRPr="004B28EB" w:rsidRDefault="006F6245" w:rsidP="00BC40E9">
      <w:pPr>
        <w:pStyle w:val="6"/>
        <w:spacing w:before="0" w:after="0" w:line="240" w:lineRule="auto"/>
        <w:rPr>
          <w:b w:val="0"/>
          <w:sz w:val="28"/>
          <w:szCs w:val="28"/>
          <w:u w:val="single"/>
        </w:rPr>
      </w:pPr>
      <w:bookmarkStart w:id="40" w:name="_Toc27893744"/>
      <w:bookmarkStart w:id="41" w:name="_Toc271293945"/>
      <w:r w:rsidRPr="004B28EB">
        <w:rPr>
          <w:b w:val="0"/>
          <w:sz w:val="28"/>
          <w:szCs w:val="28"/>
          <w:u w:val="single"/>
        </w:rPr>
        <w:t>Угрозы</w:t>
      </w:r>
      <w:bookmarkEnd w:id="40"/>
      <w:bookmarkEnd w:id="41"/>
    </w:p>
    <w:p w:rsidR="006F6245" w:rsidRDefault="006F6245" w:rsidP="00FE0E82">
      <w:pPr>
        <w:spacing w:after="0" w:line="240" w:lineRule="auto"/>
        <w:ind w:firstLine="720"/>
        <w:jc w:val="both"/>
        <w:rPr>
          <w:rFonts w:ascii="Times New Roman" w:hAnsi="Times New Roman"/>
          <w:sz w:val="28"/>
          <w:szCs w:val="28"/>
        </w:rPr>
      </w:pPr>
      <w:r>
        <w:rPr>
          <w:rFonts w:ascii="Times New Roman" w:hAnsi="Times New Roman"/>
          <w:sz w:val="28"/>
          <w:szCs w:val="28"/>
        </w:rPr>
        <w:t>отсутствие финансирования в рамках федеральных и областных программ;</w:t>
      </w:r>
    </w:p>
    <w:p w:rsidR="006F6245" w:rsidRPr="00BC40E9" w:rsidRDefault="006F6245" w:rsidP="00BC40E9">
      <w:pPr>
        <w:spacing w:after="0" w:line="240" w:lineRule="auto"/>
        <w:ind w:firstLine="720"/>
        <w:rPr>
          <w:rFonts w:ascii="Times New Roman" w:hAnsi="Times New Roman"/>
          <w:sz w:val="28"/>
          <w:szCs w:val="28"/>
        </w:rPr>
      </w:pPr>
      <w:r w:rsidRPr="00BC40E9">
        <w:rPr>
          <w:rFonts w:ascii="Times New Roman" w:hAnsi="Times New Roman"/>
          <w:sz w:val="28"/>
          <w:szCs w:val="28"/>
        </w:rPr>
        <w:t>несовершенство механизмов финансирования социальной сферы;</w:t>
      </w:r>
    </w:p>
    <w:p w:rsidR="006B6FFF" w:rsidRPr="006B6FFF" w:rsidRDefault="006B6FFF" w:rsidP="006B6FFF">
      <w:pPr>
        <w:spacing w:after="0" w:line="240" w:lineRule="auto"/>
        <w:ind w:firstLine="720"/>
        <w:jc w:val="both"/>
        <w:rPr>
          <w:rFonts w:ascii="Times New Roman" w:hAnsi="Times New Roman"/>
          <w:sz w:val="28"/>
          <w:szCs w:val="28"/>
        </w:rPr>
      </w:pPr>
      <w:r w:rsidRPr="00BC40E9">
        <w:rPr>
          <w:rFonts w:ascii="Times New Roman" w:hAnsi="Times New Roman"/>
          <w:sz w:val="28"/>
          <w:szCs w:val="28"/>
        </w:rPr>
        <w:t xml:space="preserve">сокращение кадрового потенциала учреждений </w:t>
      </w:r>
      <w:r w:rsidRPr="006B6FFF">
        <w:rPr>
          <w:rFonts w:ascii="Times New Roman" w:hAnsi="Times New Roman"/>
          <w:sz w:val="28"/>
          <w:szCs w:val="28"/>
        </w:rPr>
        <w:t>образования, культуры, здравоохранения в результате оттока специалистов в другие секторы экономики или в связи со сменой места жительства.</w:t>
      </w:r>
    </w:p>
    <w:p w:rsidR="006F6245" w:rsidRPr="003A5912" w:rsidRDefault="006F6245" w:rsidP="004B28EB">
      <w:pPr>
        <w:pStyle w:val="4"/>
        <w:spacing w:before="240" w:after="240" w:line="240" w:lineRule="auto"/>
        <w:rPr>
          <w:b w:val="0"/>
          <w:i/>
          <w:sz w:val="28"/>
        </w:rPr>
      </w:pPr>
      <w:bookmarkStart w:id="42" w:name="_Toc27893745"/>
      <w:bookmarkStart w:id="43" w:name="_Toc271293946"/>
      <w:bookmarkStart w:id="44" w:name="_Toc272147126"/>
      <w:bookmarkStart w:id="45" w:name="_Toc272147235"/>
      <w:r w:rsidRPr="003A5912">
        <w:rPr>
          <w:b w:val="0"/>
          <w:i/>
          <w:sz w:val="28"/>
        </w:rPr>
        <w:t>Методы решения стратегических задач</w:t>
      </w:r>
      <w:bookmarkEnd w:id="42"/>
      <w:bookmarkEnd w:id="43"/>
      <w:bookmarkEnd w:id="44"/>
      <w:bookmarkEnd w:id="45"/>
    </w:p>
    <w:p w:rsidR="006F6245" w:rsidRPr="00E93CFD" w:rsidRDefault="006F6245" w:rsidP="00E93CFD">
      <w:pPr>
        <w:spacing w:after="0" w:line="240" w:lineRule="auto"/>
        <w:ind w:firstLine="709"/>
        <w:jc w:val="both"/>
        <w:rPr>
          <w:rFonts w:ascii="Times New Roman" w:hAnsi="Times New Roman"/>
          <w:sz w:val="28"/>
          <w:szCs w:val="28"/>
        </w:rPr>
      </w:pPr>
      <w:r w:rsidRPr="00E93CFD">
        <w:rPr>
          <w:rFonts w:ascii="Times New Roman" w:hAnsi="Times New Roman"/>
          <w:sz w:val="28"/>
          <w:szCs w:val="28"/>
        </w:rPr>
        <w:t xml:space="preserve">Механизмом решения стратегических задач, являются </w:t>
      </w:r>
      <w:r>
        <w:rPr>
          <w:rFonts w:ascii="Times New Roman" w:hAnsi="Times New Roman"/>
          <w:sz w:val="28"/>
          <w:szCs w:val="28"/>
        </w:rPr>
        <w:t xml:space="preserve">муниципальные программы, </w:t>
      </w:r>
      <w:r w:rsidRPr="00E93CFD">
        <w:rPr>
          <w:rFonts w:ascii="Times New Roman" w:hAnsi="Times New Roman"/>
          <w:sz w:val="28"/>
          <w:szCs w:val="28"/>
        </w:rPr>
        <w:t>которы</w:t>
      </w:r>
      <w:r>
        <w:rPr>
          <w:rFonts w:ascii="Times New Roman" w:hAnsi="Times New Roman"/>
          <w:sz w:val="28"/>
          <w:szCs w:val="28"/>
        </w:rPr>
        <w:t>е</w:t>
      </w:r>
      <w:r w:rsidRPr="00E93CFD">
        <w:rPr>
          <w:rFonts w:ascii="Times New Roman" w:hAnsi="Times New Roman"/>
          <w:sz w:val="28"/>
          <w:szCs w:val="28"/>
        </w:rPr>
        <w:t xml:space="preserve"> отража</w:t>
      </w:r>
      <w:r>
        <w:rPr>
          <w:rFonts w:ascii="Times New Roman" w:hAnsi="Times New Roman"/>
          <w:sz w:val="28"/>
          <w:szCs w:val="28"/>
        </w:rPr>
        <w:t>ют</w:t>
      </w:r>
      <w:r w:rsidRPr="00E93CFD">
        <w:rPr>
          <w:rFonts w:ascii="Times New Roman" w:hAnsi="Times New Roman"/>
          <w:sz w:val="28"/>
          <w:szCs w:val="28"/>
        </w:rPr>
        <w:t xml:space="preserve"> конкретные мероприятия, сроки, финансовые механизмы реализации</w:t>
      </w:r>
      <w:r>
        <w:rPr>
          <w:rFonts w:ascii="Times New Roman" w:hAnsi="Times New Roman"/>
          <w:sz w:val="28"/>
          <w:szCs w:val="28"/>
        </w:rPr>
        <w:t>.</w:t>
      </w:r>
    </w:p>
    <w:p w:rsidR="006F6245" w:rsidRPr="00E93CFD" w:rsidRDefault="006F6245" w:rsidP="00E93CFD">
      <w:pPr>
        <w:widowControl w:val="0"/>
        <w:spacing w:after="0" w:line="240" w:lineRule="auto"/>
        <w:ind w:firstLine="709"/>
        <w:jc w:val="both"/>
        <w:rPr>
          <w:rFonts w:ascii="Times New Roman" w:hAnsi="Times New Roman"/>
          <w:sz w:val="28"/>
          <w:szCs w:val="28"/>
        </w:rPr>
      </w:pPr>
      <w:r w:rsidRPr="00E93CFD">
        <w:rPr>
          <w:rFonts w:ascii="Times New Roman" w:hAnsi="Times New Roman"/>
          <w:sz w:val="28"/>
          <w:szCs w:val="28"/>
        </w:rPr>
        <w:t>Для задач, решение которых попадает в поле полномочий органов власти и организаций на различных уровнях, предполагается формирование гибких координационных механизмов между субъектами власти, общественностью, наукой и бизнесом:</w:t>
      </w:r>
    </w:p>
    <w:p w:rsidR="006F6245" w:rsidRPr="00E93CFD" w:rsidRDefault="006F6245" w:rsidP="00E93CFD">
      <w:pPr>
        <w:spacing w:after="0" w:line="240" w:lineRule="auto"/>
        <w:ind w:firstLine="709"/>
        <w:jc w:val="both"/>
        <w:rPr>
          <w:rFonts w:ascii="Times New Roman" w:hAnsi="Times New Roman"/>
          <w:sz w:val="28"/>
          <w:szCs w:val="28"/>
        </w:rPr>
      </w:pPr>
      <w:r w:rsidRPr="00E93CFD">
        <w:rPr>
          <w:rFonts w:ascii="Times New Roman" w:hAnsi="Times New Roman"/>
          <w:sz w:val="28"/>
          <w:szCs w:val="28"/>
        </w:rPr>
        <w:t xml:space="preserve">разработка комплекса совместных мероприятий </w:t>
      </w:r>
      <w:r w:rsidR="00FE0E82">
        <w:rPr>
          <w:rFonts w:ascii="Times New Roman" w:hAnsi="Times New Roman"/>
          <w:sz w:val="28"/>
          <w:szCs w:val="28"/>
        </w:rPr>
        <w:t>округа</w:t>
      </w:r>
      <w:r w:rsidRPr="00E93CFD">
        <w:rPr>
          <w:rFonts w:ascii="Times New Roman" w:hAnsi="Times New Roman"/>
          <w:sz w:val="28"/>
          <w:szCs w:val="28"/>
        </w:rPr>
        <w:t xml:space="preserve"> в целях обеспечения процессов сохранения и развития человеческого потенциала, кадровых ресурсов,</w:t>
      </w:r>
      <w:r w:rsidR="00AF045C">
        <w:rPr>
          <w:rFonts w:ascii="Times New Roman" w:hAnsi="Times New Roman"/>
          <w:sz w:val="28"/>
          <w:szCs w:val="28"/>
        </w:rPr>
        <w:t xml:space="preserve"> в том числе </w:t>
      </w:r>
      <w:r w:rsidR="00564755">
        <w:rPr>
          <w:rFonts w:ascii="Times New Roman" w:hAnsi="Times New Roman"/>
          <w:sz w:val="28"/>
          <w:szCs w:val="28"/>
        </w:rPr>
        <w:t>АО</w:t>
      </w:r>
      <w:r w:rsidR="00AF045C">
        <w:rPr>
          <w:rFonts w:ascii="Times New Roman" w:hAnsi="Times New Roman"/>
          <w:sz w:val="28"/>
          <w:szCs w:val="28"/>
        </w:rPr>
        <w:t xml:space="preserve"> «НИИмаш»,</w:t>
      </w:r>
      <w:r w:rsidRPr="00E93CFD">
        <w:rPr>
          <w:rFonts w:ascii="Times New Roman" w:hAnsi="Times New Roman"/>
          <w:sz w:val="28"/>
          <w:szCs w:val="28"/>
        </w:rPr>
        <w:t xml:space="preserve"> являющихся основой устойчивого социально-экономического развития;</w:t>
      </w:r>
    </w:p>
    <w:p w:rsidR="006F6245" w:rsidRPr="00E93CFD" w:rsidRDefault="006F6245" w:rsidP="00E93CFD">
      <w:pPr>
        <w:spacing w:after="0" w:line="240" w:lineRule="auto"/>
        <w:ind w:firstLine="709"/>
        <w:jc w:val="both"/>
        <w:rPr>
          <w:rFonts w:ascii="Times New Roman" w:hAnsi="Times New Roman"/>
          <w:sz w:val="28"/>
          <w:szCs w:val="28"/>
        </w:rPr>
      </w:pPr>
      <w:r w:rsidRPr="00E93CFD">
        <w:rPr>
          <w:rFonts w:ascii="Times New Roman" w:hAnsi="Times New Roman"/>
          <w:sz w:val="28"/>
          <w:szCs w:val="28"/>
        </w:rPr>
        <w:t>использование технологических и ресурсных механизмов в системе здравоохранения;</w:t>
      </w:r>
    </w:p>
    <w:p w:rsidR="006F6245" w:rsidRPr="00E93CFD" w:rsidRDefault="006F6245" w:rsidP="00E93CFD">
      <w:pPr>
        <w:spacing w:after="0" w:line="240" w:lineRule="auto"/>
        <w:ind w:firstLine="709"/>
        <w:jc w:val="both"/>
        <w:rPr>
          <w:rFonts w:ascii="Times New Roman" w:hAnsi="Times New Roman"/>
          <w:sz w:val="28"/>
          <w:szCs w:val="28"/>
        </w:rPr>
      </w:pPr>
      <w:r w:rsidRPr="00E93CFD">
        <w:rPr>
          <w:rFonts w:ascii="Times New Roman" w:hAnsi="Times New Roman"/>
          <w:sz w:val="28"/>
          <w:szCs w:val="28"/>
        </w:rPr>
        <w:lastRenderedPageBreak/>
        <w:t>координация деятельности образовательных учреждений</w:t>
      </w:r>
      <w:r>
        <w:rPr>
          <w:rFonts w:ascii="Times New Roman" w:hAnsi="Times New Roman"/>
          <w:sz w:val="28"/>
          <w:szCs w:val="28"/>
        </w:rPr>
        <w:t xml:space="preserve"> и предприятий </w:t>
      </w:r>
      <w:r w:rsidRPr="00E93CFD">
        <w:rPr>
          <w:rFonts w:ascii="Times New Roman" w:hAnsi="Times New Roman"/>
          <w:sz w:val="28"/>
          <w:szCs w:val="28"/>
        </w:rPr>
        <w:t xml:space="preserve">в целях регулирования кадрового обеспечения </w:t>
      </w:r>
      <w:r w:rsidR="00FE0E82">
        <w:rPr>
          <w:rFonts w:ascii="Times New Roman" w:hAnsi="Times New Roman"/>
          <w:sz w:val="28"/>
          <w:szCs w:val="28"/>
        </w:rPr>
        <w:t>округа</w:t>
      </w:r>
      <w:r w:rsidRPr="00E93CFD">
        <w:rPr>
          <w:rFonts w:ascii="Times New Roman" w:hAnsi="Times New Roman"/>
          <w:sz w:val="28"/>
          <w:szCs w:val="28"/>
        </w:rPr>
        <w:t xml:space="preserve">, удовлетворения потребностей экономики </w:t>
      </w:r>
      <w:r w:rsidR="00FE0E82">
        <w:rPr>
          <w:rFonts w:ascii="Times New Roman" w:hAnsi="Times New Roman"/>
          <w:sz w:val="28"/>
          <w:szCs w:val="28"/>
        </w:rPr>
        <w:t>округа</w:t>
      </w:r>
      <w:r w:rsidRPr="00E93CFD">
        <w:rPr>
          <w:rFonts w:ascii="Times New Roman" w:hAnsi="Times New Roman"/>
          <w:sz w:val="28"/>
          <w:szCs w:val="28"/>
        </w:rPr>
        <w:t>, насыщения рынка труда квалифицированными специалистами;</w:t>
      </w:r>
    </w:p>
    <w:p w:rsidR="006F6245" w:rsidRPr="00E93CFD" w:rsidRDefault="006F6245" w:rsidP="00E93CFD">
      <w:pPr>
        <w:spacing w:after="0" w:line="240" w:lineRule="auto"/>
        <w:ind w:firstLine="709"/>
        <w:jc w:val="both"/>
        <w:rPr>
          <w:rFonts w:ascii="Times New Roman" w:hAnsi="Times New Roman"/>
          <w:spacing w:val="-4"/>
          <w:sz w:val="28"/>
          <w:szCs w:val="28"/>
        </w:rPr>
      </w:pPr>
      <w:r w:rsidRPr="00E93CFD">
        <w:rPr>
          <w:rFonts w:ascii="Times New Roman" w:hAnsi="Times New Roman"/>
          <w:spacing w:val="-4"/>
          <w:sz w:val="28"/>
          <w:szCs w:val="28"/>
        </w:rPr>
        <w:t xml:space="preserve">преодоление недооценки привлекательных сторон и достижений </w:t>
      </w:r>
      <w:r w:rsidR="00FE0E82">
        <w:rPr>
          <w:rFonts w:ascii="Times New Roman" w:hAnsi="Times New Roman"/>
          <w:spacing w:val="-4"/>
          <w:sz w:val="28"/>
          <w:szCs w:val="28"/>
        </w:rPr>
        <w:t>муниципалитета</w:t>
      </w:r>
      <w:r w:rsidRPr="00E93CFD">
        <w:rPr>
          <w:rFonts w:ascii="Times New Roman" w:hAnsi="Times New Roman"/>
          <w:spacing w:val="-4"/>
          <w:sz w:val="28"/>
          <w:szCs w:val="28"/>
        </w:rPr>
        <w:t>, активная демонстрация достижений в целях убеждения потенциальных инвесторов в эффективности реализации инвестиционных проектов социальной направленности;</w:t>
      </w:r>
    </w:p>
    <w:p w:rsidR="006F6245" w:rsidRDefault="006F6245" w:rsidP="00021B6A">
      <w:pPr>
        <w:spacing w:after="0" w:line="240" w:lineRule="auto"/>
        <w:ind w:firstLine="709"/>
        <w:jc w:val="both"/>
        <w:rPr>
          <w:rFonts w:ascii="Times New Roman" w:hAnsi="Times New Roman"/>
          <w:sz w:val="28"/>
          <w:szCs w:val="28"/>
        </w:rPr>
      </w:pPr>
      <w:r w:rsidRPr="00E93CFD">
        <w:rPr>
          <w:rFonts w:ascii="Times New Roman" w:hAnsi="Times New Roman"/>
          <w:sz w:val="28"/>
          <w:szCs w:val="28"/>
        </w:rPr>
        <w:t>комплексный подход к формированию у населения здорового образа жизни и потребности в регулярных занятиях спортом</w:t>
      </w:r>
      <w:r w:rsidR="00564755">
        <w:rPr>
          <w:rFonts w:ascii="Times New Roman" w:hAnsi="Times New Roman"/>
          <w:sz w:val="28"/>
          <w:szCs w:val="28"/>
        </w:rPr>
        <w:t>;</w:t>
      </w:r>
    </w:p>
    <w:p w:rsidR="00EA40B5" w:rsidRPr="00564755" w:rsidRDefault="00EA40B5" w:rsidP="00EA40B5">
      <w:pPr>
        <w:pStyle w:val="ConsPlusNormal"/>
        <w:ind w:firstLine="709"/>
        <w:jc w:val="both"/>
        <w:rPr>
          <w:rFonts w:ascii="Times New Roman" w:hAnsi="Times New Roman" w:cs="Times New Roman"/>
          <w:sz w:val="28"/>
          <w:szCs w:val="28"/>
        </w:rPr>
      </w:pPr>
      <w:r w:rsidRPr="00564755">
        <w:rPr>
          <w:rFonts w:ascii="Times New Roman" w:hAnsi="Times New Roman" w:cs="Times New Roman"/>
          <w:sz w:val="28"/>
          <w:szCs w:val="28"/>
        </w:rPr>
        <w:t>развитие и поддержка созидательной активности молодежи, вовлечение молодежи в общественно-политическую жизнь;</w:t>
      </w:r>
    </w:p>
    <w:p w:rsidR="00EA40B5" w:rsidRPr="00564755" w:rsidRDefault="00EA40B5" w:rsidP="00EA40B5">
      <w:pPr>
        <w:pStyle w:val="ConsPlusNormal"/>
        <w:ind w:firstLine="709"/>
        <w:jc w:val="both"/>
        <w:rPr>
          <w:rFonts w:ascii="Times New Roman" w:hAnsi="Times New Roman" w:cs="Times New Roman"/>
          <w:sz w:val="28"/>
          <w:szCs w:val="28"/>
        </w:rPr>
      </w:pPr>
      <w:r w:rsidRPr="00564755">
        <w:rPr>
          <w:rFonts w:ascii="Times New Roman" w:hAnsi="Times New Roman" w:cs="Times New Roman"/>
          <w:sz w:val="28"/>
          <w:szCs w:val="28"/>
        </w:rPr>
        <w:t>развитие организационно-содержательного и материально-технического обеспечения учреждений по работе с молодежью;</w:t>
      </w:r>
    </w:p>
    <w:p w:rsidR="00EA40B5" w:rsidRPr="00564755" w:rsidRDefault="00EA40B5" w:rsidP="00EA40B5">
      <w:pPr>
        <w:spacing w:after="0" w:line="240" w:lineRule="auto"/>
        <w:ind w:firstLine="709"/>
        <w:jc w:val="both"/>
        <w:rPr>
          <w:rFonts w:ascii="Times New Roman" w:hAnsi="Times New Roman"/>
          <w:sz w:val="28"/>
          <w:szCs w:val="28"/>
        </w:rPr>
      </w:pPr>
      <w:r w:rsidRPr="00564755">
        <w:rPr>
          <w:rFonts w:ascii="Times New Roman" w:hAnsi="Times New Roman"/>
          <w:sz w:val="28"/>
          <w:szCs w:val="28"/>
        </w:rPr>
        <w:t>формирование культуры здорового образа жизни, популяризация культуры безопасности жизнедеятельности в молодежной среде</w:t>
      </w:r>
      <w:r w:rsidR="000628D2" w:rsidRPr="00564755">
        <w:rPr>
          <w:rFonts w:ascii="Times New Roman" w:hAnsi="Times New Roman"/>
          <w:sz w:val="28"/>
          <w:szCs w:val="28"/>
        </w:rPr>
        <w:t>;</w:t>
      </w:r>
    </w:p>
    <w:p w:rsidR="000628D2" w:rsidRPr="00564755" w:rsidRDefault="000628D2" w:rsidP="00EA40B5">
      <w:pPr>
        <w:spacing w:after="0" w:line="240" w:lineRule="auto"/>
        <w:ind w:firstLine="709"/>
        <w:jc w:val="both"/>
        <w:rPr>
          <w:rFonts w:ascii="Times New Roman" w:hAnsi="Times New Roman"/>
          <w:color w:val="FF0000"/>
          <w:sz w:val="28"/>
          <w:szCs w:val="28"/>
        </w:rPr>
      </w:pPr>
      <w:r w:rsidRPr="00564755">
        <w:rPr>
          <w:rFonts w:ascii="Times New Roman" w:hAnsi="Times New Roman"/>
          <w:sz w:val="28"/>
          <w:szCs w:val="28"/>
        </w:rPr>
        <w:t xml:space="preserve">заключение </w:t>
      </w:r>
      <w:r w:rsidR="00602AE7" w:rsidRPr="00564755">
        <w:rPr>
          <w:rFonts w:ascii="Times New Roman" w:hAnsi="Times New Roman"/>
          <w:sz w:val="28"/>
          <w:szCs w:val="28"/>
        </w:rPr>
        <w:t>соглашений о муниципальном-частном партнерстве и концессионных соглашений для привлечения частных инвестиций.</w:t>
      </w:r>
    </w:p>
    <w:p w:rsidR="006F6245" w:rsidRPr="003A5912" w:rsidRDefault="006F6245" w:rsidP="004B28EB">
      <w:pPr>
        <w:pStyle w:val="4"/>
        <w:spacing w:before="240" w:after="240" w:line="240" w:lineRule="auto"/>
        <w:rPr>
          <w:b w:val="0"/>
          <w:i/>
          <w:sz w:val="28"/>
        </w:rPr>
      </w:pPr>
      <w:bookmarkStart w:id="46" w:name="_Toc27893746"/>
      <w:bookmarkStart w:id="47" w:name="_Toc271293947"/>
      <w:bookmarkStart w:id="48" w:name="_Toc272147127"/>
      <w:bookmarkStart w:id="49" w:name="_Toc272147236"/>
      <w:r w:rsidRPr="003A5912">
        <w:rPr>
          <w:b w:val="0"/>
          <w:i/>
          <w:sz w:val="28"/>
        </w:rPr>
        <w:t>Ожидаемые результаты</w:t>
      </w:r>
      <w:bookmarkEnd w:id="46"/>
      <w:bookmarkEnd w:id="47"/>
      <w:bookmarkEnd w:id="48"/>
      <w:bookmarkEnd w:id="49"/>
    </w:p>
    <w:p w:rsidR="006F6245" w:rsidRPr="00E93CFD" w:rsidRDefault="006F6245" w:rsidP="00E93CFD">
      <w:pPr>
        <w:spacing w:after="0" w:line="240" w:lineRule="auto"/>
        <w:ind w:firstLine="709"/>
        <w:jc w:val="both"/>
        <w:rPr>
          <w:rFonts w:ascii="Times New Roman" w:hAnsi="Times New Roman"/>
          <w:sz w:val="28"/>
          <w:szCs w:val="28"/>
        </w:rPr>
      </w:pPr>
      <w:bookmarkStart w:id="50" w:name="_Toc271293948"/>
      <w:r w:rsidRPr="00E93CFD">
        <w:rPr>
          <w:rFonts w:ascii="Times New Roman" w:hAnsi="Times New Roman"/>
          <w:sz w:val="28"/>
          <w:szCs w:val="28"/>
        </w:rPr>
        <w:t>Сохранение и динамичное развитие чел</w:t>
      </w:r>
      <w:r w:rsidR="009F7EEE">
        <w:rPr>
          <w:rFonts w:ascii="Times New Roman" w:hAnsi="Times New Roman"/>
          <w:sz w:val="28"/>
          <w:szCs w:val="28"/>
        </w:rPr>
        <w:t>овеческого потенциала на основе</w:t>
      </w:r>
      <w:r w:rsidR="00203909" w:rsidRPr="00E93CFD">
        <w:rPr>
          <w:rFonts w:ascii="Times New Roman" w:hAnsi="Times New Roman"/>
          <w:sz w:val="28"/>
          <w:szCs w:val="28"/>
        </w:rPr>
        <w:t xml:space="preserve">, повышения качества и условий жизни </w:t>
      </w:r>
      <w:r w:rsidR="00203909">
        <w:rPr>
          <w:rFonts w:ascii="Times New Roman" w:hAnsi="Times New Roman"/>
          <w:sz w:val="28"/>
          <w:szCs w:val="28"/>
        </w:rPr>
        <w:t>населения</w:t>
      </w:r>
      <w:r w:rsidR="009E7CD1">
        <w:rPr>
          <w:rFonts w:ascii="Times New Roman" w:hAnsi="Times New Roman"/>
          <w:sz w:val="28"/>
          <w:szCs w:val="28"/>
        </w:rPr>
        <w:t xml:space="preserve"> </w:t>
      </w:r>
      <w:r w:rsidR="00203909">
        <w:rPr>
          <w:rFonts w:ascii="Times New Roman" w:hAnsi="Times New Roman"/>
          <w:sz w:val="28"/>
          <w:szCs w:val="28"/>
        </w:rPr>
        <w:t xml:space="preserve">путем </w:t>
      </w:r>
      <w:r w:rsidRPr="00E93CFD">
        <w:rPr>
          <w:rFonts w:ascii="Times New Roman" w:hAnsi="Times New Roman"/>
          <w:sz w:val="28"/>
          <w:szCs w:val="28"/>
        </w:rPr>
        <w:t xml:space="preserve">создания </w:t>
      </w:r>
      <w:r w:rsidR="00203909">
        <w:rPr>
          <w:rFonts w:ascii="Times New Roman" w:hAnsi="Times New Roman"/>
          <w:sz w:val="28"/>
          <w:szCs w:val="28"/>
        </w:rPr>
        <w:t xml:space="preserve">комфортных </w:t>
      </w:r>
      <w:r w:rsidRPr="00E93CFD">
        <w:rPr>
          <w:rFonts w:ascii="Times New Roman" w:hAnsi="Times New Roman"/>
          <w:sz w:val="28"/>
          <w:szCs w:val="28"/>
        </w:rPr>
        <w:t>условий</w:t>
      </w:r>
      <w:r w:rsidR="00203909">
        <w:rPr>
          <w:rFonts w:ascii="Times New Roman" w:hAnsi="Times New Roman"/>
          <w:sz w:val="28"/>
          <w:szCs w:val="28"/>
        </w:rPr>
        <w:t xml:space="preserve"> во всех субъектах социальной сферы </w:t>
      </w:r>
      <w:r w:rsidR="00203909" w:rsidRPr="00E93CFD">
        <w:rPr>
          <w:rFonts w:ascii="Times New Roman" w:hAnsi="Times New Roman"/>
          <w:sz w:val="28"/>
          <w:szCs w:val="28"/>
        </w:rPr>
        <w:t>(образования, здравоохранения, культ</w:t>
      </w:r>
      <w:r w:rsidR="00203909">
        <w:rPr>
          <w:rFonts w:ascii="Times New Roman" w:hAnsi="Times New Roman"/>
          <w:sz w:val="28"/>
          <w:szCs w:val="28"/>
        </w:rPr>
        <w:t>уры, спорта, туризма).</w:t>
      </w:r>
      <w:bookmarkEnd w:id="50"/>
    </w:p>
    <w:p w:rsidR="006F6245" w:rsidRPr="00E93CFD" w:rsidRDefault="006F6245" w:rsidP="00E93CFD">
      <w:pPr>
        <w:spacing w:after="0" w:line="240" w:lineRule="auto"/>
        <w:ind w:firstLine="709"/>
        <w:jc w:val="both"/>
        <w:rPr>
          <w:rFonts w:ascii="Times New Roman" w:hAnsi="Times New Roman"/>
          <w:sz w:val="28"/>
          <w:szCs w:val="28"/>
        </w:rPr>
      </w:pPr>
      <w:r w:rsidRPr="00E93CFD">
        <w:rPr>
          <w:rFonts w:ascii="Times New Roman" w:hAnsi="Times New Roman"/>
          <w:sz w:val="28"/>
          <w:szCs w:val="28"/>
        </w:rPr>
        <w:t>К ожидаемым результатам относятся:</w:t>
      </w:r>
    </w:p>
    <w:p w:rsidR="006F6245" w:rsidRPr="006B6FFF" w:rsidRDefault="006F6245" w:rsidP="00E93C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sz w:val="28"/>
          <w:szCs w:val="28"/>
        </w:rPr>
      </w:pPr>
      <w:r w:rsidRPr="006B6FFF">
        <w:rPr>
          <w:rFonts w:ascii="Times New Roman" w:hAnsi="Times New Roman"/>
          <w:sz w:val="28"/>
          <w:szCs w:val="28"/>
        </w:rPr>
        <w:t>увеличение рождаемости;</w:t>
      </w:r>
    </w:p>
    <w:p w:rsidR="006F6245" w:rsidRPr="006B6FFF" w:rsidRDefault="006F6245" w:rsidP="00E93C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sz w:val="28"/>
          <w:szCs w:val="28"/>
        </w:rPr>
      </w:pPr>
      <w:r w:rsidRPr="006B6FFF">
        <w:rPr>
          <w:rFonts w:ascii="Times New Roman" w:hAnsi="Times New Roman"/>
          <w:sz w:val="28"/>
          <w:szCs w:val="28"/>
        </w:rPr>
        <w:t xml:space="preserve">снижение смертности; </w:t>
      </w:r>
    </w:p>
    <w:p w:rsidR="006F6245" w:rsidRPr="006B6FFF" w:rsidRDefault="006F6245" w:rsidP="00E93C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sz w:val="28"/>
          <w:szCs w:val="28"/>
        </w:rPr>
      </w:pPr>
      <w:r w:rsidRPr="006B6FFF">
        <w:rPr>
          <w:rFonts w:ascii="Times New Roman" w:hAnsi="Times New Roman"/>
          <w:sz w:val="28"/>
          <w:szCs w:val="28"/>
        </w:rPr>
        <w:t xml:space="preserve">увеличение </w:t>
      </w:r>
      <w:r w:rsidR="0053203E" w:rsidRPr="006B6FFF">
        <w:rPr>
          <w:rFonts w:ascii="Times New Roman" w:hAnsi="Times New Roman"/>
          <w:sz w:val="28"/>
          <w:szCs w:val="28"/>
        </w:rPr>
        <w:t>средней продолжительности жизни;</w:t>
      </w:r>
    </w:p>
    <w:p w:rsidR="00CD4357" w:rsidRPr="00E30F40" w:rsidRDefault="001A0A38" w:rsidP="00B003ED">
      <w:pPr>
        <w:spacing w:after="0" w:line="240" w:lineRule="auto"/>
        <w:ind w:firstLine="709"/>
        <w:jc w:val="both"/>
        <w:rPr>
          <w:rFonts w:ascii="Times New Roman" w:hAnsi="Times New Roman"/>
          <w:sz w:val="28"/>
          <w:szCs w:val="28"/>
        </w:rPr>
      </w:pPr>
      <w:r>
        <w:rPr>
          <w:rFonts w:ascii="Times New Roman" w:eastAsia="Times New Roman" w:hAnsi="Times New Roman"/>
          <w:sz w:val="28"/>
          <w:szCs w:val="28"/>
          <w:lang w:eastAsia="ru-RU"/>
        </w:rPr>
        <w:t xml:space="preserve">рост </w:t>
      </w:r>
      <w:r w:rsidR="007B729B" w:rsidRPr="00E30F40">
        <w:rPr>
          <w:rFonts w:ascii="Times New Roman" w:eastAsia="Times New Roman" w:hAnsi="Times New Roman"/>
          <w:sz w:val="28"/>
          <w:szCs w:val="28"/>
          <w:lang w:eastAsia="ru-RU"/>
        </w:rPr>
        <w:t>обеспеченност</w:t>
      </w:r>
      <w:r>
        <w:rPr>
          <w:rFonts w:ascii="Times New Roman" w:eastAsia="Times New Roman" w:hAnsi="Times New Roman"/>
          <w:sz w:val="28"/>
          <w:szCs w:val="28"/>
          <w:lang w:eastAsia="ru-RU"/>
        </w:rPr>
        <w:t>и</w:t>
      </w:r>
      <w:r w:rsidR="007B729B" w:rsidRPr="00E30F40">
        <w:rPr>
          <w:rFonts w:ascii="Times New Roman" w:eastAsia="Times New Roman" w:hAnsi="Times New Roman"/>
          <w:sz w:val="28"/>
          <w:szCs w:val="28"/>
          <w:lang w:eastAsia="ru-RU"/>
        </w:rPr>
        <w:t xml:space="preserve"> детей услугами дошко</w:t>
      </w:r>
      <w:r w:rsidR="005929F4">
        <w:rPr>
          <w:rFonts w:ascii="Times New Roman" w:eastAsia="Times New Roman" w:hAnsi="Times New Roman"/>
          <w:sz w:val="28"/>
          <w:szCs w:val="28"/>
          <w:lang w:eastAsia="ru-RU"/>
        </w:rPr>
        <w:t>льного образования в возрасте до</w:t>
      </w:r>
      <w:r w:rsidR="007B729B" w:rsidRPr="00E30F40">
        <w:rPr>
          <w:rFonts w:ascii="Times New Roman" w:eastAsia="Times New Roman" w:hAnsi="Times New Roman"/>
          <w:sz w:val="28"/>
          <w:szCs w:val="28"/>
          <w:lang w:eastAsia="ru-RU"/>
        </w:rPr>
        <w:t xml:space="preserve"> </w:t>
      </w:r>
      <w:r w:rsidR="00C17F3B" w:rsidRPr="00E30F40">
        <w:rPr>
          <w:rFonts w:ascii="Times New Roman" w:eastAsia="Times New Roman" w:hAnsi="Times New Roman"/>
          <w:sz w:val="28"/>
          <w:szCs w:val="28"/>
          <w:lang w:eastAsia="ru-RU"/>
        </w:rPr>
        <w:t>1,5</w:t>
      </w:r>
      <w:r w:rsidR="00EA7657">
        <w:rPr>
          <w:rFonts w:ascii="Times New Roman" w:eastAsia="Times New Roman" w:hAnsi="Times New Roman"/>
          <w:sz w:val="28"/>
          <w:szCs w:val="28"/>
          <w:lang w:eastAsia="ru-RU"/>
        </w:rPr>
        <w:t xml:space="preserve"> лет</w:t>
      </w:r>
      <w:r w:rsidR="00B003ED" w:rsidRPr="00E30F40">
        <w:rPr>
          <w:rFonts w:ascii="Times New Roman" w:hAnsi="Times New Roman"/>
          <w:sz w:val="28"/>
          <w:szCs w:val="28"/>
        </w:rPr>
        <w:t>;</w:t>
      </w:r>
    </w:p>
    <w:p w:rsidR="00CD4357" w:rsidRPr="00FE0E82" w:rsidRDefault="00C02033" w:rsidP="00CD4357">
      <w:pPr>
        <w:spacing w:after="0" w:line="240" w:lineRule="auto"/>
        <w:ind w:firstLine="709"/>
        <w:jc w:val="both"/>
        <w:rPr>
          <w:rFonts w:ascii="Times New Roman" w:eastAsia="Times New Roman" w:hAnsi="Times New Roman"/>
          <w:sz w:val="28"/>
          <w:szCs w:val="28"/>
          <w:lang w:eastAsia="ru-RU"/>
        </w:rPr>
      </w:pPr>
      <w:r w:rsidRPr="00E30F40">
        <w:rPr>
          <w:rFonts w:ascii="Times New Roman" w:eastAsia="Times New Roman" w:hAnsi="Times New Roman"/>
          <w:sz w:val="28"/>
          <w:szCs w:val="28"/>
          <w:lang w:eastAsia="ru-RU"/>
        </w:rPr>
        <w:t xml:space="preserve">отсутствие </w:t>
      </w:r>
      <w:r w:rsidR="007B729B" w:rsidRPr="00E30F40">
        <w:rPr>
          <w:rFonts w:ascii="Times New Roman" w:eastAsia="Times New Roman" w:hAnsi="Times New Roman"/>
          <w:sz w:val="28"/>
          <w:szCs w:val="28"/>
          <w:lang w:eastAsia="ru-RU"/>
        </w:rPr>
        <w:t xml:space="preserve">обучающихся </w:t>
      </w:r>
      <w:r w:rsidR="004A4444" w:rsidRPr="00E30F40">
        <w:rPr>
          <w:rFonts w:ascii="Times New Roman" w:eastAsia="Times New Roman" w:hAnsi="Times New Roman"/>
          <w:sz w:val="28"/>
          <w:szCs w:val="28"/>
          <w:lang w:eastAsia="ru-RU"/>
        </w:rPr>
        <w:t xml:space="preserve">во вторую смену </w:t>
      </w:r>
      <w:r w:rsidR="007B729B" w:rsidRPr="00E30F40">
        <w:rPr>
          <w:rFonts w:ascii="Times New Roman" w:eastAsia="Times New Roman" w:hAnsi="Times New Roman"/>
          <w:sz w:val="28"/>
          <w:szCs w:val="28"/>
          <w:lang w:eastAsia="ru-RU"/>
        </w:rPr>
        <w:t xml:space="preserve">в муниципальных </w:t>
      </w:r>
      <w:r w:rsidR="007B729B" w:rsidRPr="00FE0E82">
        <w:rPr>
          <w:rFonts w:ascii="Times New Roman" w:eastAsia="Times New Roman" w:hAnsi="Times New Roman"/>
          <w:sz w:val="28"/>
          <w:szCs w:val="28"/>
          <w:lang w:eastAsia="ru-RU"/>
        </w:rPr>
        <w:t xml:space="preserve">общеобразовательных </w:t>
      </w:r>
      <w:r w:rsidR="00FE0E82" w:rsidRPr="00FE0E82">
        <w:rPr>
          <w:rFonts w:ascii="Times New Roman" w:eastAsia="Times New Roman" w:hAnsi="Times New Roman"/>
          <w:sz w:val="28"/>
          <w:szCs w:val="28"/>
          <w:lang w:eastAsia="ru-RU"/>
        </w:rPr>
        <w:t>организациях</w:t>
      </w:r>
      <w:r w:rsidR="00CD4357" w:rsidRPr="00FE0E82">
        <w:rPr>
          <w:rFonts w:ascii="Times New Roman" w:eastAsia="Times New Roman" w:hAnsi="Times New Roman"/>
          <w:sz w:val="28"/>
          <w:szCs w:val="28"/>
          <w:lang w:eastAsia="ru-RU"/>
        </w:rPr>
        <w:t>;</w:t>
      </w:r>
    </w:p>
    <w:p w:rsidR="00B003ED" w:rsidRPr="006B6FFF" w:rsidRDefault="00B003ED" w:rsidP="00CD4357">
      <w:pPr>
        <w:spacing w:after="0" w:line="240" w:lineRule="auto"/>
        <w:ind w:firstLine="709"/>
        <w:jc w:val="both"/>
        <w:rPr>
          <w:rFonts w:ascii="Times New Roman" w:hAnsi="Times New Roman"/>
          <w:spacing w:val="-4"/>
          <w:sz w:val="28"/>
          <w:szCs w:val="28"/>
        </w:rPr>
      </w:pPr>
      <w:r w:rsidRPr="006B6FFF">
        <w:rPr>
          <w:rFonts w:ascii="Times New Roman" w:hAnsi="Times New Roman"/>
          <w:spacing w:val="-4"/>
          <w:sz w:val="28"/>
          <w:szCs w:val="28"/>
        </w:rPr>
        <w:t xml:space="preserve">увеличение доли жителей, </w:t>
      </w:r>
      <w:r w:rsidR="006B6FFF" w:rsidRPr="006B6FFF">
        <w:rPr>
          <w:rFonts w:ascii="Times New Roman" w:hAnsi="Times New Roman"/>
          <w:spacing w:val="-4"/>
          <w:sz w:val="28"/>
          <w:szCs w:val="28"/>
        </w:rPr>
        <w:t>занятых в мероприятиях по формированию здорового образа жизни.</w:t>
      </w:r>
    </w:p>
    <w:p w:rsidR="006F6245" w:rsidRPr="003A5912" w:rsidRDefault="006F6245" w:rsidP="004B28EB">
      <w:pPr>
        <w:pStyle w:val="4"/>
        <w:spacing w:before="240" w:after="240" w:line="240" w:lineRule="auto"/>
        <w:rPr>
          <w:b w:val="0"/>
          <w:i/>
          <w:sz w:val="28"/>
        </w:rPr>
      </w:pPr>
      <w:bookmarkStart w:id="51" w:name="_Toc271293949"/>
      <w:bookmarkStart w:id="52" w:name="_Toc272147128"/>
      <w:bookmarkStart w:id="53" w:name="_Toc272147237"/>
      <w:r w:rsidRPr="003A5912">
        <w:rPr>
          <w:b w:val="0"/>
          <w:i/>
          <w:sz w:val="28"/>
        </w:rPr>
        <w:t>Перечень стратегических программ</w:t>
      </w:r>
      <w:bookmarkEnd w:id="51"/>
      <w:bookmarkEnd w:id="52"/>
      <w:bookmarkEnd w:id="53"/>
    </w:p>
    <w:p w:rsidR="00C756A2" w:rsidRPr="00C756A2" w:rsidRDefault="00C756A2" w:rsidP="00C756A2">
      <w:pPr>
        <w:spacing w:after="0" w:line="240" w:lineRule="auto"/>
        <w:ind w:firstLine="708"/>
        <w:jc w:val="both"/>
        <w:rPr>
          <w:rFonts w:ascii="Times New Roman" w:hAnsi="Times New Roman"/>
          <w:color w:val="FF0000"/>
          <w:sz w:val="28"/>
          <w:szCs w:val="28"/>
        </w:rPr>
      </w:pPr>
      <w:r>
        <w:rPr>
          <w:rFonts w:ascii="Times New Roman" w:hAnsi="Times New Roman"/>
          <w:sz w:val="28"/>
          <w:szCs w:val="28"/>
        </w:rPr>
        <w:t xml:space="preserve">1. </w:t>
      </w:r>
      <w:r w:rsidR="00D3293A" w:rsidRPr="00203909">
        <w:rPr>
          <w:rFonts w:ascii="Times New Roman" w:hAnsi="Times New Roman"/>
          <w:sz w:val="28"/>
          <w:szCs w:val="28"/>
        </w:rPr>
        <w:t>Муниципальная программа «Развитие системы образования в городском округе Нижняя Салда»</w:t>
      </w:r>
      <w:r w:rsidR="00564755">
        <w:rPr>
          <w:rFonts w:ascii="Times New Roman" w:hAnsi="Times New Roman"/>
          <w:sz w:val="28"/>
          <w:szCs w:val="28"/>
        </w:rPr>
        <w:t xml:space="preserve"> </w:t>
      </w:r>
      <w:r w:rsidR="00D3293A" w:rsidRPr="00D66B79">
        <w:rPr>
          <w:rFonts w:ascii="Times New Roman" w:hAnsi="Times New Roman"/>
          <w:color w:val="FF0000"/>
          <w:sz w:val="28"/>
          <w:szCs w:val="28"/>
        </w:rPr>
        <w:t xml:space="preserve">(приложение </w:t>
      </w:r>
      <w:r w:rsidR="00D66B79">
        <w:rPr>
          <w:rFonts w:ascii="Times New Roman" w:hAnsi="Times New Roman"/>
          <w:color w:val="FF0000"/>
          <w:sz w:val="28"/>
          <w:szCs w:val="28"/>
        </w:rPr>
        <w:t>1</w:t>
      </w:r>
      <w:r w:rsidR="006B5DB2">
        <w:rPr>
          <w:rFonts w:ascii="Times New Roman" w:hAnsi="Times New Roman"/>
          <w:color w:val="FF0000"/>
          <w:sz w:val="28"/>
          <w:szCs w:val="28"/>
        </w:rPr>
        <w:t>2</w:t>
      </w:r>
      <w:r w:rsidR="00D3293A" w:rsidRPr="00D66B79">
        <w:rPr>
          <w:rFonts w:ascii="Times New Roman" w:hAnsi="Times New Roman"/>
          <w:color w:val="FF0000"/>
          <w:sz w:val="28"/>
          <w:szCs w:val="28"/>
        </w:rPr>
        <w:t>);</w:t>
      </w:r>
    </w:p>
    <w:p w:rsidR="00D3293A" w:rsidRPr="00D66B79" w:rsidRDefault="00C756A2" w:rsidP="00203909">
      <w:pPr>
        <w:spacing w:after="0" w:line="240" w:lineRule="auto"/>
        <w:ind w:firstLine="708"/>
        <w:jc w:val="both"/>
        <w:rPr>
          <w:rFonts w:ascii="Times New Roman" w:hAnsi="Times New Roman"/>
          <w:color w:val="0000FF"/>
          <w:sz w:val="28"/>
          <w:szCs w:val="28"/>
        </w:rPr>
      </w:pPr>
      <w:r>
        <w:rPr>
          <w:rFonts w:ascii="Times New Roman" w:hAnsi="Times New Roman"/>
          <w:sz w:val="28"/>
          <w:szCs w:val="28"/>
        </w:rPr>
        <w:t xml:space="preserve">2. </w:t>
      </w:r>
      <w:r w:rsidR="00D3293A" w:rsidRPr="00203909">
        <w:rPr>
          <w:rFonts w:ascii="Times New Roman" w:hAnsi="Times New Roman"/>
          <w:sz w:val="28"/>
          <w:szCs w:val="28"/>
        </w:rPr>
        <w:t>Муниципальная программа «Развитие культуры в городском округе Нижняя Салда»</w:t>
      </w:r>
      <w:r w:rsidR="00D3293A" w:rsidRPr="00D66B79">
        <w:rPr>
          <w:rFonts w:ascii="Times New Roman" w:hAnsi="Times New Roman"/>
          <w:color w:val="FF0000"/>
          <w:sz w:val="28"/>
          <w:szCs w:val="28"/>
        </w:rPr>
        <w:t xml:space="preserve"> (приложение </w:t>
      </w:r>
      <w:r w:rsidR="00D66B79">
        <w:rPr>
          <w:rFonts w:ascii="Times New Roman" w:hAnsi="Times New Roman"/>
          <w:color w:val="FF0000"/>
          <w:sz w:val="28"/>
          <w:szCs w:val="28"/>
        </w:rPr>
        <w:t>1</w:t>
      </w:r>
      <w:r w:rsidR="006B5DB2">
        <w:rPr>
          <w:rFonts w:ascii="Times New Roman" w:hAnsi="Times New Roman"/>
          <w:color w:val="FF0000"/>
          <w:sz w:val="28"/>
          <w:szCs w:val="28"/>
        </w:rPr>
        <w:t>3</w:t>
      </w:r>
      <w:r w:rsidR="00D3293A" w:rsidRPr="00D66B79">
        <w:rPr>
          <w:rFonts w:ascii="Times New Roman" w:hAnsi="Times New Roman"/>
          <w:color w:val="FF0000"/>
          <w:sz w:val="28"/>
          <w:szCs w:val="28"/>
        </w:rPr>
        <w:t>);</w:t>
      </w:r>
    </w:p>
    <w:p w:rsidR="00D3293A" w:rsidRPr="00D66B79" w:rsidRDefault="00C756A2" w:rsidP="00203909">
      <w:pPr>
        <w:spacing w:after="0" w:line="240" w:lineRule="auto"/>
        <w:ind w:firstLine="708"/>
        <w:jc w:val="both"/>
        <w:rPr>
          <w:rFonts w:ascii="Times New Roman" w:hAnsi="Times New Roman"/>
          <w:color w:val="0000FF"/>
          <w:sz w:val="28"/>
          <w:szCs w:val="28"/>
        </w:rPr>
      </w:pPr>
      <w:r>
        <w:rPr>
          <w:rFonts w:ascii="Times New Roman" w:hAnsi="Times New Roman"/>
          <w:sz w:val="28"/>
          <w:szCs w:val="28"/>
        </w:rPr>
        <w:t xml:space="preserve">3. </w:t>
      </w:r>
      <w:r w:rsidR="00D3293A" w:rsidRPr="00203909">
        <w:rPr>
          <w:rFonts w:ascii="Times New Roman" w:hAnsi="Times New Roman"/>
          <w:sz w:val="28"/>
          <w:szCs w:val="28"/>
        </w:rPr>
        <w:t>Муниципальная программа «Развитие физической культуры, спорта и молодежной политики в городском округе Нижняя Салда»</w:t>
      </w:r>
      <w:r w:rsidR="00D3293A" w:rsidRPr="00D66B79">
        <w:rPr>
          <w:rFonts w:ascii="Times New Roman" w:hAnsi="Times New Roman"/>
          <w:color w:val="FF0000"/>
          <w:sz w:val="28"/>
          <w:szCs w:val="28"/>
        </w:rPr>
        <w:t xml:space="preserve"> (приложение </w:t>
      </w:r>
      <w:r w:rsidR="00D66B79">
        <w:rPr>
          <w:rFonts w:ascii="Times New Roman" w:hAnsi="Times New Roman"/>
          <w:color w:val="FF0000"/>
          <w:sz w:val="28"/>
          <w:szCs w:val="28"/>
        </w:rPr>
        <w:t>1</w:t>
      </w:r>
      <w:r w:rsidR="006B5DB2">
        <w:rPr>
          <w:rFonts w:ascii="Times New Roman" w:hAnsi="Times New Roman"/>
          <w:color w:val="FF0000"/>
          <w:sz w:val="28"/>
          <w:szCs w:val="28"/>
        </w:rPr>
        <w:t>4</w:t>
      </w:r>
      <w:r w:rsidR="00D3293A" w:rsidRPr="00D66B79">
        <w:rPr>
          <w:rFonts w:ascii="Times New Roman" w:hAnsi="Times New Roman"/>
          <w:color w:val="FF0000"/>
          <w:sz w:val="28"/>
          <w:szCs w:val="28"/>
        </w:rPr>
        <w:t>);</w:t>
      </w:r>
    </w:p>
    <w:p w:rsidR="00D3293A" w:rsidRPr="00D66B79" w:rsidRDefault="00C756A2" w:rsidP="00203909">
      <w:pPr>
        <w:spacing w:after="0" w:line="240" w:lineRule="auto"/>
        <w:ind w:firstLine="708"/>
        <w:jc w:val="both"/>
        <w:rPr>
          <w:rFonts w:ascii="Times New Roman" w:hAnsi="Times New Roman"/>
          <w:color w:val="0000FF"/>
          <w:sz w:val="28"/>
          <w:szCs w:val="28"/>
        </w:rPr>
      </w:pPr>
      <w:r>
        <w:rPr>
          <w:rFonts w:ascii="Times New Roman" w:hAnsi="Times New Roman"/>
          <w:sz w:val="28"/>
          <w:szCs w:val="28"/>
        </w:rPr>
        <w:lastRenderedPageBreak/>
        <w:t xml:space="preserve">4. </w:t>
      </w:r>
      <w:r w:rsidR="00D3293A" w:rsidRPr="00203909">
        <w:rPr>
          <w:rFonts w:ascii="Times New Roman" w:hAnsi="Times New Roman"/>
          <w:sz w:val="28"/>
          <w:szCs w:val="28"/>
        </w:rPr>
        <w:t>Муниципальная программа «О дополнительных мерах по ограничению распространения ВИЧ-инфекции и туберкулеза на территории городского округа Нижняя Салда»</w:t>
      </w:r>
      <w:r w:rsidR="00D3293A" w:rsidRPr="00D66B79">
        <w:rPr>
          <w:rFonts w:ascii="Times New Roman" w:hAnsi="Times New Roman"/>
          <w:color w:val="FF0000"/>
          <w:sz w:val="28"/>
          <w:szCs w:val="28"/>
        </w:rPr>
        <w:t xml:space="preserve"> (приложение</w:t>
      </w:r>
      <w:r w:rsidR="00D66B79">
        <w:rPr>
          <w:rFonts w:ascii="Times New Roman" w:hAnsi="Times New Roman"/>
          <w:color w:val="FF0000"/>
          <w:sz w:val="28"/>
          <w:szCs w:val="28"/>
        </w:rPr>
        <w:t xml:space="preserve"> 1</w:t>
      </w:r>
      <w:r w:rsidR="006B5DB2">
        <w:rPr>
          <w:rFonts w:ascii="Times New Roman" w:hAnsi="Times New Roman"/>
          <w:color w:val="FF0000"/>
          <w:sz w:val="28"/>
          <w:szCs w:val="28"/>
        </w:rPr>
        <w:t>5</w:t>
      </w:r>
      <w:r w:rsidR="00D3293A" w:rsidRPr="00D66B79">
        <w:rPr>
          <w:rFonts w:ascii="Times New Roman" w:hAnsi="Times New Roman"/>
          <w:color w:val="FF0000"/>
          <w:sz w:val="28"/>
          <w:szCs w:val="28"/>
        </w:rPr>
        <w:t>);</w:t>
      </w:r>
    </w:p>
    <w:p w:rsidR="00D3293A" w:rsidRDefault="00C756A2" w:rsidP="00203909">
      <w:pPr>
        <w:spacing w:after="0" w:line="240" w:lineRule="auto"/>
        <w:ind w:firstLine="708"/>
        <w:jc w:val="both"/>
        <w:rPr>
          <w:rFonts w:ascii="Times New Roman" w:hAnsi="Times New Roman"/>
          <w:color w:val="FF0000"/>
          <w:sz w:val="28"/>
          <w:szCs w:val="28"/>
        </w:rPr>
      </w:pPr>
      <w:r>
        <w:rPr>
          <w:rFonts w:ascii="Times New Roman" w:hAnsi="Times New Roman"/>
          <w:sz w:val="28"/>
          <w:szCs w:val="28"/>
        </w:rPr>
        <w:t xml:space="preserve">5. </w:t>
      </w:r>
      <w:r w:rsidR="00D3293A" w:rsidRPr="00203909">
        <w:rPr>
          <w:rFonts w:ascii="Times New Roman" w:hAnsi="Times New Roman"/>
          <w:sz w:val="28"/>
          <w:szCs w:val="28"/>
        </w:rPr>
        <w:t>Муниципальная программа «О мерах по профилактике незаконного потребления наркотических средств и психотропных веществ, наркомании, алкоголизма, токсикомании, табакокурения   на территории городском округе Нижняя Салда»</w:t>
      </w:r>
      <w:r w:rsidR="00D3293A" w:rsidRPr="00D66B79">
        <w:rPr>
          <w:rFonts w:ascii="Times New Roman" w:hAnsi="Times New Roman"/>
          <w:color w:val="FF0000"/>
          <w:sz w:val="28"/>
          <w:szCs w:val="28"/>
        </w:rPr>
        <w:t xml:space="preserve"> (приложение </w:t>
      </w:r>
      <w:r w:rsidR="00D66B79">
        <w:rPr>
          <w:rFonts w:ascii="Times New Roman" w:hAnsi="Times New Roman"/>
          <w:color w:val="FF0000"/>
          <w:sz w:val="28"/>
          <w:szCs w:val="28"/>
        </w:rPr>
        <w:t>1</w:t>
      </w:r>
      <w:r w:rsidR="006B5DB2">
        <w:rPr>
          <w:rFonts w:ascii="Times New Roman" w:hAnsi="Times New Roman"/>
          <w:color w:val="FF0000"/>
          <w:sz w:val="28"/>
          <w:szCs w:val="28"/>
        </w:rPr>
        <w:t>6</w:t>
      </w:r>
      <w:r w:rsidR="00D3293A" w:rsidRPr="00D66B79">
        <w:rPr>
          <w:rFonts w:ascii="Times New Roman" w:hAnsi="Times New Roman"/>
          <w:color w:val="FF0000"/>
          <w:sz w:val="28"/>
          <w:szCs w:val="28"/>
        </w:rPr>
        <w:t>)</w:t>
      </w:r>
      <w:r w:rsidR="00FE0E82">
        <w:rPr>
          <w:rFonts w:ascii="Times New Roman" w:hAnsi="Times New Roman"/>
          <w:color w:val="FF0000"/>
          <w:sz w:val="28"/>
          <w:szCs w:val="28"/>
        </w:rPr>
        <w:t>;</w:t>
      </w:r>
    </w:p>
    <w:p w:rsidR="00FE0E82" w:rsidRDefault="004751CF" w:rsidP="00203909">
      <w:pPr>
        <w:spacing w:after="0" w:line="240" w:lineRule="auto"/>
        <w:ind w:firstLine="708"/>
        <w:jc w:val="both"/>
        <w:rPr>
          <w:rFonts w:ascii="Times New Roman" w:hAnsi="Times New Roman"/>
          <w:color w:val="FF0000"/>
          <w:sz w:val="28"/>
          <w:szCs w:val="28"/>
        </w:rPr>
      </w:pPr>
      <w:r w:rsidRPr="003C5220">
        <w:rPr>
          <w:rFonts w:ascii="Times New Roman" w:hAnsi="Times New Roman"/>
          <w:sz w:val="28"/>
          <w:szCs w:val="28"/>
        </w:rPr>
        <w:t>6</w:t>
      </w:r>
      <w:r w:rsidRPr="003C5220">
        <w:rPr>
          <w:rFonts w:ascii="Times New Roman" w:hAnsi="Times New Roman"/>
          <w:color w:val="FF0000"/>
          <w:sz w:val="28"/>
          <w:szCs w:val="28"/>
        </w:rPr>
        <w:t xml:space="preserve">. </w:t>
      </w:r>
      <w:r w:rsidRPr="003C5220">
        <w:rPr>
          <w:rFonts w:ascii="Times New Roman" w:hAnsi="Times New Roman"/>
          <w:sz w:val="28"/>
          <w:szCs w:val="28"/>
        </w:rPr>
        <w:t xml:space="preserve">Муниципальная программа «По обеспечению доступности приоритетных объектов и услуг в приоритетных сферах жизнедеятельности инвалидов и других маломобильных групп населения  на территории городского округа Нижняя Салда </w:t>
      </w:r>
      <w:r w:rsidRPr="003C5220">
        <w:rPr>
          <w:rFonts w:ascii="Times New Roman" w:hAnsi="Times New Roman"/>
          <w:color w:val="FF0000"/>
          <w:sz w:val="28"/>
          <w:szCs w:val="28"/>
        </w:rPr>
        <w:t>(приложение 17)</w:t>
      </w:r>
      <w:r w:rsidR="00774E1F" w:rsidRPr="003C5220">
        <w:rPr>
          <w:rFonts w:ascii="Times New Roman" w:hAnsi="Times New Roman"/>
          <w:color w:val="FF0000"/>
          <w:sz w:val="28"/>
          <w:szCs w:val="28"/>
        </w:rPr>
        <w:t>;</w:t>
      </w:r>
    </w:p>
    <w:p w:rsidR="00774E1F" w:rsidRPr="001A0A38" w:rsidRDefault="001A0A38" w:rsidP="00331AAA">
      <w:pPr>
        <w:shd w:val="clear" w:color="auto" w:fill="FFFFFF"/>
        <w:ind w:firstLine="709"/>
        <w:jc w:val="both"/>
        <w:textAlignment w:val="baseline"/>
        <w:rPr>
          <w:rFonts w:ascii="Times New Roman" w:hAnsi="Times New Roman"/>
          <w:color w:val="FF0000"/>
          <w:sz w:val="28"/>
          <w:szCs w:val="28"/>
        </w:rPr>
      </w:pPr>
      <w:r w:rsidRPr="001A0A38">
        <w:rPr>
          <w:rFonts w:ascii="Times New Roman" w:hAnsi="Times New Roman"/>
          <w:sz w:val="28"/>
          <w:szCs w:val="28"/>
        </w:rPr>
        <w:t xml:space="preserve">7. </w:t>
      </w:r>
      <w:r>
        <w:rPr>
          <w:rFonts w:ascii="Times New Roman" w:hAnsi="Times New Roman"/>
          <w:sz w:val="28"/>
          <w:szCs w:val="28"/>
        </w:rPr>
        <w:tab/>
        <w:t>М</w:t>
      </w:r>
      <w:r w:rsidRPr="001A0A38">
        <w:rPr>
          <w:rFonts w:ascii="Times New Roman" w:hAnsi="Times New Roman"/>
          <w:sz w:val="28"/>
          <w:szCs w:val="28"/>
        </w:rPr>
        <w:t>униципальн</w:t>
      </w:r>
      <w:r>
        <w:rPr>
          <w:rFonts w:ascii="Times New Roman" w:hAnsi="Times New Roman"/>
          <w:sz w:val="28"/>
          <w:szCs w:val="28"/>
        </w:rPr>
        <w:t xml:space="preserve">ая </w:t>
      </w:r>
      <w:r w:rsidRPr="001A0A38">
        <w:rPr>
          <w:rFonts w:ascii="Times New Roman" w:hAnsi="Times New Roman"/>
          <w:sz w:val="28"/>
          <w:szCs w:val="28"/>
        </w:rPr>
        <w:t xml:space="preserve"> программ</w:t>
      </w:r>
      <w:r>
        <w:rPr>
          <w:rFonts w:ascii="Times New Roman" w:hAnsi="Times New Roman"/>
          <w:sz w:val="28"/>
          <w:szCs w:val="28"/>
        </w:rPr>
        <w:t>а «</w:t>
      </w:r>
      <w:r w:rsidRPr="001A0A38">
        <w:rPr>
          <w:rFonts w:ascii="Times New Roman" w:hAnsi="Times New Roman"/>
          <w:sz w:val="28"/>
          <w:szCs w:val="28"/>
        </w:rPr>
        <w:t>Предоставление молодым семьям, проживающим на территории городского округа Нижняя Салда региональной поддержки на улучшение жилищных условий</w:t>
      </w:r>
      <w:r>
        <w:rPr>
          <w:rFonts w:ascii="Times New Roman" w:hAnsi="Times New Roman"/>
          <w:sz w:val="28"/>
          <w:szCs w:val="28"/>
        </w:rPr>
        <w:t xml:space="preserve">» </w:t>
      </w:r>
      <w:r w:rsidRPr="001A0A38">
        <w:rPr>
          <w:rFonts w:ascii="Times New Roman" w:hAnsi="Times New Roman"/>
          <w:color w:val="FF0000"/>
          <w:sz w:val="28"/>
          <w:szCs w:val="28"/>
        </w:rPr>
        <w:t>(приложение 18).</w:t>
      </w:r>
    </w:p>
    <w:p w:rsidR="006F6245" w:rsidRDefault="00CC03A5" w:rsidP="00774E1F">
      <w:pPr>
        <w:spacing w:after="0" w:line="240" w:lineRule="auto"/>
        <w:jc w:val="center"/>
        <w:rPr>
          <w:rFonts w:ascii="Times New Roman" w:hAnsi="Times New Roman"/>
          <w:i/>
          <w:sz w:val="28"/>
          <w:szCs w:val="28"/>
        </w:rPr>
      </w:pPr>
      <w:r>
        <w:rPr>
          <w:rFonts w:ascii="Times New Roman" w:hAnsi="Times New Roman"/>
          <w:i/>
          <w:sz w:val="28"/>
          <w:szCs w:val="28"/>
        </w:rPr>
        <w:t>М</w:t>
      </w:r>
      <w:r w:rsidR="006F6245" w:rsidRPr="003A5912">
        <w:rPr>
          <w:rFonts w:ascii="Times New Roman" w:hAnsi="Times New Roman"/>
          <w:i/>
          <w:sz w:val="28"/>
          <w:szCs w:val="28"/>
        </w:rPr>
        <w:t>ероприятия</w:t>
      </w:r>
      <w:r w:rsidR="00A14A5D" w:rsidRPr="003A5912">
        <w:rPr>
          <w:rFonts w:ascii="Times New Roman" w:hAnsi="Times New Roman"/>
          <w:i/>
          <w:sz w:val="28"/>
          <w:szCs w:val="28"/>
        </w:rPr>
        <w:t>,</w:t>
      </w:r>
      <w:r w:rsidR="00203909" w:rsidRPr="003A5912">
        <w:rPr>
          <w:rFonts w:ascii="Times New Roman" w:hAnsi="Times New Roman"/>
          <w:i/>
          <w:sz w:val="28"/>
          <w:szCs w:val="28"/>
        </w:rPr>
        <w:t xml:space="preserve"> планируемые к реализации</w:t>
      </w:r>
    </w:p>
    <w:p w:rsidR="006F6245" w:rsidRDefault="006F6245" w:rsidP="00D436EE">
      <w:pPr>
        <w:pStyle w:val="Default"/>
        <w:ind w:firstLine="708"/>
        <w:jc w:val="both"/>
        <w:rPr>
          <w:rFonts w:ascii="Times New Roman" w:hAnsi="Times New Roman" w:cs="Times New Roman"/>
          <w:color w:val="auto"/>
          <w:sz w:val="28"/>
          <w:szCs w:val="28"/>
        </w:rPr>
      </w:pPr>
      <w:r>
        <w:rPr>
          <w:rFonts w:ascii="Times New Roman" w:hAnsi="Times New Roman" w:cs="Times New Roman"/>
          <w:color w:val="auto"/>
          <w:sz w:val="28"/>
          <w:szCs w:val="28"/>
        </w:rPr>
        <w:t>Образование</w:t>
      </w:r>
    </w:p>
    <w:p w:rsidR="006B6FFF" w:rsidRDefault="006F6245" w:rsidP="00AD3E4D">
      <w:pPr>
        <w:pStyle w:val="Default"/>
        <w:numPr>
          <w:ilvl w:val="1"/>
          <w:numId w:val="52"/>
        </w:numPr>
        <w:ind w:left="0" w:firstLine="360"/>
        <w:jc w:val="both"/>
        <w:rPr>
          <w:rFonts w:ascii="Times New Roman" w:hAnsi="Times New Roman" w:cs="Times New Roman"/>
          <w:color w:val="auto"/>
          <w:sz w:val="28"/>
          <w:szCs w:val="28"/>
        </w:rPr>
      </w:pPr>
      <w:r w:rsidRPr="00A14A5D">
        <w:rPr>
          <w:rFonts w:ascii="Times New Roman" w:hAnsi="Times New Roman" w:cs="Times New Roman"/>
          <w:sz w:val="28"/>
          <w:szCs w:val="28"/>
        </w:rPr>
        <w:t xml:space="preserve">Приведение зданий образовательных </w:t>
      </w:r>
      <w:r w:rsidR="007C32C7">
        <w:rPr>
          <w:rFonts w:ascii="Times New Roman" w:hAnsi="Times New Roman" w:cs="Times New Roman"/>
          <w:sz w:val="28"/>
          <w:szCs w:val="28"/>
        </w:rPr>
        <w:t>организаций</w:t>
      </w:r>
      <w:r w:rsidRPr="00A14A5D">
        <w:rPr>
          <w:rFonts w:ascii="Times New Roman" w:hAnsi="Times New Roman" w:cs="Times New Roman"/>
          <w:sz w:val="28"/>
          <w:szCs w:val="28"/>
        </w:rPr>
        <w:t xml:space="preserve"> в соответствие санита</w:t>
      </w:r>
      <w:r w:rsidR="00F3475C">
        <w:rPr>
          <w:rFonts w:ascii="Times New Roman" w:hAnsi="Times New Roman" w:cs="Times New Roman"/>
          <w:sz w:val="28"/>
          <w:szCs w:val="28"/>
        </w:rPr>
        <w:t>рно</w:t>
      </w:r>
      <w:r w:rsidR="00E621B0">
        <w:rPr>
          <w:rFonts w:ascii="Times New Roman" w:hAnsi="Times New Roman" w:cs="Times New Roman"/>
          <w:sz w:val="28"/>
          <w:szCs w:val="28"/>
        </w:rPr>
        <w:t xml:space="preserve"> </w:t>
      </w:r>
      <w:r w:rsidR="00F3475C">
        <w:rPr>
          <w:rFonts w:ascii="Times New Roman" w:hAnsi="Times New Roman" w:cs="Times New Roman"/>
          <w:sz w:val="28"/>
          <w:szCs w:val="28"/>
        </w:rPr>
        <w:t>- эпидемиологическим нормам</w:t>
      </w:r>
      <w:r w:rsidR="00E621B0">
        <w:rPr>
          <w:rFonts w:ascii="Times New Roman" w:hAnsi="Times New Roman" w:cs="Times New Roman"/>
          <w:sz w:val="28"/>
          <w:szCs w:val="28"/>
        </w:rPr>
        <w:t xml:space="preserve"> </w:t>
      </w:r>
      <w:r w:rsidR="00F3475C">
        <w:rPr>
          <w:rFonts w:ascii="Times New Roman" w:hAnsi="Times New Roman" w:cs="Times New Roman"/>
          <w:sz w:val="28"/>
          <w:szCs w:val="28"/>
        </w:rPr>
        <w:t>и</w:t>
      </w:r>
      <w:r w:rsidR="006B6FFF">
        <w:rPr>
          <w:rFonts w:ascii="Times New Roman" w:hAnsi="Times New Roman" w:cs="Times New Roman"/>
          <w:sz w:val="28"/>
          <w:szCs w:val="28"/>
        </w:rPr>
        <w:t xml:space="preserve"> </w:t>
      </w:r>
      <w:r w:rsidR="006B6FFF" w:rsidRPr="00500159">
        <w:rPr>
          <w:rFonts w:ascii="Times New Roman" w:hAnsi="Times New Roman" w:cs="Times New Roman"/>
          <w:color w:val="auto"/>
          <w:sz w:val="28"/>
          <w:szCs w:val="28"/>
        </w:rPr>
        <w:t>требованиям антитеррористической безопасности объектов в т.ч.:</w:t>
      </w:r>
    </w:p>
    <w:p w:rsidR="00E43DC6" w:rsidRPr="00500159" w:rsidRDefault="00E43DC6" w:rsidP="00AD3E4D">
      <w:pPr>
        <w:pStyle w:val="Default"/>
        <w:ind w:left="142" w:firstLine="218"/>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 замена системы вентиляции в </w:t>
      </w:r>
      <w:r w:rsidRPr="00A14A5D">
        <w:rPr>
          <w:rFonts w:ascii="Times New Roman" w:hAnsi="Times New Roman"/>
          <w:sz w:val="28"/>
          <w:szCs w:val="28"/>
        </w:rPr>
        <w:t>структурных подразделениях МДОУ ДС КВ «Радуга»</w:t>
      </w:r>
      <w:r>
        <w:rPr>
          <w:rFonts w:ascii="Times New Roman" w:hAnsi="Times New Roman"/>
          <w:sz w:val="28"/>
          <w:szCs w:val="28"/>
        </w:rPr>
        <w:t>;</w:t>
      </w:r>
    </w:p>
    <w:p w:rsidR="006F6245" w:rsidRPr="00A14A5D" w:rsidRDefault="00F3475C" w:rsidP="004E3032">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6F6245" w:rsidRPr="00A14A5D">
        <w:rPr>
          <w:rFonts w:ascii="Times New Roman" w:hAnsi="Times New Roman"/>
          <w:sz w:val="28"/>
          <w:szCs w:val="28"/>
        </w:rPr>
        <w:t xml:space="preserve">замена оконных блоков в структурных подразделениях МДОУ ДС КВ «Радуга» и МАОУ «ЦО №7»; </w:t>
      </w:r>
    </w:p>
    <w:p w:rsidR="006F6245" w:rsidRPr="00A14A5D" w:rsidRDefault="00F3475C" w:rsidP="004E3032">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53203E">
        <w:rPr>
          <w:rFonts w:ascii="Times New Roman" w:hAnsi="Times New Roman"/>
          <w:sz w:val="28"/>
          <w:szCs w:val="28"/>
        </w:rPr>
        <w:t>ремонт фасада</w:t>
      </w:r>
      <w:r w:rsidR="003F0411">
        <w:rPr>
          <w:rFonts w:ascii="Times New Roman" w:hAnsi="Times New Roman"/>
          <w:sz w:val="28"/>
          <w:szCs w:val="28"/>
        </w:rPr>
        <w:t xml:space="preserve"> здания</w:t>
      </w:r>
      <w:r w:rsidR="00EA7657">
        <w:rPr>
          <w:rFonts w:ascii="Times New Roman" w:hAnsi="Times New Roman"/>
          <w:sz w:val="28"/>
          <w:szCs w:val="28"/>
        </w:rPr>
        <w:t xml:space="preserve"> МОУ </w:t>
      </w:r>
      <w:r w:rsidR="0053203E">
        <w:rPr>
          <w:rFonts w:ascii="Times New Roman" w:hAnsi="Times New Roman"/>
          <w:sz w:val="28"/>
          <w:szCs w:val="28"/>
        </w:rPr>
        <w:t>Гимназия;</w:t>
      </w:r>
    </w:p>
    <w:p w:rsidR="006F6245" w:rsidRPr="00A14A5D" w:rsidRDefault="00F3475C" w:rsidP="004E3032">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6F6245" w:rsidRPr="00A14A5D">
        <w:rPr>
          <w:rFonts w:ascii="Times New Roman" w:hAnsi="Times New Roman"/>
          <w:sz w:val="28"/>
          <w:szCs w:val="28"/>
        </w:rPr>
        <w:t xml:space="preserve">ремонт </w:t>
      </w:r>
      <w:r w:rsidR="00E43DC6">
        <w:rPr>
          <w:rFonts w:ascii="Times New Roman" w:hAnsi="Times New Roman"/>
          <w:sz w:val="28"/>
          <w:szCs w:val="28"/>
        </w:rPr>
        <w:t xml:space="preserve">кровли, отмостки и фасада здания </w:t>
      </w:r>
      <w:r w:rsidR="0053203E">
        <w:rPr>
          <w:rFonts w:ascii="Times New Roman" w:hAnsi="Times New Roman"/>
          <w:sz w:val="28"/>
          <w:szCs w:val="28"/>
        </w:rPr>
        <w:t>МБУ «СОШ №10»;</w:t>
      </w:r>
    </w:p>
    <w:p w:rsidR="006F6245" w:rsidRDefault="00F3475C" w:rsidP="003E4425">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6B6FFF">
        <w:rPr>
          <w:rFonts w:ascii="Times New Roman" w:hAnsi="Times New Roman"/>
          <w:sz w:val="28"/>
          <w:szCs w:val="28"/>
        </w:rPr>
        <w:t>косметические ремонты классов</w:t>
      </w:r>
      <w:r w:rsidR="00E43DC6">
        <w:rPr>
          <w:rFonts w:ascii="Times New Roman" w:hAnsi="Times New Roman"/>
          <w:sz w:val="28"/>
          <w:szCs w:val="28"/>
        </w:rPr>
        <w:t xml:space="preserve"> и коридоров</w:t>
      </w:r>
      <w:r w:rsidR="006B6FFF">
        <w:rPr>
          <w:rFonts w:ascii="Times New Roman" w:hAnsi="Times New Roman"/>
          <w:sz w:val="28"/>
          <w:szCs w:val="28"/>
        </w:rPr>
        <w:t>;</w:t>
      </w:r>
    </w:p>
    <w:p w:rsidR="006B6FFF" w:rsidRPr="006B6FFF" w:rsidRDefault="006B6FFF" w:rsidP="006B6FFF">
      <w:pPr>
        <w:spacing w:after="0" w:line="240" w:lineRule="auto"/>
        <w:ind w:firstLine="709"/>
        <w:jc w:val="both"/>
        <w:rPr>
          <w:rFonts w:ascii="Times New Roman" w:hAnsi="Times New Roman"/>
          <w:sz w:val="28"/>
          <w:szCs w:val="28"/>
        </w:rPr>
      </w:pPr>
      <w:r w:rsidRPr="006B6FFF">
        <w:rPr>
          <w:rFonts w:ascii="Times New Roman" w:hAnsi="Times New Roman"/>
          <w:sz w:val="28"/>
          <w:szCs w:val="28"/>
        </w:rPr>
        <w:t>-ремонт ограждений по периметру зданий</w:t>
      </w:r>
      <w:r w:rsidR="00E43DC6">
        <w:rPr>
          <w:rFonts w:ascii="Times New Roman" w:hAnsi="Times New Roman"/>
          <w:sz w:val="28"/>
          <w:szCs w:val="28"/>
        </w:rPr>
        <w:t>, установка турникетов</w:t>
      </w:r>
      <w:r w:rsidRPr="006B6FFF">
        <w:rPr>
          <w:rFonts w:ascii="Times New Roman" w:hAnsi="Times New Roman"/>
          <w:sz w:val="28"/>
          <w:szCs w:val="28"/>
        </w:rPr>
        <w:t xml:space="preserve"> и установление систем видеонаблюдения;</w:t>
      </w:r>
    </w:p>
    <w:p w:rsidR="006B6FFF" w:rsidRDefault="006B6FFF" w:rsidP="006B6FFF">
      <w:pPr>
        <w:spacing w:after="0" w:line="240" w:lineRule="auto"/>
        <w:ind w:firstLine="709"/>
        <w:jc w:val="both"/>
        <w:rPr>
          <w:rFonts w:ascii="Times New Roman" w:hAnsi="Times New Roman"/>
          <w:sz w:val="28"/>
          <w:szCs w:val="28"/>
        </w:rPr>
      </w:pPr>
      <w:r w:rsidRPr="006B6FFF">
        <w:rPr>
          <w:rFonts w:ascii="Times New Roman" w:hAnsi="Times New Roman"/>
          <w:sz w:val="28"/>
          <w:szCs w:val="28"/>
        </w:rPr>
        <w:t>- модернизация школьных стадионов.</w:t>
      </w:r>
    </w:p>
    <w:p w:rsidR="00AD3E4D" w:rsidRPr="00AD3E4D" w:rsidRDefault="00AD3E4D" w:rsidP="00AD3E4D">
      <w:pPr>
        <w:pStyle w:val="affe"/>
        <w:ind w:firstLine="567"/>
        <w:rPr>
          <w:rFonts w:eastAsia="Arial"/>
          <w:szCs w:val="28"/>
          <w:lang w:eastAsia="ar-SA"/>
        </w:rPr>
      </w:pPr>
      <w:r>
        <w:rPr>
          <w:szCs w:val="28"/>
        </w:rPr>
        <w:t xml:space="preserve">1.2. Строительство </w:t>
      </w:r>
      <w:r w:rsidRPr="00AD3E4D">
        <w:rPr>
          <w:rFonts w:eastAsia="Arial"/>
          <w:szCs w:val="28"/>
          <w:lang w:eastAsia="ar-SA"/>
        </w:rPr>
        <w:t>нового детского сада на 140 мест</w:t>
      </w:r>
      <w:r>
        <w:rPr>
          <w:rFonts w:eastAsia="Arial"/>
          <w:szCs w:val="28"/>
          <w:lang w:eastAsia="ar-SA"/>
        </w:rPr>
        <w:t>,</w:t>
      </w:r>
      <w:r w:rsidRPr="00AD3E4D">
        <w:rPr>
          <w:rFonts w:eastAsia="Arial"/>
          <w:szCs w:val="28"/>
          <w:lang w:eastAsia="ar-SA"/>
        </w:rPr>
        <w:t xml:space="preserve"> взамен зданий детских садов, расположенных по адресу улица Металлургов дом 29 (на 20 мест) и улица Карла Маркса</w:t>
      </w:r>
      <w:r w:rsidR="00EA7657">
        <w:rPr>
          <w:rFonts w:eastAsia="Arial"/>
          <w:szCs w:val="28"/>
          <w:lang w:eastAsia="ar-SA"/>
        </w:rPr>
        <w:t>, дом 8</w:t>
      </w:r>
      <w:r w:rsidRPr="00AD3E4D">
        <w:rPr>
          <w:rFonts w:eastAsia="Arial"/>
          <w:szCs w:val="28"/>
          <w:lang w:eastAsia="ar-SA"/>
        </w:rPr>
        <w:t xml:space="preserve"> (на 60 мест), имеющих износ более 60 процентов, а также в целях предоставления услуг дошкольного образования для детей в возрасте от 3 месяцев до 1,5 лет. </w:t>
      </w:r>
    </w:p>
    <w:p w:rsidR="003C5220" w:rsidRPr="00A14A5D" w:rsidRDefault="003E4425" w:rsidP="001A0A38">
      <w:pPr>
        <w:spacing w:after="0" w:line="240" w:lineRule="auto"/>
        <w:ind w:firstLine="709"/>
        <w:jc w:val="both"/>
        <w:rPr>
          <w:rFonts w:ascii="Times New Roman" w:hAnsi="Times New Roman"/>
          <w:sz w:val="28"/>
          <w:szCs w:val="28"/>
        </w:rPr>
      </w:pPr>
      <w:r w:rsidRPr="006B6FFF">
        <w:rPr>
          <w:rFonts w:ascii="Times New Roman" w:hAnsi="Times New Roman"/>
          <w:sz w:val="28"/>
          <w:szCs w:val="28"/>
        </w:rPr>
        <w:t>2</w:t>
      </w:r>
      <w:r w:rsidR="006F6245" w:rsidRPr="006B6FFF">
        <w:rPr>
          <w:rFonts w:ascii="Times New Roman" w:hAnsi="Times New Roman"/>
          <w:sz w:val="28"/>
          <w:szCs w:val="28"/>
        </w:rPr>
        <w:t>. Ремонт фасада зданий Филиала ГАПОУ СО «Нижнетагильский</w:t>
      </w:r>
      <w:r w:rsidR="006F6245" w:rsidRPr="00A14A5D">
        <w:rPr>
          <w:rFonts w:ascii="Times New Roman" w:hAnsi="Times New Roman"/>
          <w:sz w:val="28"/>
          <w:szCs w:val="28"/>
        </w:rPr>
        <w:t xml:space="preserve"> горно-металлургический колледж имени Е.А. и М.Е. Черепановых».</w:t>
      </w:r>
    </w:p>
    <w:p w:rsidR="003E4425" w:rsidRPr="00A14A5D" w:rsidRDefault="003E4425" w:rsidP="003E4425">
      <w:pPr>
        <w:spacing w:after="0" w:line="240" w:lineRule="auto"/>
        <w:ind w:firstLine="709"/>
        <w:jc w:val="both"/>
        <w:rPr>
          <w:rFonts w:ascii="Times New Roman" w:hAnsi="Times New Roman"/>
          <w:sz w:val="28"/>
          <w:szCs w:val="28"/>
        </w:rPr>
      </w:pPr>
      <w:r w:rsidRPr="00A14A5D">
        <w:rPr>
          <w:rFonts w:ascii="Times New Roman" w:hAnsi="Times New Roman"/>
          <w:sz w:val="28"/>
          <w:szCs w:val="28"/>
        </w:rPr>
        <w:t>Культура</w:t>
      </w:r>
    </w:p>
    <w:p w:rsidR="00AD3E4D" w:rsidRPr="00AD3E4D" w:rsidRDefault="00AD3E4D" w:rsidP="00AD3E4D">
      <w:pPr>
        <w:spacing w:after="0" w:line="240" w:lineRule="auto"/>
        <w:ind w:firstLine="708"/>
        <w:jc w:val="both"/>
        <w:rPr>
          <w:rFonts w:ascii="Times New Roman" w:eastAsia="Times New Roman" w:hAnsi="Times New Roman"/>
          <w:sz w:val="28"/>
          <w:szCs w:val="28"/>
          <w:lang w:eastAsia="ar-SA"/>
        </w:rPr>
      </w:pPr>
      <w:r>
        <w:rPr>
          <w:rFonts w:ascii="Times New Roman" w:eastAsia="Times New Roman" w:hAnsi="Times New Roman"/>
          <w:sz w:val="28"/>
          <w:szCs w:val="28"/>
          <w:lang w:eastAsia="ar-SA"/>
        </w:rPr>
        <w:t>3.К</w:t>
      </w:r>
      <w:r w:rsidRPr="00AD3E4D">
        <w:rPr>
          <w:rFonts w:ascii="Times New Roman" w:eastAsia="Times New Roman" w:hAnsi="Times New Roman"/>
          <w:sz w:val="28"/>
          <w:szCs w:val="28"/>
          <w:lang w:eastAsia="ar-SA"/>
        </w:rPr>
        <w:t xml:space="preserve">апитальный ремонт основного здания </w:t>
      </w:r>
      <w:r w:rsidR="00EA7657">
        <w:rPr>
          <w:rFonts w:ascii="Times New Roman" w:hAnsi="Times New Roman"/>
          <w:sz w:val="28"/>
          <w:szCs w:val="28"/>
        </w:rPr>
        <w:t>МБ</w:t>
      </w:r>
      <w:r w:rsidRPr="00AD3E4D">
        <w:rPr>
          <w:rFonts w:ascii="Times New Roman" w:hAnsi="Times New Roman"/>
          <w:sz w:val="28"/>
          <w:szCs w:val="28"/>
        </w:rPr>
        <w:t>У</w:t>
      </w:r>
      <w:r w:rsidR="00EA7657">
        <w:rPr>
          <w:rFonts w:ascii="Times New Roman" w:hAnsi="Times New Roman"/>
          <w:sz w:val="28"/>
          <w:szCs w:val="28"/>
        </w:rPr>
        <w:t>К</w:t>
      </w:r>
      <w:r w:rsidRPr="00AD3E4D">
        <w:rPr>
          <w:rFonts w:ascii="Times New Roman" w:hAnsi="Times New Roman"/>
          <w:sz w:val="28"/>
          <w:szCs w:val="28"/>
        </w:rPr>
        <w:t xml:space="preserve"> «Краеведческий музей им. А.Н. Анциферова»</w:t>
      </w:r>
      <w:r w:rsidRPr="00AD3E4D">
        <w:rPr>
          <w:rFonts w:ascii="Times New Roman" w:eastAsia="Times New Roman" w:hAnsi="Times New Roman"/>
          <w:sz w:val="28"/>
          <w:szCs w:val="28"/>
          <w:lang w:eastAsia="ar-SA"/>
        </w:rPr>
        <w:t xml:space="preserve"> и вспомогательного (фондохранилища).</w:t>
      </w:r>
    </w:p>
    <w:p w:rsidR="006B6FFF" w:rsidRDefault="003E4425" w:rsidP="003E4425">
      <w:pPr>
        <w:spacing w:after="0" w:line="240" w:lineRule="auto"/>
        <w:ind w:firstLine="708"/>
        <w:jc w:val="both"/>
        <w:rPr>
          <w:rFonts w:ascii="Times New Roman" w:hAnsi="Times New Roman"/>
          <w:sz w:val="28"/>
          <w:szCs w:val="28"/>
        </w:rPr>
      </w:pPr>
      <w:r w:rsidRPr="00A14A5D">
        <w:rPr>
          <w:rFonts w:ascii="Times New Roman" w:hAnsi="Times New Roman"/>
          <w:sz w:val="28"/>
          <w:szCs w:val="28"/>
        </w:rPr>
        <w:t xml:space="preserve">4. </w:t>
      </w:r>
      <w:r w:rsidR="006B6FFF" w:rsidRPr="00A14A5D">
        <w:rPr>
          <w:rFonts w:ascii="Times New Roman" w:hAnsi="Times New Roman"/>
          <w:sz w:val="28"/>
          <w:szCs w:val="28"/>
        </w:rPr>
        <w:t>Ремонт здани</w:t>
      </w:r>
      <w:r w:rsidR="006B6FFF">
        <w:rPr>
          <w:rFonts w:ascii="Times New Roman" w:hAnsi="Times New Roman"/>
          <w:sz w:val="28"/>
          <w:szCs w:val="28"/>
        </w:rPr>
        <w:t>й</w:t>
      </w:r>
      <w:r w:rsidR="00564755">
        <w:rPr>
          <w:rFonts w:ascii="Times New Roman" w:hAnsi="Times New Roman"/>
          <w:sz w:val="28"/>
          <w:szCs w:val="28"/>
        </w:rPr>
        <w:t xml:space="preserve"> </w:t>
      </w:r>
      <w:r w:rsidR="006B6FFF" w:rsidRPr="00A14A5D">
        <w:rPr>
          <w:rFonts w:ascii="Times New Roman" w:hAnsi="Times New Roman"/>
          <w:sz w:val="28"/>
          <w:szCs w:val="28"/>
          <w:lang w:eastAsia="ru-RU"/>
        </w:rPr>
        <w:t>библиотек</w:t>
      </w:r>
      <w:r w:rsidR="006B6FFF">
        <w:rPr>
          <w:rFonts w:ascii="Times New Roman" w:hAnsi="Times New Roman"/>
          <w:sz w:val="28"/>
          <w:szCs w:val="28"/>
          <w:lang w:eastAsia="ru-RU"/>
        </w:rPr>
        <w:t>.</w:t>
      </w:r>
    </w:p>
    <w:p w:rsidR="003C5220" w:rsidRPr="00A14A5D" w:rsidRDefault="003A5912" w:rsidP="001A0A38">
      <w:pPr>
        <w:spacing w:after="0" w:line="240" w:lineRule="auto"/>
        <w:ind w:firstLine="709"/>
        <w:jc w:val="both"/>
        <w:rPr>
          <w:rFonts w:ascii="Times New Roman" w:hAnsi="Times New Roman"/>
          <w:sz w:val="28"/>
          <w:szCs w:val="28"/>
        </w:rPr>
      </w:pPr>
      <w:r>
        <w:rPr>
          <w:rFonts w:ascii="Times New Roman" w:hAnsi="Times New Roman"/>
          <w:sz w:val="28"/>
          <w:szCs w:val="28"/>
        </w:rPr>
        <w:t>5</w:t>
      </w:r>
      <w:r w:rsidR="003E4425" w:rsidRPr="00A14A5D">
        <w:rPr>
          <w:rFonts w:ascii="Times New Roman" w:hAnsi="Times New Roman"/>
          <w:sz w:val="28"/>
          <w:szCs w:val="28"/>
        </w:rPr>
        <w:t xml:space="preserve">. Восстановление </w:t>
      </w:r>
      <w:r w:rsidR="00B53D96">
        <w:rPr>
          <w:rFonts w:ascii="Times New Roman" w:hAnsi="Times New Roman"/>
          <w:sz w:val="28"/>
          <w:szCs w:val="28"/>
        </w:rPr>
        <w:t>Церкви</w:t>
      </w:r>
      <w:r w:rsidR="00A14A5D">
        <w:rPr>
          <w:rFonts w:ascii="Times New Roman" w:hAnsi="Times New Roman"/>
          <w:sz w:val="28"/>
          <w:szCs w:val="28"/>
        </w:rPr>
        <w:t xml:space="preserve"> </w:t>
      </w:r>
      <w:r w:rsidR="006B6FFF">
        <w:rPr>
          <w:rFonts w:ascii="Times New Roman" w:hAnsi="Times New Roman"/>
          <w:sz w:val="28"/>
          <w:szCs w:val="28"/>
        </w:rPr>
        <w:t xml:space="preserve">Александра Невского и </w:t>
      </w:r>
      <w:r w:rsidR="003E4425" w:rsidRPr="00A14A5D">
        <w:rPr>
          <w:rFonts w:ascii="Times New Roman" w:hAnsi="Times New Roman"/>
          <w:sz w:val="28"/>
          <w:szCs w:val="28"/>
        </w:rPr>
        <w:t>Никольской церкви</w:t>
      </w:r>
      <w:r w:rsidR="00B53D96">
        <w:rPr>
          <w:rFonts w:ascii="Times New Roman" w:hAnsi="Times New Roman"/>
          <w:sz w:val="28"/>
          <w:szCs w:val="28"/>
        </w:rPr>
        <w:t>.</w:t>
      </w:r>
    </w:p>
    <w:p w:rsidR="006F6245" w:rsidRPr="00A14A5D" w:rsidRDefault="006F6245" w:rsidP="005D56B8">
      <w:pPr>
        <w:spacing w:after="0" w:line="240" w:lineRule="auto"/>
        <w:ind w:firstLine="709"/>
        <w:jc w:val="both"/>
        <w:rPr>
          <w:rFonts w:ascii="Times New Roman" w:hAnsi="Times New Roman"/>
          <w:sz w:val="28"/>
          <w:szCs w:val="28"/>
        </w:rPr>
      </w:pPr>
      <w:r w:rsidRPr="00A14A5D">
        <w:rPr>
          <w:rFonts w:ascii="Times New Roman" w:hAnsi="Times New Roman"/>
          <w:sz w:val="28"/>
          <w:szCs w:val="28"/>
        </w:rPr>
        <w:t>Спорт</w:t>
      </w:r>
    </w:p>
    <w:p w:rsidR="006B6FFF" w:rsidRPr="006B6FFF" w:rsidRDefault="003A5912" w:rsidP="006B6FFF">
      <w:pPr>
        <w:spacing w:after="0" w:line="240" w:lineRule="auto"/>
        <w:ind w:left="284" w:firstLine="425"/>
        <w:jc w:val="both"/>
        <w:rPr>
          <w:rFonts w:ascii="Times New Roman" w:hAnsi="Times New Roman"/>
          <w:sz w:val="28"/>
          <w:szCs w:val="28"/>
        </w:rPr>
      </w:pPr>
      <w:r>
        <w:rPr>
          <w:rFonts w:ascii="Times New Roman" w:hAnsi="Times New Roman"/>
          <w:sz w:val="28"/>
          <w:szCs w:val="28"/>
        </w:rPr>
        <w:t>6</w:t>
      </w:r>
      <w:r w:rsidR="003E4425" w:rsidRPr="00A14A5D">
        <w:rPr>
          <w:rFonts w:ascii="Times New Roman" w:hAnsi="Times New Roman"/>
          <w:sz w:val="28"/>
          <w:szCs w:val="28"/>
        </w:rPr>
        <w:t xml:space="preserve">. </w:t>
      </w:r>
      <w:r w:rsidR="006B6FFF" w:rsidRPr="006B6FFF">
        <w:rPr>
          <w:rFonts w:ascii="Times New Roman" w:hAnsi="Times New Roman"/>
          <w:sz w:val="28"/>
          <w:szCs w:val="28"/>
        </w:rPr>
        <w:t>Строительство спортивных площадок;</w:t>
      </w:r>
    </w:p>
    <w:p w:rsidR="003E4425" w:rsidRPr="00A14A5D" w:rsidRDefault="003A5912" w:rsidP="003E4425">
      <w:pPr>
        <w:spacing w:after="0" w:line="240" w:lineRule="auto"/>
        <w:ind w:left="284" w:firstLine="425"/>
        <w:jc w:val="both"/>
        <w:rPr>
          <w:rFonts w:ascii="Times New Roman" w:hAnsi="Times New Roman"/>
          <w:sz w:val="28"/>
          <w:szCs w:val="28"/>
        </w:rPr>
      </w:pPr>
      <w:r>
        <w:rPr>
          <w:rFonts w:ascii="Times New Roman" w:hAnsi="Times New Roman"/>
          <w:sz w:val="28"/>
          <w:szCs w:val="28"/>
        </w:rPr>
        <w:lastRenderedPageBreak/>
        <w:t>7</w:t>
      </w:r>
      <w:r w:rsidR="003E4425" w:rsidRPr="00A14A5D">
        <w:rPr>
          <w:rFonts w:ascii="Times New Roman" w:hAnsi="Times New Roman"/>
          <w:sz w:val="28"/>
          <w:szCs w:val="28"/>
        </w:rPr>
        <w:t xml:space="preserve">. </w:t>
      </w:r>
      <w:r w:rsidR="009C7FF2" w:rsidRPr="00564755">
        <w:rPr>
          <w:rFonts w:ascii="Times New Roman" w:hAnsi="Times New Roman"/>
          <w:sz w:val="28"/>
          <w:szCs w:val="28"/>
        </w:rPr>
        <w:t xml:space="preserve">Строительство лыжной базы  по адресу: </w:t>
      </w:r>
      <w:r w:rsidR="009C7FF2">
        <w:rPr>
          <w:rFonts w:ascii="Times New Roman" w:hAnsi="Times New Roman"/>
          <w:sz w:val="28"/>
          <w:szCs w:val="28"/>
        </w:rPr>
        <w:t>Свердловская область, г. Нижняя Салда,</w:t>
      </w:r>
      <w:r w:rsidR="009C7FF2" w:rsidRPr="00564755">
        <w:rPr>
          <w:rFonts w:ascii="Times New Roman" w:hAnsi="Times New Roman"/>
          <w:sz w:val="28"/>
          <w:szCs w:val="28"/>
        </w:rPr>
        <w:t xml:space="preserve"> микрорайон Зеленый Мыс, 38а</w:t>
      </w:r>
      <w:r w:rsidR="009C7FF2">
        <w:rPr>
          <w:rFonts w:ascii="Times New Roman" w:hAnsi="Times New Roman"/>
          <w:sz w:val="28"/>
          <w:szCs w:val="28"/>
        </w:rPr>
        <w:t xml:space="preserve"> </w:t>
      </w:r>
      <w:r w:rsidR="006B6FFF" w:rsidRPr="00876640">
        <w:rPr>
          <w:rFonts w:ascii="Times New Roman" w:hAnsi="Times New Roman"/>
          <w:color w:val="FF0000"/>
          <w:sz w:val="28"/>
          <w:szCs w:val="28"/>
        </w:rPr>
        <w:t>(</w:t>
      </w:r>
      <w:r w:rsidR="003C5220">
        <w:rPr>
          <w:rFonts w:ascii="Times New Roman" w:hAnsi="Times New Roman"/>
          <w:color w:val="FF0000"/>
          <w:sz w:val="28"/>
          <w:szCs w:val="28"/>
        </w:rPr>
        <w:t>приложение 1</w:t>
      </w:r>
      <w:r w:rsidR="00D97FD8">
        <w:rPr>
          <w:rFonts w:ascii="Times New Roman" w:hAnsi="Times New Roman"/>
          <w:color w:val="FF0000"/>
          <w:sz w:val="28"/>
          <w:szCs w:val="28"/>
        </w:rPr>
        <w:t>9</w:t>
      </w:r>
      <w:r w:rsidR="006B6FFF" w:rsidRPr="00876640">
        <w:rPr>
          <w:rFonts w:ascii="Times New Roman" w:hAnsi="Times New Roman"/>
          <w:color w:val="FF0000"/>
          <w:sz w:val="28"/>
          <w:szCs w:val="28"/>
        </w:rPr>
        <w:t>);</w:t>
      </w:r>
    </w:p>
    <w:p w:rsidR="006F6245" w:rsidRDefault="003A5912" w:rsidP="003E4425">
      <w:pPr>
        <w:spacing w:after="0" w:line="240" w:lineRule="auto"/>
        <w:ind w:left="284" w:firstLine="425"/>
        <w:jc w:val="both"/>
        <w:rPr>
          <w:rFonts w:ascii="Times New Roman" w:hAnsi="Times New Roman"/>
          <w:color w:val="FF0000"/>
          <w:sz w:val="28"/>
          <w:szCs w:val="28"/>
        </w:rPr>
      </w:pPr>
      <w:r>
        <w:rPr>
          <w:rFonts w:ascii="Times New Roman" w:hAnsi="Times New Roman"/>
          <w:sz w:val="28"/>
          <w:szCs w:val="28"/>
        </w:rPr>
        <w:t>8</w:t>
      </w:r>
      <w:r w:rsidR="003E4425" w:rsidRPr="00A14A5D">
        <w:rPr>
          <w:rFonts w:ascii="Times New Roman" w:hAnsi="Times New Roman"/>
          <w:sz w:val="28"/>
          <w:szCs w:val="28"/>
        </w:rPr>
        <w:t xml:space="preserve">. </w:t>
      </w:r>
      <w:r w:rsidR="006B6FFF" w:rsidRPr="00A14A5D">
        <w:rPr>
          <w:rFonts w:ascii="Times New Roman" w:hAnsi="Times New Roman"/>
          <w:sz w:val="28"/>
          <w:szCs w:val="28"/>
        </w:rPr>
        <w:t xml:space="preserve">Строительство физкультурно-оздоровительного </w:t>
      </w:r>
      <w:r w:rsidR="006B6FFF">
        <w:rPr>
          <w:rFonts w:ascii="Times New Roman" w:hAnsi="Times New Roman"/>
          <w:sz w:val="28"/>
          <w:szCs w:val="28"/>
        </w:rPr>
        <w:t>комплекса по</w:t>
      </w:r>
      <w:r w:rsidR="009C7FF2">
        <w:rPr>
          <w:rFonts w:ascii="Times New Roman" w:hAnsi="Times New Roman"/>
          <w:sz w:val="28"/>
          <w:szCs w:val="28"/>
        </w:rPr>
        <w:t xml:space="preserve"> адресу: Свердловская область, город Нижняя Салда, улица Строителей</w:t>
      </w:r>
      <w:r w:rsidR="006B6FFF">
        <w:rPr>
          <w:rFonts w:ascii="Times New Roman" w:hAnsi="Times New Roman"/>
          <w:sz w:val="28"/>
          <w:szCs w:val="28"/>
        </w:rPr>
        <w:t xml:space="preserve">, 3а </w:t>
      </w:r>
      <w:r w:rsidR="003C5220">
        <w:rPr>
          <w:rFonts w:ascii="Times New Roman" w:hAnsi="Times New Roman"/>
          <w:color w:val="FF0000"/>
          <w:sz w:val="28"/>
          <w:szCs w:val="28"/>
        </w:rPr>
        <w:t xml:space="preserve">(приложение </w:t>
      </w:r>
      <w:r w:rsidR="00D97FD8">
        <w:rPr>
          <w:rFonts w:ascii="Times New Roman" w:hAnsi="Times New Roman"/>
          <w:color w:val="FF0000"/>
          <w:sz w:val="28"/>
          <w:szCs w:val="28"/>
        </w:rPr>
        <w:t>20</w:t>
      </w:r>
      <w:r w:rsidR="007C32C7">
        <w:rPr>
          <w:rFonts w:ascii="Times New Roman" w:hAnsi="Times New Roman"/>
          <w:color w:val="FF0000"/>
          <w:sz w:val="28"/>
          <w:szCs w:val="28"/>
        </w:rPr>
        <w:t>);</w:t>
      </w:r>
    </w:p>
    <w:p w:rsidR="003C5220" w:rsidRPr="007C32C7" w:rsidRDefault="007C32C7" w:rsidP="001A0A38">
      <w:pPr>
        <w:spacing w:after="0" w:line="240" w:lineRule="auto"/>
        <w:ind w:left="284" w:firstLine="425"/>
        <w:jc w:val="both"/>
        <w:rPr>
          <w:rFonts w:ascii="Times New Roman" w:hAnsi="Times New Roman"/>
          <w:sz w:val="28"/>
          <w:szCs w:val="28"/>
        </w:rPr>
      </w:pPr>
      <w:r w:rsidRPr="007C32C7">
        <w:rPr>
          <w:rFonts w:ascii="Times New Roman" w:hAnsi="Times New Roman"/>
          <w:sz w:val="28"/>
          <w:szCs w:val="28"/>
        </w:rPr>
        <w:t>9. Строительство хоккейного корта с искусственным льдом, по адресу</w:t>
      </w:r>
      <w:r w:rsidR="00621A86">
        <w:rPr>
          <w:rFonts w:ascii="Times New Roman" w:hAnsi="Times New Roman"/>
          <w:sz w:val="28"/>
          <w:szCs w:val="28"/>
        </w:rPr>
        <w:t>:</w:t>
      </w:r>
      <w:r w:rsidRPr="007C32C7">
        <w:rPr>
          <w:rFonts w:ascii="Times New Roman" w:hAnsi="Times New Roman"/>
          <w:sz w:val="28"/>
          <w:szCs w:val="28"/>
        </w:rPr>
        <w:t xml:space="preserve"> </w:t>
      </w:r>
      <w:r w:rsidR="00621A86">
        <w:rPr>
          <w:rFonts w:ascii="Times New Roman" w:hAnsi="Times New Roman"/>
          <w:sz w:val="28"/>
          <w:szCs w:val="28"/>
        </w:rPr>
        <w:t>Свердловская область, город Нижняя Салда,</w:t>
      </w:r>
      <w:r w:rsidR="00DF56D0">
        <w:rPr>
          <w:rFonts w:ascii="Times New Roman" w:hAnsi="Times New Roman"/>
          <w:sz w:val="28"/>
          <w:szCs w:val="28"/>
        </w:rPr>
        <w:t xml:space="preserve"> </w:t>
      </w:r>
      <w:r w:rsidRPr="007C32C7">
        <w:rPr>
          <w:rFonts w:ascii="Times New Roman" w:hAnsi="Times New Roman"/>
          <w:sz w:val="28"/>
          <w:szCs w:val="28"/>
        </w:rPr>
        <w:t>ул. Ленина 7</w:t>
      </w:r>
      <w:r w:rsidR="003C5220">
        <w:rPr>
          <w:rFonts w:ascii="Times New Roman" w:hAnsi="Times New Roman"/>
          <w:sz w:val="28"/>
          <w:szCs w:val="28"/>
        </w:rPr>
        <w:t>.</w:t>
      </w:r>
    </w:p>
    <w:p w:rsidR="006B6FFF" w:rsidRPr="00A14A5D" w:rsidRDefault="006B6FFF" w:rsidP="006B6FFF">
      <w:pPr>
        <w:spacing w:after="0" w:line="240" w:lineRule="auto"/>
        <w:ind w:firstLine="709"/>
        <w:jc w:val="both"/>
        <w:rPr>
          <w:rFonts w:ascii="Times New Roman" w:hAnsi="Times New Roman"/>
          <w:sz w:val="28"/>
          <w:szCs w:val="28"/>
        </w:rPr>
      </w:pPr>
      <w:r w:rsidRPr="00A14A5D">
        <w:rPr>
          <w:rFonts w:ascii="Times New Roman" w:hAnsi="Times New Roman"/>
          <w:sz w:val="28"/>
          <w:szCs w:val="28"/>
        </w:rPr>
        <w:t>Медицина</w:t>
      </w:r>
    </w:p>
    <w:p w:rsidR="006F6245" w:rsidRPr="00A14A5D" w:rsidRDefault="007C32C7" w:rsidP="003E4425">
      <w:pPr>
        <w:spacing w:after="0" w:line="240" w:lineRule="auto"/>
        <w:ind w:left="284" w:firstLine="425"/>
        <w:jc w:val="both"/>
        <w:rPr>
          <w:rFonts w:ascii="Times New Roman" w:hAnsi="Times New Roman"/>
          <w:sz w:val="28"/>
          <w:szCs w:val="28"/>
        </w:rPr>
      </w:pPr>
      <w:r>
        <w:rPr>
          <w:rFonts w:ascii="Times New Roman" w:hAnsi="Times New Roman"/>
          <w:sz w:val="28"/>
          <w:szCs w:val="28"/>
        </w:rPr>
        <w:t>10</w:t>
      </w:r>
      <w:r w:rsidR="003E4425" w:rsidRPr="00A14A5D">
        <w:rPr>
          <w:rFonts w:ascii="Times New Roman" w:hAnsi="Times New Roman"/>
          <w:sz w:val="28"/>
          <w:szCs w:val="28"/>
        </w:rPr>
        <w:t>.</w:t>
      </w:r>
      <w:r w:rsidR="006B6FFF" w:rsidRPr="00A14A5D">
        <w:rPr>
          <w:rFonts w:ascii="Times New Roman" w:hAnsi="Times New Roman"/>
          <w:sz w:val="28"/>
          <w:szCs w:val="28"/>
        </w:rPr>
        <w:t>Капитальный ремонт здания с</w:t>
      </w:r>
      <w:r w:rsidR="006B6FFF">
        <w:rPr>
          <w:rFonts w:ascii="Times New Roman" w:hAnsi="Times New Roman"/>
          <w:sz w:val="28"/>
          <w:szCs w:val="28"/>
        </w:rPr>
        <w:t>анатория профилактория «Бирюза»;</w:t>
      </w:r>
    </w:p>
    <w:p w:rsidR="006B6FFF" w:rsidRPr="006B6FFF" w:rsidRDefault="0053203E" w:rsidP="006B6FFF">
      <w:pPr>
        <w:spacing w:after="0" w:line="240" w:lineRule="auto"/>
        <w:ind w:firstLine="709"/>
        <w:jc w:val="both"/>
        <w:rPr>
          <w:rFonts w:ascii="Times New Roman" w:hAnsi="Times New Roman"/>
          <w:sz w:val="28"/>
          <w:szCs w:val="28"/>
        </w:rPr>
      </w:pPr>
      <w:r>
        <w:rPr>
          <w:rFonts w:ascii="Times New Roman" w:hAnsi="Times New Roman"/>
          <w:sz w:val="28"/>
          <w:szCs w:val="28"/>
        </w:rPr>
        <w:t>1</w:t>
      </w:r>
      <w:r w:rsidR="007C32C7">
        <w:rPr>
          <w:rFonts w:ascii="Times New Roman" w:hAnsi="Times New Roman"/>
          <w:sz w:val="28"/>
          <w:szCs w:val="28"/>
        </w:rPr>
        <w:t>1</w:t>
      </w:r>
      <w:r w:rsidR="006F6245" w:rsidRPr="00A14A5D">
        <w:rPr>
          <w:rFonts w:ascii="Times New Roman" w:hAnsi="Times New Roman"/>
          <w:sz w:val="28"/>
          <w:szCs w:val="28"/>
        </w:rPr>
        <w:t>.</w:t>
      </w:r>
      <w:r w:rsidR="006B6FFF" w:rsidRPr="006B6FFF">
        <w:rPr>
          <w:rFonts w:ascii="Times New Roman" w:hAnsi="Times New Roman"/>
          <w:sz w:val="28"/>
          <w:szCs w:val="28"/>
        </w:rPr>
        <w:t>Завершение ремонтных работ и приобретение оборудования в ГБУЗ СО «Нижнесалдинская центральная городская больница»</w:t>
      </w:r>
      <w:r w:rsidR="00980F35">
        <w:rPr>
          <w:rFonts w:ascii="Times New Roman" w:hAnsi="Times New Roman"/>
          <w:sz w:val="28"/>
          <w:szCs w:val="28"/>
        </w:rPr>
        <w:t>;</w:t>
      </w:r>
    </w:p>
    <w:p w:rsidR="006B6FFF" w:rsidRPr="008A7DC3" w:rsidRDefault="006B6FFF" w:rsidP="006B6FFF">
      <w:pPr>
        <w:spacing w:after="0" w:line="240" w:lineRule="auto"/>
        <w:jc w:val="both"/>
        <w:rPr>
          <w:rFonts w:ascii="Times New Roman" w:hAnsi="Times New Roman"/>
          <w:sz w:val="28"/>
          <w:szCs w:val="28"/>
        </w:rPr>
      </w:pPr>
      <w:r w:rsidRPr="006B6FFF">
        <w:rPr>
          <w:rFonts w:ascii="Times New Roman" w:hAnsi="Times New Roman"/>
          <w:sz w:val="28"/>
          <w:szCs w:val="28"/>
        </w:rPr>
        <w:tab/>
        <w:t>1</w:t>
      </w:r>
      <w:r w:rsidR="007C32C7">
        <w:rPr>
          <w:rFonts w:ascii="Times New Roman" w:hAnsi="Times New Roman"/>
          <w:sz w:val="28"/>
          <w:szCs w:val="28"/>
        </w:rPr>
        <w:t>2</w:t>
      </w:r>
      <w:r w:rsidRPr="006B6FFF">
        <w:rPr>
          <w:rFonts w:ascii="Times New Roman" w:hAnsi="Times New Roman"/>
          <w:sz w:val="28"/>
          <w:szCs w:val="28"/>
        </w:rPr>
        <w:t>.</w:t>
      </w:r>
      <w:r w:rsidR="008A7DC3" w:rsidRPr="008A7DC3">
        <w:rPr>
          <w:rFonts w:ascii="Times New Roman" w:eastAsia="Times New Roman" w:hAnsi="Times New Roman"/>
          <w:color w:val="000000"/>
          <w:sz w:val="28"/>
          <w:szCs w:val="28"/>
          <w:lang w:eastAsia="ru-RU"/>
        </w:rPr>
        <w:t>Проведение ремонтных работ в дополнительном здании ЦВМ «Турмалин»</w:t>
      </w:r>
      <w:r w:rsidR="00980F35" w:rsidRPr="008A7DC3">
        <w:rPr>
          <w:rFonts w:ascii="Times New Roman" w:hAnsi="Times New Roman"/>
          <w:sz w:val="28"/>
          <w:szCs w:val="28"/>
        </w:rPr>
        <w:t>;</w:t>
      </w:r>
    </w:p>
    <w:p w:rsidR="003C5220" w:rsidRPr="003C5220" w:rsidRDefault="00980F35" w:rsidP="003C5220">
      <w:pPr>
        <w:spacing w:after="0" w:line="240" w:lineRule="auto"/>
        <w:ind w:firstLine="708"/>
        <w:jc w:val="both"/>
        <w:rPr>
          <w:rFonts w:ascii="Times New Roman" w:hAnsi="Times New Roman"/>
          <w:sz w:val="28"/>
          <w:szCs w:val="28"/>
        </w:rPr>
      </w:pPr>
      <w:r>
        <w:rPr>
          <w:rFonts w:ascii="Times New Roman" w:hAnsi="Times New Roman"/>
          <w:sz w:val="28"/>
          <w:szCs w:val="28"/>
        </w:rPr>
        <w:t>13. Подключение к сети интернет</w:t>
      </w:r>
      <w:r w:rsidR="00564755">
        <w:rPr>
          <w:rFonts w:ascii="Times New Roman" w:hAnsi="Times New Roman"/>
          <w:sz w:val="28"/>
          <w:szCs w:val="28"/>
        </w:rPr>
        <w:t xml:space="preserve"> </w:t>
      </w:r>
      <w:r>
        <w:rPr>
          <w:rFonts w:ascii="Times New Roman" w:hAnsi="Times New Roman"/>
          <w:sz w:val="28"/>
          <w:szCs w:val="28"/>
        </w:rPr>
        <w:t>ЦВМ «</w:t>
      </w:r>
      <w:r w:rsidRPr="006B6FFF">
        <w:rPr>
          <w:rFonts w:ascii="Times New Roman" w:hAnsi="Times New Roman"/>
          <w:sz w:val="28"/>
          <w:szCs w:val="28"/>
        </w:rPr>
        <w:t>Турмалин</w:t>
      </w:r>
      <w:r>
        <w:rPr>
          <w:rFonts w:ascii="Times New Roman" w:hAnsi="Times New Roman"/>
          <w:sz w:val="28"/>
          <w:szCs w:val="28"/>
        </w:rPr>
        <w:t>».</w:t>
      </w:r>
    </w:p>
    <w:p w:rsidR="003C5220" w:rsidRPr="003A5912" w:rsidRDefault="003C5220" w:rsidP="003C5220">
      <w:pPr>
        <w:autoSpaceDE w:val="0"/>
        <w:autoSpaceDN w:val="0"/>
        <w:adjustRightInd w:val="0"/>
        <w:spacing w:before="240" w:after="240" w:line="240" w:lineRule="auto"/>
        <w:jc w:val="center"/>
        <w:rPr>
          <w:rFonts w:ascii="Times New Roman" w:eastAsia="Times New Roman" w:hAnsi="Times New Roman"/>
          <w:i/>
          <w:sz w:val="28"/>
          <w:szCs w:val="28"/>
        </w:rPr>
      </w:pPr>
      <w:r>
        <w:rPr>
          <w:rFonts w:ascii="Times New Roman" w:eastAsia="Times New Roman" w:hAnsi="Times New Roman"/>
          <w:i/>
          <w:sz w:val="28"/>
          <w:szCs w:val="28"/>
        </w:rPr>
        <w:t>Целевые показатели</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111"/>
        <w:gridCol w:w="1418"/>
        <w:gridCol w:w="992"/>
        <w:gridCol w:w="1134"/>
        <w:gridCol w:w="1134"/>
        <w:gridCol w:w="1099"/>
      </w:tblGrid>
      <w:tr w:rsidR="00566498" w:rsidRPr="00021B6A" w:rsidTr="007A418F">
        <w:tc>
          <w:tcPr>
            <w:tcW w:w="4111" w:type="dxa"/>
            <w:vMerge w:val="restart"/>
          </w:tcPr>
          <w:p w:rsidR="00566498" w:rsidRPr="00F66639" w:rsidRDefault="00566498" w:rsidP="00021B6A">
            <w:pPr>
              <w:spacing w:after="0" w:line="240" w:lineRule="auto"/>
              <w:jc w:val="center"/>
              <w:rPr>
                <w:rFonts w:ascii="Times New Roman" w:eastAsia="Times New Roman" w:hAnsi="Times New Roman"/>
                <w:sz w:val="24"/>
                <w:szCs w:val="24"/>
                <w:lang w:eastAsia="ru-RU"/>
              </w:rPr>
            </w:pPr>
            <w:r w:rsidRPr="00F66639">
              <w:rPr>
                <w:rFonts w:ascii="Times New Roman" w:eastAsia="Times New Roman" w:hAnsi="Times New Roman"/>
                <w:sz w:val="24"/>
                <w:szCs w:val="24"/>
                <w:lang w:eastAsia="ru-RU"/>
              </w:rPr>
              <w:t>Показатели/период</w:t>
            </w:r>
          </w:p>
        </w:tc>
        <w:tc>
          <w:tcPr>
            <w:tcW w:w="1418" w:type="dxa"/>
            <w:vMerge w:val="restart"/>
            <w:vAlign w:val="bottom"/>
          </w:tcPr>
          <w:p w:rsidR="00566498" w:rsidRPr="00F66639" w:rsidRDefault="00566498" w:rsidP="00021B6A">
            <w:pPr>
              <w:spacing w:after="0" w:line="240" w:lineRule="auto"/>
              <w:jc w:val="center"/>
              <w:rPr>
                <w:rFonts w:ascii="Times New Roman" w:eastAsia="Times New Roman" w:hAnsi="Times New Roman"/>
                <w:sz w:val="24"/>
                <w:szCs w:val="24"/>
                <w:lang w:eastAsia="ru-RU"/>
              </w:rPr>
            </w:pPr>
            <w:r w:rsidRPr="00F66639">
              <w:rPr>
                <w:rFonts w:ascii="Times New Roman" w:eastAsia="Times New Roman" w:hAnsi="Times New Roman"/>
                <w:sz w:val="24"/>
                <w:szCs w:val="24"/>
                <w:lang w:eastAsia="ru-RU"/>
              </w:rPr>
              <w:t>Ед.</w:t>
            </w:r>
          </w:p>
        </w:tc>
        <w:tc>
          <w:tcPr>
            <w:tcW w:w="4359" w:type="dxa"/>
            <w:gridSpan w:val="4"/>
            <w:vAlign w:val="bottom"/>
          </w:tcPr>
          <w:p w:rsidR="00566498" w:rsidRPr="00F66639" w:rsidRDefault="00566498" w:rsidP="00566498">
            <w:pPr>
              <w:spacing w:after="0" w:line="240" w:lineRule="auto"/>
              <w:jc w:val="center"/>
              <w:rPr>
                <w:rFonts w:ascii="Times New Roman" w:eastAsia="Times New Roman" w:hAnsi="Times New Roman"/>
                <w:sz w:val="24"/>
                <w:szCs w:val="24"/>
                <w:lang w:eastAsia="ru-RU"/>
              </w:rPr>
            </w:pPr>
            <w:r w:rsidRPr="00F66639">
              <w:rPr>
                <w:rFonts w:ascii="Times New Roman" w:eastAsia="Times New Roman" w:hAnsi="Times New Roman"/>
                <w:sz w:val="24"/>
                <w:szCs w:val="24"/>
                <w:lang w:eastAsia="ru-RU"/>
              </w:rPr>
              <w:t>Базовый сценарий/</w:t>
            </w:r>
          </w:p>
          <w:p w:rsidR="00566498" w:rsidRPr="00F66639" w:rsidRDefault="00566498" w:rsidP="00566498">
            <w:pPr>
              <w:spacing w:after="0" w:line="240" w:lineRule="auto"/>
              <w:jc w:val="center"/>
              <w:rPr>
                <w:rFonts w:ascii="Times New Roman" w:eastAsia="Times New Roman" w:hAnsi="Times New Roman"/>
                <w:sz w:val="24"/>
                <w:szCs w:val="24"/>
                <w:lang w:eastAsia="ru-RU"/>
              </w:rPr>
            </w:pPr>
            <w:r w:rsidRPr="00F66639">
              <w:rPr>
                <w:rFonts w:ascii="Times New Roman" w:eastAsia="Times New Roman" w:hAnsi="Times New Roman"/>
                <w:sz w:val="24"/>
                <w:szCs w:val="24"/>
                <w:lang w:eastAsia="ru-RU"/>
              </w:rPr>
              <w:t>Инерционный сценарий</w:t>
            </w:r>
          </w:p>
        </w:tc>
      </w:tr>
      <w:tr w:rsidR="007A418F" w:rsidRPr="00021B6A" w:rsidTr="007A418F">
        <w:tc>
          <w:tcPr>
            <w:tcW w:w="4111" w:type="dxa"/>
            <w:vMerge/>
          </w:tcPr>
          <w:p w:rsidR="00566498" w:rsidRPr="00F66639" w:rsidRDefault="00566498" w:rsidP="00021B6A">
            <w:pPr>
              <w:spacing w:after="0" w:line="240" w:lineRule="auto"/>
              <w:jc w:val="center"/>
              <w:rPr>
                <w:rFonts w:ascii="Times New Roman" w:eastAsia="Times New Roman" w:hAnsi="Times New Roman"/>
                <w:sz w:val="24"/>
                <w:szCs w:val="24"/>
                <w:lang w:eastAsia="ru-RU"/>
              </w:rPr>
            </w:pPr>
          </w:p>
        </w:tc>
        <w:tc>
          <w:tcPr>
            <w:tcW w:w="1418" w:type="dxa"/>
            <w:vMerge/>
            <w:vAlign w:val="bottom"/>
          </w:tcPr>
          <w:p w:rsidR="00566498" w:rsidRPr="00F66639" w:rsidRDefault="00566498" w:rsidP="00021B6A">
            <w:pPr>
              <w:spacing w:after="0" w:line="240" w:lineRule="auto"/>
              <w:jc w:val="center"/>
              <w:rPr>
                <w:rFonts w:ascii="Times New Roman" w:eastAsia="Times New Roman" w:hAnsi="Times New Roman"/>
                <w:sz w:val="24"/>
                <w:szCs w:val="24"/>
                <w:lang w:eastAsia="ru-RU"/>
              </w:rPr>
            </w:pPr>
          </w:p>
        </w:tc>
        <w:tc>
          <w:tcPr>
            <w:tcW w:w="992" w:type="dxa"/>
            <w:vAlign w:val="bottom"/>
          </w:tcPr>
          <w:p w:rsidR="00566498" w:rsidRPr="00F66639" w:rsidRDefault="00566498" w:rsidP="00566498">
            <w:pPr>
              <w:spacing w:after="0" w:line="240" w:lineRule="auto"/>
              <w:jc w:val="center"/>
              <w:rPr>
                <w:rFonts w:ascii="Times New Roman" w:eastAsia="Times New Roman" w:hAnsi="Times New Roman"/>
                <w:sz w:val="24"/>
                <w:szCs w:val="24"/>
                <w:lang w:eastAsia="ru-RU"/>
              </w:rPr>
            </w:pPr>
            <w:r w:rsidRPr="00F66639">
              <w:rPr>
                <w:rFonts w:ascii="Times New Roman" w:eastAsia="Times New Roman" w:hAnsi="Times New Roman"/>
                <w:sz w:val="24"/>
                <w:szCs w:val="24"/>
                <w:lang w:eastAsia="ru-RU"/>
              </w:rPr>
              <w:t>2016</w:t>
            </w:r>
          </w:p>
        </w:tc>
        <w:tc>
          <w:tcPr>
            <w:tcW w:w="1134" w:type="dxa"/>
            <w:vAlign w:val="bottom"/>
          </w:tcPr>
          <w:p w:rsidR="00566498" w:rsidRPr="00F66639" w:rsidRDefault="00566498" w:rsidP="00021B6A">
            <w:pPr>
              <w:spacing w:after="0" w:line="240" w:lineRule="auto"/>
              <w:jc w:val="center"/>
              <w:rPr>
                <w:rFonts w:ascii="Times New Roman" w:eastAsia="Times New Roman" w:hAnsi="Times New Roman"/>
                <w:sz w:val="24"/>
                <w:szCs w:val="24"/>
                <w:lang w:eastAsia="ru-RU"/>
              </w:rPr>
            </w:pPr>
            <w:r w:rsidRPr="00F66639">
              <w:rPr>
                <w:rFonts w:ascii="Times New Roman" w:eastAsia="Times New Roman" w:hAnsi="Times New Roman"/>
                <w:sz w:val="24"/>
                <w:szCs w:val="24"/>
                <w:lang w:eastAsia="ru-RU"/>
              </w:rPr>
              <w:t>2020</w:t>
            </w:r>
          </w:p>
        </w:tc>
        <w:tc>
          <w:tcPr>
            <w:tcW w:w="1134" w:type="dxa"/>
            <w:vAlign w:val="bottom"/>
          </w:tcPr>
          <w:p w:rsidR="00566498" w:rsidRPr="00F66639" w:rsidRDefault="00566498" w:rsidP="00021B6A">
            <w:pPr>
              <w:spacing w:after="0" w:line="240" w:lineRule="auto"/>
              <w:jc w:val="center"/>
              <w:rPr>
                <w:rFonts w:ascii="Times New Roman" w:eastAsia="Times New Roman" w:hAnsi="Times New Roman"/>
                <w:sz w:val="24"/>
                <w:szCs w:val="24"/>
                <w:lang w:eastAsia="ru-RU"/>
              </w:rPr>
            </w:pPr>
            <w:r w:rsidRPr="00F66639">
              <w:rPr>
                <w:rFonts w:ascii="Times New Roman" w:eastAsia="Times New Roman" w:hAnsi="Times New Roman"/>
                <w:sz w:val="24"/>
                <w:szCs w:val="24"/>
                <w:lang w:eastAsia="ru-RU"/>
              </w:rPr>
              <w:t>2030</w:t>
            </w:r>
          </w:p>
        </w:tc>
        <w:tc>
          <w:tcPr>
            <w:tcW w:w="1099" w:type="dxa"/>
          </w:tcPr>
          <w:p w:rsidR="00566498" w:rsidRPr="00F66639" w:rsidRDefault="00566498" w:rsidP="00021B6A">
            <w:pPr>
              <w:spacing w:after="0" w:line="240" w:lineRule="auto"/>
              <w:jc w:val="center"/>
              <w:rPr>
                <w:rFonts w:ascii="Times New Roman" w:eastAsia="Times New Roman" w:hAnsi="Times New Roman"/>
                <w:sz w:val="24"/>
                <w:szCs w:val="24"/>
                <w:lang w:eastAsia="ru-RU"/>
              </w:rPr>
            </w:pPr>
            <w:r w:rsidRPr="00F66639">
              <w:rPr>
                <w:rFonts w:ascii="Times New Roman" w:eastAsia="Times New Roman" w:hAnsi="Times New Roman"/>
                <w:sz w:val="24"/>
                <w:szCs w:val="24"/>
                <w:lang w:eastAsia="ru-RU"/>
              </w:rPr>
              <w:t>2035</w:t>
            </w:r>
          </w:p>
        </w:tc>
      </w:tr>
      <w:tr w:rsidR="007A418F" w:rsidRPr="00021B6A" w:rsidTr="007A418F">
        <w:tc>
          <w:tcPr>
            <w:tcW w:w="4111" w:type="dxa"/>
          </w:tcPr>
          <w:p w:rsidR="00AD3E4D" w:rsidRPr="007A418F" w:rsidRDefault="00AD3E4D" w:rsidP="00B75C7D">
            <w:pPr>
              <w:spacing w:after="0" w:line="240" w:lineRule="auto"/>
              <w:rPr>
                <w:rFonts w:ascii="Times New Roman" w:eastAsia="Times New Roman" w:hAnsi="Times New Roman"/>
                <w:lang w:eastAsia="ru-RU"/>
              </w:rPr>
            </w:pPr>
            <w:r w:rsidRPr="007A418F">
              <w:rPr>
                <w:rFonts w:ascii="Times New Roman" w:eastAsia="Times New Roman" w:hAnsi="Times New Roman"/>
                <w:lang w:eastAsia="ru-RU"/>
              </w:rPr>
              <w:t xml:space="preserve">1. </w:t>
            </w:r>
            <w:r w:rsidRPr="007A418F">
              <w:rPr>
                <w:rFonts w:ascii="Times New Roman" w:hAnsi="Times New Roman"/>
                <w:lang w:eastAsia="ru-RU"/>
              </w:rPr>
              <w:t>Численность населения на начало года</w:t>
            </w:r>
            <w:r w:rsidRPr="007A418F">
              <w:rPr>
                <w:rFonts w:ascii="Times New Roman" w:eastAsia="Times New Roman" w:hAnsi="Times New Roman"/>
                <w:lang w:eastAsia="ru-RU"/>
              </w:rPr>
              <w:t xml:space="preserve"> </w:t>
            </w:r>
          </w:p>
        </w:tc>
        <w:tc>
          <w:tcPr>
            <w:tcW w:w="1418" w:type="dxa"/>
            <w:vAlign w:val="center"/>
          </w:tcPr>
          <w:p w:rsidR="00AD3E4D" w:rsidRPr="00021B6A" w:rsidRDefault="00AD3E4D" w:rsidP="00021B6A">
            <w:pPr>
              <w:spacing w:after="0" w:line="240" w:lineRule="auto"/>
              <w:jc w:val="center"/>
              <w:rPr>
                <w:rFonts w:ascii="Times New Roman" w:eastAsia="Times New Roman" w:hAnsi="Times New Roman"/>
                <w:sz w:val="24"/>
                <w:szCs w:val="24"/>
                <w:lang w:eastAsia="ru-RU"/>
              </w:rPr>
            </w:pPr>
            <w:r w:rsidRPr="00021B6A">
              <w:rPr>
                <w:rFonts w:ascii="Times New Roman" w:eastAsia="Times New Roman" w:hAnsi="Times New Roman"/>
                <w:sz w:val="24"/>
                <w:szCs w:val="24"/>
                <w:lang w:eastAsia="ru-RU"/>
              </w:rPr>
              <w:t>человек</w:t>
            </w:r>
          </w:p>
        </w:tc>
        <w:tc>
          <w:tcPr>
            <w:tcW w:w="992" w:type="dxa"/>
            <w:vAlign w:val="center"/>
          </w:tcPr>
          <w:p w:rsidR="00AD3E4D" w:rsidRPr="00021B6A" w:rsidRDefault="00AD3E4D" w:rsidP="00021B6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17670</w:t>
            </w:r>
          </w:p>
        </w:tc>
        <w:tc>
          <w:tcPr>
            <w:tcW w:w="1134" w:type="dxa"/>
            <w:vAlign w:val="center"/>
          </w:tcPr>
          <w:p w:rsidR="00A947CE" w:rsidRDefault="00AD3E4D" w:rsidP="00021B6A">
            <w:pPr>
              <w:spacing w:after="0" w:line="240" w:lineRule="auto"/>
              <w:jc w:val="center"/>
              <w:rPr>
                <w:rFonts w:ascii="Times New Roman" w:eastAsia="Times New Roman" w:hAnsi="Times New Roman"/>
                <w:sz w:val="24"/>
                <w:szCs w:val="24"/>
                <w:lang w:eastAsia="ru-RU"/>
              </w:rPr>
            </w:pPr>
            <w:r w:rsidRPr="00021B6A">
              <w:rPr>
                <w:rFonts w:ascii="Times New Roman" w:eastAsia="Times New Roman" w:hAnsi="Times New Roman"/>
                <w:sz w:val="24"/>
                <w:szCs w:val="24"/>
                <w:lang w:eastAsia="ru-RU"/>
              </w:rPr>
              <w:t>17710</w:t>
            </w:r>
            <w:r w:rsidR="001C32CB">
              <w:rPr>
                <w:rFonts w:ascii="Times New Roman" w:eastAsia="Times New Roman" w:hAnsi="Times New Roman"/>
                <w:sz w:val="24"/>
                <w:szCs w:val="24"/>
                <w:lang w:eastAsia="ru-RU"/>
              </w:rPr>
              <w:t>/</w:t>
            </w:r>
          </w:p>
          <w:p w:rsidR="00AD3E4D" w:rsidRPr="00021B6A" w:rsidRDefault="00A947CE" w:rsidP="00A947C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17640</w:t>
            </w:r>
          </w:p>
        </w:tc>
        <w:tc>
          <w:tcPr>
            <w:tcW w:w="1134" w:type="dxa"/>
            <w:vAlign w:val="center"/>
          </w:tcPr>
          <w:p w:rsidR="00AD3E4D" w:rsidRDefault="00AD3E4D" w:rsidP="00021B6A">
            <w:pPr>
              <w:spacing w:after="0" w:line="240" w:lineRule="auto"/>
              <w:jc w:val="center"/>
              <w:rPr>
                <w:rFonts w:ascii="Times New Roman" w:eastAsia="Times New Roman" w:hAnsi="Times New Roman"/>
                <w:sz w:val="24"/>
                <w:szCs w:val="24"/>
                <w:lang w:eastAsia="ru-RU"/>
              </w:rPr>
            </w:pPr>
            <w:r w:rsidRPr="00021B6A">
              <w:rPr>
                <w:rFonts w:ascii="Times New Roman" w:eastAsia="Times New Roman" w:hAnsi="Times New Roman"/>
                <w:sz w:val="24"/>
                <w:szCs w:val="24"/>
                <w:lang w:eastAsia="ru-RU"/>
              </w:rPr>
              <w:t>17816</w:t>
            </w:r>
            <w:r w:rsidR="00A947CE">
              <w:rPr>
                <w:rFonts w:ascii="Times New Roman" w:eastAsia="Times New Roman" w:hAnsi="Times New Roman"/>
                <w:sz w:val="24"/>
                <w:szCs w:val="24"/>
                <w:lang w:eastAsia="ru-RU"/>
              </w:rPr>
              <w:t>/</w:t>
            </w:r>
          </w:p>
          <w:p w:rsidR="00A947CE" w:rsidRPr="00021B6A" w:rsidRDefault="00A947CE" w:rsidP="00021B6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17560</w:t>
            </w:r>
          </w:p>
        </w:tc>
        <w:tc>
          <w:tcPr>
            <w:tcW w:w="1099" w:type="dxa"/>
          </w:tcPr>
          <w:p w:rsidR="00AD3E4D" w:rsidRDefault="00B973A4" w:rsidP="00021B6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17850</w:t>
            </w:r>
            <w:r w:rsidR="00A947CE">
              <w:rPr>
                <w:rFonts w:ascii="Times New Roman" w:eastAsia="Times New Roman" w:hAnsi="Times New Roman"/>
                <w:sz w:val="24"/>
                <w:szCs w:val="24"/>
                <w:lang w:eastAsia="ru-RU"/>
              </w:rPr>
              <w:t>/</w:t>
            </w:r>
          </w:p>
          <w:p w:rsidR="00A947CE" w:rsidRPr="00021B6A" w:rsidRDefault="00A947CE" w:rsidP="00021B6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17530</w:t>
            </w:r>
          </w:p>
        </w:tc>
      </w:tr>
      <w:tr w:rsidR="007A418F" w:rsidRPr="00021B6A" w:rsidTr="007A418F">
        <w:tc>
          <w:tcPr>
            <w:tcW w:w="4111" w:type="dxa"/>
          </w:tcPr>
          <w:p w:rsidR="00AD3E4D" w:rsidRPr="007A418F" w:rsidRDefault="00AD3E4D" w:rsidP="00021B6A">
            <w:pPr>
              <w:spacing w:after="0" w:line="240" w:lineRule="auto"/>
              <w:rPr>
                <w:rFonts w:ascii="Times New Roman" w:eastAsia="Times New Roman" w:hAnsi="Times New Roman"/>
                <w:lang w:eastAsia="ru-RU"/>
              </w:rPr>
            </w:pPr>
            <w:r w:rsidRPr="007A418F">
              <w:rPr>
                <w:rFonts w:ascii="Times New Roman" w:eastAsia="Times New Roman" w:hAnsi="Times New Roman"/>
                <w:lang w:eastAsia="ru-RU"/>
              </w:rPr>
              <w:t>2. Естественное движение</w:t>
            </w:r>
          </w:p>
        </w:tc>
        <w:tc>
          <w:tcPr>
            <w:tcW w:w="1418" w:type="dxa"/>
            <w:vAlign w:val="center"/>
          </w:tcPr>
          <w:p w:rsidR="00AD3E4D" w:rsidRPr="00021B6A" w:rsidRDefault="00AD3E4D" w:rsidP="00021B6A">
            <w:pPr>
              <w:spacing w:after="0" w:line="240" w:lineRule="auto"/>
              <w:jc w:val="center"/>
              <w:rPr>
                <w:rFonts w:ascii="Times New Roman" w:eastAsia="Times New Roman" w:hAnsi="Times New Roman"/>
                <w:sz w:val="24"/>
                <w:szCs w:val="24"/>
                <w:lang w:eastAsia="ru-RU"/>
              </w:rPr>
            </w:pPr>
          </w:p>
        </w:tc>
        <w:tc>
          <w:tcPr>
            <w:tcW w:w="992" w:type="dxa"/>
            <w:vAlign w:val="center"/>
          </w:tcPr>
          <w:p w:rsidR="00AD3E4D" w:rsidRPr="00021B6A" w:rsidRDefault="00AD3E4D" w:rsidP="00021B6A">
            <w:pPr>
              <w:spacing w:after="0" w:line="240" w:lineRule="auto"/>
              <w:jc w:val="center"/>
              <w:rPr>
                <w:rFonts w:ascii="Times New Roman" w:eastAsia="Times New Roman" w:hAnsi="Times New Roman"/>
                <w:sz w:val="24"/>
                <w:szCs w:val="24"/>
                <w:lang w:eastAsia="ru-RU"/>
              </w:rPr>
            </w:pPr>
          </w:p>
        </w:tc>
        <w:tc>
          <w:tcPr>
            <w:tcW w:w="1134" w:type="dxa"/>
            <w:vAlign w:val="center"/>
          </w:tcPr>
          <w:p w:rsidR="00AD3E4D" w:rsidRPr="00021B6A" w:rsidRDefault="00AD3E4D" w:rsidP="00021B6A">
            <w:pPr>
              <w:spacing w:after="0" w:line="240" w:lineRule="auto"/>
              <w:jc w:val="center"/>
              <w:rPr>
                <w:rFonts w:ascii="Times New Roman" w:eastAsia="Times New Roman" w:hAnsi="Times New Roman"/>
                <w:sz w:val="24"/>
                <w:szCs w:val="24"/>
                <w:lang w:eastAsia="ru-RU"/>
              </w:rPr>
            </w:pPr>
          </w:p>
        </w:tc>
        <w:tc>
          <w:tcPr>
            <w:tcW w:w="1134" w:type="dxa"/>
            <w:vAlign w:val="center"/>
          </w:tcPr>
          <w:p w:rsidR="00AD3E4D" w:rsidRPr="00021B6A" w:rsidRDefault="00AD3E4D" w:rsidP="00021B6A">
            <w:pPr>
              <w:spacing w:after="0" w:line="240" w:lineRule="auto"/>
              <w:jc w:val="center"/>
              <w:rPr>
                <w:rFonts w:ascii="Times New Roman" w:eastAsia="Times New Roman" w:hAnsi="Times New Roman"/>
                <w:sz w:val="24"/>
                <w:szCs w:val="24"/>
                <w:lang w:eastAsia="ru-RU"/>
              </w:rPr>
            </w:pPr>
          </w:p>
        </w:tc>
        <w:tc>
          <w:tcPr>
            <w:tcW w:w="1099" w:type="dxa"/>
          </w:tcPr>
          <w:p w:rsidR="00AD3E4D" w:rsidRPr="00021B6A" w:rsidRDefault="00AD3E4D" w:rsidP="00021B6A">
            <w:pPr>
              <w:spacing w:after="0" w:line="240" w:lineRule="auto"/>
              <w:jc w:val="center"/>
              <w:rPr>
                <w:rFonts w:ascii="Times New Roman" w:eastAsia="Times New Roman" w:hAnsi="Times New Roman"/>
                <w:sz w:val="24"/>
                <w:szCs w:val="24"/>
                <w:lang w:eastAsia="ru-RU"/>
              </w:rPr>
            </w:pPr>
          </w:p>
        </w:tc>
      </w:tr>
      <w:tr w:rsidR="007A418F" w:rsidRPr="00021B6A" w:rsidTr="007A418F">
        <w:tc>
          <w:tcPr>
            <w:tcW w:w="4111" w:type="dxa"/>
          </w:tcPr>
          <w:p w:rsidR="00AD3E4D" w:rsidRPr="007A418F" w:rsidRDefault="00AD3E4D" w:rsidP="007A418F">
            <w:pPr>
              <w:spacing w:after="0" w:line="240" w:lineRule="auto"/>
              <w:ind w:firstLineChars="100" w:firstLine="220"/>
              <w:rPr>
                <w:rFonts w:ascii="Times New Roman" w:eastAsia="Times New Roman" w:hAnsi="Times New Roman"/>
                <w:lang w:eastAsia="ru-RU"/>
              </w:rPr>
            </w:pPr>
            <w:r w:rsidRPr="007A418F">
              <w:rPr>
                <w:rFonts w:ascii="Times New Roman" w:eastAsia="Times New Roman" w:hAnsi="Times New Roman"/>
                <w:lang w:eastAsia="ru-RU"/>
              </w:rPr>
              <w:t xml:space="preserve">2.1. </w:t>
            </w:r>
            <w:r w:rsidRPr="007A418F">
              <w:rPr>
                <w:rFonts w:ascii="Times New Roman" w:hAnsi="Times New Roman"/>
                <w:lang w:eastAsia="ru-RU"/>
              </w:rPr>
              <w:t>Зарегистрировано родившихся,</w:t>
            </w:r>
            <w:r w:rsidRPr="007A418F">
              <w:rPr>
                <w:rFonts w:ascii="Times New Roman" w:eastAsia="Times New Roman" w:hAnsi="Times New Roman"/>
                <w:lang w:eastAsia="ru-RU"/>
              </w:rPr>
              <w:t xml:space="preserve"> за год</w:t>
            </w:r>
          </w:p>
        </w:tc>
        <w:tc>
          <w:tcPr>
            <w:tcW w:w="1418" w:type="dxa"/>
            <w:vAlign w:val="center"/>
          </w:tcPr>
          <w:p w:rsidR="00AD3E4D" w:rsidRPr="00021B6A" w:rsidRDefault="00AD3E4D" w:rsidP="00021B6A">
            <w:pPr>
              <w:spacing w:after="0" w:line="240" w:lineRule="auto"/>
              <w:jc w:val="center"/>
              <w:rPr>
                <w:rFonts w:ascii="Times New Roman" w:eastAsia="Times New Roman" w:hAnsi="Times New Roman"/>
                <w:sz w:val="24"/>
                <w:szCs w:val="24"/>
                <w:lang w:eastAsia="ru-RU"/>
              </w:rPr>
            </w:pPr>
            <w:r w:rsidRPr="00021B6A">
              <w:rPr>
                <w:rFonts w:ascii="Times New Roman" w:eastAsia="Times New Roman" w:hAnsi="Times New Roman"/>
                <w:sz w:val="24"/>
                <w:szCs w:val="24"/>
                <w:lang w:eastAsia="ru-RU"/>
              </w:rPr>
              <w:t>человек</w:t>
            </w:r>
          </w:p>
        </w:tc>
        <w:tc>
          <w:tcPr>
            <w:tcW w:w="992" w:type="dxa"/>
            <w:vAlign w:val="center"/>
          </w:tcPr>
          <w:p w:rsidR="00AD3E4D" w:rsidRPr="00021B6A" w:rsidRDefault="00AD3E4D" w:rsidP="00B75C7D">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192</w:t>
            </w:r>
          </w:p>
        </w:tc>
        <w:tc>
          <w:tcPr>
            <w:tcW w:w="1134" w:type="dxa"/>
            <w:vAlign w:val="center"/>
          </w:tcPr>
          <w:p w:rsidR="00AD3E4D" w:rsidRPr="00021B6A" w:rsidRDefault="00AD3E4D" w:rsidP="00021B6A">
            <w:pPr>
              <w:spacing w:after="0" w:line="240" w:lineRule="auto"/>
              <w:jc w:val="center"/>
              <w:rPr>
                <w:rFonts w:ascii="Times New Roman" w:eastAsia="Times New Roman" w:hAnsi="Times New Roman"/>
                <w:sz w:val="24"/>
                <w:szCs w:val="24"/>
                <w:lang w:eastAsia="ru-RU"/>
              </w:rPr>
            </w:pPr>
            <w:r w:rsidRPr="00021B6A">
              <w:rPr>
                <w:rFonts w:ascii="Times New Roman" w:eastAsia="Times New Roman" w:hAnsi="Times New Roman"/>
                <w:sz w:val="24"/>
                <w:szCs w:val="24"/>
                <w:lang w:eastAsia="ru-RU"/>
              </w:rPr>
              <w:t>210</w:t>
            </w:r>
            <w:r w:rsidR="00A947CE">
              <w:rPr>
                <w:rFonts w:ascii="Times New Roman" w:eastAsia="Times New Roman" w:hAnsi="Times New Roman"/>
                <w:sz w:val="24"/>
                <w:szCs w:val="24"/>
                <w:lang w:eastAsia="ru-RU"/>
              </w:rPr>
              <w:t>/210</w:t>
            </w:r>
          </w:p>
        </w:tc>
        <w:tc>
          <w:tcPr>
            <w:tcW w:w="1134" w:type="dxa"/>
            <w:vAlign w:val="center"/>
          </w:tcPr>
          <w:p w:rsidR="00AD3E4D" w:rsidRPr="00021B6A" w:rsidRDefault="00AD3E4D" w:rsidP="00021B6A">
            <w:pPr>
              <w:spacing w:after="0" w:line="240" w:lineRule="auto"/>
              <w:jc w:val="center"/>
              <w:rPr>
                <w:rFonts w:ascii="Times New Roman" w:eastAsia="Times New Roman" w:hAnsi="Times New Roman"/>
                <w:sz w:val="24"/>
                <w:szCs w:val="24"/>
                <w:lang w:eastAsia="ru-RU"/>
              </w:rPr>
            </w:pPr>
            <w:r w:rsidRPr="00021B6A">
              <w:rPr>
                <w:rFonts w:ascii="Times New Roman" w:eastAsia="Times New Roman" w:hAnsi="Times New Roman"/>
                <w:sz w:val="24"/>
                <w:szCs w:val="24"/>
                <w:lang w:eastAsia="ru-RU"/>
              </w:rPr>
              <w:t>220</w:t>
            </w:r>
            <w:r w:rsidR="00A947CE">
              <w:rPr>
                <w:rFonts w:ascii="Times New Roman" w:eastAsia="Times New Roman" w:hAnsi="Times New Roman"/>
                <w:sz w:val="24"/>
                <w:szCs w:val="24"/>
                <w:lang w:eastAsia="ru-RU"/>
              </w:rPr>
              <w:t>/210</w:t>
            </w:r>
          </w:p>
        </w:tc>
        <w:tc>
          <w:tcPr>
            <w:tcW w:w="1099" w:type="dxa"/>
          </w:tcPr>
          <w:p w:rsidR="00B973A4" w:rsidRDefault="00B973A4" w:rsidP="00021B6A">
            <w:pPr>
              <w:spacing w:after="0" w:line="240" w:lineRule="auto"/>
              <w:jc w:val="center"/>
              <w:rPr>
                <w:rFonts w:ascii="Times New Roman" w:eastAsia="Times New Roman" w:hAnsi="Times New Roman"/>
                <w:sz w:val="24"/>
                <w:szCs w:val="24"/>
                <w:lang w:eastAsia="ru-RU"/>
              </w:rPr>
            </w:pPr>
          </w:p>
          <w:p w:rsidR="00AD3E4D" w:rsidRPr="00021B6A" w:rsidRDefault="00B973A4" w:rsidP="00021B6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220</w:t>
            </w:r>
            <w:r w:rsidR="00A947CE">
              <w:rPr>
                <w:rFonts w:ascii="Times New Roman" w:eastAsia="Times New Roman" w:hAnsi="Times New Roman"/>
                <w:sz w:val="24"/>
                <w:szCs w:val="24"/>
                <w:lang w:eastAsia="ru-RU"/>
              </w:rPr>
              <w:t>/210</w:t>
            </w:r>
          </w:p>
        </w:tc>
      </w:tr>
      <w:tr w:rsidR="007A418F" w:rsidRPr="00021B6A" w:rsidTr="007A418F">
        <w:tc>
          <w:tcPr>
            <w:tcW w:w="4111" w:type="dxa"/>
          </w:tcPr>
          <w:p w:rsidR="00AD3E4D" w:rsidRPr="007A418F" w:rsidRDefault="00AD3E4D" w:rsidP="007A418F">
            <w:pPr>
              <w:spacing w:after="0" w:line="240" w:lineRule="auto"/>
              <w:ind w:firstLineChars="100" w:firstLine="220"/>
              <w:rPr>
                <w:rFonts w:ascii="Times New Roman" w:eastAsia="Times New Roman" w:hAnsi="Times New Roman"/>
                <w:lang w:eastAsia="ru-RU"/>
              </w:rPr>
            </w:pPr>
            <w:r w:rsidRPr="007A418F">
              <w:rPr>
                <w:rFonts w:ascii="Times New Roman" w:eastAsia="Times New Roman" w:hAnsi="Times New Roman"/>
                <w:lang w:eastAsia="ru-RU"/>
              </w:rPr>
              <w:t xml:space="preserve">2.2. </w:t>
            </w:r>
            <w:r w:rsidRPr="007A418F">
              <w:rPr>
                <w:rFonts w:ascii="Times New Roman" w:hAnsi="Times New Roman"/>
                <w:lang w:eastAsia="ru-RU"/>
              </w:rPr>
              <w:t>Зарегистрировано  умерших,</w:t>
            </w:r>
            <w:r w:rsidRPr="007A418F">
              <w:rPr>
                <w:rFonts w:ascii="Times New Roman" w:eastAsia="Times New Roman" w:hAnsi="Times New Roman"/>
                <w:lang w:eastAsia="ru-RU"/>
              </w:rPr>
              <w:t xml:space="preserve"> за год</w:t>
            </w:r>
          </w:p>
        </w:tc>
        <w:tc>
          <w:tcPr>
            <w:tcW w:w="1418" w:type="dxa"/>
            <w:vAlign w:val="center"/>
          </w:tcPr>
          <w:p w:rsidR="00AD3E4D" w:rsidRPr="00021B6A" w:rsidRDefault="00AD3E4D" w:rsidP="00021B6A">
            <w:pPr>
              <w:spacing w:after="0" w:line="240" w:lineRule="auto"/>
              <w:jc w:val="center"/>
              <w:rPr>
                <w:rFonts w:ascii="Times New Roman" w:eastAsia="Times New Roman" w:hAnsi="Times New Roman"/>
                <w:sz w:val="24"/>
                <w:szCs w:val="24"/>
                <w:lang w:eastAsia="ru-RU"/>
              </w:rPr>
            </w:pPr>
            <w:r w:rsidRPr="00021B6A">
              <w:rPr>
                <w:rFonts w:ascii="Times New Roman" w:eastAsia="Times New Roman" w:hAnsi="Times New Roman"/>
                <w:sz w:val="24"/>
                <w:szCs w:val="24"/>
                <w:lang w:eastAsia="ru-RU"/>
              </w:rPr>
              <w:t>человек</w:t>
            </w:r>
          </w:p>
        </w:tc>
        <w:tc>
          <w:tcPr>
            <w:tcW w:w="992" w:type="dxa"/>
            <w:vAlign w:val="center"/>
          </w:tcPr>
          <w:p w:rsidR="00AD3E4D" w:rsidRPr="00021B6A" w:rsidRDefault="00AD3E4D" w:rsidP="00021B6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302</w:t>
            </w:r>
          </w:p>
        </w:tc>
        <w:tc>
          <w:tcPr>
            <w:tcW w:w="1134" w:type="dxa"/>
            <w:vAlign w:val="center"/>
          </w:tcPr>
          <w:p w:rsidR="00AD3E4D" w:rsidRPr="00021B6A" w:rsidRDefault="000D7813" w:rsidP="00021B6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280</w:t>
            </w:r>
            <w:r w:rsidR="00A947CE">
              <w:rPr>
                <w:rFonts w:ascii="Times New Roman" w:eastAsia="Times New Roman" w:hAnsi="Times New Roman"/>
                <w:sz w:val="24"/>
                <w:szCs w:val="24"/>
                <w:lang w:eastAsia="ru-RU"/>
              </w:rPr>
              <w:t>/</w:t>
            </w:r>
            <w:r>
              <w:rPr>
                <w:rFonts w:ascii="Times New Roman" w:eastAsia="Times New Roman" w:hAnsi="Times New Roman"/>
                <w:sz w:val="24"/>
                <w:szCs w:val="24"/>
                <w:lang w:eastAsia="ru-RU"/>
              </w:rPr>
              <w:t>280</w:t>
            </w:r>
          </w:p>
        </w:tc>
        <w:tc>
          <w:tcPr>
            <w:tcW w:w="1134" w:type="dxa"/>
            <w:vAlign w:val="center"/>
          </w:tcPr>
          <w:p w:rsidR="00AD3E4D" w:rsidRPr="00021B6A" w:rsidRDefault="000D7813" w:rsidP="00021B6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280/280</w:t>
            </w:r>
          </w:p>
        </w:tc>
        <w:tc>
          <w:tcPr>
            <w:tcW w:w="1099" w:type="dxa"/>
          </w:tcPr>
          <w:p w:rsidR="00AD3E4D" w:rsidRPr="00021B6A" w:rsidRDefault="000D7813" w:rsidP="00021B6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280/280</w:t>
            </w:r>
          </w:p>
        </w:tc>
      </w:tr>
      <w:tr w:rsidR="007A418F" w:rsidRPr="00021B6A" w:rsidTr="007A418F">
        <w:tc>
          <w:tcPr>
            <w:tcW w:w="4111" w:type="dxa"/>
          </w:tcPr>
          <w:p w:rsidR="00AD3E4D" w:rsidRPr="007A418F" w:rsidRDefault="00AD3E4D" w:rsidP="007A418F">
            <w:pPr>
              <w:spacing w:after="0" w:line="240" w:lineRule="auto"/>
              <w:ind w:firstLineChars="100" w:firstLine="220"/>
              <w:rPr>
                <w:rFonts w:ascii="Times New Roman" w:eastAsia="Times New Roman" w:hAnsi="Times New Roman"/>
                <w:lang w:eastAsia="ru-RU"/>
              </w:rPr>
            </w:pPr>
            <w:r w:rsidRPr="007A418F">
              <w:rPr>
                <w:rFonts w:ascii="Times New Roman" w:eastAsia="Times New Roman" w:hAnsi="Times New Roman"/>
              </w:rPr>
              <w:t>2.3. Средняя продолжительность жизни</w:t>
            </w:r>
          </w:p>
        </w:tc>
        <w:tc>
          <w:tcPr>
            <w:tcW w:w="1418" w:type="dxa"/>
            <w:vAlign w:val="center"/>
          </w:tcPr>
          <w:p w:rsidR="00AD3E4D" w:rsidRPr="00021B6A" w:rsidRDefault="00AD3E4D" w:rsidP="00021B6A">
            <w:pPr>
              <w:spacing w:after="0" w:line="240" w:lineRule="auto"/>
              <w:jc w:val="center"/>
              <w:rPr>
                <w:rFonts w:ascii="Times New Roman" w:eastAsia="Times New Roman" w:hAnsi="Times New Roman"/>
                <w:sz w:val="24"/>
                <w:szCs w:val="24"/>
                <w:lang w:eastAsia="ru-RU"/>
              </w:rPr>
            </w:pPr>
            <w:r w:rsidRPr="00021B6A">
              <w:rPr>
                <w:rFonts w:ascii="Times New Roman" w:eastAsia="Times New Roman" w:hAnsi="Times New Roman"/>
                <w:sz w:val="24"/>
                <w:szCs w:val="24"/>
                <w:lang w:eastAsia="ru-RU"/>
              </w:rPr>
              <w:t>лет</w:t>
            </w:r>
          </w:p>
        </w:tc>
        <w:tc>
          <w:tcPr>
            <w:tcW w:w="992" w:type="dxa"/>
            <w:vAlign w:val="center"/>
          </w:tcPr>
          <w:p w:rsidR="00AD3E4D" w:rsidRPr="00CD4357" w:rsidRDefault="00AD3E4D" w:rsidP="00021B6A">
            <w:pPr>
              <w:spacing w:after="0" w:line="240" w:lineRule="auto"/>
              <w:jc w:val="center"/>
              <w:rPr>
                <w:rFonts w:ascii="Times New Roman" w:eastAsia="Times New Roman" w:hAnsi="Times New Roman"/>
                <w:sz w:val="24"/>
                <w:szCs w:val="24"/>
                <w:lang w:eastAsia="ru-RU"/>
              </w:rPr>
            </w:pPr>
            <w:r w:rsidRPr="00CD4357">
              <w:rPr>
                <w:rFonts w:ascii="Times New Roman" w:eastAsia="Times New Roman" w:hAnsi="Times New Roman"/>
                <w:sz w:val="24"/>
                <w:szCs w:val="24"/>
                <w:lang w:eastAsia="ru-RU"/>
              </w:rPr>
              <w:t>71,1</w:t>
            </w:r>
          </w:p>
        </w:tc>
        <w:tc>
          <w:tcPr>
            <w:tcW w:w="1134" w:type="dxa"/>
            <w:vAlign w:val="center"/>
          </w:tcPr>
          <w:p w:rsidR="00AD3E4D" w:rsidRPr="00CD4357" w:rsidRDefault="00B973A4" w:rsidP="00021B6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73</w:t>
            </w:r>
            <w:r w:rsidR="00AD3E4D" w:rsidRPr="00CD4357">
              <w:rPr>
                <w:rFonts w:ascii="Times New Roman" w:eastAsia="Times New Roman" w:hAnsi="Times New Roman"/>
                <w:sz w:val="24"/>
                <w:szCs w:val="24"/>
                <w:lang w:eastAsia="ru-RU"/>
              </w:rPr>
              <w:t>,5</w:t>
            </w:r>
            <w:r w:rsidR="000D7813">
              <w:rPr>
                <w:rFonts w:ascii="Times New Roman" w:eastAsia="Times New Roman" w:hAnsi="Times New Roman"/>
                <w:sz w:val="24"/>
                <w:szCs w:val="24"/>
                <w:lang w:eastAsia="ru-RU"/>
              </w:rPr>
              <w:t>/72</w:t>
            </w:r>
          </w:p>
        </w:tc>
        <w:tc>
          <w:tcPr>
            <w:tcW w:w="1134" w:type="dxa"/>
            <w:vAlign w:val="center"/>
          </w:tcPr>
          <w:p w:rsidR="00AD3E4D" w:rsidRPr="00CD4357" w:rsidRDefault="00B973A4" w:rsidP="00021B6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78,5</w:t>
            </w:r>
            <w:r w:rsidR="000D7813">
              <w:rPr>
                <w:rFonts w:ascii="Times New Roman" w:eastAsia="Times New Roman" w:hAnsi="Times New Roman"/>
                <w:sz w:val="24"/>
                <w:szCs w:val="24"/>
                <w:lang w:eastAsia="ru-RU"/>
              </w:rPr>
              <w:t>/75</w:t>
            </w:r>
          </w:p>
        </w:tc>
        <w:tc>
          <w:tcPr>
            <w:tcW w:w="1099" w:type="dxa"/>
          </w:tcPr>
          <w:p w:rsidR="00AD3E4D" w:rsidRPr="00CD4357" w:rsidRDefault="00B973A4" w:rsidP="00021B6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82</w:t>
            </w:r>
            <w:r w:rsidR="000D7813">
              <w:rPr>
                <w:rFonts w:ascii="Times New Roman" w:eastAsia="Times New Roman" w:hAnsi="Times New Roman"/>
                <w:sz w:val="24"/>
                <w:szCs w:val="24"/>
                <w:lang w:eastAsia="ru-RU"/>
              </w:rPr>
              <w:t>/78</w:t>
            </w:r>
          </w:p>
        </w:tc>
      </w:tr>
      <w:tr w:rsidR="007A418F" w:rsidRPr="00021B6A" w:rsidTr="007A418F">
        <w:tc>
          <w:tcPr>
            <w:tcW w:w="4111" w:type="dxa"/>
          </w:tcPr>
          <w:p w:rsidR="00AD3E4D" w:rsidRPr="007A418F" w:rsidRDefault="00AD3E4D" w:rsidP="00021B6A">
            <w:pPr>
              <w:widowControl w:val="0"/>
              <w:autoSpaceDE w:val="0"/>
              <w:autoSpaceDN w:val="0"/>
              <w:adjustRightInd w:val="0"/>
              <w:spacing w:after="0" w:line="240" w:lineRule="auto"/>
              <w:rPr>
                <w:rFonts w:ascii="Times New Roman" w:eastAsia="Times New Roman" w:hAnsi="Times New Roman"/>
                <w:lang w:eastAsia="ru-RU"/>
              </w:rPr>
            </w:pPr>
            <w:r w:rsidRPr="007A418F">
              <w:rPr>
                <w:rFonts w:ascii="Times New Roman" w:eastAsia="Times New Roman" w:hAnsi="Times New Roman"/>
                <w:lang w:eastAsia="ru-RU"/>
              </w:rPr>
              <w:t>3. Доля обучающихся в муниципальных общеобразовательных организациях, занимающихся во вторую (третью) смену, в общей численности обучающихся в муниципальных общеобразовательных организациях</w:t>
            </w:r>
          </w:p>
        </w:tc>
        <w:tc>
          <w:tcPr>
            <w:tcW w:w="1418" w:type="dxa"/>
            <w:vAlign w:val="center"/>
          </w:tcPr>
          <w:p w:rsidR="00AD3E4D" w:rsidRPr="00021B6A" w:rsidRDefault="00AD3E4D" w:rsidP="00021B6A">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021B6A">
              <w:rPr>
                <w:rFonts w:ascii="Times New Roman" w:eastAsia="Times New Roman" w:hAnsi="Times New Roman"/>
                <w:sz w:val="24"/>
                <w:szCs w:val="24"/>
                <w:lang w:eastAsia="ru-RU"/>
              </w:rPr>
              <w:t>процентов</w:t>
            </w:r>
          </w:p>
        </w:tc>
        <w:tc>
          <w:tcPr>
            <w:tcW w:w="992" w:type="dxa"/>
            <w:vAlign w:val="center"/>
          </w:tcPr>
          <w:p w:rsidR="00AD3E4D" w:rsidRPr="00CD4357" w:rsidRDefault="00AD3E4D" w:rsidP="00021B6A">
            <w:pPr>
              <w:spacing w:after="0" w:line="240" w:lineRule="auto"/>
              <w:jc w:val="center"/>
              <w:rPr>
                <w:rFonts w:ascii="Times New Roman" w:eastAsia="Times New Roman" w:hAnsi="Times New Roman"/>
                <w:sz w:val="24"/>
                <w:szCs w:val="24"/>
                <w:lang w:eastAsia="ru-RU"/>
              </w:rPr>
            </w:pPr>
            <w:r w:rsidRPr="00CD4357">
              <w:rPr>
                <w:rFonts w:ascii="Times New Roman" w:eastAsia="Times New Roman" w:hAnsi="Times New Roman"/>
                <w:sz w:val="24"/>
                <w:szCs w:val="24"/>
                <w:lang w:eastAsia="ru-RU"/>
              </w:rPr>
              <w:t>14,5</w:t>
            </w:r>
          </w:p>
        </w:tc>
        <w:tc>
          <w:tcPr>
            <w:tcW w:w="1134" w:type="dxa"/>
            <w:vAlign w:val="center"/>
          </w:tcPr>
          <w:p w:rsidR="00AD3E4D" w:rsidRPr="00CD4357" w:rsidRDefault="00AD3E4D" w:rsidP="00021B6A">
            <w:pPr>
              <w:spacing w:after="0" w:line="240" w:lineRule="auto"/>
              <w:jc w:val="center"/>
              <w:rPr>
                <w:rFonts w:ascii="Times New Roman" w:eastAsia="Times New Roman" w:hAnsi="Times New Roman"/>
                <w:sz w:val="24"/>
                <w:szCs w:val="24"/>
                <w:lang w:eastAsia="ru-RU"/>
              </w:rPr>
            </w:pPr>
            <w:r w:rsidRPr="00CD4357">
              <w:rPr>
                <w:rFonts w:ascii="Times New Roman" w:eastAsia="Times New Roman" w:hAnsi="Times New Roman"/>
                <w:sz w:val="24"/>
                <w:szCs w:val="24"/>
                <w:lang w:eastAsia="ru-RU"/>
              </w:rPr>
              <w:t>0</w:t>
            </w:r>
            <w:r w:rsidR="000D7813">
              <w:rPr>
                <w:rFonts w:ascii="Times New Roman" w:eastAsia="Times New Roman" w:hAnsi="Times New Roman"/>
                <w:sz w:val="24"/>
                <w:szCs w:val="24"/>
                <w:lang w:eastAsia="ru-RU"/>
              </w:rPr>
              <w:t>/0</w:t>
            </w:r>
          </w:p>
        </w:tc>
        <w:tc>
          <w:tcPr>
            <w:tcW w:w="1134" w:type="dxa"/>
            <w:vAlign w:val="center"/>
          </w:tcPr>
          <w:p w:rsidR="00AD3E4D" w:rsidRPr="00CD4357" w:rsidRDefault="000D7813" w:rsidP="00021B6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r w:rsidR="00AD3E4D" w:rsidRPr="00CD4357">
              <w:rPr>
                <w:rFonts w:ascii="Times New Roman" w:eastAsia="Times New Roman" w:hAnsi="Times New Roman"/>
                <w:sz w:val="24"/>
                <w:szCs w:val="24"/>
                <w:lang w:eastAsia="ru-RU"/>
              </w:rPr>
              <w:t>0</w:t>
            </w:r>
          </w:p>
        </w:tc>
        <w:tc>
          <w:tcPr>
            <w:tcW w:w="1099" w:type="dxa"/>
          </w:tcPr>
          <w:p w:rsidR="002E115D" w:rsidRDefault="002E115D" w:rsidP="002E115D">
            <w:pPr>
              <w:spacing w:after="0" w:line="240" w:lineRule="auto"/>
              <w:jc w:val="center"/>
              <w:rPr>
                <w:rFonts w:ascii="Times New Roman" w:eastAsia="Times New Roman" w:hAnsi="Times New Roman"/>
                <w:sz w:val="24"/>
                <w:szCs w:val="24"/>
                <w:lang w:eastAsia="ru-RU"/>
              </w:rPr>
            </w:pPr>
          </w:p>
          <w:p w:rsidR="002E115D" w:rsidRDefault="002E115D" w:rsidP="002E115D">
            <w:pPr>
              <w:spacing w:after="0" w:line="240" w:lineRule="auto"/>
              <w:jc w:val="center"/>
              <w:rPr>
                <w:rFonts w:ascii="Times New Roman" w:eastAsia="Times New Roman" w:hAnsi="Times New Roman"/>
                <w:sz w:val="24"/>
                <w:szCs w:val="24"/>
                <w:lang w:eastAsia="ru-RU"/>
              </w:rPr>
            </w:pPr>
          </w:p>
          <w:p w:rsidR="002E115D" w:rsidRDefault="002E115D" w:rsidP="002E115D">
            <w:pPr>
              <w:spacing w:after="0" w:line="240" w:lineRule="auto"/>
              <w:jc w:val="center"/>
              <w:rPr>
                <w:rFonts w:ascii="Times New Roman" w:eastAsia="Times New Roman" w:hAnsi="Times New Roman"/>
                <w:sz w:val="24"/>
                <w:szCs w:val="24"/>
                <w:lang w:eastAsia="ru-RU"/>
              </w:rPr>
            </w:pPr>
          </w:p>
          <w:p w:rsidR="00AD3E4D" w:rsidRPr="00CD4357" w:rsidRDefault="000D7813" w:rsidP="002E115D">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r w:rsidR="002E115D">
              <w:rPr>
                <w:rFonts w:ascii="Times New Roman" w:eastAsia="Times New Roman" w:hAnsi="Times New Roman"/>
                <w:sz w:val="24"/>
                <w:szCs w:val="24"/>
                <w:lang w:eastAsia="ru-RU"/>
              </w:rPr>
              <w:t>0</w:t>
            </w:r>
          </w:p>
        </w:tc>
      </w:tr>
      <w:tr w:rsidR="007A418F" w:rsidRPr="00021B6A" w:rsidTr="007A418F">
        <w:tc>
          <w:tcPr>
            <w:tcW w:w="4111" w:type="dxa"/>
          </w:tcPr>
          <w:p w:rsidR="00AD3E4D" w:rsidRPr="007A418F" w:rsidRDefault="00AD3E4D" w:rsidP="00021B6A">
            <w:pPr>
              <w:widowControl w:val="0"/>
              <w:autoSpaceDE w:val="0"/>
              <w:autoSpaceDN w:val="0"/>
              <w:adjustRightInd w:val="0"/>
              <w:spacing w:after="0" w:line="240" w:lineRule="auto"/>
              <w:rPr>
                <w:rFonts w:ascii="Times New Roman" w:eastAsia="Times New Roman" w:hAnsi="Times New Roman"/>
                <w:lang w:eastAsia="ru-RU"/>
              </w:rPr>
            </w:pPr>
            <w:r w:rsidRPr="007A418F">
              <w:rPr>
                <w:rFonts w:ascii="Times New Roman" w:eastAsia="Times New Roman" w:hAnsi="Times New Roman"/>
                <w:lang w:eastAsia="ru-RU"/>
              </w:rPr>
              <w:t>4. Доля выпускников муниципальных общеобразовательных организаций, сдавших единый государственный экзамен по русскому языку и математике, в общей численности выпускников муниципальных общеобразовательных организаций, сдавших единый государственный экзамен</w:t>
            </w:r>
          </w:p>
        </w:tc>
        <w:tc>
          <w:tcPr>
            <w:tcW w:w="1418" w:type="dxa"/>
            <w:vAlign w:val="center"/>
          </w:tcPr>
          <w:p w:rsidR="00AD3E4D" w:rsidRPr="00021B6A" w:rsidRDefault="00AD3E4D" w:rsidP="00021B6A">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021B6A">
              <w:rPr>
                <w:rFonts w:ascii="Times New Roman" w:eastAsia="Times New Roman" w:hAnsi="Times New Roman"/>
                <w:sz w:val="24"/>
                <w:szCs w:val="24"/>
                <w:lang w:eastAsia="ru-RU"/>
              </w:rPr>
              <w:t>процентов</w:t>
            </w:r>
          </w:p>
        </w:tc>
        <w:tc>
          <w:tcPr>
            <w:tcW w:w="992" w:type="dxa"/>
            <w:vAlign w:val="center"/>
          </w:tcPr>
          <w:p w:rsidR="00AD3E4D" w:rsidRPr="00CD4357" w:rsidRDefault="00AD3E4D" w:rsidP="00021B6A">
            <w:pPr>
              <w:spacing w:after="0" w:line="240" w:lineRule="auto"/>
              <w:jc w:val="center"/>
              <w:rPr>
                <w:rFonts w:ascii="Times New Roman" w:eastAsia="Times New Roman" w:hAnsi="Times New Roman"/>
                <w:sz w:val="24"/>
                <w:szCs w:val="24"/>
                <w:lang w:eastAsia="ru-RU"/>
              </w:rPr>
            </w:pPr>
          </w:p>
          <w:p w:rsidR="00AD3E4D" w:rsidRPr="00CD4357" w:rsidRDefault="00AD3E4D" w:rsidP="00021B6A">
            <w:pPr>
              <w:spacing w:after="0" w:line="240" w:lineRule="auto"/>
              <w:jc w:val="center"/>
              <w:rPr>
                <w:rFonts w:ascii="Times New Roman" w:eastAsia="Times New Roman" w:hAnsi="Times New Roman"/>
                <w:sz w:val="24"/>
                <w:szCs w:val="24"/>
                <w:lang w:eastAsia="ru-RU"/>
              </w:rPr>
            </w:pPr>
            <w:r w:rsidRPr="00CD4357">
              <w:rPr>
                <w:rFonts w:ascii="Times New Roman" w:eastAsia="Times New Roman" w:hAnsi="Times New Roman"/>
                <w:sz w:val="24"/>
                <w:szCs w:val="24"/>
                <w:lang w:eastAsia="ru-RU"/>
              </w:rPr>
              <w:t>100</w:t>
            </w:r>
          </w:p>
          <w:p w:rsidR="00AD3E4D" w:rsidRPr="00CD4357" w:rsidRDefault="00AD3E4D" w:rsidP="00021B6A">
            <w:pPr>
              <w:spacing w:after="0" w:line="240" w:lineRule="auto"/>
              <w:jc w:val="center"/>
              <w:rPr>
                <w:rFonts w:ascii="Times New Roman" w:eastAsia="Times New Roman" w:hAnsi="Times New Roman"/>
                <w:sz w:val="24"/>
                <w:szCs w:val="24"/>
                <w:lang w:eastAsia="ru-RU"/>
              </w:rPr>
            </w:pPr>
          </w:p>
        </w:tc>
        <w:tc>
          <w:tcPr>
            <w:tcW w:w="1134" w:type="dxa"/>
            <w:vAlign w:val="center"/>
          </w:tcPr>
          <w:p w:rsidR="00AD3E4D" w:rsidRPr="00CD4357" w:rsidRDefault="00AD3E4D" w:rsidP="00021B6A">
            <w:pPr>
              <w:spacing w:after="0" w:line="240" w:lineRule="auto"/>
              <w:jc w:val="center"/>
              <w:rPr>
                <w:rFonts w:ascii="Times New Roman" w:eastAsia="Times New Roman" w:hAnsi="Times New Roman"/>
                <w:sz w:val="24"/>
                <w:szCs w:val="24"/>
                <w:lang w:eastAsia="ru-RU"/>
              </w:rPr>
            </w:pPr>
            <w:r w:rsidRPr="00CD4357">
              <w:rPr>
                <w:rFonts w:ascii="Times New Roman" w:eastAsia="Times New Roman" w:hAnsi="Times New Roman"/>
                <w:sz w:val="24"/>
                <w:szCs w:val="24"/>
                <w:lang w:eastAsia="ru-RU"/>
              </w:rPr>
              <w:t>100</w:t>
            </w:r>
            <w:r w:rsidR="000D7813">
              <w:rPr>
                <w:rFonts w:ascii="Times New Roman" w:eastAsia="Times New Roman" w:hAnsi="Times New Roman"/>
                <w:sz w:val="24"/>
                <w:szCs w:val="24"/>
                <w:lang w:eastAsia="ru-RU"/>
              </w:rPr>
              <w:t>/100</w:t>
            </w:r>
          </w:p>
        </w:tc>
        <w:tc>
          <w:tcPr>
            <w:tcW w:w="1134" w:type="dxa"/>
            <w:vAlign w:val="center"/>
          </w:tcPr>
          <w:p w:rsidR="00AD3E4D" w:rsidRPr="00CD4357" w:rsidRDefault="00AD3E4D" w:rsidP="00021B6A">
            <w:pPr>
              <w:spacing w:after="0" w:line="240" w:lineRule="auto"/>
              <w:jc w:val="center"/>
              <w:rPr>
                <w:rFonts w:ascii="Times New Roman" w:eastAsia="Times New Roman" w:hAnsi="Times New Roman"/>
                <w:sz w:val="24"/>
                <w:szCs w:val="24"/>
                <w:lang w:eastAsia="ru-RU"/>
              </w:rPr>
            </w:pPr>
            <w:r w:rsidRPr="00CD4357">
              <w:rPr>
                <w:rFonts w:ascii="Times New Roman" w:eastAsia="Times New Roman" w:hAnsi="Times New Roman"/>
                <w:sz w:val="24"/>
                <w:szCs w:val="24"/>
                <w:lang w:eastAsia="ru-RU"/>
              </w:rPr>
              <w:t>100</w:t>
            </w:r>
            <w:r w:rsidR="000D7813">
              <w:rPr>
                <w:rFonts w:ascii="Times New Roman" w:eastAsia="Times New Roman" w:hAnsi="Times New Roman"/>
                <w:sz w:val="24"/>
                <w:szCs w:val="24"/>
                <w:lang w:eastAsia="ru-RU"/>
              </w:rPr>
              <w:t>/100</w:t>
            </w:r>
          </w:p>
        </w:tc>
        <w:tc>
          <w:tcPr>
            <w:tcW w:w="1099" w:type="dxa"/>
          </w:tcPr>
          <w:p w:rsidR="002E115D" w:rsidRDefault="002E115D" w:rsidP="00021B6A">
            <w:pPr>
              <w:spacing w:after="0" w:line="240" w:lineRule="auto"/>
              <w:jc w:val="center"/>
              <w:rPr>
                <w:rFonts w:ascii="Times New Roman" w:eastAsia="Times New Roman" w:hAnsi="Times New Roman"/>
                <w:sz w:val="24"/>
                <w:szCs w:val="24"/>
                <w:lang w:eastAsia="ru-RU"/>
              </w:rPr>
            </w:pPr>
          </w:p>
          <w:p w:rsidR="002E115D" w:rsidRDefault="002E115D" w:rsidP="00021B6A">
            <w:pPr>
              <w:spacing w:after="0" w:line="240" w:lineRule="auto"/>
              <w:jc w:val="center"/>
              <w:rPr>
                <w:rFonts w:ascii="Times New Roman" w:eastAsia="Times New Roman" w:hAnsi="Times New Roman"/>
                <w:sz w:val="24"/>
                <w:szCs w:val="24"/>
                <w:lang w:eastAsia="ru-RU"/>
              </w:rPr>
            </w:pPr>
          </w:p>
          <w:p w:rsidR="002E115D" w:rsidRDefault="002E115D" w:rsidP="00021B6A">
            <w:pPr>
              <w:spacing w:after="0" w:line="240" w:lineRule="auto"/>
              <w:jc w:val="center"/>
              <w:rPr>
                <w:rFonts w:ascii="Times New Roman" w:eastAsia="Times New Roman" w:hAnsi="Times New Roman"/>
                <w:sz w:val="24"/>
                <w:szCs w:val="24"/>
                <w:lang w:eastAsia="ru-RU"/>
              </w:rPr>
            </w:pPr>
          </w:p>
          <w:p w:rsidR="00AD3E4D" w:rsidRPr="00CD4357" w:rsidRDefault="002E115D" w:rsidP="00021B6A">
            <w:pPr>
              <w:spacing w:after="0" w:line="240" w:lineRule="auto"/>
              <w:jc w:val="center"/>
              <w:rPr>
                <w:rFonts w:ascii="Times New Roman" w:eastAsia="Times New Roman" w:hAnsi="Times New Roman"/>
                <w:sz w:val="24"/>
                <w:szCs w:val="24"/>
                <w:lang w:eastAsia="ru-RU"/>
              </w:rPr>
            </w:pPr>
            <w:r w:rsidRPr="00CD4357">
              <w:rPr>
                <w:rFonts w:ascii="Times New Roman" w:eastAsia="Times New Roman" w:hAnsi="Times New Roman"/>
                <w:sz w:val="24"/>
                <w:szCs w:val="24"/>
                <w:lang w:eastAsia="ru-RU"/>
              </w:rPr>
              <w:t>100</w:t>
            </w:r>
            <w:r w:rsidR="000D7813">
              <w:rPr>
                <w:rFonts w:ascii="Times New Roman" w:eastAsia="Times New Roman" w:hAnsi="Times New Roman"/>
                <w:sz w:val="24"/>
                <w:szCs w:val="24"/>
                <w:lang w:eastAsia="ru-RU"/>
              </w:rPr>
              <w:t>/100</w:t>
            </w:r>
          </w:p>
        </w:tc>
      </w:tr>
      <w:tr w:rsidR="007A418F" w:rsidRPr="00021B6A" w:rsidTr="007A418F">
        <w:tc>
          <w:tcPr>
            <w:tcW w:w="4111" w:type="dxa"/>
          </w:tcPr>
          <w:p w:rsidR="00AD3E4D" w:rsidRPr="007A418F" w:rsidRDefault="00AD3E4D" w:rsidP="00021B6A">
            <w:pPr>
              <w:widowControl w:val="0"/>
              <w:autoSpaceDE w:val="0"/>
              <w:autoSpaceDN w:val="0"/>
              <w:adjustRightInd w:val="0"/>
              <w:spacing w:after="0" w:line="240" w:lineRule="auto"/>
              <w:rPr>
                <w:rFonts w:ascii="Times New Roman" w:eastAsia="Times New Roman" w:hAnsi="Times New Roman"/>
                <w:lang w:eastAsia="ru-RU"/>
              </w:rPr>
            </w:pPr>
            <w:r w:rsidRPr="007A418F">
              <w:rPr>
                <w:rFonts w:ascii="Times New Roman" w:eastAsia="Times New Roman" w:hAnsi="Times New Roman"/>
                <w:lang w:eastAsia="ru-RU"/>
              </w:rPr>
              <w:t>5. Количество выпускников муниципальных общеобразовательных организаций, закончивших обучение с отличием</w:t>
            </w:r>
          </w:p>
        </w:tc>
        <w:tc>
          <w:tcPr>
            <w:tcW w:w="1418" w:type="dxa"/>
            <w:vAlign w:val="center"/>
          </w:tcPr>
          <w:p w:rsidR="00AD3E4D" w:rsidRPr="00021B6A" w:rsidRDefault="00AD3E4D" w:rsidP="00021B6A">
            <w:pPr>
              <w:spacing w:after="0" w:line="240" w:lineRule="auto"/>
              <w:jc w:val="center"/>
              <w:rPr>
                <w:rFonts w:ascii="Times New Roman" w:eastAsia="Times New Roman" w:hAnsi="Times New Roman"/>
                <w:sz w:val="24"/>
                <w:szCs w:val="24"/>
                <w:lang w:eastAsia="ru-RU"/>
              </w:rPr>
            </w:pPr>
            <w:r w:rsidRPr="00021B6A">
              <w:rPr>
                <w:rFonts w:ascii="Times New Roman" w:eastAsia="Times New Roman" w:hAnsi="Times New Roman"/>
                <w:sz w:val="24"/>
                <w:szCs w:val="24"/>
                <w:lang w:eastAsia="ru-RU"/>
              </w:rPr>
              <w:t>человек</w:t>
            </w:r>
          </w:p>
        </w:tc>
        <w:tc>
          <w:tcPr>
            <w:tcW w:w="992" w:type="dxa"/>
            <w:vAlign w:val="center"/>
          </w:tcPr>
          <w:p w:rsidR="00AD3E4D" w:rsidRPr="00CD4357" w:rsidRDefault="00AD3E4D" w:rsidP="00021B6A">
            <w:pPr>
              <w:spacing w:after="0" w:line="240" w:lineRule="auto"/>
              <w:jc w:val="center"/>
              <w:rPr>
                <w:rFonts w:ascii="Times New Roman" w:eastAsia="Times New Roman" w:hAnsi="Times New Roman"/>
                <w:sz w:val="24"/>
                <w:szCs w:val="24"/>
                <w:lang w:eastAsia="ru-RU"/>
              </w:rPr>
            </w:pPr>
            <w:r w:rsidRPr="00CD4357">
              <w:rPr>
                <w:rFonts w:ascii="Times New Roman" w:eastAsia="Times New Roman" w:hAnsi="Times New Roman"/>
                <w:sz w:val="24"/>
                <w:szCs w:val="24"/>
                <w:lang w:eastAsia="ru-RU"/>
              </w:rPr>
              <w:t>3</w:t>
            </w:r>
          </w:p>
        </w:tc>
        <w:tc>
          <w:tcPr>
            <w:tcW w:w="1134" w:type="dxa"/>
            <w:vAlign w:val="center"/>
          </w:tcPr>
          <w:p w:rsidR="00AD3E4D" w:rsidRPr="00CD4357" w:rsidRDefault="00AD3E4D" w:rsidP="00021B6A">
            <w:pPr>
              <w:spacing w:after="0" w:line="240" w:lineRule="auto"/>
              <w:jc w:val="center"/>
              <w:rPr>
                <w:rFonts w:ascii="Times New Roman" w:eastAsia="Times New Roman" w:hAnsi="Times New Roman"/>
                <w:sz w:val="24"/>
                <w:szCs w:val="24"/>
                <w:lang w:eastAsia="ru-RU"/>
              </w:rPr>
            </w:pPr>
            <w:r w:rsidRPr="00CD4357">
              <w:rPr>
                <w:rFonts w:ascii="Times New Roman" w:eastAsia="Times New Roman" w:hAnsi="Times New Roman"/>
                <w:sz w:val="24"/>
                <w:szCs w:val="24"/>
                <w:lang w:eastAsia="ru-RU"/>
              </w:rPr>
              <w:t>5</w:t>
            </w:r>
            <w:r w:rsidR="000D7813">
              <w:rPr>
                <w:rFonts w:ascii="Times New Roman" w:eastAsia="Times New Roman" w:hAnsi="Times New Roman"/>
                <w:sz w:val="24"/>
                <w:szCs w:val="24"/>
                <w:lang w:eastAsia="ru-RU"/>
              </w:rPr>
              <w:t>/5</w:t>
            </w:r>
          </w:p>
        </w:tc>
        <w:tc>
          <w:tcPr>
            <w:tcW w:w="1134" w:type="dxa"/>
            <w:vAlign w:val="center"/>
          </w:tcPr>
          <w:p w:rsidR="00AD3E4D" w:rsidRPr="00CD4357" w:rsidRDefault="00AD3E4D" w:rsidP="00021B6A">
            <w:pPr>
              <w:spacing w:after="0" w:line="240" w:lineRule="auto"/>
              <w:jc w:val="center"/>
              <w:rPr>
                <w:rFonts w:ascii="Times New Roman" w:eastAsia="Times New Roman" w:hAnsi="Times New Roman"/>
                <w:sz w:val="24"/>
                <w:szCs w:val="24"/>
                <w:lang w:eastAsia="ru-RU"/>
              </w:rPr>
            </w:pPr>
            <w:r w:rsidRPr="00CD4357">
              <w:rPr>
                <w:rFonts w:ascii="Times New Roman" w:eastAsia="Times New Roman" w:hAnsi="Times New Roman"/>
                <w:sz w:val="24"/>
                <w:szCs w:val="24"/>
                <w:lang w:eastAsia="ru-RU"/>
              </w:rPr>
              <w:t>7</w:t>
            </w:r>
            <w:r w:rsidR="000D7813">
              <w:rPr>
                <w:rFonts w:ascii="Times New Roman" w:eastAsia="Times New Roman" w:hAnsi="Times New Roman"/>
                <w:sz w:val="24"/>
                <w:szCs w:val="24"/>
                <w:lang w:eastAsia="ru-RU"/>
              </w:rPr>
              <w:t>/5</w:t>
            </w:r>
          </w:p>
        </w:tc>
        <w:tc>
          <w:tcPr>
            <w:tcW w:w="1099" w:type="dxa"/>
          </w:tcPr>
          <w:p w:rsidR="002E115D" w:rsidRDefault="002E115D" w:rsidP="00021B6A">
            <w:pPr>
              <w:spacing w:after="0" w:line="240" w:lineRule="auto"/>
              <w:jc w:val="center"/>
              <w:rPr>
                <w:rFonts w:ascii="Times New Roman" w:eastAsia="Times New Roman" w:hAnsi="Times New Roman"/>
                <w:sz w:val="24"/>
                <w:szCs w:val="24"/>
                <w:lang w:eastAsia="ru-RU"/>
              </w:rPr>
            </w:pPr>
          </w:p>
          <w:p w:rsidR="002E115D" w:rsidRDefault="002E115D" w:rsidP="00021B6A">
            <w:pPr>
              <w:spacing w:after="0" w:line="240" w:lineRule="auto"/>
              <w:jc w:val="center"/>
              <w:rPr>
                <w:rFonts w:ascii="Times New Roman" w:eastAsia="Times New Roman" w:hAnsi="Times New Roman"/>
                <w:sz w:val="24"/>
                <w:szCs w:val="24"/>
                <w:lang w:eastAsia="ru-RU"/>
              </w:rPr>
            </w:pPr>
          </w:p>
          <w:p w:rsidR="00AD3E4D" w:rsidRPr="00CD4357" w:rsidRDefault="002E115D" w:rsidP="00021B6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10</w:t>
            </w:r>
            <w:r w:rsidR="000D7813">
              <w:rPr>
                <w:rFonts w:ascii="Times New Roman" w:eastAsia="Times New Roman" w:hAnsi="Times New Roman"/>
                <w:sz w:val="24"/>
                <w:szCs w:val="24"/>
                <w:lang w:eastAsia="ru-RU"/>
              </w:rPr>
              <w:t>/8</w:t>
            </w:r>
          </w:p>
        </w:tc>
      </w:tr>
      <w:tr w:rsidR="007A418F" w:rsidRPr="00021B6A" w:rsidTr="007A418F">
        <w:trPr>
          <w:trHeight w:val="784"/>
        </w:trPr>
        <w:tc>
          <w:tcPr>
            <w:tcW w:w="4111" w:type="dxa"/>
          </w:tcPr>
          <w:p w:rsidR="00AD3E4D" w:rsidRPr="007A418F" w:rsidRDefault="00AD3E4D" w:rsidP="00E55D06">
            <w:pPr>
              <w:spacing w:after="0" w:line="240" w:lineRule="auto"/>
              <w:rPr>
                <w:rFonts w:ascii="Times New Roman" w:eastAsia="Times New Roman" w:hAnsi="Times New Roman"/>
                <w:lang w:eastAsia="ru-RU"/>
              </w:rPr>
            </w:pPr>
            <w:r w:rsidRPr="007A418F">
              <w:rPr>
                <w:rFonts w:ascii="Times New Roman" w:eastAsia="Times New Roman" w:hAnsi="Times New Roman"/>
                <w:lang w:eastAsia="ru-RU"/>
              </w:rPr>
              <w:t>6.Доля населения систематически занимающихся физической культурой и спортом в общей численности населения в возрасте от 3 до 79 лет</w:t>
            </w:r>
          </w:p>
        </w:tc>
        <w:tc>
          <w:tcPr>
            <w:tcW w:w="1418" w:type="dxa"/>
            <w:vAlign w:val="center"/>
          </w:tcPr>
          <w:p w:rsidR="00AD3E4D" w:rsidRPr="00CE7EDE" w:rsidRDefault="00AD3E4D" w:rsidP="00E55D06">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CE7EDE">
              <w:rPr>
                <w:rFonts w:ascii="Times New Roman" w:eastAsia="Times New Roman" w:hAnsi="Times New Roman"/>
                <w:sz w:val="24"/>
                <w:szCs w:val="24"/>
                <w:lang w:eastAsia="ru-RU"/>
              </w:rPr>
              <w:t>процентов</w:t>
            </w:r>
          </w:p>
        </w:tc>
        <w:tc>
          <w:tcPr>
            <w:tcW w:w="992" w:type="dxa"/>
            <w:vAlign w:val="center"/>
          </w:tcPr>
          <w:p w:rsidR="00AD3E4D" w:rsidRPr="00CE7EDE" w:rsidRDefault="00AD3E4D" w:rsidP="00E55D06">
            <w:pPr>
              <w:spacing w:after="0" w:line="240" w:lineRule="auto"/>
              <w:jc w:val="center"/>
              <w:rPr>
                <w:rFonts w:ascii="Times New Roman" w:eastAsia="Times New Roman" w:hAnsi="Times New Roman"/>
                <w:sz w:val="24"/>
                <w:szCs w:val="24"/>
                <w:lang w:eastAsia="ru-RU"/>
              </w:rPr>
            </w:pPr>
            <w:r w:rsidRPr="00CE7EDE">
              <w:rPr>
                <w:rFonts w:ascii="Times New Roman" w:eastAsia="Times New Roman" w:hAnsi="Times New Roman"/>
                <w:sz w:val="24"/>
                <w:szCs w:val="24"/>
                <w:lang w:eastAsia="ru-RU"/>
              </w:rPr>
              <w:t>33</w:t>
            </w:r>
          </w:p>
        </w:tc>
        <w:tc>
          <w:tcPr>
            <w:tcW w:w="1134" w:type="dxa"/>
            <w:vAlign w:val="center"/>
          </w:tcPr>
          <w:p w:rsidR="00AD3E4D" w:rsidRPr="00CE7EDE" w:rsidRDefault="00B11F6D" w:rsidP="00E55D06">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37</w:t>
            </w:r>
            <w:r w:rsidR="000D7813">
              <w:rPr>
                <w:rFonts w:ascii="Times New Roman" w:eastAsia="Times New Roman" w:hAnsi="Times New Roman"/>
                <w:sz w:val="24"/>
                <w:szCs w:val="24"/>
                <w:lang w:eastAsia="ru-RU"/>
              </w:rPr>
              <w:t>/36</w:t>
            </w:r>
          </w:p>
        </w:tc>
        <w:tc>
          <w:tcPr>
            <w:tcW w:w="1134" w:type="dxa"/>
            <w:vAlign w:val="center"/>
          </w:tcPr>
          <w:p w:rsidR="00AD3E4D" w:rsidRPr="00CE7EDE" w:rsidRDefault="00B11F6D" w:rsidP="00E55D06">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40</w:t>
            </w:r>
            <w:r w:rsidR="000D7813">
              <w:rPr>
                <w:rFonts w:ascii="Times New Roman" w:eastAsia="Times New Roman" w:hAnsi="Times New Roman"/>
                <w:sz w:val="24"/>
                <w:szCs w:val="24"/>
                <w:lang w:eastAsia="ru-RU"/>
              </w:rPr>
              <w:t>/38</w:t>
            </w:r>
          </w:p>
        </w:tc>
        <w:tc>
          <w:tcPr>
            <w:tcW w:w="1099" w:type="dxa"/>
          </w:tcPr>
          <w:p w:rsidR="00AD3E4D" w:rsidRDefault="00AD3E4D" w:rsidP="00E55D06">
            <w:pPr>
              <w:spacing w:after="0" w:line="240" w:lineRule="auto"/>
              <w:jc w:val="center"/>
              <w:rPr>
                <w:rFonts w:ascii="Times New Roman" w:eastAsia="Times New Roman" w:hAnsi="Times New Roman"/>
                <w:sz w:val="24"/>
                <w:szCs w:val="24"/>
                <w:lang w:eastAsia="ru-RU"/>
              </w:rPr>
            </w:pPr>
          </w:p>
          <w:p w:rsidR="002E115D" w:rsidRDefault="002E115D" w:rsidP="00E55D06">
            <w:pPr>
              <w:spacing w:after="0" w:line="240" w:lineRule="auto"/>
              <w:jc w:val="center"/>
              <w:rPr>
                <w:rFonts w:ascii="Times New Roman" w:eastAsia="Times New Roman" w:hAnsi="Times New Roman"/>
                <w:sz w:val="24"/>
                <w:szCs w:val="24"/>
                <w:lang w:eastAsia="ru-RU"/>
              </w:rPr>
            </w:pPr>
          </w:p>
          <w:p w:rsidR="002E115D" w:rsidRPr="00CE7EDE" w:rsidRDefault="002E115D" w:rsidP="00E55D06">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43</w:t>
            </w:r>
            <w:r w:rsidR="000D7813">
              <w:rPr>
                <w:rFonts w:ascii="Times New Roman" w:eastAsia="Times New Roman" w:hAnsi="Times New Roman"/>
                <w:sz w:val="24"/>
                <w:szCs w:val="24"/>
                <w:lang w:eastAsia="ru-RU"/>
              </w:rPr>
              <w:t>/40</w:t>
            </w:r>
          </w:p>
        </w:tc>
      </w:tr>
      <w:tr w:rsidR="007A418F" w:rsidRPr="00021B6A" w:rsidTr="007A418F">
        <w:trPr>
          <w:trHeight w:val="912"/>
        </w:trPr>
        <w:tc>
          <w:tcPr>
            <w:tcW w:w="4111" w:type="dxa"/>
          </w:tcPr>
          <w:p w:rsidR="00AD3E4D" w:rsidRPr="007A418F" w:rsidRDefault="00AD3E4D" w:rsidP="00E55D06">
            <w:pPr>
              <w:spacing w:after="0" w:line="240" w:lineRule="auto"/>
              <w:rPr>
                <w:rFonts w:ascii="Times New Roman" w:eastAsia="Times New Roman" w:hAnsi="Times New Roman"/>
                <w:lang w:eastAsia="ru-RU"/>
              </w:rPr>
            </w:pPr>
            <w:r w:rsidRPr="007A418F">
              <w:rPr>
                <w:rFonts w:ascii="Times New Roman" w:eastAsia="Times New Roman" w:hAnsi="Times New Roman"/>
              </w:rPr>
              <w:lastRenderedPageBreak/>
              <w:t>7.Доля учащихся и студентов, систематически занимающихся физической культурой и спортом в общей численности учащихся и студентов</w:t>
            </w:r>
          </w:p>
        </w:tc>
        <w:tc>
          <w:tcPr>
            <w:tcW w:w="1418" w:type="dxa"/>
            <w:vAlign w:val="center"/>
          </w:tcPr>
          <w:p w:rsidR="00AD3E4D" w:rsidRPr="00CE7EDE" w:rsidRDefault="00AD3E4D" w:rsidP="00E55D06">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CE7EDE">
              <w:rPr>
                <w:rFonts w:ascii="Times New Roman" w:eastAsia="Times New Roman" w:hAnsi="Times New Roman"/>
                <w:sz w:val="24"/>
                <w:szCs w:val="24"/>
                <w:lang w:eastAsia="ru-RU"/>
              </w:rPr>
              <w:t>процентов</w:t>
            </w:r>
          </w:p>
        </w:tc>
        <w:tc>
          <w:tcPr>
            <w:tcW w:w="992" w:type="dxa"/>
            <w:vAlign w:val="center"/>
          </w:tcPr>
          <w:p w:rsidR="00AD3E4D" w:rsidRPr="00CE7EDE" w:rsidRDefault="00AD3E4D" w:rsidP="00E55D06">
            <w:pPr>
              <w:spacing w:after="0" w:line="240" w:lineRule="auto"/>
              <w:jc w:val="center"/>
              <w:rPr>
                <w:rFonts w:ascii="Times New Roman" w:eastAsia="Times New Roman" w:hAnsi="Times New Roman"/>
                <w:sz w:val="24"/>
                <w:szCs w:val="24"/>
                <w:lang w:eastAsia="ru-RU"/>
              </w:rPr>
            </w:pPr>
            <w:r w:rsidRPr="00CE7EDE">
              <w:rPr>
                <w:rFonts w:ascii="Times New Roman" w:eastAsia="Times New Roman" w:hAnsi="Times New Roman"/>
                <w:sz w:val="24"/>
                <w:szCs w:val="24"/>
                <w:lang w:eastAsia="ru-RU"/>
              </w:rPr>
              <w:t>72</w:t>
            </w:r>
          </w:p>
        </w:tc>
        <w:tc>
          <w:tcPr>
            <w:tcW w:w="1134" w:type="dxa"/>
            <w:vAlign w:val="center"/>
          </w:tcPr>
          <w:p w:rsidR="00AD3E4D" w:rsidRPr="00CE7EDE" w:rsidRDefault="00AD3E4D" w:rsidP="00E55D06">
            <w:pPr>
              <w:spacing w:after="0" w:line="240" w:lineRule="auto"/>
              <w:jc w:val="center"/>
              <w:rPr>
                <w:rFonts w:ascii="Times New Roman" w:eastAsia="Times New Roman" w:hAnsi="Times New Roman"/>
                <w:sz w:val="24"/>
                <w:szCs w:val="24"/>
                <w:lang w:eastAsia="ru-RU"/>
              </w:rPr>
            </w:pPr>
            <w:r w:rsidRPr="00CE7EDE">
              <w:rPr>
                <w:rFonts w:ascii="Times New Roman" w:eastAsia="Times New Roman" w:hAnsi="Times New Roman"/>
                <w:sz w:val="24"/>
                <w:szCs w:val="24"/>
                <w:lang w:eastAsia="ru-RU"/>
              </w:rPr>
              <w:t>74</w:t>
            </w:r>
            <w:r w:rsidR="000D7813">
              <w:rPr>
                <w:rFonts w:ascii="Times New Roman" w:eastAsia="Times New Roman" w:hAnsi="Times New Roman"/>
                <w:sz w:val="24"/>
                <w:szCs w:val="24"/>
                <w:lang w:eastAsia="ru-RU"/>
              </w:rPr>
              <w:t>/72</w:t>
            </w:r>
          </w:p>
        </w:tc>
        <w:tc>
          <w:tcPr>
            <w:tcW w:w="1134" w:type="dxa"/>
            <w:vAlign w:val="center"/>
          </w:tcPr>
          <w:p w:rsidR="00AD3E4D" w:rsidRPr="00CE7EDE" w:rsidRDefault="00AD3E4D" w:rsidP="00E55D06">
            <w:pPr>
              <w:spacing w:after="0" w:line="240" w:lineRule="auto"/>
              <w:jc w:val="center"/>
              <w:rPr>
                <w:rFonts w:ascii="Times New Roman" w:eastAsia="Times New Roman" w:hAnsi="Times New Roman"/>
                <w:sz w:val="24"/>
                <w:szCs w:val="24"/>
                <w:lang w:eastAsia="ru-RU"/>
              </w:rPr>
            </w:pPr>
            <w:r w:rsidRPr="00CE7EDE">
              <w:rPr>
                <w:rFonts w:ascii="Times New Roman" w:eastAsia="Times New Roman" w:hAnsi="Times New Roman"/>
                <w:sz w:val="24"/>
                <w:szCs w:val="24"/>
                <w:lang w:eastAsia="ru-RU"/>
              </w:rPr>
              <w:t>76</w:t>
            </w:r>
            <w:r w:rsidR="000D7813">
              <w:rPr>
                <w:rFonts w:ascii="Times New Roman" w:eastAsia="Times New Roman" w:hAnsi="Times New Roman"/>
                <w:sz w:val="24"/>
                <w:szCs w:val="24"/>
                <w:lang w:eastAsia="ru-RU"/>
              </w:rPr>
              <w:t>/74</w:t>
            </w:r>
          </w:p>
        </w:tc>
        <w:tc>
          <w:tcPr>
            <w:tcW w:w="1099" w:type="dxa"/>
          </w:tcPr>
          <w:p w:rsidR="00AD3E4D" w:rsidRDefault="00AD3E4D" w:rsidP="00E55D06">
            <w:pPr>
              <w:spacing w:after="0" w:line="240" w:lineRule="auto"/>
              <w:jc w:val="center"/>
              <w:rPr>
                <w:rFonts w:ascii="Times New Roman" w:eastAsia="Times New Roman" w:hAnsi="Times New Roman"/>
                <w:sz w:val="24"/>
                <w:szCs w:val="24"/>
                <w:lang w:eastAsia="ru-RU"/>
              </w:rPr>
            </w:pPr>
          </w:p>
          <w:p w:rsidR="002E115D" w:rsidRDefault="002E115D" w:rsidP="00E55D06">
            <w:pPr>
              <w:spacing w:after="0" w:line="240" w:lineRule="auto"/>
              <w:jc w:val="center"/>
              <w:rPr>
                <w:rFonts w:ascii="Times New Roman" w:eastAsia="Times New Roman" w:hAnsi="Times New Roman"/>
                <w:sz w:val="24"/>
                <w:szCs w:val="24"/>
                <w:lang w:eastAsia="ru-RU"/>
              </w:rPr>
            </w:pPr>
          </w:p>
          <w:p w:rsidR="002E115D" w:rsidRPr="00CE7EDE" w:rsidRDefault="002E115D" w:rsidP="00E55D06">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80</w:t>
            </w:r>
            <w:r w:rsidR="000D7813">
              <w:rPr>
                <w:rFonts w:ascii="Times New Roman" w:eastAsia="Times New Roman" w:hAnsi="Times New Roman"/>
                <w:sz w:val="24"/>
                <w:szCs w:val="24"/>
                <w:lang w:eastAsia="ru-RU"/>
              </w:rPr>
              <w:t>/78</w:t>
            </w:r>
          </w:p>
        </w:tc>
      </w:tr>
      <w:tr w:rsidR="007A418F" w:rsidRPr="00021B6A" w:rsidTr="007A418F">
        <w:tc>
          <w:tcPr>
            <w:tcW w:w="4111" w:type="dxa"/>
          </w:tcPr>
          <w:p w:rsidR="00AD3E4D" w:rsidRPr="007A418F" w:rsidRDefault="00AD3E4D" w:rsidP="00E55D06">
            <w:pPr>
              <w:widowControl w:val="0"/>
              <w:autoSpaceDE w:val="0"/>
              <w:autoSpaceDN w:val="0"/>
              <w:adjustRightInd w:val="0"/>
              <w:spacing w:after="0" w:line="240" w:lineRule="auto"/>
              <w:rPr>
                <w:rFonts w:ascii="Times New Roman" w:hAnsi="Times New Roman"/>
                <w:lang w:eastAsia="ru-RU"/>
              </w:rPr>
            </w:pPr>
            <w:r w:rsidRPr="007A418F">
              <w:rPr>
                <w:rFonts w:ascii="Times New Roman" w:hAnsi="Times New Roman"/>
                <w:lang w:eastAsia="ru-RU"/>
              </w:rPr>
              <w:t>8.Доля детей в возрасте 5 - 18 лет, получающих услуги по дополнительному образованию в организациях различной организационно-правовой формы и формы собственности, в общей численности детей данной возрастной группы</w:t>
            </w:r>
          </w:p>
        </w:tc>
        <w:tc>
          <w:tcPr>
            <w:tcW w:w="1418" w:type="dxa"/>
            <w:vAlign w:val="center"/>
          </w:tcPr>
          <w:p w:rsidR="00AD3E4D" w:rsidRPr="00CE7EDE" w:rsidRDefault="00AD3E4D" w:rsidP="00E55D06">
            <w:pPr>
              <w:widowControl w:val="0"/>
              <w:autoSpaceDE w:val="0"/>
              <w:autoSpaceDN w:val="0"/>
              <w:adjustRightInd w:val="0"/>
              <w:spacing w:after="0" w:line="240" w:lineRule="auto"/>
              <w:jc w:val="center"/>
              <w:rPr>
                <w:rFonts w:ascii="Times New Roman" w:hAnsi="Times New Roman"/>
                <w:sz w:val="24"/>
                <w:szCs w:val="24"/>
                <w:lang w:eastAsia="ru-RU"/>
              </w:rPr>
            </w:pPr>
            <w:r w:rsidRPr="00CE7EDE">
              <w:rPr>
                <w:rFonts w:ascii="Times New Roman" w:hAnsi="Times New Roman"/>
                <w:sz w:val="24"/>
                <w:szCs w:val="24"/>
                <w:lang w:eastAsia="ru-RU"/>
              </w:rPr>
              <w:t>процентов</w:t>
            </w:r>
          </w:p>
        </w:tc>
        <w:tc>
          <w:tcPr>
            <w:tcW w:w="992" w:type="dxa"/>
            <w:vAlign w:val="center"/>
          </w:tcPr>
          <w:p w:rsidR="00AD3E4D" w:rsidRPr="00CE7EDE" w:rsidRDefault="00AD3E4D" w:rsidP="00E55D06">
            <w:pPr>
              <w:spacing w:after="0" w:line="240" w:lineRule="auto"/>
              <w:jc w:val="center"/>
              <w:rPr>
                <w:rFonts w:ascii="Times New Roman" w:eastAsia="Times New Roman" w:hAnsi="Times New Roman"/>
                <w:sz w:val="24"/>
                <w:szCs w:val="24"/>
                <w:lang w:eastAsia="ru-RU"/>
              </w:rPr>
            </w:pPr>
            <w:r w:rsidRPr="00CE7EDE">
              <w:rPr>
                <w:rFonts w:ascii="Times New Roman" w:eastAsia="Times New Roman" w:hAnsi="Times New Roman"/>
                <w:sz w:val="24"/>
                <w:szCs w:val="24"/>
                <w:lang w:eastAsia="ru-RU"/>
              </w:rPr>
              <w:t>81.1</w:t>
            </w:r>
          </w:p>
        </w:tc>
        <w:tc>
          <w:tcPr>
            <w:tcW w:w="1134" w:type="dxa"/>
            <w:vAlign w:val="center"/>
          </w:tcPr>
          <w:p w:rsidR="00AD3E4D" w:rsidRPr="00CE7EDE" w:rsidRDefault="00AD3E4D" w:rsidP="00E55D06">
            <w:pPr>
              <w:spacing w:after="0" w:line="240" w:lineRule="auto"/>
              <w:jc w:val="center"/>
              <w:rPr>
                <w:rFonts w:ascii="Times New Roman" w:eastAsia="Times New Roman" w:hAnsi="Times New Roman"/>
                <w:sz w:val="24"/>
                <w:szCs w:val="24"/>
                <w:lang w:eastAsia="ru-RU"/>
              </w:rPr>
            </w:pPr>
            <w:r w:rsidRPr="00CE7EDE">
              <w:rPr>
                <w:rFonts w:ascii="Times New Roman" w:eastAsia="Times New Roman" w:hAnsi="Times New Roman"/>
                <w:sz w:val="24"/>
                <w:szCs w:val="24"/>
                <w:lang w:eastAsia="ru-RU"/>
              </w:rPr>
              <w:t>85</w:t>
            </w:r>
            <w:r w:rsidR="000D7813">
              <w:rPr>
                <w:rFonts w:ascii="Times New Roman" w:eastAsia="Times New Roman" w:hAnsi="Times New Roman"/>
                <w:sz w:val="24"/>
                <w:szCs w:val="24"/>
                <w:lang w:eastAsia="ru-RU"/>
              </w:rPr>
              <w:t>/83</w:t>
            </w:r>
          </w:p>
        </w:tc>
        <w:tc>
          <w:tcPr>
            <w:tcW w:w="1134" w:type="dxa"/>
            <w:vAlign w:val="center"/>
          </w:tcPr>
          <w:p w:rsidR="00AD3E4D" w:rsidRPr="00CE7EDE" w:rsidRDefault="00AD3E4D" w:rsidP="00E55D06">
            <w:pPr>
              <w:spacing w:after="0" w:line="240" w:lineRule="auto"/>
              <w:jc w:val="center"/>
              <w:rPr>
                <w:rFonts w:ascii="Times New Roman" w:eastAsia="Times New Roman" w:hAnsi="Times New Roman"/>
                <w:sz w:val="24"/>
                <w:szCs w:val="24"/>
                <w:lang w:eastAsia="ru-RU"/>
              </w:rPr>
            </w:pPr>
            <w:r w:rsidRPr="00CE7EDE">
              <w:rPr>
                <w:rFonts w:ascii="Times New Roman" w:eastAsia="Times New Roman" w:hAnsi="Times New Roman"/>
                <w:sz w:val="24"/>
                <w:szCs w:val="24"/>
                <w:lang w:eastAsia="ru-RU"/>
              </w:rPr>
              <w:t>90</w:t>
            </w:r>
            <w:r w:rsidR="000D7813">
              <w:rPr>
                <w:rFonts w:ascii="Times New Roman" w:eastAsia="Times New Roman" w:hAnsi="Times New Roman"/>
                <w:sz w:val="24"/>
                <w:szCs w:val="24"/>
                <w:lang w:eastAsia="ru-RU"/>
              </w:rPr>
              <w:t>/87</w:t>
            </w:r>
          </w:p>
        </w:tc>
        <w:tc>
          <w:tcPr>
            <w:tcW w:w="1099" w:type="dxa"/>
          </w:tcPr>
          <w:p w:rsidR="00AD3E4D" w:rsidRDefault="00AD3E4D" w:rsidP="00E55D06">
            <w:pPr>
              <w:spacing w:after="0" w:line="240" w:lineRule="auto"/>
              <w:jc w:val="center"/>
              <w:rPr>
                <w:rFonts w:ascii="Times New Roman" w:eastAsia="Times New Roman" w:hAnsi="Times New Roman"/>
                <w:sz w:val="24"/>
                <w:szCs w:val="24"/>
                <w:lang w:eastAsia="ru-RU"/>
              </w:rPr>
            </w:pPr>
          </w:p>
          <w:p w:rsidR="002E115D" w:rsidRDefault="002E115D" w:rsidP="00E55D06">
            <w:pPr>
              <w:spacing w:after="0" w:line="240" w:lineRule="auto"/>
              <w:jc w:val="center"/>
              <w:rPr>
                <w:rFonts w:ascii="Times New Roman" w:eastAsia="Times New Roman" w:hAnsi="Times New Roman"/>
                <w:sz w:val="24"/>
                <w:szCs w:val="24"/>
                <w:lang w:eastAsia="ru-RU"/>
              </w:rPr>
            </w:pPr>
          </w:p>
          <w:p w:rsidR="002E115D" w:rsidRPr="00CE7EDE" w:rsidRDefault="002E115D" w:rsidP="00E55D06">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90</w:t>
            </w:r>
            <w:r w:rsidR="000D7813">
              <w:rPr>
                <w:rFonts w:ascii="Times New Roman" w:eastAsia="Times New Roman" w:hAnsi="Times New Roman"/>
                <w:sz w:val="24"/>
                <w:szCs w:val="24"/>
                <w:lang w:eastAsia="ru-RU"/>
              </w:rPr>
              <w:t>/87</w:t>
            </w:r>
          </w:p>
        </w:tc>
      </w:tr>
      <w:tr w:rsidR="007A418F" w:rsidRPr="00021B6A" w:rsidTr="007A418F">
        <w:trPr>
          <w:trHeight w:val="491"/>
        </w:trPr>
        <w:tc>
          <w:tcPr>
            <w:tcW w:w="4111" w:type="dxa"/>
          </w:tcPr>
          <w:p w:rsidR="00AD3E4D" w:rsidRPr="007A418F" w:rsidRDefault="00AD3E4D" w:rsidP="00011B88">
            <w:pPr>
              <w:widowControl w:val="0"/>
              <w:autoSpaceDE w:val="0"/>
              <w:autoSpaceDN w:val="0"/>
              <w:adjustRightInd w:val="0"/>
              <w:spacing w:after="0" w:line="240" w:lineRule="auto"/>
              <w:rPr>
                <w:rFonts w:ascii="Times New Roman" w:hAnsi="Times New Roman"/>
                <w:lang w:eastAsia="ru-RU"/>
              </w:rPr>
            </w:pPr>
            <w:r w:rsidRPr="007A418F">
              <w:rPr>
                <w:rFonts w:ascii="Times New Roman" w:hAnsi="Times New Roman"/>
                <w:lang w:eastAsia="ru-RU"/>
              </w:rPr>
              <w:t>9.Количество зарегистрированных заболеваний</w:t>
            </w:r>
          </w:p>
        </w:tc>
        <w:tc>
          <w:tcPr>
            <w:tcW w:w="1418" w:type="dxa"/>
            <w:vAlign w:val="center"/>
          </w:tcPr>
          <w:p w:rsidR="00AD3E4D" w:rsidRPr="00564755" w:rsidRDefault="00AD3E4D" w:rsidP="00021B6A">
            <w:pPr>
              <w:widowControl w:val="0"/>
              <w:autoSpaceDE w:val="0"/>
              <w:autoSpaceDN w:val="0"/>
              <w:adjustRightInd w:val="0"/>
              <w:spacing w:after="0" w:line="240" w:lineRule="auto"/>
              <w:jc w:val="center"/>
              <w:rPr>
                <w:rFonts w:ascii="Times New Roman" w:hAnsi="Times New Roman"/>
                <w:sz w:val="24"/>
                <w:szCs w:val="24"/>
                <w:lang w:eastAsia="ru-RU"/>
              </w:rPr>
            </w:pPr>
            <w:r w:rsidRPr="00564755">
              <w:rPr>
                <w:rFonts w:ascii="Times New Roman" w:hAnsi="Times New Roman"/>
                <w:sz w:val="24"/>
                <w:szCs w:val="24"/>
                <w:lang w:eastAsia="ru-RU"/>
              </w:rPr>
              <w:t>единиц</w:t>
            </w:r>
          </w:p>
        </w:tc>
        <w:tc>
          <w:tcPr>
            <w:tcW w:w="992" w:type="dxa"/>
            <w:vAlign w:val="center"/>
          </w:tcPr>
          <w:p w:rsidR="00AD3E4D" w:rsidRPr="00564755" w:rsidRDefault="00AD3E4D" w:rsidP="00021B6A">
            <w:pPr>
              <w:widowControl w:val="0"/>
              <w:autoSpaceDE w:val="0"/>
              <w:autoSpaceDN w:val="0"/>
              <w:adjustRightInd w:val="0"/>
              <w:spacing w:after="0" w:line="240" w:lineRule="auto"/>
              <w:jc w:val="center"/>
              <w:rPr>
                <w:rFonts w:ascii="Times New Roman" w:hAnsi="Times New Roman"/>
                <w:sz w:val="24"/>
                <w:szCs w:val="24"/>
                <w:lang w:eastAsia="ru-RU"/>
              </w:rPr>
            </w:pPr>
            <w:r w:rsidRPr="00564755">
              <w:rPr>
                <w:rFonts w:ascii="Times New Roman" w:hAnsi="Times New Roman"/>
                <w:sz w:val="24"/>
                <w:szCs w:val="24"/>
                <w:lang w:eastAsia="ru-RU"/>
              </w:rPr>
              <w:t>8251</w:t>
            </w:r>
          </w:p>
        </w:tc>
        <w:tc>
          <w:tcPr>
            <w:tcW w:w="1134" w:type="dxa"/>
            <w:vAlign w:val="center"/>
          </w:tcPr>
          <w:p w:rsidR="00AD3E4D" w:rsidRDefault="00AD3E4D" w:rsidP="00021B6A">
            <w:pPr>
              <w:widowControl w:val="0"/>
              <w:autoSpaceDE w:val="0"/>
              <w:autoSpaceDN w:val="0"/>
              <w:adjustRightInd w:val="0"/>
              <w:spacing w:after="0" w:line="240" w:lineRule="auto"/>
              <w:jc w:val="center"/>
              <w:rPr>
                <w:rFonts w:ascii="Times New Roman" w:hAnsi="Times New Roman"/>
                <w:sz w:val="24"/>
                <w:szCs w:val="24"/>
                <w:lang w:eastAsia="ru-RU"/>
              </w:rPr>
            </w:pPr>
            <w:r w:rsidRPr="00564755">
              <w:rPr>
                <w:rFonts w:ascii="Times New Roman" w:hAnsi="Times New Roman"/>
                <w:sz w:val="24"/>
                <w:szCs w:val="24"/>
                <w:lang w:eastAsia="ru-RU"/>
              </w:rPr>
              <w:t>8100</w:t>
            </w:r>
            <w:r w:rsidR="000D7813">
              <w:rPr>
                <w:rFonts w:ascii="Times New Roman" w:hAnsi="Times New Roman"/>
                <w:sz w:val="24"/>
                <w:szCs w:val="24"/>
                <w:lang w:eastAsia="ru-RU"/>
              </w:rPr>
              <w:t>/</w:t>
            </w:r>
          </w:p>
          <w:p w:rsidR="000D7813" w:rsidRPr="00564755" w:rsidRDefault="000D7813" w:rsidP="000D7813">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8100</w:t>
            </w:r>
          </w:p>
        </w:tc>
        <w:tc>
          <w:tcPr>
            <w:tcW w:w="1134" w:type="dxa"/>
            <w:vAlign w:val="center"/>
          </w:tcPr>
          <w:p w:rsidR="00AD3E4D" w:rsidRDefault="00AD3E4D" w:rsidP="00021B6A">
            <w:pPr>
              <w:widowControl w:val="0"/>
              <w:autoSpaceDE w:val="0"/>
              <w:autoSpaceDN w:val="0"/>
              <w:adjustRightInd w:val="0"/>
              <w:spacing w:after="0" w:line="240" w:lineRule="auto"/>
              <w:jc w:val="center"/>
              <w:rPr>
                <w:rFonts w:ascii="Times New Roman" w:hAnsi="Times New Roman"/>
                <w:sz w:val="24"/>
                <w:szCs w:val="24"/>
                <w:lang w:eastAsia="ru-RU"/>
              </w:rPr>
            </w:pPr>
            <w:r w:rsidRPr="00564755">
              <w:rPr>
                <w:rFonts w:ascii="Times New Roman" w:hAnsi="Times New Roman"/>
                <w:sz w:val="24"/>
                <w:szCs w:val="24"/>
                <w:lang w:eastAsia="ru-RU"/>
              </w:rPr>
              <w:t>8000</w:t>
            </w:r>
            <w:r w:rsidR="000D7813">
              <w:rPr>
                <w:rFonts w:ascii="Times New Roman" w:hAnsi="Times New Roman"/>
                <w:sz w:val="24"/>
                <w:szCs w:val="24"/>
                <w:lang w:eastAsia="ru-RU"/>
              </w:rPr>
              <w:t>/</w:t>
            </w:r>
          </w:p>
          <w:p w:rsidR="000D7813" w:rsidRPr="00564755" w:rsidRDefault="000D7813" w:rsidP="00021B6A">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8000</w:t>
            </w:r>
          </w:p>
        </w:tc>
        <w:tc>
          <w:tcPr>
            <w:tcW w:w="1099" w:type="dxa"/>
          </w:tcPr>
          <w:p w:rsidR="002E115D" w:rsidRDefault="002E115D" w:rsidP="00021B6A">
            <w:pPr>
              <w:widowControl w:val="0"/>
              <w:autoSpaceDE w:val="0"/>
              <w:autoSpaceDN w:val="0"/>
              <w:adjustRightInd w:val="0"/>
              <w:spacing w:after="0" w:line="240" w:lineRule="auto"/>
              <w:jc w:val="center"/>
              <w:rPr>
                <w:rFonts w:ascii="Times New Roman" w:hAnsi="Times New Roman"/>
                <w:sz w:val="24"/>
                <w:szCs w:val="24"/>
                <w:lang w:eastAsia="ru-RU"/>
              </w:rPr>
            </w:pPr>
          </w:p>
          <w:p w:rsidR="00AD3E4D" w:rsidRDefault="002E115D" w:rsidP="00021B6A">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7800</w:t>
            </w:r>
            <w:r w:rsidR="000D7813">
              <w:rPr>
                <w:rFonts w:ascii="Times New Roman" w:hAnsi="Times New Roman"/>
                <w:sz w:val="24"/>
                <w:szCs w:val="24"/>
                <w:lang w:eastAsia="ru-RU"/>
              </w:rPr>
              <w:t>/</w:t>
            </w:r>
          </w:p>
          <w:p w:rsidR="000D7813" w:rsidRPr="00564755" w:rsidRDefault="000D7813" w:rsidP="00021B6A">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7800</w:t>
            </w:r>
          </w:p>
        </w:tc>
      </w:tr>
      <w:tr w:rsidR="007A418F" w:rsidRPr="00021B6A" w:rsidTr="007A418F">
        <w:tc>
          <w:tcPr>
            <w:tcW w:w="4111" w:type="dxa"/>
          </w:tcPr>
          <w:p w:rsidR="00AD3E4D" w:rsidRPr="007A418F" w:rsidRDefault="00AD3E4D" w:rsidP="00021B6A">
            <w:pPr>
              <w:widowControl w:val="0"/>
              <w:autoSpaceDE w:val="0"/>
              <w:autoSpaceDN w:val="0"/>
              <w:adjustRightInd w:val="0"/>
              <w:spacing w:after="0" w:line="240" w:lineRule="auto"/>
              <w:rPr>
                <w:rFonts w:ascii="Times New Roman" w:hAnsi="Times New Roman"/>
                <w:lang w:eastAsia="ru-RU"/>
              </w:rPr>
            </w:pPr>
            <w:r w:rsidRPr="007A418F">
              <w:rPr>
                <w:rFonts w:ascii="Times New Roman" w:hAnsi="Times New Roman"/>
                <w:lang w:eastAsia="ru-RU"/>
              </w:rPr>
              <w:t>10. Количество лиц состоящих на учете за употребление наркотиков и других психотропных веществ</w:t>
            </w:r>
          </w:p>
        </w:tc>
        <w:tc>
          <w:tcPr>
            <w:tcW w:w="1418" w:type="dxa"/>
            <w:vAlign w:val="center"/>
          </w:tcPr>
          <w:p w:rsidR="00AD3E4D" w:rsidRPr="00564755" w:rsidRDefault="00AD3E4D" w:rsidP="00021B6A">
            <w:pPr>
              <w:widowControl w:val="0"/>
              <w:autoSpaceDE w:val="0"/>
              <w:autoSpaceDN w:val="0"/>
              <w:adjustRightInd w:val="0"/>
              <w:spacing w:after="0" w:line="240" w:lineRule="auto"/>
              <w:jc w:val="center"/>
              <w:rPr>
                <w:rFonts w:ascii="Times New Roman" w:hAnsi="Times New Roman"/>
                <w:sz w:val="24"/>
                <w:szCs w:val="24"/>
                <w:lang w:eastAsia="ru-RU"/>
              </w:rPr>
            </w:pPr>
          </w:p>
          <w:p w:rsidR="00AD3E4D" w:rsidRPr="00564755" w:rsidRDefault="00AD3E4D" w:rsidP="00021B6A">
            <w:pPr>
              <w:widowControl w:val="0"/>
              <w:autoSpaceDE w:val="0"/>
              <w:autoSpaceDN w:val="0"/>
              <w:adjustRightInd w:val="0"/>
              <w:spacing w:after="0" w:line="240" w:lineRule="auto"/>
              <w:jc w:val="center"/>
              <w:rPr>
                <w:rFonts w:ascii="Times New Roman" w:hAnsi="Times New Roman"/>
                <w:sz w:val="24"/>
                <w:szCs w:val="24"/>
                <w:lang w:eastAsia="ru-RU"/>
              </w:rPr>
            </w:pPr>
            <w:r w:rsidRPr="00564755">
              <w:rPr>
                <w:rFonts w:ascii="Times New Roman" w:hAnsi="Times New Roman"/>
                <w:sz w:val="24"/>
                <w:szCs w:val="24"/>
                <w:lang w:eastAsia="ru-RU"/>
              </w:rPr>
              <w:t>человек</w:t>
            </w:r>
          </w:p>
        </w:tc>
        <w:tc>
          <w:tcPr>
            <w:tcW w:w="992" w:type="dxa"/>
            <w:vAlign w:val="center"/>
          </w:tcPr>
          <w:p w:rsidR="00AD3E4D" w:rsidRPr="00564755" w:rsidRDefault="00AD3E4D" w:rsidP="00021B6A">
            <w:pPr>
              <w:widowControl w:val="0"/>
              <w:autoSpaceDE w:val="0"/>
              <w:autoSpaceDN w:val="0"/>
              <w:adjustRightInd w:val="0"/>
              <w:spacing w:after="0" w:line="240" w:lineRule="auto"/>
              <w:jc w:val="center"/>
              <w:rPr>
                <w:rFonts w:ascii="Times New Roman" w:hAnsi="Times New Roman"/>
                <w:sz w:val="24"/>
                <w:szCs w:val="24"/>
                <w:lang w:eastAsia="ru-RU"/>
              </w:rPr>
            </w:pPr>
          </w:p>
          <w:p w:rsidR="00AD3E4D" w:rsidRPr="00564755" w:rsidRDefault="00AD3E4D" w:rsidP="00021B6A">
            <w:pPr>
              <w:jc w:val="center"/>
              <w:rPr>
                <w:rFonts w:ascii="Times New Roman" w:eastAsia="Times New Roman" w:hAnsi="Times New Roman"/>
                <w:sz w:val="24"/>
                <w:szCs w:val="24"/>
                <w:lang w:eastAsia="ru-RU"/>
              </w:rPr>
            </w:pPr>
            <w:r w:rsidRPr="00564755">
              <w:rPr>
                <w:rFonts w:ascii="Times New Roman" w:eastAsia="Times New Roman" w:hAnsi="Times New Roman"/>
                <w:sz w:val="24"/>
                <w:szCs w:val="24"/>
                <w:lang w:eastAsia="ru-RU"/>
              </w:rPr>
              <w:t>30</w:t>
            </w:r>
          </w:p>
        </w:tc>
        <w:tc>
          <w:tcPr>
            <w:tcW w:w="1134" w:type="dxa"/>
            <w:vAlign w:val="center"/>
          </w:tcPr>
          <w:p w:rsidR="00AD3E4D" w:rsidRPr="00564755" w:rsidRDefault="00AD3E4D" w:rsidP="00021B6A">
            <w:pPr>
              <w:widowControl w:val="0"/>
              <w:autoSpaceDE w:val="0"/>
              <w:autoSpaceDN w:val="0"/>
              <w:adjustRightInd w:val="0"/>
              <w:spacing w:after="0" w:line="240" w:lineRule="auto"/>
              <w:jc w:val="center"/>
              <w:rPr>
                <w:rFonts w:ascii="Times New Roman" w:hAnsi="Times New Roman"/>
                <w:sz w:val="24"/>
                <w:szCs w:val="24"/>
                <w:lang w:eastAsia="ru-RU"/>
              </w:rPr>
            </w:pPr>
          </w:p>
          <w:p w:rsidR="00AD3E4D" w:rsidRPr="00564755" w:rsidRDefault="00AD3E4D" w:rsidP="00021B6A">
            <w:pPr>
              <w:jc w:val="center"/>
              <w:rPr>
                <w:rFonts w:ascii="Times New Roman" w:eastAsia="Times New Roman" w:hAnsi="Times New Roman"/>
                <w:sz w:val="24"/>
                <w:szCs w:val="24"/>
                <w:lang w:eastAsia="ru-RU"/>
              </w:rPr>
            </w:pPr>
            <w:r w:rsidRPr="00564755">
              <w:rPr>
                <w:rFonts w:ascii="Times New Roman" w:eastAsia="Times New Roman" w:hAnsi="Times New Roman"/>
                <w:sz w:val="24"/>
                <w:szCs w:val="24"/>
                <w:lang w:eastAsia="ru-RU"/>
              </w:rPr>
              <w:t>25</w:t>
            </w:r>
            <w:r w:rsidR="000D7813">
              <w:rPr>
                <w:rFonts w:ascii="Times New Roman" w:eastAsia="Times New Roman" w:hAnsi="Times New Roman"/>
                <w:sz w:val="24"/>
                <w:szCs w:val="24"/>
                <w:lang w:eastAsia="ru-RU"/>
              </w:rPr>
              <w:t>/25</w:t>
            </w:r>
          </w:p>
        </w:tc>
        <w:tc>
          <w:tcPr>
            <w:tcW w:w="1134" w:type="dxa"/>
            <w:vAlign w:val="center"/>
          </w:tcPr>
          <w:p w:rsidR="00AD3E4D" w:rsidRPr="00564755" w:rsidRDefault="00AD3E4D" w:rsidP="00021B6A">
            <w:pPr>
              <w:widowControl w:val="0"/>
              <w:autoSpaceDE w:val="0"/>
              <w:autoSpaceDN w:val="0"/>
              <w:adjustRightInd w:val="0"/>
              <w:spacing w:after="0" w:line="240" w:lineRule="auto"/>
              <w:jc w:val="center"/>
              <w:rPr>
                <w:rFonts w:ascii="Times New Roman" w:hAnsi="Times New Roman"/>
                <w:sz w:val="24"/>
                <w:szCs w:val="24"/>
                <w:lang w:eastAsia="ru-RU"/>
              </w:rPr>
            </w:pPr>
          </w:p>
          <w:p w:rsidR="00AD3E4D" w:rsidRPr="00564755" w:rsidRDefault="00AD3E4D" w:rsidP="00021B6A">
            <w:pPr>
              <w:jc w:val="center"/>
              <w:rPr>
                <w:rFonts w:ascii="Times New Roman" w:eastAsia="Times New Roman" w:hAnsi="Times New Roman"/>
                <w:sz w:val="24"/>
                <w:szCs w:val="24"/>
                <w:lang w:eastAsia="ru-RU"/>
              </w:rPr>
            </w:pPr>
            <w:r w:rsidRPr="00564755">
              <w:rPr>
                <w:rFonts w:ascii="Times New Roman" w:eastAsia="Times New Roman" w:hAnsi="Times New Roman"/>
                <w:sz w:val="24"/>
                <w:szCs w:val="24"/>
                <w:lang w:eastAsia="ru-RU"/>
              </w:rPr>
              <w:t>20</w:t>
            </w:r>
            <w:r w:rsidR="000D7813">
              <w:rPr>
                <w:rFonts w:ascii="Times New Roman" w:eastAsia="Times New Roman" w:hAnsi="Times New Roman"/>
                <w:sz w:val="24"/>
                <w:szCs w:val="24"/>
                <w:lang w:eastAsia="ru-RU"/>
              </w:rPr>
              <w:t>/20</w:t>
            </w:r>
          </w:p>
        </w:tc>
        <w:tc>
          <w:tcPr>
            <w:tcW w:w="1099" w:type="dxa"/>
          </w:tcPr>
          <w:p w:rsidR="002E115D" w:rsidRDefault="002E115D" w:rsidP="00021B6A">
            <w:pPr>
              <w:widowControl w:val="0"/>
              <w:autoSpaceDE w:val="0"/>
              <w:autoSpaceDN w:val="0"/>
              <w:adjustRightInd w:val="0"/>
              <w:spacing w:after="0" w:line="240" w:lineRule="auto"/>
              <w:jc w:val="center"/>
              <w:rPr>
                <w:rFonts w:ascii="Times New Roman" w:hAnsi="Times New Roman"/>
                <w:sz w:val="24"/>
                <w:szCs w:val="24"/>
                <w:lang w:eastAsia="ru-RU"/>
              </w:rPr>
            </w:pPr>
          </w:p>
          <w:p w:rsidR="00AD3E4D" w:rsidRPr="00564755" w:rsidRDefault="002E115D" w:rsidP="00021B6A">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18</w:t>
            </w:r>
            <w:r w:rsidR="000D7813">
              <w:rPr>
                <w:rFonts w:ascii="Times New Roman" w:hAnsi="Times New Roman"/>
                <w:sz w:val="24"/>
                <w:szCs w:val="24"/>
                <w:lang w:eastAsia="ru-RU"/>
              </w:rPr>
              <w:t>/18</w:t>
            </w:r>
          </w:p>
        </w:tc>
      </w:tr>
      <w:tr w:rsidR="007A418F" w:rsidRPr="00021B6A" w:rsidTr="007A418F">
        <w:tc>
          <w:tcPr>
            <w:tcW w:w="4111" w:type="dxa"/>
          </w:tcPr>
          <w:p w:rsidR="00AD3E4D" w:rsidRPr="007A418F" w:rsidRDefault="00AD3E4D" w:rsidP="00021B6A">
            <w:pPr>
              <w:widowControl w:val="0"/>
              <w:autoSpaceDE w:val="0"/>
              <w:autoSpaceDN w:val="0"/>
              <w:adjustRightInd w:val="0"/>
              <w:spacing w:after="0" w:line="240" w:lineRule="auto"/>
              <w:rPr>
                <w:rFonts w:ascii="Times New Roman" w:hAnsi="Times New Roman"/>
                <w:lang w:eastAsia="ru-RU"/>
              </w:rPr>
            </w:pPr>
            <w:r w:rsidRPr="007A418F">
              <w:rPr>
                <w:rFonts w:ascii="Times New Roman" w:hAnsi="Times New Roman"/>
                <w:lang w:eastAsia="ru-RU"/>
              </w:rPr>
              <w:t>11. Количество случаев отравления наркотиками и другими психотропными веществами</w:t>
            </w:r>
          </w:p>
        </w:tc>
        <w:tc>
          <w:tcPr>
            <w:tcW w:w="1418" w:type="dxa"/>
            <w:vAlign w:val="center"/>
          </w:tcPr>
          <w:p w:rsidR="00AD3E4D" w:rsidRPr="00564755" w:rsidRDefault="00AD3E4D" w:rsidP="00021B6A">
            <w:pPr>
              <w:widowControl w:val="0"/>
              <w:autoSpaceDE w:val="0"/>
              <w:autoSpaceDN w:val="0"/>
              <w:adjustRightInd w:val="0"/>
              <w:spacing w:after="0" w:line="240" w:lineRule="auto"/>
              <w:jc w:val="center"/>
              <w:rPr>
                <w:rFonts w:ascii="Times New Roman" w:hAnsi="Times New Roman"/>
                <w:sz w:val="24"/>
                <w:szCs w:val="24"/>
                <w:lang w:eastAsia="ru-RU"/>
              </w:rPr>
            </w:pPr>
            <w:r w:rsidRPr="00564755">
              <w:rPr>
                <w:rFonts w:ascii="Times New Roman" w:hAnsi="Times New Roman"/>
                <w:sz w:val="24"/>
                <w:szCs w:val="24"/>
                <w:lang w:eastAsia="ru-RU"/>
              </w:rPr>
              <w:t>единиц</w:t>
            </w:r>
          </w:p>
        </w:tc>
        <w:tc>
          <w:tcPr>
            <w:tcW w:w="992" w:type="dxa"/>
            <w:vAlign w:val="center"/>
          </w:tcPr>
          <w:p w:rsidR="00AD3E4D" w:rsidRPr="00564755" w:rsidRDefault="00AD3E4D" w:rsidP="00021B6A">
            <w:pPr>
              <w:widowControl w:val="0"/>
              <w:autoSpaceDE w:val="0"/>
              <w:autoSpaceDN w:val="0"/>
              <w:adjustRightInd w:val="0"/>
              <w:spacing w:after="0" w:line="240" w:lineRule="auto"/>
              <w:jc w:val="center"/>
              <w:rPr>
                <w:rFonts w:ascii="Times New Roman" w:hAnsi="Times New Roman"/>
                <w:sz w:val="24"/>
                <w:szCs w:val="24"/>
                <w:lang w:eastAsia="ru-RU"/>
              </w:rPr>
            </w:pPr>
            <w:r w:rsidRPr="00564755">
              <w:rPr>
                <w:rFonts w:ascii="Times New Roman" w:hAnsi="Times New Roman"/>
                <w:sz w:val="24"/>
                <w:szCs w:val="24"/>
                <w:lang w:eastAsia="ru-RU"/>
              </w:rPr>
              <w:t>0</w:t>
            </w:r>
          </w:p>
        </w:tc>
        <w:tc>
          <w:tcPr>
            <w:tcW w:w="1134" w:type="dxa"/>
            <w:vAlign w:val="center"/>
          </w:tcPr>
          <w:p w:rsidR="00AD3E4D" w:rsidRPr="00564755" w:rsidRDefault="00AD3E4D" w:rsidP="00021B6A">
            <w:pPr>
              <w:widowControl w:val="0"/>
              <w:autoSpaceDE w:val="0"/>
              <w:autoSpaceDN w:val="0"/>
              <w:adjustRightInd w:val="0"/>
              <w:spacing w:after="0" w:line="240" w:lineRule="auto"/>
              <w:jc w:val="center"/>
              <w:rPr>
                <w:rFonts w:ascii="Times New Roman" w:hAnsi="Times New Roman"/>
                <w:sz w:val="24"/>
                <w:szCs w:val="24"/>
                <w:lang w:eastAsia="ru-RU"/>
              </w:rPr>
            </w:pPr>
            <w:r w:rsidRPr="00564755">
              <w:rPr>
                <w:rFonts w:ascii="Times New Roman" w:hAnsi="Times New Roman"/>
                <w:sz w:val="24"/>
                <w:szCs w:val="24"/>
                <w:lang w:eastAsia="ru-RU"/>
              </w:rPr>
              <w:t>0</w:t>
            </w:r>
            <w:r w:rsidR="000D7813">
              <w:rPr>
                <w:rFonts w:ascii="Times New Roman" w:hAnsi="Times New Roman"/>
                <w:sz w:val="24"/>
                <w:szCs w:val="24"/>
                <w:lang w:eastAsia="ru-RU"/>
              </w:rPr>
              <w:t>/0</w:t>
            </w:r>
          </w:p>
        </w:tc>
        <w:tc>
          <w:tcPr>
            <w:tcW w:w="1134" w:type="dxa"/>
            <w:vAlign w:val="center"/>
          </w:tcPr>
          <w:p w:rsidR="00AD3E4D" w:rsidRPr="00564755" w:rsidRDefault="00AD3E4D" w:rsidP="00021B6A">
            <w:pPr>
              <w:widowControl w:val="0"/>
              <w:autoSpaceDE w:val="0"/>
              <w:autoSpaceDN w:val="0"/>
              <w:adjustRightInd w:val="0"/>
              <w:spacing w:after="0" w:line="240" w:lineRule="auto"/>
              <w:jc w:val="center"/>
              <w:rPr>
                <w:rFonts w:ascii="Times New Roman" w:hAnsi="Times New Roman"/>
                <w:sz w:val="24"/>
                <w:szCs w:val="24"/>
                <w:lang w:eastAsia="ru-RU"/>
              </w:rPr>
            </w:pPr>
            <w:r w:rsidRPr="00564755">
              <w:rPr>
                <w:rFonts w:ascii="Times New Roman" w:hAnsi="Times New Roman"/>
                <w:sz w:val="24"/>
                <w:szCs w:val="24"/>
                <w:lang w:eastAsia="ru-RU"/>
              </w:rPr>
              <w:t>0</w:t>
            </w:r>
            <w:r w:rsidR="000D7813">
              <w:rPr>
                <w:rFonts w:ascii="Times New Roman" w:hAnsi="Times New Roman"/>
                <w:sz w:val="24"/>
                <w:szCs w:val="24"/>
                <w:lang w:eastAsia="ru-RU"/>
              </w:rPr>
              <w:t>/0</w:t>
            </w:r>
          </w:p>
        </w:tc>
        <w:tc>
          <w:tcPr>
            <w:tcW w:w="1099" w:type="dxa"/>
          </w:tcPr>
          <w:p w:rsidR="002E115D" w:rsidRDefault="002E115D" w:rsidP="00021B6A">
            <w:pPr>
              <w:widowControl w:val="0"/>
              <w:autoSpaceDE w:val="0"/>
              <w:autoSpaceDN w:val="0"/>
              <w:adjustRightInd w:val="0"/>
              <w:spacing w:after="0" w:line="240" w:lineRule="auto"/>
              <w:jc w:val="center"/>
              <w:rPr>
                <w:rFonts w:ascii="Times New Roman" w:hAnsi="Times New Roman"/>
                <w:sz w:val="24"/>
                <w:szCs w:val="24"/>
                <w:lang w:eastAsia="ru-RU"/>
              </w:rPr>
            </w:pPr>
          </w:p>
          <w:p w:rsidR="00AD3E4D" w:rsidRPr="00564755" w:rsidRDefault="002E115D" w:rsidP="00021B6A">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0</w:t>
            </w:r>
            <w:r w:rsidR="000D7813">
              <w:rPr>
                <w:rFonts w:ascii="Times New Roman" w:hAnsi="Times New Roman"/>
                <w:sz w:val="24"/>
                <w:szCs w:val="24"/>
                <w:lang w:eastAsia="ru-RU"/>
              </w:rPr>
              <w:t>/0</w:t>
            </w:r>
          </w:p>
        </w:tc>
      </w:tr>
      <w:tr w:rsidR="007A418F" w:rsidRPr="00021B6A" w:rsidTr="007A418F">
        <w:tc>
          <w:tcPr>
            <w:tcW w:w="4111" w:type="dxa"/>
          </w:tcPr>
          <w:p w:rsidR="00AD3E4D" w:rsidRPr="007A418F" w:rsidRDefault="00AD3E4D" w:rsidP="001A0A38">
            <w:pPr>
              <w:widowControl w:val="0"/>
              <w:autoSpaceDE w:val="0"/>
              <w:autoSpaceDN w:val="0"/>
              <w:adjustRightInd w:val="0"/>
              <w:spacing w:after="0" w:line="240" w:lineRule="auto"/>
              <w:rPr>
                <w:rFonts w:ascii="Times New Roman" w:hAnsi="Times New Roman"/>
                <w:lang w:eastAsia="ru-RU"/>
              </w:rPr>
            </w:pPr>
            <w:r w:rsidRPr="007A418F">
              <w:rPr>
                <w:rFonts w:ascii="Times New Roman" w:hAnsi="Times New Roman"/>
                <w:lang w:eastAsia="ru-RU"/>
              </w:rPr>
              <w:t>12. Уровень охвата населения информацией о профилактике ВИЧ-инфекции и туберкулеза</w:t>
            </w:r>
          </w:p>
        </w:tc>
        <w:tc>
          <w:tcPr>
            <w:tcW w:w="1418" w:type="dxa"/>
            <w:vAlign w:val="center"/>
          </w:tcPr>
          <w:p w:rsidR="00AD3E4D" w:rsidRPr="00564755" w:rsidRDefault="00AD3E4D" w:rsidP="00021B6A">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564755">
              <w:rPr>
                <w:rFonts w:ascii="Times New Roman" w:eastAsia="Times New Roman" w:hAnsi="Times New Roman"/>
                <w:sz w:val="24"/>
                <w:szCs w:val="24"/>
                <w:lang w:eastAsia="ru-RU"/>
              </w:rPr>
              <w:t>процентов</w:t>
            </w:r>
          </w:p>
        </w:tc>
        <w:tc>
          <w:tcPr>
            <w:tcW w:w="992" w:type="dxa"/>
            <w:vAlign w:val="center"/>
          </w:tcPr>
          <w:p w:rsidR="00AD3E4D" w:rsidRPr="00564755" w:rsidRDefault="00AD3E4D" w:rsidP="00021B6A">
            <w:pPr>
              <w:widowControl w:val="0"/>
              <w:autoSpaceDE w:val="0"/>
              <w:autoSpaceDN w:val="0"/>
              <w:adjustRightInd w:val="0"/>
              <w:spacing w:after="0" w:line="240" w:lineRule="auto"/>
              <w:jc w:val="center"/>
              <w:rPr>
                <w:rFonts w:ascii="Times New Roman" w:hAnsi="Times New Roman"/>
                <w:sz w:val="24"/>
                <w:szCs w:val="24"/>
                <w:lang w:eastAsia="ru-RU"/>
              </w:rPr>
            </w:pPr>
            <w:r w:rsidRPr="00564755">
              <w:rPr>
                <w:rFonts w:ascii="Times New Roman" w:hAnsi="Times New Roman"/>
                <w:sz w:val="24"/>
                <w:szCs w:val="24"/>
                <w:lang w:eastAsia="ru-RU"/>
              </w:rPr>
              <w:t>95</w:t>
            </w:r>
          </w:p>
        </w:tc>
        <w:tc>
          <w:tcPr>
            <w:tcW w:w="1134" w:type="dxa"/>
            <w:vAlign w:val="center"/>
          </w:tcPr>
          <w:p w:rsidR="00AD3E4D" w:rsidRPr="00564755" w:rsidRDefault="00AD3E4D" w:rsidP="00021B6A">
            <w:pPr>
              <w:widowControl w:val="0"/>
              <w:autoSpaceDE w:val="0"/>
              <w:autoSpaceDN w:val="0"/>
              <w:adjustRightInd w:val="0"/>
              <w:spacing w:after="0" w:line="240" w:lineRule="auto"/>
              <w:jc w:val="center"/>
              <w:rPr>
                <w:rFonts w:ascii="Times New Roman" w:hAnsi="Times New Roman"/>
                <w:sz w:val="24"/>
                <w:szCs w:val="24"/>
                <w:lang w:eastAsia="ru-RU"/>
              </w:rPr>
            </w:pPr>
            <w:r w:rsidRPr="00564755">
              <w:rPr>
                <w:rFonts w:ascii="Times New Roman" w:hAnsi="Times New Roman"/>
                <w:sz w:val="24"/>
                <w:szCs w:val="24"/>
                <w:lang w:eastAsia="ru-RU"/>
              </w:rPr>
              <w:t>100</w:t>
            </w:r>
            <w:r w:rsidR="000D7813">
              <w:rPr>
                <w:rFonts w:ascii="Times New Roman" w:hAnsi="Times New Roman"/>
                <w:sz w:val="24"/>
                <w:szCs w:val="24"/>
                <w:lang w:eastAsia="ru-RU"/>
              </w:rPr>
              <w:t>/100</w:t>
            </w:r>
          </w:p>
        </w:tc>
        <w:tc>
          <w:tcPr>
            <w:tcW w:w="1134" w:type="dxa"/>
            <w:vAlign w:val="center"/>
          </w:tcPr>
          <w:p w:rsidR="00AD3E4D" w:rsidRPr="00564755" w:rsidRDefault="00AD3E4D" w:rsidP="00021B6A">
            <w:pPr>
              <w:widowControl w:val="0"/>
              <w:autoSpaceDE w:val="0"/>
              <w:autoSpaceDN w:val="0"/>
              <w:adjustRightInd w:val="0"/>
              <w:spacing w:after="0" w:line="240" w:lineRule="auto"/>
              <w:jc w:val="center"/>
              <w:rPr>
                <w:rFonts w:ascii="Times New Roman" w:hAnsi="Times New Roman"/>
                <w:sz w:val="24"/>
                <w:szCs w:val="24"/>
                <w:lang w:eastAsia="ru-RU"/>
              </w:rPr>
            </w:pPr>
            <w:r w:rsidRPr="00564755">
              <w:rPr>
                <w:rFonts w:ascii="Times New Roman" w:hAnsi="Times New Roman"/>
                <w:sz w:val="24"/>
                <w:szCs w:val="24"/>
                <w:lang w:eastAsia="ru-RU"/>
              </w:rPr>
              <w:t>100</w:t>
            </w:r>
            <w:r w:rsidR="000D7813">
              <w:rPr>
                <w:rFonts w:ascii="Times New Roman" w:hAnsi="Times New Roman"/>
                <w:sz w:val="24"/>
                <w:szCs w:val="24"/>
                <w:lang w:eastAsia="ru-RU"/>
              </w:rPr>
              <w:t>/100</w:t>
            </w:r>
          </w:p>
        </w:tc>
        <w:tc>
          <w:tcPr>
            <w:tcW w:w="1099" w:type="dxa"/>
          </w:tcPr>
          <w:p w:rsidR="002E115D" w:rsidRDefault="002E115D" w:rsidP="00021B6A">
            <w:pPr>
              <w:widowControl w:val="0"/>
              <w:autoSpaceDE w:val="0"/>
              <w:autoSpaceDN w:val="0"/>
              <w:adjustRightInd w:val="0"/>
              <w:spacing w:after="0" w:line="240" w:lineRule="auto"/>
              <w:jc w:val="center"/>
              <w:rPr>
                <w:rFonts w:ascii="Times New Roman" w:eastAsia="Times New Roman" w:hAnsi="Times New Roman"/>
                <w:sz w:val="24"/>
                <w:szCs w:val="24"/>
                <w:lang w:eastAsia="ru-RU"/>
              </w:rPr>
            </w:pPr>
          </w:p>
          <w:p w:rsidR="00AD3E4D" w:rsidRPr="00564755" w:rsidRDefault="002E115D" w:rsidP="00021B6A">
            <w:pPr>
              <w:widowControl w:val="0"/>
              <w:autoSpaceDE w:val="0"/>
              <w:autoSpaceDN w:val="0"/>
              <w:adjustRightInd w:val="0"/>
              <w:spacing w:after="0" w:line="240" w:lineRule="auto"/>
              <w:jc w:val="center"/>
              <w:rPr>
                <w:rFonts w:ascii="Times New Roman" w:hAnsi="Times New Roman"/>
                <w:sz w:val="24"/>
                <w:szCs w:val="24"/>
                <w:lang w:eastAsia="ru-RU"/>
              </w:rPr>
            </w:pPr>
            <w:r w:rsidRPr="00CD4357">
              <w:rPr>
                <w:rFonts w:ascii="Times New Roman" w:eastAsia="Times New Roman" w:hAnsi="Times New Roman"/>
                <w:sz w:val="24"/>
                <w:szCs w:val="24"/>
                <w:lang w:eastAsia="ru-RU"/>
              </w:rPr>
              <w:t>100</w:t>
            </w:r>
            <w:r w:rsidR="000D7813">
              <w:rPr>
                <w:rFonts w:ascii="Times New Roman" w:eastAsia="Times New Roman" w:hAnsi="Times New Roman"/>
                <w:sz w:val="24"/>
                <w:szCs w:val="24"/>
                <w:lang w:eastAsia="ru-RU"/>
              </w:rPr>
              <w:t>/100</w:t>
            </w:r>
          </w:p>
        </w:tc>
      </w:tr>
      <w:tr w:rsidR="007A418F" w:rsidRPr="00021B6A" w:rsidTr="007A418F">
        <w:tc>
          <w:tcPr>
            <w:tcW w:w="4111" w:type="dxa"/>
          </w:tcPr>
          <w:p w:rsidR="00AD3E4D" w:rsidRPr="007A418F" w:rsidRDefault="00AD3E4D" w:rsidP="00021B6A">
            <w:pPr>
              <w:widowControl w:val="0"/>
              <w:autoSpaceDE w:val="0"/>
              <w:autoSpaceDN w:val="0"/>
              <w:adjustRightInd w:val="0"/>
              <w:spacing w:after="0" w:line="240" w:lineRule="auto"/>
              <w:rPr>
                <w:rFonts w:ascii="Times New Roman" w:hAnsi="Times New Roman"/>
                <w:lang w:eastAsia="ru-RU"/>
              </w:rPr>
            </w:pPr>
            <w:r w:rsidRPr="007A418F">
              <w:rPr>
                <w:rFonts w:ascii="Times New Roman" w:hAnsi="Times New Roman"/>
                <w:lang w:eastAsia="ru-RU"/>
              </w:rPr>
              <w:t xml:space="preserve">13. Уровень охвата населения скрининговыми обследованиями на ВИЧ-инфекции </w:t>
            </w:r>
          </w:p>
        </w:tc>
        <w:tc>
          <w:tcPr>
            <w:tcW w:w="1418" w:type="dxa"/>
            <w:vAlign w:val="center"/>
          </w:tcPr>
          <w:p w:rsidR="00AD3E4D" w:rsidRPr="00564755" w:rsidRDefault="00AD3E4D" w:rsidP="00021B6A">
            <w:pPr>
              <w:widowControl w:val="0"/>
              <w:autoSpaceDE w:val="0"/>
              <w:autoSpaceDN w:val="0"/>
              <w:adjustRightInd w:val="0"/>
              <w:spacing w:after="0" w:line="240" w:lineRule="auto"/>
              <w:jc w:val="center"/>
              <w:rPr>
                <w:rFonts w:ascii="Times New Roman" w:hAnsi="Times New Roman"/>
                <w:sz w:val="24"/>
                <w:szCs w:val="24"/>
                <w:lang w:eastAsia="ru-RU"/>
              </w:rPr>
            </w:pPr>
            <w:r w:rsidRPr="00564755">
              <w:rPr>
                <w:rFonts w:ascii="Times New Roman" w:hAnsi="Times New Roman" w:cs="Arial"/>
                <w:sz w:val="24"/>
                <w:szCs w:val="24"/>
                <w:lang w:eastAsia="ru-RU"/>
              </w:rPr>
              <w:t>процентов</w:t>
            </w:r>
          </w:p>
        </w:tc>
        <w:tc>
          <w:tcPr>
            <w:tcW w:w="992" w:type="dxa"/>
            <w:vAlign w:val="center"/>
          </w:tcPr>
          <w:p w:rsidR="00AD3E4D" w:rsidRPr="00564755" w:rsidRDefault="00AD3E4D" w:rsidP="00021B6A">
            <w:pPr>
              <w:widowControl w:val="0"/>
              <w:autoSpaceDE w:val="0"/>
              <w:autoSpaceDN w:val="0"/>
              <w:adjustRightInd w:val="0"/>
              <w:spacing w:after="0" w:line="240" w:lineRule="auto"/>
              <w:jc w:val="center"/>
              <w:rPr>
                <w:rFonts w:ascii="Times New Roman" w:hAnsi="Times New Roman"/>
                <w:sz w:val="24"/>
                <w:szCs w:val="24"/>
                <w:lang w:eastAsia="ru-RU"/>
              </w:rPr>
            </w:pPr>
            <w:r w:rsidRPr="00564755">
              <w:rPr>
                <w:rFonts w:ascii="Times New Roman" w:hAnsi="Times New Roman"/>
                <w:sz w:val="24"/>
                <w:szCs w:val="24"/>
                <w:lang w:eastAsia="ru-RU"/>
              </w:rPr>
              <w:t>20</w:t>
            </w:r>
          </w:p>
        </w:tc>
        <w:tc>
          <w:tcPr>
            <w:tcW w:w="1134" w:type="dxa"/>
            <w:vAlign w:val="center"/>
          </w:tcPr>
          <w:p w:rsidR="00AD3E4D" w:rsidRPr="00564755" w:rsidRDefault="00AD3E4D" w:rsidP="00021B6A">
            <w:pPr>
              <w:widowControl w:val="0"/>
              <w:autoSpaceDE w:val="0"/>
              <w:autoSpaceDN w:val="0"/>
              <w:adjustRightInd w:val="0"/>
              <w:spacing w:after="0" w:line="240" w:lineRule="auto"/>
              <w:jc w:val="center"/>
              <w:rPr>
                <w:rFonts w:ascii="Times New Roman" w:hAnsi="Times New Roman"/>
                <w:sz w:val="24"/>
                <w:szCs w:val="24"/>
                <w:lang w:eastAsia="ru-RU"/>
              </w:rPr>
            </w:pPr>
            <w:r w:rsidRPr="00564755">
              <w:rPr>
                <w:rFonts w:ascii="Times New Roman" w:hAnsi="Times New Roman"/>
                <w:sz w:val="24"/>
                <w:szCs w:val="24"/>
                <w:lang w:eastAsia="ru-RU"/>
              </w:rPr>
              <w:t>30</w:t>
            </w:r>
            <w:r w:rsidR="000D7813">
              <w:rPr>
                <w:rFonts w:ascii="Times New Roman" w:hAnsi="Times New Roman"/>
                <w:sz w:val="24"/>
                <w:szCs w:val="24"/>
                <w:lang w:eastAsia="ru-RU"/>
              </w:rPr>
              <w:t>/30</w:t>
            </w:r>
          </w:p>
        </w:tc>
        <w:tc>
          <w:tcPr>
            <w:tcW w:w="1134" w:type="dxa"/>
            <w:vAlign w:val="center"/>
          </w:tcPr>
          <w:p w:rsidR="00AD3E4D" w:rsidRPr="00564755" w:rsidRDefault="00AD3E4D" w:rsidP="00021B6A">
            <w:pPr>
              <w:widowControl w:val="0"/>
              <w:autoSpaceDE w:val="0"/>
              <w:autoSpaceDN w:val="0"/>
              <w:adjustRightInd w:val="0"/>
              <w:spacing w:after="0" w:line="240" w:lineRule="auto"/>
              <w:jc w:val="center"/>
              <w:rPr>
                <w:rFonts w:ascii="Times New Roman" w:hAnsi="Times New Roman"/>
                <w:sz w:val="24"/>
                <w:szCs w:val="24"/>
                <w:lang w:eastAsia="ru-RU"/>
              </w:rPr>
            </w:pPr>
            <w:r w:rsidRPr="00564755">
              <w:rPr>
                <w:rFonts w:ascii="Times New Roman" w:hAnsi="Times New Roman"/>
                <w:sz w:val="24"/>
                <w:szCs w:val="24"/>
                <w:lang w:eastAsia="ru-RU"/>
              </w:rPr>
              <w:t>50</w:t>
            </w:r>
            <w:r w:rsidR="000D7813">
              <w:rPr>
                <w:rFonts w:ascii="Times New Roman" w:hAnsi="Times New Roman"/>
                <w:sz w:val="24"/>
                <w:szCs w:val="24"/>
                <w:lang w:eastAsia="ru-RU"/>
              </w:rPr>
              <w:t>/50</w:t>
            </w:r>
          </w:p>
        </w:tc>
        <w:tc>
          <w:tcPr>
            <w:tcW w:w="1099" w:type="dxa"/>
          </w:tcPr>
          <w:p w:rsidR="00AD3E4D" w:rsidRDefault="00AD3E4D" w:rsidP="00021B6A">
            <w:pPr>
              <w:widowControl w:val="0"/>
              <w:autoSpaceDE w:val="0"/>
              <w:autoSpaceDN w:val="0"/>
              <w:adjustRightInd w:val="0"/>
              <w:spacing w:after="0" w:line="240" w:lineRule="auto"/>
              <w:jc w:val="center"/>
              <w:rPr>
                <w:rFonts w:ascii="Times New Roman" w:hAnsi="Times New Roman"/>
                <w:sz w:val="24"/>
                <w:szCs w:val="24"/>
                <w:lang w:eastAsia="ru-RU"/>
              </w:rPr>
            </w:pPr>
          </w:p>
          <w:p w:rsidR="002E115D" w:rsidRPr="00564755" w:rsidRDefault="002E115D" w:rsidP="00021B6A">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70</w:t>
            </w:r>
            <w:r w:rsidR="000D7813">
              <w:rPr>
                <w:rFonts w:ascii="Times New Roman" w:hAnsi="Times New Roman"/>
                <w:sz w:val="24"/>
                <w:szCs w:val="24"/>
                <w:lang w:eastAsia="ru-RU"/>
              </w:rPr>
              <w:t>/70</w:t>
            </w:r>
          </w:p>
        </w:tc>
      </w:tr>
      <w:tr w:rsidR="007A418F" w:rsidRPr="00021B6A" w:rsidTr="007A418F">
        <w:tc>
          <w:tcPr>
            <w:tcW w:w="4111" w:type="dxa"/>
          </w:tcPr>
          <w:p w:rsidR="00AD3E4D" w:rsidRPr="007A418F" w:rsidRDefault="00AD3E4D" w:rsidP="00E55D06">
            <w:pPr>
              <w:widowControl w:val="0"/>
              <w:autoSpaceDE w:val="0"/>
              <w:autoSpaceDN w:val="0"/>
              <w:adjustRightInd w:val="0"/>
              <w:spacing w:after="0" w:line="240" w:lineRule="auto"/>
              <w:rPr>
                <w:rFonts w:ascii="Times New Roman" w:hAnsi="Times New Roman"/>
                <w:lang w:eastAsia="ru-RU"/>
              </w:rPr>
            </w:pPr>
            <w:r w:rsidRPr="007A418F">
              <w:rPr>
                <w:rFonts w:ascii="Times New Roman" w:hAnsi="Times New Roman"/>
                <w:color w:val="000000"/>
              </w:rPr>
              <w:t>14. Доля  молодых граждан в возрасте от 14 до 30 лет,  имеющих информацию о возможностях включения в общественную жизнь и применении потенциала, содействующую развитию навыков самостоятельной жизнедеятельности</w:t>
            </w:r>
          </w:p>
        </w:tc>
        <w:tc>
          <w:tcPr>
            <w:tcW w:w="1418" w:type="dxa"/>
            <w:vAlign w:val="center"/>
          </w:tcPr>
          <w:p w:rsidR="00AD3E4D" w:rsidRPr="00564755" w:rsidRDefault="00AD3E4D" w:rsidP="00E55D06">
            <w:pPr>
              <w:widowControl w:val="0"/>
              <w:autoSpaceDE w:val="0"/>
              <w:autoSpaceDN w:val="0"/>
              <w:adjustRightInd w:val="0"/>
              <w:spacing w:after="0" w:line="240" w:lineRule="auto"/>
              <w:jc w:val="center"/>
              <w:rPr>
                <w:rFonts w:ascii="Times New Roman" w:hAnsi="Times New Roman"/>
                <w:sz w:val="24"/>
                <w:szCs w:val="24"/>
                <w:lang w:eastAsia="ru-RU"/>
              </w:rPr>
            </w:pPr>
            <w:r w:rsidRPr="00564755">
              <w:rPr>
                <w:rFonts w:ascii="Times New Roman" w:hAnsi="Times New Roman" w:cs="Arial"/>
                <w:sz w:val="24"/>
                <w:szCs w:val="24"/>
                <w:lang w:eastAsia="ru-RU"/>
              </w:rPr>
              <w:t>процентов</w:t>
            </w:r>
          </w:p>
        </w:tc>
        <w:tc>
          <w:tcPr>
            <w:tcW w:w="992" w:type="dxa"/>
            <w:vAlign w:val="center"/>
          </w:tcPr>
          <w:p w:rsidR="00AD3E4D" w:rsidRPr="00564755" w:rsidRDefault="00AD3E4D" w:rsidP="00E55D06">
            <w:pPr>
              <w:widowControl w:val="0"/>
              <w:autoSpaceDE w:val="0"/>
              <w:autoSpaceDN w:val="0"/>
              <w:adjustRightInd w:val="0"/>
              <w:spacing w:after="0" w:line="240" w:lineRule="auto"/>
              <w:jc w:val="center"/>
              <w:rPr>
                <w:rFonts w:ascii="Times New Roman" w:hAnsi="Times New Roman"/>
                <w:sz w:val="24"/>
                <w:szCs w:val="24"/>
                <w:lang w:eastAsia="ru-RU"/>
              </w:rPr>
            </w:pPr>
            <w:r w:rsidRPr="00564755">
              <w:rPr>
                <w:rFonts w:ascii="Times New Roman" w:hAnsi="Times New Roman"/>
                <w:sz w:val="24"/>
                <w:szCs w:val="24"/>
                <w:lang w:eastAsia="ru-RU"/>
              </w:rPr>
              <w:t>50</w:t>
            </w:r>
          </w:p>
        </w:tc>
        <w:tc>
          <w:tcPr>
            <w:tcW w:w="1134" w:type="dxa"/>
            <w:vAlign w:val="center"/>
          </w:tcPr>
          <w:p w:rsidR="00AD3E4D" w:rsidRPr="00564755" w:rsidRDefault="00AD3E4D" w:rsidP="00E55D06">
            <w:pPr>
              <w:widowControl w:val="0"/>
              <w:autoSpaceDE w:val="0"/>
              <w:autoSpaceDN w:val="0"/>
              <w:adjustRightInd w:val="0"/>
              <w:spacing w:after="0" w:line="240" w:lineRule="auto"/>
              <w:jc w:val="center"/>
              <w:rPr>
                <w:rFonts w:ascii="Times New Roman" w:hAnsi="Times New Roman"/>
                <w:sz w:val="24"/>
                <w:szCs w:val="24"/>
                <w:lang w:eastAsia="ru-RU"/>
              </w:rPr>
            </w:pPr>
            <w:r w:rsidRPr="00564755">
              <w:rPr>
                <w:rFonts w:ascii="Times New Roman" w:hAnsi="Times New Roman"/>
                <w:sz w:val="24"/>
                <w:szCs w:val="24"/>
                <w:lang w:eastAsia="ru-RU"/>
              </w:rPr>
              <w:t>55</w:t>
            </w:r>
            <w:r w:rsidR="000D7813">
              <w:rPr>
                <w:rFonts w:ascii="Times New Roman" w:hAnsi="Times New Roman"/>
                <w:sz w:val="24"/>
                <w:szCs w:val="24"/>
                <w:lang w:eastAsia="ru-RU"/>
              </w:rPr>
              <w:t>/53</w:t>
            </w:r>
          </w:p>
        </w:tc>
        <w:tc>
          <w:tcPr>
            <w:tcW w:w="1134" w:type="dxa"/>
            <w:vAlign w:val="center"/>
          </w:tcPr>
          <w:p w:rsidR="00AD3E4D" w:rsidRPr="00564755" w:rsidRDefault="00AD3E4D" w:rsidP="00E55D06">
            <w:pPr>
              <w:widowControl w:val="0"/>
              <w:autoSpaceDE w:val="0"/>
              <w:autoSpaceDN w:val="0"/>
              <w:adjustRightInd w:val="0"/>
              <w:spacing w:after="0" w:line="240" w:lineRule="auto"/>
              <w:jc w:val="center"/>
              <w:rPr>
                <w:rFonts w:ascii="Times New Roman" w:hAnsi="Times New Roman"/>
                <w:sz w:val="24"/>
                <w:szCs w:val="24"/>
                <w:lang w:eastAsia="ru-RU"/>
              </w:rPr>
            </w:pPr>
            <w:r w:rsidRPr="00564755">
              <w:rPr>
                <w:rFonts w:ascii="Times New Roman" w:hAnsi="Times New Roman"/>
                <w:sz w:val="24"/>
                <w:szCs w:val="24"/>
                <w:lang w:eastAsia="ru-RU"/>
              </w:rPr>
              <w:t>65</w:t>
            </w:r>
            <w:r w:rsidR="000D7813">
              <w:rPr>
                <w:rFonts w:ascii="Times New Roman" w:hAnsi="Times New Roman"/>
                <w:sz w:val="24"/>
                <w:szCs w:val="24"/>
                <w:lang w:eastAsia="ru-RU"/>
              </w:rPr>
              <w:t>/60</w:t>
            </w:r>
          </w:p>
        </w:tc>
        <w:tc>
          <w:tcPr>
            <w:tcW w:w="1099" w:type="dxa"/>
          </w:tcPr>
          <w:p w:rsidR="00AD3E4D" w:rsidRDefault="00AD3E4D" w:rsidP="00E55D06">
            <w:pPr>
              <w:widowControl w:val="0"/>
              <w:autoSpaceDE w:val="0"/>
              <w:autoSpaceDN w:val="0"/>
              <w:adjustRightInd w:val="0"/>
              <w:spacing w:after="0" w:line="240" w:lineRule="auto"/>
              <w:jc w:val="center"/>
              <w:rPr>
                <w:rFonts w:ascii="Times New Roman" w:hAnsi="Times New Roman"/>
                <w:sz w:val="24"/>
                <w:szCs w:val="24"/>
                <w:lang w:eastAsia="ru-RU"/>
              </w:rPr>
            </w:pPr>
          </w:p>
          <w:p w:rsidR="002E115D" w:rsidRDefault="002E115D" w:rsidP="00E55D06">
            <w:pPr>
              <w:widowControl w:val="0"/>
              <w:autoSpaceDE w:val="0"/>
              <w:autoSpaceDN w:val="0"/>
              <w:adjustRightInd w:val="0"/>
              <w:spacing w:after="0" w:line="240" w:lineRule="auto"/>
              <w:jc w:val="center"/>
              <w:rPr>
                <w:rFonts w:ascii="Times New Roman" w:hAnsi="Times New Roman"/>
                <w:sz w:val="24"/>
                <w:szCs w:val="24"/>
                <w:lang w:eastAsia="ru-RU"/>
              </w:rPr>
            </w:pPr>
          </w:p>
          <w:p w:rsidR="002E115D" w:rsidRPr="00564755" w:rsidRDefault="002E115D" w:rsidP="00E55D06">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70</w:t>
            </w:r>
            <w:r w:rsidR="000D7813">
              <w:rPr>
                <w:rFonts w:ascii="Times New Roman" w:hAnsi="Times New Roman"/>
                <w:sz w:val="24"/>
                <w:szCs w:val="24"/>
                <w:lang w:eastAsia="ru-RU"/>
              </w:rPr>
              <w:t>/65</w:t>
            </w:r>
          </w:p>
        </w:tc>
      </w:tr>
      <w:tr w:rsidR="007A418F" w:rsidRPr="00021B6A" w:rsidTr="007A418F">
        <w:tc>
          <w:tcPr>
            <w:tcW w:w="4111" w:type="dxa"/>
          </w:tcPr>
          <w:p w:rsidR="00AD3E4D" w:rsidRPr="007A418F" w:rsidRDefault="00AD3E4D" w:rsidP="00E55D06">
            <w:pPr>
              <w:widowControl w:val="0"/>
              <w:autoSpaceDE w:val="0"/>
              <w:autoSpaceDN w:val="0"/>
              <w:adjustRightInd w:val="0"/>
              <w:spacing w:after="0" w:line="240" w:lineRule="auto"/>
              <w:rPr>
                <w:rFonts w:ascii="Times New Roman" w:hAnsi="Times New Roman"/>
                <w:lang w:eastAsia="ru-RU"/>
              </w:rPr>
            </w:pPr>
            <w:r w:rsidRPr="007A418F">
              <w:rPr>
                <w:rFonts w:ascii="Times New Roman" w:hAnsi="Times New Roman"/>
                <w:lang w:eastAsia="ru-RU"/>
              </w:rPr>
              <w:t>15. Количество действующих органов молодежного самоуправления</w:t>
            </w:r>
          </w:p>
        </w:tc>
        <w:tc>
          <w:tcPr>
            <w:tcW w:w="1418" w:type="dxa"/>
            <w:vAlign w:val="center"/>
          </w:tcPr>
          <w:p w:rsidR="00AD3E4D" w:rsidRPr="00564755" w:rsidRDefault="00AD3E4D" w:rsidP="00E55D06">
            <w:pPr>
              <w:widowControl w:val="0"/>
              <w:autoSpaceDE w:val="0"/>
              <w:autoSpaceDN w:val="0"/>
              <w:adjustRightInd w:val="0"/>
              <w:spacing w:after="0" w:line="240" w:lineRule="auto"/>
              <w:jc w:val="center"/>
              <w:rPr>
                <w:rFonts w:ascii="Times New Roman" w:hAnsi="Times New Roman"/>
                <w:sz w:val="24"/>
                <w:szCs w:val="24"/>
                <w:lang w:eastAsia="ru-RU"/>
              </w:rPr>
            </w:pPr>
            <w:r w:rsidRPr="00564755">
              <w:rPr>
                <w:rFonts w:ascii="Times New Roman" w:hAnsi="Times New Roman"/>
                <w:sz w:val="24"/>
                <w:szCs w:val="24"/>
                <w:lang w:eastAsia="ru-RU"/>
              </w:rPr>
              <w:t>единиц</w:t>
            </w:r>
          </w:p>
        </w:tc>
        <w:tc>
          <w:tcPr>
            <w:tcW w:w="992" w:type="dxa"/>
            <w:vAlign w:val="center"/>
          </w:tcPr>
          <w:p w:rsidR="00AD3E4D" w:rsidRPr="00564755" w:rsidRDefault="00AD3E4D" w:rsidP="00E55D06">
            <w:pPr>
              <w:widowControl w:val="0"/>
              <w:autoSpaceDE w:val="0"/>
              <w:autoSpaceDN w:val="0"/>
              <w:adjustRightInd w:val="0"/>
              <w:spacing w:after="0" w:line="240" w:lineRule="auto"/>
              <w:jc w:val="center"/>
              <w:rPr>
                <w:rFonts w:ascii="Times New Roman" w:hAnsi="Times New Roman"/>
                <w:sz w:val="24"/>
                <w:szCs w:val="24"/>
                <w:lang w:eastAsia="ru-RU"/>
              </w:rPr>
            </w:pPr>
            <w:r w:rsidRPr="00564755">
              <w:rPr>
                <w:rFonts w:ascii="Times New Roman" w:hAnsi="Times New Roman"/>
                <w:sz w:val="24"/>
                <w:szCs w:val="24"/>
                <w:lang w:eastAsia="ru-RU"/>
              </w:rPr>
              <w:t>1</w:t>
            </w:r>
          </w:p>
        </w:tc>
        <w:tc>
          <w:tcPr>
            <w:tcW w:w="1134" w:type="dxa"/>
            <w:vAlign w:val="center"/>
          </w:tcPr>
          <w:p w:rsidR="00AD3E4D" w:rsidRPr="00564755" w:rsidRDefault="00AD3E4D" w:rsidP="00E55D06">
            <w:pPr>
              <w:widowControl w:val="0"/>
              <w:autoSpaceDE w:val="0"/>
              <w:autoSpaceDN w:val="0"/>
              <w:adjustRightInd w:val="0"/>
              <w:spacing w:after="0" w:line="240" w:lineRule="auto"/>
              <w:jc w:val="center"/>
              <w:rPr>
                <w:rFonts w:ascii="Times New Roman" w:hAnsi="Times New Roman"/>
                <w:sz w:val="24"/>
                <w:szCs w:val="24"/>
                <w:lang w:eastAsia="ru-RU"/>
              </w:rPr>
            </w:pPr>
            <w:r w:rsidRPr="00564755">
              <w:rPr>
                <w:rFonts w:ascii="Times New Roman" w:hAnsi="Times New Roman"/>
                <w:sz w:val="24"/>
                <w:szCs w:val="24"/>
                <w:lang w:eastAsia="ru-RU"/>
              </w:rPr>
              <w:t>1</w:t>
            </w:r>
            <w:r w:rsidR="000D7813">
              <w:rPr>
                <w:rFonts w:ascii="Times New Roman" w:hAnsi="Times New Roman"/>
                <w:sz w:val="24"/>
                <w:szCs w:val="24"/>
                <w:lang w:eastAsia="ru-RU"/>
              </w:rPr>
              <w:t>/1</w:t>
            </w:r>
          </w:p>
        </w:tc>
        <w:tc>
          <w:tcPr>
            <w:tcW w:w="1134" w:type="dxa"/>
            <w:vAlign w:val="center"/>
          </w:tcPr>
          <w:p w:rsidR="00AD3E4D" w:rsidRPr="00564755" w:rsidRDefault="00AD3E4D" w:rsidP="00E55D06">
            <w:pPr>
              <w:widowControl w:val="0"/>
              <w:autoSpaceDE w:val="0"/>
              <w:autoSpaceDN w:val="0"/>
              <w:adjustRightInd w:val="0"/>
              <w:spacing w:after="0" w:line="240" w:lineRule="auto"/>
              <w:jc w:val="center"/>
              <w:rPr>
                <w:rFonts w:ascii="Times New Roman" w:hAnsi="Times New Roman"/>
                <w:sz w:val="24"/>
                <w:szCs w:val="24"/>
                <w:lang w:eastAsia="ru-RU"/>
              </w:rPr>
            </w:pPr>
            <w:r w:rsidRPr="00564755">
              <w:rPr>
                <w:rFonts w:ascii="Times New Roman" w:hAnsi="Times New Roman"/>
                <w:sz w:val="24"/>
                <w:szCs w:val="24"/>
                <w:lang w:eastAsia="ru-RU"/>
              </w:rPr>
              <w:t>1</w:t>
            </w:r>
            <w:r w:rsidR="000D7813">
              <w:rPr>
                <w:rFonts w:ascii="Times New Roman" w:hAnsi="Times New Roman"/>
                <w:sz w:val="24"/>
                <w:szCs w:val="24"/>
                <w:lang w:eastAsia="ru-RU"/>
              </w:rPr>
              <w:t>/1</w:t>
            </w:r>
          </w:p>
        </w:tc>
        <w:tc>
          <w:tcPr>
            <w:tcW w:w="1099" w:type="dxa"/>
          </w:tcPr>
          <w:p w:rsidR="002E115D" w:rsidRDefault="002E115D" w:rsidP="00E55D06">
            <w:pPr>
              <w:widowControl w:val="0"/>
              <w:autoSpaceDE w:val="0"/>
              <w:autoSpaceDN w:val="0"/>
              <w:adjustRightInd w:val="0"/>
              <w:spacing w:after="0" w:line="240" w:lineRule="auto"/>
              <w:jc w:val="center"/>
              <w:rPr>
                <w:rFonts w:ascii="Times New Roman" w:hAnsi="Times New Roman"/>
                <w:sz w:val="24"/>
                <w:szCs w:val="24"/>
                <w:lang w:eastAsia="ru-RU"/>
              </w:rPr>
            </w:pPr>
          </w:p>
          <w:p w:rsidR="00AD3E4D" w:rsidRPr="00564755" w:rsidRDefault="002E115D" w:rsidP="002E115D">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1</w:t>
            </w:r>
            <w:r w:rsidR="000D7813">
              <w:rPr>
                <w:rFonts w:ascii="Times New Roman" w:hAnsi="Times New Roman"/>
                <w:sz w:val="24"/>
                <w:szCs w:val="24"/>
                <w:lang w:eastAsia="ru-RU"/>
              </w:rPr>
              <w:t>/1</w:t>
            </w:r>
          </w:p>
        </w:tc>
      </w:tr>
      <w:tr w:rsidR="007A418F" w:rsidRPr="00021B6A" w:rsidTr="007A418F">
        <w:tc>
          <w:tcPr>
            <w:tcW w:w="4111" w:type="dxa"/>
          </w:tcPr>
          <w:p w:rsidR="00AD3E4D" w:rsidRPr="007A418F" w:rsidRDefault="00AD3E4D" w:rsidP="00E55D06">
            <w:pPr>
              <w:widowControl w:val="0"/>
              <w:autoSpaceDE w:val="0"/>
              <w:autoSpaceDN w:val="0"/>
              <w:adjustRightInd w:val="0"/>
              <w:spacing w:after="0" w:line="240" w:lineRule="auto"/>
              <w:rPr>
                <w:rFonts w:ascii="Times New Roman" w:hAnsi="Times New Roman"/>
                <w:lang w:eastAsia="ru-RU"/>
              </w:rPr>
            </w:pPr>
            <w:r w:rsidRPr="007A418F">
              <w:rPr>
                <w:rFonts w:ascii="Times New Roman" w:hAnsi="Times New Roman"/>
                <w:lang w:eastAsia="ru-RU"/>
              </w:rPr>
              <w:t>16. Доля граждан, участвующих в мероприятиях по патриотическому воспитанию</w:t>
            </w:r>
          </w:p>
        </w:tc>
        <w:tc>
          <w:tcPr>
            <w:tcW w:w="1418" w:type="dxa"/>
            <w:vAlign w:val="center"/>
          </w:tcPr>
          <w:p w:rsidR="00AD3E4D" w:rsidRPr="00564755" w:rsidRDefault="00AD3E4D" w:rsidP="00E55D06">
            <w:pPr>
              <w:widowControl w:val="0"/>
              <w:autoSpaceDE w:val="0"/>
              <w:autoSpaceDN w:val="0"/>
              <w:adjustRightInd w:val="0"/>
              <w:spacing w:after="0" w:line="240" w:lineRule="auto"/>
              <w:jc w:val="center"/>
              <w:rPr>
                <w:rFonts w:ascii="Times New Roman" w:hAnsi="Times New Roman"/>
                <w:sz w:val="24"/>
                <w:szCs w:val="24"/>
                <w:lang w:eastAsia="ru-RU"/>
              </w:rPr>
            </w:pPr>
            <w:r w:rsidRPr="00564755">
              <w:rPr>
                <w:rFonts w:ascii="Times New Roman" w:hAnsi="Times New Roman" w:cs="Arial"/>
                <w:sz w:val="24"/>
                <w:szCs w:val="24"/>
                <w:lang w:eastAsia="ru-RU"/>
              </w:rPr>
              <w:t>процентов</w:t>
            </w:r>
          </w:p>
        </w:tc>
        <w:tc>
          <w:tcPr>
            <w:tcW w:w="992" w:type="dxa"/>
          </w:tcPr>
          <w:p w:rsidR="00AD3E4D" w:rsidRPr="00564755" w:rsidRDefault="00AD3E4D" w:rsidP="00E55D06">
            <w:pPr>
              <w:jc w:val="center"/>
              <w:rPr>
                <w:rFonts w:ascii="Times New Roman" w:hAnsi="Times New Roman"/>
                <w:color w:val="000000"/>
                <w:sz w:val="24"/>
                <w:szCs w:val="24"/>
              </w:rPr>
            </w:pPr>
            <w:r w:rsidRPr="00564755">
              <w:rPr>
                <w:rFonts w:ascii="Times New Roman" w:hAnsi="Times New Roman"/>
                <w:color w:val="000000"/>
                <w:sz w:val="24"/>
                <w:szCs w:val="24"/>
              </w:rPr>
              <w:t>16</w:t>
            </w:r>
          </w:p>
        </w:tc>
        <w:tc>
          <w:tcPr>
            <w:tcW w:w="1134" w:type="dxa"/>
          </w:tcPr>
          <w:p w:rsidR="00AD3E4D" w:rsidRPr="00564755" w:rsidRDefault="00AD3E4D" w:rsidP="00E55D06">
            <w:pPr>
              <w:jc w:val="center"/>
              <w:rPr>
                <w:rFonts w:ascii="Times New Roman" w:hAnsi="Times New Roman"/>
                <w:color w:val="000000"/>
                <w:sz w:val="24"/>
                <w:szCs w:val="24"/>
              </w:rPr>
            </w:pPr>
            <w:r w:rsidRPr="00564755">
              <w:rPr>
                <w:rFonts w:ascii="Times New Roman" w:hAnsi="Times New Roman"/>
                <w:color w:val="000000"/>
                <w:sz w:val="24"/>
                <w:szCs w:val="24"/>
              </w:rPr>
              <w:t>16</w:t>
            </w:r>
            <w:r w:rsidR="000D7813">
              <w:rPr>
                <w:rFonts w:ascii="Times New Roman" w:hAnsi="Times New Roman"/>
                <w:color w:val="000000"/>
                <w:sz w:val="24"/>
                <w:szCs w:val="24"/>
              </w:rPr>
              <w:t>/14</w:t>
            </w:r>
          </w:p>
        </w:tc>
        <w:tc>
          <w:tcPr>
            <w:tcW w:w="1134" w:type="dxa"/>
          </w:tcPr>
          <w:p w:rsidR="00AD3E4D" w:rsidRPr="00564755" w:rsidRDefault="00AD3E4D" w:rsidP="00E55D06">
            <w:pPr>
              <w:jc w:val="center"/>
              <w:rPr>
                <w:rFonts w:ascii="Times New Roman" w:hAnsi="Times New Roman"/>
                <w:color w:val="000000"/>
                <w:sz w:val="24"/>
                <w:szCs w:val="24"/>
              </w:rPr>
            </w:pPr>
            <w:r w:rsidRPr="00564755">
              <w:rPr>
                <w:rFonts w:ascii="Times New Roman" w:hAnsi="Times New Roman"/>
                <w:color w:val="000000"/>
                <w:sz w:val="24"/>
                <w:szCs w:val="24"/>
              </w:rPr>
              <w:t>17</w:t>
            </w:r>
            <w:r w:rsidR="000D7813">
              <w:rPr>
                <w:rFonts w:ascii="Times New Roman" w:hAnsi="Times New Roman"/>
                <w:color w:val="000000"/>
                <w:sz w:val="24"/>
                <w:szCs w:val="24"/>
              </w:rPr>
              <w:t>/16</w:t>
            </w:r>
          </w:p>
        </w:tc>
        <w:tc>
          <w:tcPr>
            <w:tcW w:w="1099" w:type="dxa"/>
          </w:tcPr>
          <w:p w:rsidR="00AD3E4D" w:rsidRPr="00564755" w:rsidRDefault="002E115D" w:rsidP="00E55D06">
            <w:pPr>
              <w:jc w:val="center"/>
              <w:rPr>
                <w:rFonts w:ascii="Times New Roman" w:hAnsi="Times New Roman"/>
                <w:color w:val="000000"/>
                <w:sz w:val="24"/>
                <w:szCs w:val="24"/>
              </w:rPr>
            </w:pPr>
            <w:r>
              <w:rPr>
                <w:rFonts w:ascii="Times New Roman" w:hAnsi="Times New Roman"/>
                <w:color w:val="000000"/>
                <w:sz w:val="24"/>
                <w:szCs w:val="24"/>
              </w:rPr>
              <w:t>20</w:t>
            </w:r>
            <w:r w:rsidR="000D7813">
              <w:rPr>
                <w:rFonts w:ascii="Times New Roman" w:hAnsi="Times New Roman"/>
                <w:color w:val="000000"/>
                <w:sz w:val="24"/>
                <w:szCs w:val="24"/>
              </w:rPr>
              <w:t>/18</w:t>
            </w:r>
          </w:p>
        </w:tc>
      </w:tr>
      <w:tr w:rsidR="007A418F" w:rsidRPr="00021B6A" w:rsidTr="007A418F">
        <w:tc>
          <w:tcPr>
            <w:tcW w:w="4111" w:type="dxa"/>
          </w:tcPr>
          <w:p w:rsidR="00AD3E4D" w:rsidRPr="007A418F" w:rsidRDefault="00AD3E4D" w:rsidP="00E55D06">
            <w:pPr>
              <w:widowControl w:val="0"/>
              <w:autoSpaceDE w:val="0"/>
              <w:autoSpaceDN w:val="0"/>
              <w:adjustRightInd w:val="0"/>
              <w:spacing w:after="0" w:line="240" w:lineRule="auto"/>
              <w:rPr>
                <w:rFonts w:ascii="Times New Roman" w:hAnsi="Times New Roman"/>
                <w:lang w:eastAsia="ru-RU"/>
              </w:rPr>
            </w:pPr>
            <w:r w:rsidRPr="007A418F">
              <w:rPr>
                <w:rFonts w:ascii="Times New Roman" w:hAnsi="Times New Roman"/>
                <w:lang w:eastAsia="ru-RU"/>
              </w:rPr>
              <w:t>17. Доля обучающихся, участвующих в деятельности патриотических молодежных объединений</w:t>
            </w:r>
          </w:p>
        </w:tc>
        <w:tc>
          <w:tcPr>
            <w:tcW w:w="1418" w:type="dxa"/>
            <w:vAlign w:val="center"/>
          </w:tcPr>
          <w:p w:rsidR="00AD3E4D" w:rsidRPr="00564755" w:rsidRDefault="00AD3E4D" w:rsidP="00E55D06">
            <w:pPr>
              <w:widowControl w:val="0"/>
              <w:autoSpaceDE w:val="0"/>
              <w:autoSpaceDN w:val="0"/>
              <w:adjustRightInd w:val="0"/>
              <w:spacing w:after="0" w:line="240" w:lineRule="auto"/>
              <w:jc w:val="center"/>
              <w:rPr>
                <w:rFonts w:ascii="Times New Roman" w:hAnsi="Times New Roman"/>
                <w:sz w:val="24"/>
                <w:szCs w:val="24"/>
                <w:lang w:eastAsia="ru-RU"/>
              </w:rPr>
            </w:pPr>
            <w:r w:rsidRPr="00564755">
              <w:rPr>
                <w:rFonts w:ascii="Times New Roman" w:hAnsi="Times New Roman" w:cs="Arial"/>
                <w:sz w:val="24"/>
                <w:szCs w:val="24"/>
                <w:lang w:eastAsia="ru-RU"/>
              </w:rPr>
              <w:t>процентов</w:t>
            </w:r>
          </w:p>
        </w:tc>
        <w:tc>
          <w:tcPr>
            <w:tcW w:w="992" w:type="dxa"/>
          </w:tcPr>
          <w:p w:rsidR="00AD3E4D" w:rsidRPr="00564755" w:rsidRDefault="00AD3E4D" w:rsidP="00E55D06">
            <w:pPr>
              <w:jc w:val="center"/>
              <w:rPr>
                <w:rFonts w:ascii="Times New Roman" w:hAnsi="Times New Roman"/>
                <w:color w:val="000000"/>
                <w:sz w:val="24"/>
                <w:szCs w:val="24"/>
              </w:rPr>
            </w:pPr>
            <w:r w:rsidRPr="00564755">
              <w:rPr>
                <w:rFonts w:ascii="Times New Roman" w:hAnsi="Times New Roman"/>
                <w:color w:val="000000"/>
                <w:sz w:val="24"/>
                <w:szCs w:val="24"/>
              </w:rPr>
              <w:t>37</w:t>
            </w:r>
          </w:p>
        </w:tc>
        <w:tc>
          <w:tcPr>
            <w:tcW w:w="1134" w:type="dxa"/>
          </w:tcPr>
          <w:p w:rsidR="00AD3E4D" w:rsidRPr="00564755" w:rsidRDefault="00AD3E4D" w:rsidP="00E55D06">
            <w:pPr>
              <w:jc w:val="center"/>
              <w:rPr>
                <w:rFonts w:ascii="Times New Roman" w:hAnsi="Times New Roman"/>
                <w:color w:val="000000"/>
                <w:sz w:val="24"/>
                <w:szCs w:val="24"/>
              </w:rPr>
            </w:pPr>
            <w:r w:rsidRPr="00564755">
              <w:rPr>
                <w:rFonts w:ascii="Times New Roman" w:hAnsi="Times New Roman"/>
                <w:color w:val="000000"/>
                <w:sz w:val="24"/>
                <w:szCs w:val="24"/>
              </w:rPr>
              <w:t>41</w:t>
            </w:r>
            <w:r w:rsidR="000D7813">
              <w:rPr>
                <w:rFonts w:ascii="Times New Roman" w:hAnsi="Times New Roman"/>
                <w:color w:val="000000"/>
                <w:sz w:val="24"/>
                <w:szCs w:val="24"/>
              </w:rPr>
              <w:t>/40</w:t>
            </w:r>
          </w:p>
        </w:tc>
        <w:tc>
          <w:tcPr>
            <w:tcW w:w="1134" w:type="dxa"/>
          </w:tcPr>
          <w:p w:rsidR="00AD3E4D" w:rsidRPr="00564755" w:rsidRDefault="00AD3E4D" w:rsidP="00E55D06">
            <w:pPr>
              <w:jc w:val="center"/>
              <w:rPr>
                <w:rFonts w:ascii="Times New Roman" w:hAnsi="Times New Roman"/>
                <w:color w:val="000000"/>
                <w:sz w:val="24"/>
                <w:szCs w:val="24"/>
              </w:rPr>
            </w:pPr>
            <w:r w:rsidRPr="00564755">
              <w:rPr>
                <w:rFonts w:ascii="Times New Roman" w:hAnsi="Times New Roman"/>
                <w:color w:val="000000"/>
                <w:sz w:val="24"/>
                <w:szCs w:val="24"/>
              </w:rPr>
              <w:t>45</w:t>
            </w:r>
            <w:r w:rsidR="000D7813">
              <w:rPr>
                <w:rFonts w:ascii="Times New Roman" w:hAnsi="Times New Roman"/>
                <w:color w:val="000000"/>
                <w:sz w:val="24"/>
                <w:szCs w:val="24"/>
              </w:rPr>
              <w:t>/43</w:t>
            </w:r>
          </w:p>
        </w:tc>
        <w:tc>
          <w:tcPr>
            <w:tcW w:w="1099" w:type="dxa"/>
          </w:tcPr>
          <w:p w:rsidR="00AD3E4D" w:rsidRPr="00564755" w:rsidRDefault="002E115D" w:rsidP="00E55D06">
            <w:pPr>
              <w:jc w:val="center"/>
              <w:rPr>
                <w:rFonts w:ascii="Times New Roman" w:hAnsi="Times New Roman"/>
                <w:color w:val="000000"/>
                <w:sz w:val="24"/>
                <w:szCs w:val="24"/>
              </w:rPr>
            </w:pPr>
            <w:r>
              <w:rPr>
                <w:rFonts w:ascii="Times New Roman" w:hAnsi="Times New Roman"/>
                <w:color w:val="000000"/>
                <w:sz w:val="24"/>
                <w:szCs w:val="24"/>
              </w:rPr>
              <w:t>50</w:t>
            </w:r>
            <w:r w:rsidR="000D7813">
              <w:rPr>
                <w:rFonts w:ascii="Times New Roman" w:hAnsi="Times New Roman"/>
                <w:color w:val="000000"/>
                <w:sz w:val="24"/>
                <w:szCs w:val="24"/>
              </w:rPr>
              <w:t>/48</w:t>
            </w:r>
          </w:p>
        </w:tc>
      </w:tr>
      <w:tr w:rsidR="007A418F" w:rsidRPr="00021B6A" w:rsidTr="007A418F">
        <w:tc>
          <w:tcPr>
            <w:tcW w:w="4111" w:type="dxa"/>
          </w:tcPr>
          <w:p w:rsidR="00AD3E4D" w:rsidRPr="007A418F" w:rsidRDefault="00AD3E4D" w:rsidP="00E55D06">
            <w:pPr>
              <w:widowControl w:val="0"/>
              <w:autoSpaceDE w:val="0"/>
              <w:autoSpaceDN w:val="0"/>
              <w:adjustRightInd w:val="0"/>
              <w:spacing w:after="0" w:line="240" w:lineRule="auto"/>
              <w:rPr>
                <w:rFonts w:ascii="Times New Roman" w:hAnsi="Times New Roman"/>
                <w:lang w:eastAsia="ru-RU"/>
              </w:rPr>
            </w:pPr>
            <w:r w:rsidRPr="007A418F">
              <w:rPr>
                <w:rFonts w:ascii="Times New Roman" w:hAnsi="Times New Roman"/>
                <w:lang w:eastAsia="ru-RU"/>
              </w:rPr>
              <w:t xml:space="preserve">18. Доля граждан допризывного возраста (15-18 лет), прошедших подготовку в оборонно-спортивных лагерях, принявших участие в военно-спортивных мероприятиях, от общего числа граждан допризывного возраста </w:t>
            </w:r>
          </w:p>
        </w:tc>
        <w:tc>
          <w:tcPr>
            <w:tcW w:w="1418" w:type="dxa"/>
            <w:vAlign w:val="center"/>
          </w:tcPr>
          <w:p w:rsidR="00AD3E4D" w:rsidRPr="00564755" w:rsidRDefault="00AD3E4D" w:rsidP="00E55D06">
            <w:pPr>
              <w:widowControl w:val="0"/>
              <w:autoSpaceDE w:val="0"/>
              <w:autoSpaceDN w:val="0"/>
              <w:adjustRightInd w:val="0"/>
              <w:spacing w:after="0" w:line="240" w:lineRule="auto"/>
              <w:jc w:val="center"/>
              <w:rPr>
                <w:rFonts w:ascii="Times New Roman" w:hAnsi="Times New Roman"/>
                <w:sz w:val="24"/>
                <w:szCs w:val="24"/>
                <w:lang w:eastAsia="ru-RU"/>
              </w:rPr>
            </w:pPr>
            <w:r w:rsidRPr="00564755">
              <w:rPr>
                <w:rFonts w:ascii="Times New Roman" w:hAnsi="Times New Roman" w:cs="Arial"/>
                <w:sz w:val="24"/>
                <w:szCs w:val="24"/>
                <w:lang w:eastAsia="ru-RU"/>
              </w:rPr>
              <w:t>процентов</w:t>
            </w:r>
          </w:p>
        </w:tc>
        <w:tc>
          <w:tcPr>
            <w:tcW w:w="992" w:type="dxa"/>
          </w:tcPr>
          <w:p w:rsidR="00AD3E4D" w:rsidRPr="00564755" w:rsidRDefault="00AD3E4D" w:rsidP="00E55D06">
            <w:pPr>
              <w:jc w:val="center"/>
              <w:rPr>
                <w:rFonts w:ascii="Times New Roman" w:hAnsi="Times New Roman"/>
                <w:color w:val="000000"/>
                <w:sz w:val="24"/>
                <w:szCs w:val="24"/>
              </w:rPr>
            </w:pPr>
            <w:r w:rsidRPr="00564755">
              <w:rPr>
                <w:rFonts w:ascii="Times New Roman" w:hAnsi="Times New Roman"/>
                <w:color w:val="000000"/>
                <w:sz w:val="24"/>
                <w:szCs w:val="24"/>
              </w:rPr>
              <w:t>26</w:t>
            </w:r>
          </w:p>
        </w:tc>
        <w:tc>
          <w:tcPr>
            <w:tcW w:w="1134" w:type="dxa"/>
          </w:tcPr>
          <w:p w:rsidR="00AD3E4D" w:rsidRPr="00564755" w:rsidRDefault="00AD3E4D" w:rsidP="00E55D06">
            <w:pPr>
              <w:jc w:val="center"/>
              <w:rPr>
                <w:rFonts w:ascii="Times New Roman" w:hAnsi="Times New Roman"/>
                <w:color w:val="000000"/>
                <w:sz w:val="24"/>
                <w:szCs w:val="24"/>
              </w:rPr>
            </w:pPr>
            <w:r w:rsidRPr="00564755">
              <w:rPr>
                <w:rFonts w:ascii="Times New Roman" w:hAnsi="Times New Roman"/>
                <w:color w:val="000000"/>
                <w:sz w:val="24"/>
                <w:szCs w:val="24"/>
              </w:rPr>
              <w:t>26</w:t>
            </w:r>
            <w:r w:rsidR="000D7813">
              <w:rPr>
                <w:rFonts w:ascii="Times New Roman" w:hAnsi="Times New Roman"/>
                <w:color w:val="000000"/>
                <w:sz w:val="24"/>
                <w:szCs w:val="24"/>
              </w:rPr>
              <w:t>/24</w:t>
            </w:r>
          </w:p>
        </w:tc>
        <w:tc>
          <w:tcPr>
            <w:tcW w:w="1134" w:type="dxa"/>
          </w:tcPr>
          <w:p w:rsidR="00AD3E4D" w:rsidRPr="00564755" w:rsidRDefault="00AD3E4D" w:rsidP="00E55D06">
            <w:pPr>
              <w:jc w:val="center"/>
              <w:rPr>
                <w:rFonts w:ascii="Times New Roman" w:hAnsi="Times New Roman"/>
                <w:color w:val="000000"/>
                <w:sz w:val="24"/>
                <w:szCs w:val="24"/>
              </w:rPr>
            </w:pPr>
            <w:r w:rsidRPr="00564755">
              <w:rPr>
                <w:rFonts w:ascii="Times New Roman" w:hAnsi="Times New Roman"/>
                <w:color w:val="000000"/>
                <w:sz w:val="24"/>
                <w:szCs w:val="24"/>
              </w:rPr>
              <w:t>27</w:t>
            </w:r>
            <w:r w:rsidR="000D7813">
              <w:rPr>
                <w:rFonts w:ascii="Times New Roman" w:hAnsi="Times New Roman"/>
                <w:color w:val="000000"/>
                <w:sz w:val="24"/>
                <w:szCs w:val="24"/>
              </w:rPr>
              <w:t>/25</w:t>
            </w:r>
          </w:p>
        </w:tc>
        <w:tc>
          <w:tcPr>
            <w:tcW w:w="1099" w:type="dxa"/>
          </w:tcPr>
          <w:p w:rsidR="00AD3E4D" w:rsidRPr="00564755" w:rsidRDefault="002E115D" w:rsidP="00E55D06">
            <w:pPr>
              <w:jc w:val="center"/>
              <w:rPr>
                <w:rFonts w:ascii="Times New Roman" w:hAnsi="Times New Roman"/>
                <w:color w:val="000000"/>
                <w:sz w:val="24"/>
                <w:szCs w:val="24"/>
              </w:rPr>
            </w:pPr>
            <w:r>
              <w:rPr>
                <w:rFonts w:ascii="Times New Roman" w:hAnsi="Times New Roman"/>
                <w:color w:val="000000"/>
                <w:sz w:val="24"/>
                <w:szCs w:val="24"/>
              </w:rPr>
              <w:t>30</w:t>
            </w:r>
            <w:r w:rsidR="000D7813">
              <w:rPr>
                <w:rFonts w:ascii="Times New Roman" w:hAnsi="Times New Roman"/>
                <w:color w:val="000000"/>
                <w:sz w:val="24"/>
                <w:szCs w:val="24"/>
              </w:rPr>
              <w:t>/27</w:t>
            </w:r>
          </w:p>
        </w:tc>
      </w:tr>
      <w:tr w:rsidR="007A418F" w:rsidRPr="00021B6A" w:rsidTr="007A418F">
        <w:tc>
          <w:tcPr>
            <w:tcW w:w="4111" w:type="dxa"/>
          </w:tcPr>
          <w:p w:rsidR="00AD3E4D" w:rsidRPr="007A418F" w:rsidRDefault="00AD3E4D" w:rsidP="00E55D06">
            <w:pPr>
              <w:rPr>
                <w:rFonts w:ascii="Times New Roman" w:hAnsi="Times New Roman"/>
                <w:lang w:eastAsia="ru-RU"/>
              </w:rPr>
            </w:pPr>
            <w:r w:rsidRPr="007A418F">
              <w:rPr>
                <w:rFonts w:ascii="Times New Roman" w:hAnsi="Times New Roman"/>
                <w:lang w:eastAsia="ru-RU"/>
              </w:rPr>
              <w:t xml:space="preserve">19.Уровень обеспеченности  населения спортивными сооружениями исходя из единовременной пропускной способности объектов спорта </w:t>
            </w:r>
          </w:p>
        </w:tc>
        <w:tc>
          <w:tcPr>
            <w:tcW w:w="1418" w:type="dxa"/>
          </w:tcPr>
          <w:p w:rsidR="00AD3E4D" w:rsidRPr="00564755" w:rsidRDefault="00AD3E4D" w:rsidP="00E55D06">
            <w:pPr>
              <w:rPr>
                <w:rFonts w:ascii="Times New Roman" w:hAnsi="Times New Roman"/>
                <w:sz w:val="24"/>
                <w:szCs w:val="24"/>
                <w:lang w:eastAsia="ru-RU"/>
              </w:rPr>
            </w:pPr>
            <w:r w:rsidRPr="00564755">
              <w:rPr>
                <w:rFonts w:ascii="Times New Roman" w:hAnsi="Times New Roman"/>
                <w:sz w:val="24"/>
                <w:szCs w:val="24"/>
                <w:lang w:eastAsia="ru-RU"/>
              </w:rPr>
              <w:t>процентов</w:t>
            </w:r>
          </w:p>
        </w:tc>
        <w:tc>
          <w:tcPr>
            <w:tcW w:w="992" w:type="dxa"/>
          </w:tcPr>
          <w:p w:rsidR="00AD3E4D" w:rsidRPr="00564755" w:rsidRDefault="00AD3E4D" w:rsidP="00A31C9A">
            <w:pPr>
              <w:jc w:val="center"/>
              <w:rPr>
                <w:rFonts w:ascii="Times New Roman" w:hAnsi="Times New Roman"/>
                <w:sz w:val="24"/>
                <w:szCs w:val="24"/>
                <w:lang w:eastAsia="ru-RU"/>
              </w:rPr>
            </w:pPr>
            <w:r w:rsidRPr="00564755">
              <w:rPr>
                <w:rFonts w:ascii="Times New Roman" w:hAnsi="Times New Roman"/>
                <w:sz w:val="24"/>
                <w:szCs w:val="24"/>
                <w:lang w:eastAsia="ru-RU"/>
              </w:rPr>
              <w:t>36,8</w:t>
            </w:r>
          </w:p>
        </w:tc>
        <w:tc>
          <w:tcPr>
            <w:tcW w:w="1134" w:type="dxa"/>
          </w:tcPr>
          <w:p w:rsidR="00AD3E4D" w:rsidRPr="00564755" w:rsidRDefault="00AD3E4D" w:rsidP="00A31C9A">
            <w:pPr>
              <w:jc w:val="center"/>
              <w:rPr>
                <w:rFonts w:ascii="Times New Roman" w:hAnsi="Times New Roman"/>
                <w:sz w:val="24"/>
                <w:szCs w:val="24"/>
                <w:lang w:eastAsia="ru-RU"/>
              </w:rPr>
            </w:pPr>
            <w:r w:rsidRPr="00564755">
              <w:rPr>
                <w:rFonts w:ascii="Times New Roman" w:hAnsi="Times New Roman"/>
                <w:sz w:val="24"/>
                <w:szCs w:val="24"/>
                <w:lang w:eastAsia="ru-RU"/>
              </w:rPr>
              <w:t>39,5</w:t>
            </w:r>
            <w:r w:rsidR="000D7813">
              <w:rPr>
                <w:rFonts w:ascii="Times New Roman" w:hAnsi="Times New Roman"/>
                <w:sz w:val="24"/>
                <w:szCs w:val="24"/>
                <w:lang w:eastAsia="ru-RU"/>
              </w:rPr>
              <w:t>/37</w:t>
            </w:r>
          </w:p>
        </w:tc>
        <w:tc>
          <w:tcPr>
            <w:tcW w:w="1134" w:type="dxa"/>
          </w:tcPr>
          <w:p w:rsidR="00AD3E4D" w:rsidRPr="00564755" w:rsidRDefault="00AD3E4D" w:rsidP="00A31C9A">
            <w:pPr>
              <w:jc w:val="center"/>
              <w:rPr>
                <w:rFonts w:ascii="Times New Roman" w:hAnsi="Times New Roman"/>
                <w:sz w:val="24"/>
                <w:szCs w:val="24"/>
                <w:lang w:eastAsia="ru-RU"/>
              </w:rPr>
            </w:pPr>
            <w:r w:rsidRPr="00564755">
              <w:rPr>
                <w:rFonts w:ascii="Times New Roman" w:hAnsi="Times New Roman"/>
                <w:sz w:val="24"/>
                <w:szCs w:val="24"/>
                <w:lang w:eastAsia="ru-RU"/>
              </w:rPr>
              <w:t>43,5</w:t>
            </w:r>
            <w:r w:rsidR="000D7813">
              <w:rPr>
                <w:rFonts w:ascii="Times New Roman" w:hAnsi="Times New Roman"/>
                <w:sz w:val="24"/>
                <w:szCs w:val="24"/>
                <w:lang w:eastAsia="ru-RU"/>
              </w:rPr>
              <w:t>/40</w:t>
            </w:r>
          </w:p>
        </w:tc>
        <w:tc>
          <w:tcPr>
            <w:tcW w:w="1099" w:type="dxa"/>
          </w:tcPr>
          <w:p w:rsidR="00AD3E4D" w:rsidRPr="00564755" w:rsidRDefault="002E115D" w:rsidP="00A31C9A">
            <w:pPr>
              <w:jc w:val="center"/>
              <w:rPr>
                <w:rFonts w:ascii="Times New Roman" w:hAnsi="Times New Roman"/>
                <w:sz w:val="24"/>
                <w:szCs w:val="24"/>
                <w:lang w:eastAsia="ru-RU"/>
              </w:rPr>
            </w:pPr>
            <w:r>
              <w:rPr>
                <w:rFonts w:ascii="Times New Roman" w:hAnsi="Times New Roman"/>
                <w:sz w:val="24"/>
                <w:szCs w:val="24"/>
                <w:lang w:eastAsia="ru-RU"/>
              </w:rPr>
              <w:t>50</w:t>
            </w:r>
            <w:r w:rsidR="000D7813">
              <w:rPr>
                <w:rFonts w:ascii="Times New Roman" w:hAnsi="Times New Roman"/>
                <w:sz w:val="24"/>
                <w:szCs w:val="24"/>
                <w:lang w:eastAsia="ru-RU"/>
              </w:rPr>
              <w:t>/40</w:t>
            </w:r>
          </w:p>
        </w:tc>
      </w:tr>
    </w:tbl>
    <w:p w:rsidR="006F6245" w:rsidRPr="00C02033" w:rsidRDefault="006F6245" w:rsidP="00E20616">
      <w:pPr>
        <w:pStyle w:val="2"/>
        <w:pageBreakBefore/>
        <w:jc w:val="center"/>
        <w:rPr>
          <w:rFonts w:ascii="Times New Roman" w:hAnsi="Times New Roman"/>
          <w:color w:val="auto"/>
          <w:sz w:val="32"/>
          <w:szCs w:val="32"/>
        </w:rPr>
      </w:pPr>
      <w:bookmarkStart w:id="54" w:name="_Toc273716405"/>
      <w:r w:rsidRPr="00C02033">
        <w:rPr>
          <w:rFonts w:ascii="Times New Roman" w:hAnsi="Times New Roman"/>
          <w:color w:val="auto"/>
          <w:sz w:val="32"/>
          <w:szCs w:val="32"/>
        </w:rPr>
        <w:lastRenderedPageBreak/>
        <w:t>Направление 2. Развитие экономического потенциала</w:t>
      </w:r>
      <w:bookmarkEnd w:id="54"/>
    </w:p>
    <w:p w:rsidR="006F6245" w:rsidRPr="00C21D8B" w:rsidRDefault="006F6245" w:rsidP="00C02033">
      <w:pPr>
        <w:pStyle w:val="4"/>
        <w:spacing w:before="240" w:after="240"/>
        <w:rPr>
          <w:b w:val="0"/>
          <w:i/>
          <w:sz w:val="28"/>
        </w:rPr>
      </w:pPr>
      <w:bookmarkStart w:id="55" w:name="_Toc271293957"/>
      <w:bookmarkStart w:id="56" w:name="_Toc272147135"/>
      <w:bookmarkStart w:id="57" w:name="_Toc272147244"/>
      <w:r w:rsidRPr="00C21D8B">
        <w:rPr>
          <w:b w:val="0"/>
          <w:i/>
          <w:sz w:val="28"/>
        </w:rPr>
        <w:t>Цель</w:t>
      </w:r>
      <w:bookmarkStart w:id="58" w:name="_Toc271293958"/>
      <w:bookmarkEnd w:id="55"/>
      <w:bookmarkEnd w:id="56"/>
      <w:bookmarkEnd w:id="57"/>
    </w:p>
    <w:bookmarkEnd w:id="58"/>
    <w:p w:rsidR="006F6245" w:rsidRPr="00D92EF6" w:rsidRDefault="006F6245" w:rsidP="00080059">
      <w:pPr>
        <w:ind w:firstLine="708"/>
        <w:jc w:val="both"/>
        <w:rPr>
          <w:rFonts w:ascii="Times New Roman" w:hAnsi="Times New Roman"/>
          <w:sz w:val="28"/>
          <w:szCs w:val="28"/>
        </w:rPr>
      </w:pPr>
      <w:r>
        <w:rPr>
          <w:rFonts w:ascii="Times New Roman" w:hAnsi="Times New Roman"/>
          <w:sz w:val="28"/>
          <w:szCs w:val="28"/>
        </w:rPr>
        <w:t>С</w:t>
      </w:r>
      <w:r w:rsidRPr="00D92EF6">
        <w:rPr>
          <w:rFonts w:ascii="Times New Roman" w:hAnsi="Times New Roman"/>
          <w:sz w:val="28"/>
          <w:szCs w:val="28"/>
        </w:rPr>
        <w:t>оздание новых направлений экономики, способствующих полному использованию потенциала территории городского округа Нижняя Салда</w:t>
      </w:r>
      <w:r>
        <w:rPr>
          <w:rFonts w:ascii="Times New Roman" w:hAnsi="Times New Roman"/>
          <w:sz w:val="28"/>
          <w:szCs w:val="28"/>
        </w:rPr>
        <w:t xml:space="preserve"> при р</w:t>
      </w:r>
      <w:r w:rsidRPr="00D92EF6">
        <w:rPr>
          <w:rFonts w:ascii="Times New Roman" w:hAnsi="Times New Roman"/>
          <w:sz w:val="28"/>
          <w:szCs w:val="28"/>
        </w:rPr>
        <w:t>азвити</w:t>
      </w:r>
      <w:r>
        <w:rPr>
          <w:rFonts w:ascii="Times New Roman" w:hAnsi="Times New Roman"/>
          <w:sz w:val="28"/>
          <w:szCs w:val="28"/>
        </w:rPr>
        <w:t>и уже</w:t>
      </w:r>
      <w:r w:rsidRPr="00D92EF6">
        <w:rPr>
          <w:rFonts w:ascii="Times New Roman" w:hAnsi="Times New Roman"/>
          <w:sz w:val="28"/>
          <w:szCs w:val="28"/>
        </w:rPr>
        <w:t xml:space="preserve"> существующих</w:t>
      </w:r>
      <w:r>
        <w:rPr>
          <w:rFonts w:ascii="Times New Roman" w:hAnsi="Times New Roman"/>
          <w:sz w:val="28"/>
          <w:szCs w:val="28"/>
        </w:rPr>
        <w:t>.</w:t>
      </w:r>
    </w:p>
    <w:p w:rsidR="006F6245" w:rsidRPr="00C21D8B" w:rsidRDefault="006F6245" w:rsidP="00C02033">
      <w:pPr>
        <w:spacing w:before="240" w:after="240" w:line="240" w:lineRule="auto"/>
        <w:jc w:val="center"/>
        <w:rPr>
          <w:rFonts w:ascii="Times New Roman" w:hAnsi="Times New Roman"/>
          <w:i/>
          <w:sz w:val="28"/>
          <w:szCs w:val="28"/>
        </w:rPr>
      </w:pPr>
      <w:bookmarkStart w:id="59" w:name="_Toc271293959"/>
      <w:bookmarkStart w:id="60" w:name="_Toc272147136"/>
      <w:bookmarkStart w:id="61" w:name="_Toc272147245"/>
      <w:r w:rsidRPr="00C21D8B">
        <w:rPr>
          <w:rFonts w:ascii="Times New Roman" w:hAnsi="Times New Roman"/>
          <w:i/>
          <w:sz w:val="28"/>
          <w:szCs w:val="28"/>
        </w:rPr>
        <w:t>Задачи</w:t>
      </w:r>
    </w:p>
    <w:p w:rsidR="00FC53E6" w:rsidRPr="007B763E" w:rsidRDefault="00FC53E6" w:rsidP="007C32C7">
      <w:pPr>
        <w:spacing w:after="0" w:line="240" w:lineRule="auto"/>
        <w:ind w:firstLine="709"/>
        <w:rPr>
          <w:rFonts w:ascii="Times New Roman" w:hAnsi="Times New Roman"/>
          <w:sz w:val="28"/>
          <w:szCs w:val="28"/>
        </w:rPr>
      </w:pPr>
      <w:r w:rsidRPr="007B763E">
        <w:rPr>
          <w:rFonts w:ascii="Times New Roman" w:hAnsi="Times New Roman"/>
          <w:sz w:val="28"/>
          <w:szCs w:val="28"/>
        </w:rPr>
        <w:t>К ним относятся:</w:t>
      </w:r>
    </w:p>
    <w:bookmarkEnd w:id="59"/>
    <w:bookmarkEnd w:id="60"/>
    <w:bookmarkEnd w:id="61"/>
    <w:p w:rsidR="00C02033" w:rsidRPr="00CD4357" w:rsidRDefault="00C02033" w:rsidP="007819B2">
      <w:pPr>
        <w:pStyle w:val="a5"/>
        <w:numPr>
          <w:ilvl w:val="0"/>
          <w:numId w:val="22"/>
        </w:numPr>
        <w:spacing w:after="0" w:line="240" w:lineRule="auto"/>
        <w:jc w:val="both"/>
        <w:rPr>
          <w:rFonts w:ascii="Times New Roman" w:hAnsi="Times New Roman"/>
          <w:sz w:val="28"/>
          <w:szCs w:val="28"/>
        </w:rPr>
      </w:pPr>
      <w:r w:rsidRPr="00CD4357">
        <w:rPr>
          <w:rFonts w:ascii="Times New Roman" w:hAnsi="Times New Roman"/>
          <w:sz w:val="28"/>
          <w:szCs w:val="28"/>
        </w:rPr>
        <w:t xml:space="preserve">Развитие  и инновации космической отраслей. </w:t>
      </w:r>
    </w:p>
    <w:p w:rsidR="006F6245" w:rsidRPr="00CD4357" w:rsidRDefault="00AA5B60" w:rsidP="007819B2">
      <w:pPr>
        <w:pStyle w:val="Default"/>
        <w:numPr>
          <w:ilvl w:val="0"/>
          <w:numId w:val="22"/>
        </w:numPr>
        <w:ind w:left="0" w:firstLine="1080"/>
        <w:jc w:val="both"/>
        <w:rPr>
          <w:rFonts w:ascii="Times New Roman" w:hAnsi="Times New Roman" w:cs="Times New Roman"/>
          <w:sz w:val="28"/>
          <w:szCs w:val="28"/>
        </w:rPr>
      </w:pPr>
      <w:r w:rsidRPr="00CD4357">
        <w:rPr>
          <w:rFonts w:ascii="Times New Roman" w:hAnsi="Times New Roman" w:cs="Times New Roman"/>
          <w:sz w:val="28"/>
          <w:szCs w:val="28"/>
        </w:rPr>
        <w:t>Р</w:t>
      </w:r>
      <w:r w:rsidR="006F6245" w:rsidRPr="00CD4357">
        <w:rPr>
          <w:rFonts w:ascii="Times New Roman" w:hAnsi="Times New Roman" w:cs="Times New Roman"/>
          <w:sz w:val="28"/>
          <w:szCs w:val="28"/>
        </w:rPr>
        <w:t xml:space="preserve">азвитие и модернизация существующего </w:t>
      </w:r>
      <w:r w:rsidR="003E6641" w:rsidRPr="00CD4357">
        <w:rPr>
          <w:rFonts w:ascii="Times New Roman" w:hAnsi="Times New Roman" w:cs="Times New Roman"/>
          <w:sz w:val="28"/>
          <w:szCs w:val="28"/>
        </w:rPr>
        <w:t>металлургического  производства.</w:t>
      </w:r>
    </w:p>
    <w:p w:rsidR="006F6245" w:rsidRPr="00D92EF6" w:rsidRDefault="00AA5B60" w:rsidP="007819B2">
      <w:pPr>
        <w:pStyle w:val="a5"/>
        <w:numPr>
          <w:ilvl w:val="0"/>
          <w:numId w:val="22"/>
        </w:numPr>
        <w:spacing w:line="288" w:lineRule="auto"/>
        <w:jc w:val="both"/>
        <w:rPr>
          <w:rFonts w:ascii="Times New Roman" w:hAnsi="Times New Roman"/>
          <w:sz w:val="28"/>
          <w:szCs w:val="28"/>
        </w:rPr>
      </w:pPr>
      <w:r>
        <w:rPr>
          <w:rFonts w:ascii="Times New Roman" w:hAnsi="Times New Roman"/>
          <w:sz w:val="28"/>
          <w:szCs w:val="28"/>
        </w:rPr>
        <w:t>Р</w:t>
      </w:r>
      <w:r w:rsidR="003E6641">
        <w:rPr>
          <w:rFonts w:ascii="Times New Roman" w:hAnsi="Times New Roman"/>
          <w:sz w:val="28"/>
          <w:szCs w:val="28"/>
        </w:rPr>
        <w:t>азвитие медицинского кластера.</w:t>
      </w:r>
    </w:p>
    <w:p w:rsidR="006F6245" w:rsidRPr="00D92EF6" w:rsidRDefault="00AA5B60" w:rsidP="007819B2">
      <w:pPr>
        <w:pStyle w:val="a5"/>
        <w:numPr>
          <w:ilvl w:val="0"/>
          <w:numId w:val="22"/>
        </w:numPr>
        <w:spacing w:line="288" w:lineRule="auto"/>
        <w:jc w:val="both"/>
        <w:rPr>
          <w:rFonts w:ascii="Times New Roman" w:hAnsi="Times New Roman"/>
          <w:sz w:val="28"/>
          <w:szCs w:val="28"/>
        </w:rPr>
      </w:pPr>
      <w:r>
        <w:rPr>
          <w:rFonts w:ascii="Times New Roman" w:hAnsi="Times New Roman"/>
          <w:sz w:val="28"/>
          <w:szCs w:val="28"/>
        </w:rPr>
        <w:t>П</w:t>
      </w:r>
      <w:r w:rsidR="006F6245" w:rsidRPr="00D92EF6">
        <w:rPr>
          <w:rFonts w:ascii="Times New Roman" w:hAnsi="Times New Roman"/>
          <w:sz w:val="28"/>
          <w:szCs w:val="28"/>
        </w:rPr>
        <w:t>родвижени</w:t>
      </w:r>
      <w:r w:rsidR="003E6641">
        <w:rPr>
          <w:rFonts w:ascii="Times New Roman" w:hAnsi="Times New Roman"/>
          <w:sz w:val="28"/>
          <w:szCs w:val="28"/>
        </w:rPr>
        <w:t>е туристического продукта.</w:t>
      </w:r>
    </w:p>
    <w:p w:rsidR="006F6245" w:rsidRPr="00D92EF6" w:rsidRDefault="00AA5B60" w:rsidP="007819B2">
      <w:pPr>
        <w:pStyle w:val="a5"/>
        <w:numPr>
          <w:ilvl w:val="0"/>
          <w:numId w:val="22"/>
        </w:numPr>
        <w:spacing w:line="288" w:lineRule="auto"/>
        <w:jc w:val="both"/>
        <w:rPr>
          <w:rFonts w:ascii="Times New Roman" w:hAnsi="Times New Roman"/>
          <w:sz w:val="28"/>
          <w:szCs w:val="28"/>
        </w:rPr>
      </w:pPr>
      <w:r>
        <w:rPr>
          <w:rFonts w:ascii="Times New Roman" w:hAnsi="Times New Roman"/>
          <w:sz w:val="28"/>
          <w:szCs w:val="28"/>
        </w:rPr>
        <w:t>Р</w:t>
      </w:r>
      <w:r w:rsidR="006F6245" w:rsidRPr="00D92EF6">
        <w:rPr>
          <w:rFonts w:ascii="Times New Roman" w:hAnsi="Times New Roman"/>
          <w:sz w:val="28"/>
          <w:szCs w:val="28"/>
        </w:rPr>
        <w:t xml:space="preserve">азвитие </w:t>
      </w:r>
      <w:r w:rsidR="003A761B">
        <w:rPr>
          <w:rFonts w:ascii="Times New Roman" w:hAnsi="Times New Roman"/>
          <w:sz w:val="28"/>
          <w:szCs w:val="28"/>
        </w:rPr>
        <w:t>аграрного сектора</w:t>
      </w:r>
      <w:r w:rsidR="003E6641">
        <w:rPr>
          <w:rFonts w:ascii="Times New Roman" w:hAnsi="Times New Roman"/>
          <w:sz w:val="28"/>
          <w:szCs w:val="28"/>
        </w:rPr>
        <w:t>.</w:t>
      </w:r>
    </w:p>
    <w:p w:rsidR="006F6245" w:rsidRDefault="00AA5B60" w:rsidP="007819B2">
      <w:pPr>
        <w:pStyle w:val="a5"/>
        <w:numPr>
          <w:ilvl w:val="0"/>
          <w:numId w:val="22"/>
        </w:numPr>
        <w:spacing w:after="54" w:line="288" w:lineRule="auto"/>
        <w:rPr>
          <w:rFonts w:ascii="Times New Roman" w:hAnsi="Times New Roman"/>
          <w:sz w:val="28"/>
          <w:szCs w:val="28"/>
        </w:rPr>
      </w:pPr>
      <w:r>
        <w:rPr>
          <w:rFonts w:ascii="Times New Roman" w:hAnsi="Times New Roman"/>
          <w:sz w:val="28"/>
          <w:szCs w:val="28"/>
        </w:rPr>
        <w:t>Р</w:t>
      </w:r>
      <w:r w:rsidR="006F6245" w:rsidRPr="00D92EF6">
        <w:rPr>
          <w:rFonts w:ascii="Times New Roman" w:hAnsi="Times New Roman"/>
          <w:sz w:val="28"/>
          <w:szCs w:val="28"/>
        </w:rPr>
        <w:t xml:space="preserve">азвитие рынка услуг и обеспечение его высокого качества. </w:t>
      </w:r>
    </w:p>
    <w:p w:rsidR="00285F91" w:rsidRDefault="00285F91" w:rsidP="007819B2">
      <w:pPr>
        <w:pStyle w:val="a5"/>
        <w:numPr>
          <w:ilvl w:val="0"/>
          <w:numId w:val="22"/>
        </w:numPr>
        <w:spacing w:after="54" w:line="288" w:lineRule="auto"/>
        <w:rPr>
          <w:rFonts w:ascii="Times New Roman" w:hAnsi="Times New Roman"/>
          <w:sz w:val="28"/>
          <w:szCs w:val="28"/>
        </w:rPr>
      </w:pPr>
      <w:r>
        <w:rPr>
          <w:rFonts w:ascii="Times New Roman" w:hAnsi="Times New Roman"/>
          <w:sz w:val="28"/>
          <w:szCs w:val="28"/>
        </w:rPr>
        <w:t>Улучшение инвестиционного климата</w:t>
      </w:r>
    </w:p>
    <w:p w:rsidR="006F6245" w:rsidRPr="00C21D8B" w:rsidRDefault="006F6245" w:rsidP="00C02033">
      <w:pPr>
        <w:pStyle w:val="4"/>
        <w:spacing w:before="240" w:after="240"/>
        <w:rPr>
          <w:b w:val="0"/>
          <w:i/>
          <w:sz w:val="28"/>
        </w:rPr>
      </w:pPr>
      <w:bookmarkStart w:id="62" w:name="_Toc271293961"/>
      <w:bookmarkStart w:id="63" w:name="_Toc272147137"/>
      <w:bookmarkStart w:id="64" w:name="_Toc272147246"/>
      <w:r w:rsidRPr="00C21D8B">
        <w:rPr>
          <w:b w:val="0"/>
          <w:i/>
          <w:sz w:val="28"/>
        </w:rPr>
        <w:t>Стратегическое видение будущего</w:t>
      </w:r>
      <w:bookmarkEnd w:id="62"/>
      <w:bookmarkEnd w:id="63"/>
      <w:bookmarkEnd w:id="64"/>
    </w:p>
    <w:p w:rsidR="006F6245" w:rsidRPr="000E1EDE" w:rsidRDefault="006F6245" w:rsidP="000E1EDE">
      <w:pPr>
        <w:pStyle w:val="Default"/>
        <w:ind w:firstLine="708"/>
        <w:jc w:val="both"/>
        <w:rPr>
          <w:rFonts w:ascii="Times New Roman" w:hAnsi="Times New Roman" w:cs="Times New Roman"/>
          <w:sz w:val="28"/>
          <w:szCs w:val="28"/>
        </w:rPr>
      </w:pPr>
      <w:r w:rsidRPr="000E1EDE">
        <w:rPr>
          <w:rFonts w:ascii="Times New Roman" w:hAnsi="Times New Roman" w:cs="Times New Roman"/>
          <w:sz w:val="28"/>
          <w:szCs w:val="28"/>
        </w:rPr>
        <w:t xml:space="preserve">В первую очередь реализация стратегических инициатив в области формирования устойчивой экономики связана с дальнейшим развитием основных ключевых экономических игроков: </w:t>
      </w:r>
      <w:r w:rsidR="00564755">
        <w:rPr>
          <w:rFonts w:ascii="Times New Roman" w:hAnsi="Times New Roman" w:cs="Times New Roman"/>
          <w:sz w:val="28"/>
          <w:szCs w:val="28"/>
        </w:rPr>
        <w:t>АО</w:t>
      </w:r>
      <w:r w:rsidRPr="000E1EDE">
        <w:rPr>
          <w:rFonts w:ascii="Times New Roman" w:hAnsi="Times New Roman" w:cs="Times New Roman"/>
          <w:sz w:val="28"/>
          <w:szCs w:val="28"/>
        </w:rPr>
        <w:t xml:space="preserve"> </w:t>
      </w:r>
      <w:r>
        <w:rPr>
          <w:rFonts w:ascii="Times New Roman" w:hAnsi="Times New Roman" w:cs="Times New Roman"/>
          <w:sz w:val="28"/>
          <w:szCs w:val="28"/>
        </w:rPr>
        <w:t>«</w:t>
      </w:r>
      <w:r w:rsidRPr="000E1EDE">
        <w:rPr>
          <w:rFonts w:ascii="Times New Roman" w:hAnsi="Times New Roman" w:cs="Times New Roman"/>
          <w:sz w:val="28"/>
          <w:szCs w:val="28"/>
        </w:rPr>
        <w:t>НИИМ</w:t>
      </w:r>
      <w:r w:rsidR="009F7EEE">
        <w:rPr>
          <w:rFonts w:ascii="Times New Roman" w:hAnsi="Times New Roman" w:cs="Times New Roman"/>
          <w:sz w:val="28"/>
          <w:szCs w:val="28"/>
        </w:rPr>
        <w:t>аш</w:t>
      </w:r>
      <w:r>
        <w:rPr>
          <w:rFonts w:ascii="Times New Roman" w:hAnsi="Times New Roman" w:cs="Times New Roman"/>
          <w:sz w:val="28"/>
          <w:szCs w:val="28"/>
        </w:rPr>
        <w:t>» и</w:t>
      </w:r>
      <w:r w:rsidR="009E7CD1">
        <w:rPr>
          <w:rFonts w:ascii="Times New Roman" w:hAnsi="Times New Roman" w:cs="Times New Roman"/>
          <w:sz w:val="28"/>
          <w:szCs w:val="28"/>
        </w:rPr>
        <w:t xml:space="preserve"> </w:t>
      </w:r>
      <w:r w:rsidRPr="000E1EDE">
        <w:rPr>
          <w:rFonts w:ascii="Times New Roman" w:hAnsi="Times New Roman" w:cs="Times New Roman"/>
          <w:sz w:val="28"/>
          <w:szCs w:val="28"/>
        </w:rPr>
        <w:t xml:space="preserve">ООО «Нижнесалдинский  металлургический завод». </w:t>
      </w:r>
    </w:p>
    <w:p w:rsidR="006F6245" w:rsidRPr="00AF045C" w:rsidRDefault="006F6245" w:rsidP="00946C47">
      <w:pPr>
        <w:spacing w:after="0" w:line="240" w:lineRule="auto"/>
        <w:ind w:firstLine="567"/>
        <w:jc w:val="both"/>
      </w:pPr>
      <w:r w:rsidRPr="000E1EDE">
        <w:rPr>
          <w:rFonts w:ascii="Times New Roman" w:hAnsi="Times New Roman"/>
          <w:sz w:val="28"/>
          <w:szCs w:val="28"/>
        </w:rPr>
        <w:t>Кроме перспективных проектов, реализуемых кл</w:t>
      </w:r>
      <w:r w:rsidR="009F7EEE">
        <w:rPr>
          <w:rFonts w:ascii="Times New Roman" w:hAnsi="Times New Roman"/>
          <w:sz w:val="28"/>
          <w:szCs w:val="28"/>
        </w:rPr>
        <w:t>ючевыми</w:t>
      </w:r>
      <w:r w:rsidR="007B729B">
        <w:rPr>
          <w:rFonts w:ascii="Times New Roman" w:hAnsi="Times New Roman"/>
          <w:sz w:val="28"/>
          <w:szCs w:val="28"/>
        </w:rPr>
        <w:t xml:space="preserve"> предприятиями</w:t>
      </w:r>
      <w:r w:rsidRPr="000E1EDE">
        <w:rPr>
          <w:rFonts w:ascii="Times New Roman" w:hAnsi="Times New Roman"/>
          <w:sz w:val="28"/>
          <w:szCs w:val="28"/>
        </w:rPr>
        <w:t>, значительная часть стратегических инициатив связана с развитием на территории медицинского кластера</w:t>
      </w:r>
      <w:r>
        <w:rPr>
          <w:rFonts w:ascii="Times New Roman" w:hAnsi="Times New Roman"/>
          <w:sz w:val="28"/>
          <w:szCs w:val="28"/>
        </w:rPr>
        <w:t xml:space="preserve"> и </w:t>
      </w:r>
      <w:r w:rsidRPr="00564755">
        <w:rPr>
          <w:rFonts w:ascii="Times New Roman" w:hAnsi="Times New Roman"/>
          <w:sz w:val="28"/>
          <w:szCs w:val="28"/>
        </w:rPr>
        <w:t>туризма</w:t>
      </w:r>
      <w:r w:rsidR="00F96720" w:rsidRPr="00564755">
        <w:rPr>
          <w:rFonts w:ascii="Times New Roman" w:hAnsi="Times New Roman"/>
          <w:sz w:val="28"/>
          <w:szCs w:val="28"/>
        </w:rPr>
        <w:t xml:space="preserve">. </w:t>
      </w:r>
      <w:r w:rsidR="00A252F6" w:rsidRPr="00564755">
        <w:rPr>
          <w:rFonts w:ascii="Times New Roman" w:hAnsi="Times New Roman"/>
          <w:sz w:val="28"/>
          <w:szCs w:val="28"/>
        </w:rPr>
        <w:t>Под медицинским кластером понимается комплекс организаций</w:t>
      </w:r>
      <w:r w:rsidR="00AF045C" w:rsidRPr="00564755">
        <w:rPr>
          <w:rFonts w:ascii="Times New Roman" w:hAnsi="Times New Roman"/>
          <w:sz w:val="28"/>
          <w:szCs w:val="28"/>
        </w:rPr>
        <w:t xml:space="preserve"> и учреждений</w:t>
      </w:r>
      <w:r w:rsidR="00A252F6" w:rsidRPr="00564755">
        <w:rPr>
          <w:rFonts w:ascii="Times New Roman" w:hAnsi="Times New Roman"/>
          <w:sz w:val="28"/>
          <w:szCs w:val="28"/>
        </w:rPr>
        <w:t>,</w:t>
      </w:r>
      <w:r w:rsidR="00AF045C" w:rsidRPr="00564755">
        <w:rPr>
          <w:rFonts w:ascii="Times New Roman" w:hAnsi="Times New Roman"/>
          <w:sz w:val="28"/>
          <w:szCs w:val="28"/>
        </w:rPr>
        <w:t xml:space="preserve"> находящихся на территории муниципального образования и</w:t>
      </w:r>
      <w:r w:rsidR="00A252F6" w:rsidRPr="00564755">
        <w:rPr>
          <w:rFonts w:ascii="Times New Roman" w:hAnsi="Times New Roman"/>
          <w:sz w:val="28"/>
          <w:szCs w:val="28"/>
        </w:rPr>
        <w:t xml:space="preserve"> оказывающих специализированную</w:t>
      </w:r>
      <w:r w:rsidR="00577939" w:rsidRPr="00564755">
        <w:rPr>
          <w:rFonts w:ascii="Times New Roman" w:hAnsi="Times New Roman"/>
          <w:sz w:val="28"/>
          <w:szCs w:val="28"/>
        </w:rPr>
        <w:t xml:space="preserve"> и</w:t>
      </w:r>
      <w:r w:rsidR="00A252F6" w:rsidRPr="00564755">
        <w:rPr>
          <w:rFonts w:ascii="Times New Roman" w:hAnsi="Times New Roman"/>
          <w:sz w:val="28"/>
          <w:szCs w:val="28"/>
        </w:rPr>
        <w:t xml:space="preserve"> </w:t>
      </w:r>
      <w:r w:rsidR="00577939" w:rsidRPr="00564755">
        <w:rPr>
          <w:rFonts w:ascii="Times New Roman" w:hAnsi="Times New Roman"/>
          <w:sz w:val="28"/>
          <w:szCs w:val="28"/>
        </w:rPr>
        <w:t xml:space="preserve">высокотехнологичную </w:t>
      </w:r>
      <w:r w:rsidR="00A252F6" w:rsidRPr="00564755">
        <w:rPr>
          <w:rFonts w:ascii="Times New Roman" w:hAnsi="Times New Roman"/>
          <w:sz w:val="28"/>
          <w:szCs w:val="28"/>
        </w:rPr>
        <w:t xml:space="preserve">медицинскую помощь, а также </w:t>
      </w:r>
      <w:r w:rsidR="00577939" w:rsidRPr="00564755">
        <w:rPr>
          <w:rFonts w:ascii="Times New Roman" w:hAnsi="Times New Roman"/>
          <w:sz w:val="28"/>
          <w:szCs w:val="28"/>
        </w:rPr>
        <w:t>профилактическ</w:t>
      </w:r>
      <w:r w:rsidR="00AF045C" w:rsidRPr="00564755">
        <w:rPr>
          <w:rFonts w:ascii="Times New Roman" w:hAnsi="Times New Roman"/>
          <w:sz w:val="28"/>
          <w:szCs w:val="28"/>
        </w:rPr>
        <w:t>ую</w:t>
      </w:r>
      <w:r w:rsidR="00577939" w:rsidRPr="00564755">
        <w:rPr>
          <w:rFonts w:ascii="Times New Roman" w:hAnsi="Times New Roman"/>
          <w:sz w:val="28"/>
          <w:szCs w:val="28"/>
        </w:rPr>
        <w:t>, лечебн</w:t>
      </w:r>
      <w:r w:rsidR="00AF045C" w:rsidRPr="00564755">
        <w:rPr>
          <w:rFonts w:ascii="Times New Roman" w:hAnsi="Times New Roman"/>
          <w:sz w:val="28"/>
          <w:szCs w:val="28"/>
        </w:rPr>
        <w:t xml:space="preserve">ую и </w:t>
      </w:r>
      <w:r w:rsidR="00577939" w:rsidRPr="00564755">
        <w:rPr>
          <w:rFonts w:ascii="Times New Roman" w:hAnsi="Times New Roman"/>
          <w:sz w:val="28"/>
          <w:szCs w:val="28"/>
        </w:rPr>
        <w:t>реабилитационн</w:t>
      </w:r>
      <w:r w:rsidR="00AF045C" w:rsidRPr="00564755">
        <w:rPr>
          <w:rFonts w:ascii="Times New Roman" w:hAnsi="Times New Roman"/>
          <w:sz w:val="28"/>
          <w:szCs w:val="28"/>
        </w:rPr>
        <w:t>ую помощь</w:t>
      </w:r>
      <w:r w:rsidR="00564755" w:rsidRPr="00564755">
        <w:rPr>
          <w:rFonts w:ascii="Times New Roman" w:hAnsi="Times New Roman"/>
          <w:sz w:val="28"/>
          <w:szCs w:val="28"/>
        </w:rPr>
        <w:t xml:space="preserve"> всем возрастным группам населения</w:t>
      </w:r>
      <w:r w:rsidR="00EC36A5">
        <w:rPr>
          <w:rFonts w:ascii="Times New Roman" w:hAnsi="Times New Roman"/>
          <w:sz w:val="28"/>
          <w:szCs w:val="28"/>
        </w:rPr>
        <w:t>.</w:t>
      </w:r>
      <w:r w:rsidR="00EC36A5" w:rsidRPr="00EC36A5">
        <w:rPr>
          <w:rFonts w:ascii="Times New Roman" w:hAnsi="Times New Roman"/>
          <w:sz w:val="28"/>
          <w:szCs w:val="28"/>
        </w:rPr>
        <w:t xml:space="preserve"> </w:t>
      </w:r>
      <w:r w:rsidR="00EC36A5" w:rsidRPr="00564755">
        <w:rPr>
          <w:rFonts w:ascii="Times New Roman" w:hAnsi="Times New Roman"/>
          <w:sz w:val="28"/>
          <w:szCs w:val="28"/>
        </w:rPr>
        <w:t>При этом особая ставка делается на ЦВМ «Турмалин» и</w:t>
      </w:r>
      <w:r w:rsidR="00EC36A5" w:rsidRPr="000E1EDE">
        <w:rPr>
          <w:rFonts w:ascii="Times New Roman" w:hAnsi="Times New Roman"/>
          <w:sz w:val="28"/>
          <w:szCs w:val="28"/>
        </w:rPr>
        <w:t xml:space="preserve"> санаторий профилакторий «Бирюза».</w:t>
      </w:r>
      <w:r w:rsidR="00EC36A5">
        <w:rPr>
          <w:rFonts w:ascii="Times New Roman" w:hAnsi="Times New Roman"/>
          <w:sz w:val="28"/>
          <w:szCs w:val="28"/>
        </w:rPr>
        <w:t xml:space="preserve"> </w:t>
      </w:r>
    </w:p>
    <w:p w:rsidR="00E45EB8" w:rsidRDefault="006F6245" w:rsidP="00564755">
      <w:pPr>
        <w:spacing w:after="0" w:line="240" w:lineRule="auto"/>
        <w:ind w:firstLine="709"/>
        <w:jc w:val="both"/>
        <w:rPr>
          <w:rFonts w:ascii="Times New Roman" w:hAnsi="Times New Roman"/>
          <w:color w:val="FF0000"/>
          <w:sz w:val="28"/>
          <w:szCs w:val="28"/>
        </w:rPr>
      </w:pPr>
      <w:r w:rsidRPr="000E1EDE">
        <w:rPr>
          <w:rFonts w:ascii="Times New Roman" w:hAnsi="Times New Roman"/>
          <w:sz w:val="28"/>
          <w:szCs w:val="28"/>
        </w:rPr>
        <w:t>Предполагается, что на территории городского округа произойдет прорыв в аграрном секторе,</w:t>
      </w:r>
      <w:r w:rsidR="00ED01E5">
        <w:rPr>
          <w:rFonts w:ascii="Times New Roman" w:hAnsi="Times New Roman"/>
          <w:sz w:val="28"/>
          <w:szCs w:val="28"/>
        </w:rPr>
        <w:t xml:space="preserve"> </w:t>
      </w:r>
      <w:r w:rsidRPr="000E1EDE">
        <w:rPr>
          <w:rFonts w:ascii="Times New Roman" w:hAnsi="Times New Roman"/>
          <w:sz w:val="28"/>
          <w:szCs w:val="28"/>
        </w:rPr>
        <w:t>появ</w:t>
      </w:r>
      <w:r>
        <w:rPr>
          <w:rFonts w:ascii="Times New Roman" w:hAnsi="Times New Roman"/>
          <w:sz w:val="28"/>
          <w:szCs w:val="28"/>
        </w:rPr>
        <w:t xml:space="preserve">ятся </w:t>
      </w:r>
      <w:r w:rsidRPr="000E1EDE">
        <w:rPr>
          <w:rFonts w:ascii="Times New Roman" w:hAnsi="Times New Roman"/>
          <w:sz w:val="28"/>
          <w:szCs w:val="28"/>
        </w:rPr>
        <w:t>инвестор</w:t>
      </w:r>
      <w:r>
        <w:rPr>
          <w:rFonts w:ascii="Times New Roman" w:hAnsi="Times New Roman"/>
          <w:sz w:val="28"/>
          <w:szCs w:val="28"/>
        </w:rPr>
        <w:t xml:space="preserve">ы для реализации инвестиционных проектов </w:t>
      </w:r>
      <w:r w:rsidRPr="0096426D">
        <w:rPr>
          <w:rFonts w:ascii="Times New Roman" w:hAnsi="Times New Roman"/>
          <w:sz w:val="28"/>
          <w:szCs w:val="28"/>
        </w:rPr>
        <w:t>«ПаркингЗапад» (площадка для ведения логистической деятельности), «Торг Запад-1» (площадка для ведения торговой деятельности)</w:t>
      </w:r>
      <w:r w:rsidRPr="000E1EDE">
        <w:rPr>
          <w:rFonts w:ascii="Times New Roman" w:hAnsi="Times New Roman"/>
          <w:sz w:val="28"/>
          <w:szCs w:val="28"/>
        </w:rPr>
        <w:t>,</w:t>
      </w:r>
      <w:r w:rsidR="00E55D06">
        <w:rPr>
          <w:rFonts w:ascii="Times New Roman" w:hAnsi="Times New Roman"/>
          <w:sz w:val="28"/>
          <w:szCs w:val="28"/>
        </w:rPr>
        <w:t xml:space="preserve"> </w:t>
      </w:r>
      <w:r w:rsidRPr="0096426D">
        <w:rPr>
          <w:rFonts w:ascii="Times New Roman" w:hAnsi="Times New Roman"/>
          <w:sz w:val="28"/>
          <w:szCs w:val="28"/>
        </w:rPr>
        <w:t>«ПромзонаЗападная»-1 (площадка для ведения производственной деятельности).</w:t>
      </w:r>
      <w:r w:rsidR="00ED01E5">
        <w:rPr>
          <w:rFonts w:ascii="Times New Roman" w:hAnsi="Times New Roman"/>
          <w:sz w:val="28"/>
          <w:szCs w:val="28"/>
        </w:rPr>
        <w:t xml:space="preserve"> </w:t>
      </w:r>
      <w:r>
        <w:rPr>
          <w:rFonts w:ascii="Times New Roman" w:hAnsi="Times New Roman"/>
          <w:sz w:val="28"/>
          <w:szCs w:val="28"/>
        </w:rPr>
        <w:t xml:space="preserve">Предусмотрен ввод в эксплуатацию </w:t>
      </w:r>
      <w:r w:rsidRPr="000E1EDE">
        <w:rPr>
          <w:rFonts w:ascii="Times New Roman" w:hAnsi="Times New Roman"/>
          <w:sz w:val="28"/>
          <w:szCs w:val="28"/>
        </w:rPr>
        <w:t xml:space="preserve">ООО Промышленная компания «Феникс» </w:t>
      </w:r>
      <w:r>
        <w:rPr>
          <w:rFonts w:ascii="Times New Roman" w:hAnsi="Times New Roman"/>
          <w:sz w:val="28"/>
          <w:szCs w:val="28"/>
        </w:rPr>
        <w:t>карьера по</w:t>
      </w:r>
      <w:r w:rsidRPr="000E1EDE">
        <w:rPr>
          <w:rFonts w:ascii="Times New Roman" w:hAnsi="Times New Roman"/>
          <w:sz w:val="28"/>
          <w:szCs w:val="28"/>
        </w:rPr>
        <w:t xml:space="preserve"> разработк</w:t>
      </w:r>
      <w:r>
        <w:rPr>
          <w:rFonts w:ascii="Times New Roman" w:hAnsi="Times New Roman"/>
          <w:sz w:val="28"/>
          <w:szCs w:val="28"/>
        </w:rPr>
        <w:t>е</w:t>
      </w:r>
      <w:r w:rsidRPr="000E1EDE">
        <w:rPr>
          <w:rFonts w:ascii="Times New Roman" w:hAnsi="Times New Roman"/>
          <w:sz w:val="28"/>
          <w:szCs w:val="28"/>
        </w:rPr>
        <w:t xml:space="preserve"> и добыч</w:t>
      </w:r>
      <w:r>
        <w:rPr>
          <w:rFonts w:ascii="Times New Roman" w:hAnsi="Times New Roman"/>
          <w:sz w:val="28"/>
          <w:szCs w:val="28"/>
        </w:rPr>
        <w:t>е</w:t>
      </w:r>
      <w:r w:rsidRPr="000E1EDE">
        <w:rPr>
          <w:rFonts w:ascii="Times New Roman" w:hAnsi="Times New Roman"/>
          <w:sz w:val="28"/>
          <w:szCs w:val="28"/>
        </w:rPr>
        <w:t xml:space="preserve"> серпентинитов</w:t>
      </w:r>
      <w:r w:rsidR="008C546D">
        <w:rPr>
          <w:rFonts w:ascii="Times New Roman" w:hAnsi="Times New Roman"/>
          <w:sz w:val="28"/>
          <w:szCs w:val="28"/>
        </w:rPr>
        <w:t xml:space="preserve"> </w:t>
      </w:r>
      <w:r w:rsidR="006B5DB2" w:rsidRPr="00080059">
        <w:rPr>
          <w:rFonts w:ascii="Times New Roman" w:hAnsi="Times New Roman"/>
          <w:color w:val="FF0000"/>
          <w:sz w:val="28"/>
          <w:szCs w:val="28"/>
        </w:rPr>
        <w:t>(приложение</w:t>
      </w:r>
      <w:r w:rsidR="00FF170E">
        <w:rPr>
          <w:rFonts w:ascii="Times New Roman" w:hAnsi="Times New Roman"/>
          <w:color w:val="FF0000"/>
          <w:sz w:val="28"/>
          <w:szCs w:val="28"/>
        </w:rPr>
        <w:t xml:space="preserve"> </w:t>
      </w:r>
      <w:r w:rsidR="00E508B9">
        <w:rPr>
          <w:rFonts w:ascii="Times New Roman" w:hAnsi="Times New Roman"/>
          <w:color w:val="FF0000"/>
          <w:sz w:val="28"/>
          <w:szCs w:val="28"/>
        </w:rPr>
        <w:t>2</w:t>
      </w:r>
      <w:r w:rsidR="00D97FD8">
        <w:rPr>
          <w:rFonts w:ascii="Times New Roman" w:hAnsi="Times New Roman"/>
          <w:color w:val="FF0000"/>
          <w:sz w:val="28"/>
          <w:szCs w:val="28"/>
        </w:rPr>
        <w:t>1</w:t>
      </w:r>
      <w:r w:rsidR="00E508B9">
        <w:rPr>
          <w:rFonts w:ascii="Times New Roman" w:hAnsi="Times New Roman"/>
          <w:color w:val="FF0000"/>
          <w:sz w:val="28"/>
          <w:szCs w:val="28"/>
        </w:rPr>
        <w:t>,</w:t>
      </w:r>
      <w:r w:rsidR="008A5991">
        <w:rPr>
          <w:rFonts w:ascii="Times New Roman" w:hAnsi="Times New Roman"/>
          <w:color w:val="FF0000"/>
          <w:sz w:val="28"/>
          <w:szCs w:val="28"/>
        </w:rPr>
        <w:t xml:space="preserve"> </w:t>
      </w:r>
      <w:r w:rsidR="00E508B9">
        <w:rPr>
          <w:rFonts w:ascii="Times New Roman" w:hAnsi="Times New Roman"/>
          <w:color w:val="FF0000"/>
          <w:sz w:val="28"/>
          <w:szCs w:val="28"/>
        </w:rPr>
        <w:t>2</w:t>
      </w:r>
      <w:r w:rsidR="00D97FD8">
        <w:rPr>
          <w:rFonts w:ascii="Times New Roman" w:hAnsi="Times New Roman"/>
          <w:color w:val="FF0000"/>
          <w:sz w:val="28"/>
          <w:szCs w:val="28"/>
        </w:rPr>
        <w:t>2</w:t>
      </w:r>
      <w:r w:rsidR="003C5220">
        <w:rPr>
          <w:rFonts w:ascii="Times New Roman" w:hAnsi="Times New Roman"/>
          <w:color w:val="FF0000"/>
          <w:sz w:val="28"/>
          <w:szCs w:val="28"/>
        </w:rPr>
        <w:t>,</w:t>
      </w:r>
      <w:r w:rsidR="008A5991">
        <w:rPr>
          <w:rFonts w:ascii="Times New Roman" w:hAnsi="Times New Roman"/>
          <w:color w:val="FF0000"/>
          <w:sz w:val="28"/>
          <w:szCs w:val="28"/>
        </w:rPr>
        <w:t xml:space="preserve"> </w:t>
      </w:r>
      <w:r w:rsidR="003C5220">
        <w:rPr>
          <w:rFonts w:ascii="Times New Roman" w:hAnsi="Times New Roman"/>
          <w:color w:val="FF0000"/>
          <w:sz w:val="28"/>
          <w:szCs w:val="28"/>
        </w:rPr>
        <w:t>2</w:t>
      </w:r>
      <w:r w:rsidR="00D97FD8">
        <w:rPr>
          <w:rFonts w:ascii="Times New Roman" w:hAnsi="Times New Roman"/>
          <w:color w:val="FF0000"/>
          <w:sz w:val="28"/>
          <w:szCs w:val="28"/>
        </w:rPr>
        <w:t>3</w:t>
      </w:r>
      <w:r w:rsidR="00080059" w:rsidRPr="00080059">
        <w:rPr>
          <w:rFonts w:ascii="Times New Roman" w:hAnsi="Times New Roman"/>
          <w:color w:val="FF0000"/>
          <w:sz w:val="28"/>
          <w:szCs w:val="28"/>
        </w:rPr>
        <w:t>)</w:t>
      </w:r>
      <w:r w:rsidRPr="00080059">
        <w:rPr>
          <w:rFonts w:ascii="Times New Roman" w:hAnsi="Times New Roman"/>
          <w:color w:val="FF0000"/>
          <w:sz w:val="28"/>
          <w:szCs w:val="28"/>
        </w:rPr>
        <w:t xml:space="preserve">. </w:t>
      </w:r>
    </w:p>
    <w:p w:rsidR="00ED01E5" w:rsidRPr="00ED01E5" w:rsidRDefault="00ED01E5" w:rsidP="00CD4357">
      <w:pPr>
        <w:spacing w:after="0" w:line="240" w:lineRule="auto"/>
        <w:ind w:firstLine="709"/>
        <w:jc w:val="both"/>
        <w:rPr>
          <w:rFonts w:ascii="Times New Roman" w:hAnsi="Times New Roman"/>
          <w:sz w:val="28"/>
          <w:szCs w:val="28"/>
        </w:rPr>
      </w:pPr>
      <w:r w:rsidRPr="00ED01E5">
        <w:rPr>
          <w:rFonts w:ascii="Times New Roman" w:hAnsi="Times New Roman"/>
          <w:sz w:val="28"/>
          <w:szCs w:val="28"/>
        </w:rPr>
        <w:lastRenderedPageBreak/>
        <w:t>Так же а</w:t>
      </w:r>
      <w:r w:rsidR="008C546D" w:rsidRPr="00ED01E5">
        <w:rPr>
          <w:rFonts w:ascii="Times New Roman" w:hAnsi="Times New Roman"/>
          <w:sz w:val="28"/>
          <w:szCs w:val="28"/>
        </w:rPr>
        <w:t>дминистрацией городского округа будет продолжена работа по улучшению инвестиционного климата в муниципальном образовании, будет оказываться поддержка субъектов малого и среднего предпринимательства</w:t>
      </w:r>
      <w:r w:rsidRPr="00ED01E5">
        <w:rPr>
          <w:rFonts w:ascii="Times New Roman" w:hAnsi="Times New Roman"/>
          <w:sz w:val="28"/>
          <w:szCs w:val="28"/>
        </w:rPr>
        <w:t>.</w:t>
      </w:r>
      <w:r w:rsidR="00D00559">
        <w:rPr>
          <w:rFonts w:ascii="Times New Roman" w:hAnsi="Times New Roman"/>
          <w:sz w:val="28"/>
          <w:szCs w:val="28"/>
        </w:rPr>
        <w:t xml:space="preserve"> Для привлечения средств областного бюджета в местный бюджет на софинансирование муниципальной программы, направленной на развитие малого  и среднего предпринимательства, муниципальное образование будет принимать ежегодное участие в отборе.</w:t>
      </w:r>
    </w:p>
    <w:p w:rsidR="002D1218" w:rsidRPr="002D1218" w:rsidRDefault="002D1218" w:rsidP="002D1218">
      <w:pPr>
        <w:spacing w:after="0" w:line="240" w:lineRule="auto"/>
        <w:ind w:firstLine="709"/>
        <w:jc w:val="both"/>
        <w:rPr>
          <w:rFonts w:ascii="Times New Roman" w:eastAsia="Times New Roman" w:hAnsi="Times New Roman"/>
          <w:sz w:val="28"/>
          <w:szCs w:val="28"/>
          <w:lang w:eastAsia="ru-RU"/>
        </w:rPr>
      </w:pPr>
      <w:r w:rsidRPr="002D1218">
        <w:rPr>
          <w:rFonts w:ascii="Times New Roman" w:eastAsia="Times New Roman" w:hAnsi="Times New Roman"/>
          <w:sz w:val="28"/>
          <w:szCs w:val="28"/>
          <w:lang w:eastAsia="ru-RU"/>
        </w:rPr>
        <w:t>Решение задач социально-экономического развития городского округа Нижняя Салда будет осуществляться в условиях, призванных обеспечить долгосрочную устойчивость и сбалансированность местного бюджета, минимизацию бюджетных рисков. Эффективная и ответственная бюджетная политика является важнейшей предпосылкой для улучшения качества жизни населения.</w:t>
      </w:r>
    </w:p>
    <w:p w:rsidR="006F6245" w:rsidRPr="00C21D8B" w:rsidRDefault="006F6245" w:rsidP="00C02033">
      <w:pPr>
        <w:pStyle w:val="4"/>
        <w:spacing w:before="240" w:after="240" w:line="240" w:lineRule="auto"/>
        <w:rPr>
          <w:b w:val="0"/>
          <w:i/>
          <w:sz w:val="28"/>
        </w:rPr>
      </w:pPr>
      <w:r w:rsidRPr="00C21D8B">
        <w:rPr>
          <w:b w:val="0"/>
          <w:i/>
          <w:sz w:val="28"/>
        </w:rPr>
        <w:t>Стратегические преимущества и угрозы (</w:t>
      </w:r>
      <w:r w:rsidRPr="00C21D8B">
        <w:rPr>
          <w:b w:val="0"/>
          <w:i/>
          <w:sz w:val="28"/>
          <w:lang w:val="en-US"/>
        </w:rPr>
        <w:t>SWOT</w:t>
      </w:r>
      <w:r w:rsidRPr="00C21D8B">
        <w:rPr>
          <w:b w:val="0"/>
          <w:i/>
          <w:sz w:val="28"/>
        </w:rPr>
        <w:t>-анализ)</w:t>
      </w:r>
    </w:p>
    <w:p w:rsidR="006F6245" w:rsidRPr="00C02033" w:rsidRDefault="006F6245" w:rsidP="007C32C7">
      <w:pPr>
        <w:pStyle w:val="6"/>
        <w:spacing w:before="0" w:after="0" w:line="240" w:lineRule="auto"/>
        <w:rPr>
          <w:b w:val="0"/>
          <w:sz w:val="28"/>
          <w:szCs w:val="28"/>
          <w:u w:val="single"/>
        </w:rPr>
      </w:pPr>
      <w:r w:rsidRPr="00C02033">
        <w:rPr>
          <w:b w:val="0"/>
          <w:sz w:val="28"/>
          <w:szCs w:val="28"/>
          <w:u w:val="single"/>
        </w:rPr>
        <w:t xml:space="preserve">Сильные стороны </w:t>
      </w:r>
    </w:p>
    <w:p w:rsidR="006F6245" w:rsidRPr="00EE4092" w:rsidRDefault="006F6245" w:rsidP="00EE4092">
      <w:pPr>
        <w:spacing w:after="0" w:line="240" w:lineRule="auto"/>
        <w:ind w:firstLine="709"/>
        <w:rPr>
          <w:rFonts w:ascii="Times New Roman" w:hAnsi="Times New Roman"/>
          <w:sz w:val="28"/>
          <w:szCs w:val="28"/>
        </w:rPr>
      </w:pPr>
      <w:r w:rsidRPr="00EE4092">
        <w:rPr>
          <w:rFonts w:ascii="Times New Roman" w:hAnsi="Times New Roman"/>
          <w:sz w:val="28"/>
          <w:szCs w:val="28"/>
        </w:rPr>
        <w:t>К ним относятся:</w:t>
      </w:r>
    </w:p>
    <w:p w:rsidR="006F6245" w:rsidRPr="00EE4092" w:rsidRDefault="006F6245" w:rsidP="00EE4092">
      <w:pPr>
        <w:tabs>
          <w:tab w:val="left" w:pos="1134"/>
        </w:tabs>
        <w:spacing w:after="0" w:line="240" w:lineRule="auto"/>
        <w:ind w:firstLine="709"/>
        <w:jc w:val="both"/>
        <w:rPr>
          <w:rFonts w:ascii="Times New Roman" w:hAnsi="Times New Roman"/>
          <w:sz w:val="28"/>
          <w:szCs w:val="28"/>
        </w:rPr>
      </w:pPr>
      <w:r w:rsidRPr="00EE4092">
        <w:rPr>
          <w:rFonts w:ascii="Times New Roman" w:hAnsi="Times New Roman"/>
          <w:sz w:val="28"/>
          <w:szCs w:val="28"/>
        </w:rPr>
        <w:t>наличие промышленного и научно-инновационного потенциала,</w:t>
      </w:r>
    </w:p>
    <w:p w:rsidR="006F6245" w:rsidRPr="00EE4092" w:rsidRDefault="006F6245" w:rsidP="00EE4092">
      <w:pPr>
        <w:tabs>
          <w:tab w:val="left" w:pos="1134"/>
        </w:tabs>
        <w:spacing w:after="0" w:line="240" w:lineRule="auto"/>
        <w:ind w:firstLine="709"/>
        <w:jc w:val="both"/>
        <w:rPr>
          <w:rFonts w:ascii="Times New Roman" w:hAnsi="Times New Roman"/>
          <w:sz w:val="28"/>
          <w:szCs w:val="28"/>
        </w:rPr>
      </w:pPr>
      <w:r w:rsidRPr="00EE4092">
        <w:rPr>
          <w:rFonts w:ascii="Times New Roman" w:hAnsi="Times New Roman"/>
          <w:sz w:val="28"/>
          <w:szCs w:val="28"/>
        </w:rPr>
        <w:t>наличие промышленных площадок, пригодных для размещения новых производств;</w:t>
      </w:r>
    </w:p>
    <w:p w:rsidR="006F6245" w:rsidRPr="00EE4092" w:rsidRDefault="006F6245" w:rsidP="00EE4092">
      <w:pPr>
        <w:tabs>
          <w:tab w:val="left" w:pos="1134"/>
        </w:tabs>
        <w:spacing w:after="0" w:line="240" w:lineRule="auto"/>
        <w:ind w:firstLine="709"/>
        <w:jc w:val="both"/>
        <w:rPr>
          <w:rFonts w:ascii="Times New Roman" w:hAnsi="Times New Roman"/>
          <w:sz w:val="28"/>
          <w:szCs w:val="28"/>
        </w:rPr>
      </w:pPr>
      <w:r w:rsidRPr="00EE4092">
        <w:rPr>
          <w:rFonts w:ascii="Times New Roman" w:hAnsi="Times New Roman"/>
          <w:sz w:val="28"/>
          <w:szCs w:val="28"/>
        </w:rPr>
        <w:t>богатая минерально-сырьевая база;</w:t>
      </w:r>
    </w:p>
    <w:p w:rsidR="006F6245" w:rsidRPr="00EE4092" w:rsidRDefault="006F6245" w:rsidP="00EE4092">
      <w:pPr>
        <w:tabs>
          <w:tab w:val="left" w:pos="1134"/>
        </w:tabs>
        <w:spacing w:after="0" w:line="240" w:lineRule="auto"/>
        <w:ind w:firstLine="709"/>
        <w:jc w:val="both"/>
        <w:rPr>
          <w:rFonts w:ascii="Times New Roman" w:hAnsi="Times New Roman"/>
          <w:sz w:val="28"/>
          <w:szCs w:val="28"/>
        </w:rPr>
      </w:pPr>
      <w:r w:rsidRPr="00EE4092">
        <w:rPr>
          <w:rFonts w:ascii="Times New Roman" w:hAnsi="Times New Roman"/>
          <w:sz w:val="28"/>
          <w:szCs w:val="28"/>
        </w:rPr>
        <w:t xml:space="preserve">выгодное пространственно-географическое положение, </w:t>
      </w:r>
    </w:p>
    <w:p w:rsidR="006F6245" w:rsidRPr="00EE4092" w:rsidRDefault="006F6245" w:rsidP="00EE4092">
      <w:pPr>
        <w:tabs>
          <w:tab w:val="left" w:pos="1134"/>
        </w:tabs>
        <w:spacing w:after="0" w:line="240" w:lineRule="auto"/>
        <w:ind w:firstLine="709"/>
        <w:jc w:val="both"/>
        <w:rPr>
          <w:rFonts w:ascii="Times New Roman" w:hAnsi="Times New Roman"/>
          <w:sz w:val="28"/>
          <w:szCs w:val="28"/>
        </w:rPr>
      </w:pPr>
      <w:r w:rsidRPr="00EE4092">
        <w:rPr>
          <w:rFonts w:ascii="Times New Roman" w:hAnsi="Times New Roman"/>
          <w:sz w:val="28"/>
          <w:szCs w:val="28"/>
        </w:rPr>
        <w:t>значительный кадровый потенциал.</w:t>
      </w:r>
    </w:p>
    <w:p w:rsidR="006F6245" w:rsidRDefault="006F6245" w:rsidP="00562214">
      <w:pPr>
        <w:pStyle w:val="6"/>
        <w:spacing w:before="0" w:after="0" w:line="240" w:lineRule="auto"/>
        <w:rPr>
          <w:sz w:val="28"/>
          <w:szCs w:val="28"/>
        </w:rPr>
      </w:pPr>
    </w:p>
    <w:p w:rsidR="006F6245" w:rsidRPr="00C02033" w:rsidRDefault="006F6245" w:rsidP="00562214">
      <w:pPr>
        <w:pStyle w:val="6"/>
        <w:spacing w:before="0" w:after="0" w:line="240" w:lineRule="auto"/>
        <w:rPr>
          <w:b w:val="0"/>
          <w:sz w:val="28"/>
          <w:szCs w:val="28"/>
          <w:u w:val="single"/>
        </w:rPr>
      </w:pPr>
      <w:r w:rsidRPr="00C02033">
        <w:rPr>
          <w:b w:val="0"/>
          <w:sz w:val="28"/>
          <w:szCs w:val="28"/>
          <w:u w:val="single"/>
        </w:rPr>
        <w:t xml:space="preserve">Слабые стороны </w:t>
      </w:r>
    </w:p>
    <w:p w:rsidR="006F6245" w:rsidRPr="00562214" w:rsidRDefault="006F6245" w:rsidP="00562214">
      <w:pPr>
        <w:pStyle w:val="6"/>
        <w:spacing w:before="0" w:after="0" w:line="240" w:lineRule="auto"/>
        <w:rPr>
          <w:b w:val="0"/>
          <w:sz w:val="28"/>
          <w:szCs w:val="28"/>
        </w:rPr>
      </w:pPr>
      <w:r w:rsidRPr="00562214">
        <w:rPr>
          <w:b w:val="0"/>
          <w:sz w:val="28"/>
          <w:szCs w:val="28"/>
        </w:rPr>
        <w:t>К ним относятся:</w:t>
      </w:r>
    </w:p>
    <w:p w:rsidR="006F6245" w:rsidRPr="00EE4092" w:rsidRDefault="006F6245" w:rsidP="00EE4092">
      <w:pPr>
        <w:spacing w:after="0" w:line="240" w:lineRule="auto"/>
        <w:ind w:firstLine="709"/>
        <w:jc w:val="both"/>
        <w:rPr>
          <w:rFonts w:ascii="Times New Roman" w:hAnsi="Times New Roman"/>
          <w:sz w:val="28"/>
          <w:szCs w:val="28"/>
        </w:rPr>
      </w:pPr>
      <w:r w:rsidRPr="00EE4092">
        <w:rPr>
          <w:rFonts w:ascii="Times New Roman" w:hAnsi="Times New Roman"/>
          <w:sz w:val="28"/>
          <w:szCs w:val="28"/>
        </w:rPr>
        <w:t>высокий удельный вес физически и морально изношенных основных производственных фондов, преобладание устаревших технологий на промышленном предприятии города;</w:t>
      </w:r>
    </w:p>
    <w:p w:rsidR="006F6245" w:rsidRPr="00EE4092" w:rsidRDefault="006F6245" w:rsidP="00EE4092">
      <w:pPr>
        <w:spacing w:after="0" w:line="240" w:lineRule="auto"/>
        <w:ind w:firstLine="709"/>
        <w:jc w:val="both"/>
        <w:rPr>
          <w:rFonts w:ascii="Times New Roman" w:hAnsi="Times New Roman"/>
          <w:sz w:val="28"/>
          <w:szCs w:val="28"/>
        </w:rPr>
      </w:pPr>
      <w:r w:rsidRPr="00EE4092">
        <w:rPr>
          <w:rFonts w:ascii="Times New Roman" w:hAnsi="Times New Roman"/>
          <w:sz w:val="28"/>
          <w:szCs w:val="28"/>
        </w:rPr>
        <w:t>высокая энерго- и материалоемкость, приводящие к снижению конкурентоспособности некоторых видов выпускаемой продукции;</w:t>
      </w:r>
    </w:p>
    <w:p w:rsidR="00080059" w:rsidRPr="00080059" w:rsidRDefault="00080059" w:rsidP="00080059">
      <w:pPr>
        <w:spacing w:after="0" w:line="240" w:lineRule="auto"/>
        <w:ind w:firstLine="709"/>
        <w:jc w:val="both"/>
        <w:rPr>
          <w:rFonts w:ascii="Times New Roman" w:hAnsi="Times New Roman"/>
          <w:sz w:val="28"/>
          <w:szCs w:val="28"/>
        </w:rPr>
      </w:pPr>
      <w:r w:rsidRPr="00080059">
        <w:rPr>
          <w:rFonts w:ascii="Times New Roman" w:hAnsi="Times New Roman"/>
          <w:sz w:val="28"/>
          <w:szCs w:val="28"/>
        </w:rPr>
        <w:t xml:space="preserve">зависимость </w:t>
      </w:r>
      <w:r w:rsidR="007B729B">
        <w:rPr>
          <w:rFonts w:ascii="Times New Roman" w:hAnsi="Times New Roman"/>
          <w:sz w:val="28"/>
          <w:szCs w:val="28"/>
        </w:rPr>
        <w:t xml:space="preserve">бюджета городского округа </w:t>
      </w:r>
      <w:r w:rsidRPr="00080059">
        <w:rPr>
          <w:rFonts w:ascii="Times New Roman" w:hAnsi="Times New Roman"/>
          <w:sz w:val="28"/>
          <w:szCs w:val="28"/>
        </w:rPr>
        <w:t>от</w:t>
      </w:r>
      <w:r w:rsidR="000D5AAE">
        <w:rPr>
          <w:rFonts w:ascii="Times New Roman" w:hAnsi="Times New Roman"/>
          <w:sz w:val="28"/>
          <w:szCs w:val="28"/>
        </w:rPr>
        <w:t xml:space="preserve"> финансового благополучия</w:t>
      </w:r>
      <w:r w:rsidRPr="00080059">
        <w:rPr>
          <w:rFonts w:ascii="Times New Roman" w:hAnsi="Times New Roman"/>
          <w:sz w:val="28"/>
          <w:szCs w:val="28"/>
        </w:rPr>
        <w:t xml:space="preserve"> традиционных отраслей экономики</w:t>
      </w:r>
      <w:r w:rsidR="000D5AAE">
        <w:rPr>
          <w:rFonts w:ascii="Times New Roman" w:hAnsi="Times New Roman"/>
          <w:sz w:val="28"/>
          <w:szCs w:val="28"/>
        </w:rPr>
        <w:t>.</w:t>
      </w:r>
    </w:p>
    <w:p w:rsidR="006F6245" w:rsidRPr="00C02033" w:rsidRDefault="006F6245" w:rsidP="00EE4092">
      <w:pPr>
        <w:pStyle w:val="6"/>
        <w:spacing w:after="0" w:line="240" w:lineRule="auto"/>
        <w:rPr>
          <w:b w:val="0"/>
          <w:sz w:val="28"/>
          <w:szCs w:val="28"/>
          <w:u w:val="single"/>
        </w:rPr>
      </w:pPr>
      <w:r w:rsidRPr="00C02033">
        <w:rPr>
          <w:b w:val="0"/>
          <w:sz w:val="28"/>
          <w:szCs w:val="28"/>
          <w:u w:val="single"/>
        </w:rPr>
        <w:t xml:space="preserve">Возможности </w:t>
      </w:r>
    </w:p>
    <w:p w:rsidR="006F6245" w:rsidRPr="00EE4092" w:rsidRDefault="006F6245" w:rsidP="00EE4092">
      <w:pPr>
        <w:spacing w:after="0" w:line="240" w:lineRule="auto"/>
        <w:ind w:firstLine="709"/>
        <w:rPr>
          <w:rFonts w:ascii="Times New Roman" w:hAnsi="Times New Roman"/>
          <w:sz w:val="28"/>
          <w:szCs w:val="28"/>
        </w:rPr>
      </w:pPr>
      <w:r w:rsidRPr="00EE4092">
        <w:rPr>
          <w:rFonts w:ascii="Times New Roman" w:hAnsi="Times New Roman"/>
          <w:sz w:val="28"/>
          <w:szCs w:val="28"/>
        </w:rPr>
        <w:t>К ним относятся:</w:t>
      </w:r>
    </w:p>
    <w:p w:rsidR="006F6245" w:rsidRPr="00EE4092" w:rsidRDefault="006F6245" w:rsidP="00EE4092">
      <w:pPr>
        <w:spacing w:after="0" w:line="240" w:lineRule="auto"/>
        <w:ind w:firstLine="709"/>
        <w:rPr>
          <w:rFonts w:ascii="Times New Roman" w:hAnsi="Times New Roman"/>
          <w:sz w:val="28"/>
          <w:szCs w:val="28"/>
        </w:rPr>
      </w:pPr>
      <w:r w:rsidRPr="00EE4092">
        <w:rPr>
          <w:rFonts w:ascii="Times New Roman" w:hAnsi="Times New Roman"/>
          <w:sz w:val="28"/>
          <w:szCs w:val="28"/>
        </w:rPr>
        <w:t>развитие медицинского кластера;</w:t>
      </w:r>
    </w:p>
    <w:p w:rsidR="006F6245" w:rsidRPr="00EE4092" w:rsidRDefault="006F6245" w:rsidP="00EE4092">
      <w:pPr>
        <w:tabs>
          <w:tab w:val="left" w:pos="1134"/>
        </w:tabs>
        <w:spacing w:after="0" w:line="240" w:lineRule="auto"/>
        <w:ind w:firstLine="709"/>
        <w:jc w:val="both"/>
        <w:rPr>
          <w:rFonts w:ascii="Times New Roman" w:hAnsi="Times New Roman"/>
          <w:sz w:val="28"/>
          <w:szCs w:val="28"/>
        </w:rPr>
      </w:pPr>
      <w:r w:rsidRPr="00EE4092">
        <w:rPr>
          <w:rFonts w:ascii="Times New Roman" w:hAnsi="Times New Roman"/>
          <w:sz w:val="28"/>
          <w:szCs w:val="28"/>
        </w:rPr>
        <w:t>развитие социальной сферы;</w:t>
      </w:r>
    </w:p>
    <w:p w:rsidR="006F6245" w:rsidRPr="00EE4092" w:rsidRDefault="006F6245" w:rsidP="00EE4092">
      <w:pPr>
        <w:tabs>
          <w:tab w:val="left" w:pos="1134"/>
        </w:tabs>
        <w:spacing w:after="0" w:line="240" w:lineRule="auto"/>
        <w:ind w:firstLine="709"/>
        <w:jc w:val="both"/>
        <w:rPr>
          <w:rFonts w:ascii="Times New Roman" w:hAnsi="Times New Roman"/>
          <w:sz w:val="28"/>
          <w:szCs w:val="28"/>
        </w:rPr>
      </w:pPr>
      <w:r w:rsidRPr="00EE4092">
        <w:rPr>
          <w:rFonts w:ascii="Times New Roman" w:hAnsi="Times New Roman"/>
          <w:sz w:val="28"/>
          <w:szCs w:val="28"/>
        </w:rPr>
        <w:t>развитие аграрного сектора;</w:t>
      </w:r>
    </w:p>
    <w:p w:rsidR="006F6245" w:rsidRPr="00EE4092" w:rsidRDefault="000D5AAE" w:rsidP="00EE4092">
      <w:pPr>
        <w:tabs>
          <w:tab w:val="left" w:pos="1134"/>
        </w:tabs>
        <w:spacing w:after="0" w:line="240" w:lineRule="auto"/>
        <w:ind w:firstLine="709"/>
        <w:jc w:val="both"/>
        <w:rPr>
          <w:rFonts w:ascii="Times New Roman" w:hAnsi="Times New Roman"/>
          <w:sz w:val="28"/>
          <w:szCs w:val="28"/>
        </w:rPr>
      </w:pPr>
      <w:r>
        <w:rPr>
          <w:rFonts w:ascii="Times New Roman" w:hAnsi="Times New Roman"/>
          <w:sz w:val="28"/>
          <w:szCs w:val="28"/>
        </w:rPr>
        <w:t>развитие строительной отра</w:t>
      </w:r>
      <w:r w:rsidR="006F6245" w:rsidRPr="00EE4092">
        <w:rPr>
          <w:rFonts w:ascii="Times New Roman" w:hAnsi="Times New Roman"/>
          <w:sz w:val="28"/>
          <w:szCs w:val="28"/>
        </w:rPr>
        <w:t>сли.</w:t>
      </w:r>
    </w:p>
    <w:p w:rsidR="006F6245" w:rsidRPr="00C02033" w:rsidRDefault="006F6245" w:rsidP="00EE4092">
      <w:pPr>
        <w:pStyle w:val="6"/>
        <w:spacing w:after="0" w:line="240" w:lineRule="auto"/>
        <w:rPr>
          <w:b w:val="0"/>
          <w:sz w:val="28"/>
          <w:szCs w:val="28"/>
          <w:u w:val="single"/>
        </w:rPr>
      </w:pPr>
      <w:r w:rsidRPr="00C02033">
        <w:rPr>
          <w:b w:val="0"/>
          <w:sz w:val="28"/>
          <w:szCs w:val="28"/>
          <w:u w:val="single"/>
        </w:rPr>
        <w:t xml:space="preserve">Угрозы </w:t>
      </w:r>
    </w:p>
    <w:p w:rsidR="006F6245" w:rsidRPr="00EE4092" w:rsidRDefault="006F6245" w:rsidP="00EE4092">
      <w:pPr>
        <w:spacing w:after="0" w:line="240" w:lineRule="auto"/>
        <w:ind w:firstLine="709"/>
        <w:rPr>
          <w:rFonts w:ascii="Times New Roman" w:hAnsi="Times New Roman"/>
          <w:sz w:val="28"/>
          <w:szCs w:val="28"/>
        </w:rPr>
      </w:pPr>
      <w:r w:rsidRPr="00EE4092">
        <w:rPr>
          <w:rFonts w:ascii="Times New Roman" w:hAnsi="Times New Roman"/>
          <w:sz w:val="28"/>
          <w:szCs w:val="28"/>
        </w:rPr>
        <w:t xml:space="preserve">К ним относятся: </w:t>
      </w:r>
    </w:p>
    <w:p w:rsidR="006F6245" w:rsidRPr="00EE4092" w:rsidRDefault="006F6245" w:rsidP="00EE4092">
      <w:pPr>
        <w:spacing w:after="0" w:line="240" w:lineRule="auto"/>
        <w:ind w:firstLine="709"/>
        <w:jc w:val="both"/>
        <w:rPr>
          <w:rFonts w:ascii="Times New Roman" w:hAnsi="Times New Roman"/>
          <w:sz w:val="28"/>
          <w:szCs w:val="28"/>
        </w:rPr>
      </w:pPr>
      <w:r w:rsidRPr="00EE4092">
        <w:rPr>
          <w:rFonts w:ascii="Times New Roman" w:hAnsi="Times New Roman"/>
          <w:sz w:val="28"/>
          <w:szCs w:val="28"/>
        </w:rPr>
        <w:t xml:space="preserve">ужесточение конкуренции со стороны других развивающихся городов уральского региона и Российской Федерации; </w:t>
      </w:r>
    </w:p>
    <w:p w:rsidR="006F6245" w:rsidRPr="00EE4092" w:rsidRDefault="006F6245" w:rsidP="00EE4092">
      <w:pPr>
        <w:spacing w:after="0" w:line="240" w:lineRule="auto"/>
        <w:ind w:firstLine="709"/>
        <w:jc w:val="both"/>
        <w:rPr>
          <w:rFonts w:ascii="Times New Roman" w:hAnsi="Times New Roman"/>
          <w:spacing w:val="-4"/>
          <w:sz w:val="28"/>
          <w:szCs w:val="28"/>
        </w:rPr>
      </w:pPr>
      <w:r w:rsidRPr="00EE4092">
        <w:rPr>
          <w:rFonts w:ascii="Times New Roman" w:hAnsi="Times New Roman"/>
          <w:spacing w:val="-4"/>
          <w:sz w:val="28"/>
          <w:szCs w:val="28"/>
        </w:rPr>
        <w:lastRenderedPageBreak/>
        <w:t>колебания внутренних и мировых цен на металлы;</w:t>
      </w:r>
    </w:p>
    <w:p w:rsidR="00E36589" w:rsidRDefault="00E36589" w:rsidP="00EE4092">
      <w:pPr>
        <w:spacing w:after="0" w:line="240" w:lineRule="auto"/>
        <w:ind w:firstLine="709"/>
        <w:jc w:val="both"/>
        <w:rPr>
          <w:rFonts w:ascii="Times New Roman" w:hAnsi="Times New Roman"/>
          <w:sz w:val="28"/>
          <w:szCs w:val="28"/>
        </w:rPr>
      </w:pPr>
      <w:r>
        <w:rPr>
          <w:rFonts w:ascii="Times New Roman" w:hAnsi="Times New Roman"/>
          <w:sz w:val="28"/>
          <w:szCs w:val="28"/>
        </w:rPr>
        <w:t xml:space="preserve">зависимость ООО «НСМЗ» от поставщиков </w:t>
      </w:r>
      <w:r w:rsidR="00946C47">
        <w:rPr>
          <w:rFonts w:ascii="Times New Roman" w:hAnsi="Times New Roman"/>
          <w:sz w:val="28"/>
          <w:szCs w:val="28"/>
        </w:rPr>
        <w:t>энергоресурсов и полуфабрикатов;</w:t>
      </w:r>
    </w:p>
    <w:p w:rsidR="00946C47" w:rsidRPr="00EE4092" w:rsidRDefault="00946C47" w:rsidP="00EE4092">
      <w:pPr>
        <w:spacing w:after="0" w:line="240" w:lineRule="auto"/>
        <w:ind w:firstLine="709"/>
        <w:jc w:val="both"/>
        <w:rPr>
          <w:rFonts w:ascii="Times New Roman" w:hAnsi="Times New Roman"/>
          <w:sz w:val="28"/>
          <w:szCs w:val="28"/>
        </w:rPr>
      </w:pPr>
      <w:r>
        <w:rPr>
          <w:rFonts w:ascii="Times New Roman" w:hAnsi="Times New Roman"/>
          <w:sz w:val="28"/>
          <w:szCs w:val="28"/>
        </w:rPr>
        <w:t>зависимость АО «</w:t>
      </w:r>
      <w:r w:rsidR="001D75D3">
        <w:rPr>
          <w:rFonts w:ascii="Times New Roman" w:hAnsi="Times New Roman"/>
          <w:sz w:val="28"/>
          <w:szCs w:val="28"/>
        </w:rPr>
        <w:t>НИИМа</w:t>
      </w:r>
      <w:r>
        <w:rPr>
          <w:rFonts w:ascii="Times New Roman" w:hAnsi="Times New Roman"/>
          <w:sz w:val="28"/>
          <w:szCs w:val="28"/>
        </w:rPr>
        <w:t xml:space="preserve">ш» от </w:t>
      </w:r>
      <w:r w:rsidR="001D75D3">
        <w:rPr>
          <w:rFonts w:ascii="Times New Roman" w:hAnsi="Times New Roman"/>
          <w:sz w:val="28"/>
          <w:szCs w:val="28"/>
        </w:rPr>
        <w:t>основных заказчиков.</w:t>
      </w:r>
    </w:p>
    <w:p w:rsidR="006F6245" w:rsidRPr="00C21D8B" w:rsidRDefault="006F6245" w:rsidP="00E36589">
      <w:pPr>
        <w:pStyle w:val="4"/>
        <w:spacing w:before="240" w:after="240"/>
        <w:rPr>
          <w:b w:val="0"/>
          <w:i/>
          <w:sz w:val="28"/>
        </w:rPr>
      </w:pPr>
      <w:bookmarkStart w:id="65" w:name="_Toc271293974"/>
      <w:bookmarkStart w:id="66" w:name="_Toc272147139"/>
      <w:bookmarkStart w:id="67" w:name="_Toc272147248"/>
      <w:r w:rsidRPr="00C21D8B">
        <w:rPr>
          <w:b w:val="0"/>
          <w:i/>
          <w:sz w:val="28"/>
        </w:rPr>
        <w:t>Методы решения стратегических задач</w:t>
      </w:r>
      <w:bookmarkEnd w:id="65"/>
      <w:bookmarkEnd w:id="66"/>
      <w:bookmarkEnd w:id="67"/>
    </w:p>
    <w:p w:rsidR="006F6245" w:rsidRPr="00EE4092" w:rsidRDefault="006F6245" w:rsidP="00562214">
      <w:pPr>
        <w:shd w:val="clear" w:color="auto" w:fill="FFFFFF"/>
        <w:spacing w:after="0" w:line="240" w:lineRule="auto"/>
        <w:ind w:firstLine="709"/>
        <w:jc w:val="both"/>
        <w:rPr>
          <w:rFonts w:ascii="Times New Roman" w:hAnsi="Times New Roman"/>
          <w:sz w:val="28"/>
          <w:szCs w:val="28"/>
        </w:rPr>
      </w:pPr>
      <w:r w:rsidRPr="00EE4092">
        <w:rPr>
          <w:rFonts w:ascii="Times New Roman" w:hAnsi="Times New Roman"/>
          <w:color w:val="000000"/>
          <w:spacing w:val="-2"/>
          <w:sz w:val="28"/>
          <w:szCs w:val="28"/>
        </w:rPr>
        <w:t>К ним относятся:</w:t>
      </w:r>
    </w:p>
    <w:p w:rsidR="006F6245" w:rsidRPr="00EE4092" w:rsidRDefault="006F6245" w:rsidP="00562214">
      <w:pPr>
        <w:tabs>
          <w:tab w:val="left" w:pos="1134"/>
        </w:tabs>
        <w:spacing w:after="0" w:line="240" w:lineRule="auto"/>
        <w:ind w:firstLine="709"/>
        <w:jc w:val="both"/>
        <w:rPr>
          <w:rFonts w:ascii="Times New Roman" w:hAnsi="Times New Roman"/>
          <w:sz w:val="28"/>
          <w:szCs w:val="28"/>
        </w:rPr>
      </w:pPr>
      <w:r w:rsidRPr="00EE4092">
        <w:rPr>
          <w:rFonts w:ascii="Times New Roman" w:hAnsi="Times New Roman"/>
          <w:sz w:val="28"/>
          <w:szCs w:val="28"/>
        </w:rPr>
        <w:t>участие в реализации федеральных и областных целевых программ, касающихся развития промышленного комплекса, поддержки малого предпринимательства;</w:t>
      </w:r>
    </w:p>
    <w:p w:rsidR="006F6245" w:rsidRPr="00C54572" w:rsidRDefault="006F6245" w:rsidP="00C54572">
      <w:pPr>
        <w:tabs>
          <w:tab w:val="left" w:pos="1134"/>
        </w:tabs>
        <w:spacing w:after="0" w:line="240" w:lineRule="auto"/>
        <w:ind w:firstLine="709"/>
        <w:jc w:val="both"/>
        <w:rPr>
          <w:rFonts w:ascii="Times New Roman" w:hAnsi="Times New Roman"/>
          <w:sz w:val="28"/>
          <w:szCs w:val="28"/>
        </w:rPr>
      </w:pPr>
      <w:r w:rsidRPr="00C54572">
        <w:rPr>
          <w:rFonts w:ascii="Times New Roman" w:hAnsi="Times New Roman"/>
          <w:sz w:val="28"/>
          <w:szCs w:val="28"/>
        </w:rPr>
        <w:t>создание условий для реализации инвестиционных проектов</w:t>
      </w:r>
      <w:r>
        <w:rPr>
          <w:rFonts w:ascii="Times New Roman" w:hAnsi="Times New Roman"/>
          <w:sz w:val="28"/>
          <w:szCs w:val="28"/>
        </w:rPr>
        <w:t>;</w:t>
      </w:r>
    </w:p>
    <w:p w:rsidR="006F6245" w:rsidRDefault="006F6245" w:rsidP="00C54572">
      <w:pPr>
        <w:tabs>
          <w:tab w:val="left" w:pos="1134"/>
        </w:tabs>
        <w:spacing w:after="0" w:line="240" w:lineRule="auto"/>
        <w:ind w:firstLine="709"/>
        <w:jc w:val="both"/>
        <w:rPr>
          <w:rFonts w:ascii="Times New Roman" w:hAnsi="Times New Roman"/>
          <w:sz w:val="28"/>
          <w:szCs w:val="28"/>
        </w:rPr>
      </w:pPr>
      <w:r w:rsidRPr="00C54572">
        <w:rPr>
          <w:rFonts w:ascii="Times New Roman" w:hAnsi="Times New Roman"/>
          <w:sz w:val="28"/>
          <w:szCs w:val="28"/>
        </w:rPr>
        <w:t>создание условий для развития малого бизнеса</w:t>
      </w:r>
      <w:r>
        <w:rPr>
          <w:rFonts w:ascii="Times New Roman" w:hAnsi="Times New Roman"/>
          <w:sz w:val="28"/>
          <w:szCs w:val="28"/>
        </w:rPr>
        <w:t>;</w:t>
      </w:r>
    </w:p>
    <w:p w:rsidR="006F6245" w:rsidRDefault="006F6245" w:rsidP="00C54572">
      <w:pPr>
        <w:tabs>
          <w:tab w:val="left" w:pos="1134"/>
        </w:tabs>
        <w:spacing w:after="0" w:line="240" w:lineRule="auto"/>
        <w:ind w:firstLine="709"/>
        <w:jc w:val="both"/>
      </w:pPr>
      <w:r w:rsidRPr="00C54572">
        <w:rPr>
          <w:rFonts w:ascii="Times New Roman" w:hAnsi="Times New Roman"/>
          <w:sz w:val="28"/>
          <w:szCs w:val="28"/>
        </w:rPr>
        <w:t>осуществление маркетинга инвестиционной привлекательности</w:t>
      </w:r>
      <w:r w:rsidR="00602AE7">
        <w:t>;</w:t>
      </w:r>
    </w:p>
    <w:p w:rsidR="00602AE7" w:rsidRPr="00ED01E5" w:rsidRDefault="00602AE7" w:rsidP="00602AE7">
      <w:pPr>
        <w:spacing w:after="0" w:line="240" w:lineRule="auto"/>
        <w:ind w:firstLine="709"/>
        <w:jc w:val="both"/>
        <w:rPr>
          <w:rFonts w:ascii="Times New Roman" w:hAnsi="Times New Roman"/>
          <w:color w:val="FF0000"/>
          <w:sz w:val="28"/>
          <w:szCs w:val="28"/>
        </w:rPr>
      </w:pPr>
      <w:r w:rsidRPr="00ED01E5">
        <w:rPr>
          <w:rFonts w:ascii="Times New Roman" w:hAnsi="Times New Roman"/>
          <w:sz w:val="28"/>
          <w:szCs w:val="28"/>
        </w:rPr>
        <w:t>заключение соглашений о муниципальном-частном партнерстве и концессионных соглашений для привлечения частных инвестиций.</w:t>
      </w:r>
    </w:p>
    <w:p w:rsidR="006F6245" w:rsidRDefault="006F6245" w:rsidP="00E20616">
      <w:pPr>
        <w:pStyle w:val="4"/>
      </w:pPr>
      <w:bookmarkStart w:id="68" w:name="_Toc271293975"/>
      <w:bookmarkStart w:id="69" w:name="_Toc272147140"/>
      <w:bookmarkStart w:id="70" w:name="_Toc272147249"/>
    </w:p>
    <w:p w:rsidR="006F6245" w:rsidRPr="00C21D8B" w:rsidRDefault="006F6245" w:rsidP="00E20616">
      <w:pPr>
        <w:pStyle w:val="4"/>
        <w:rPr>
          <w:b w:val="0"/>
          <w:i/>
          <w:sz w:val="28"/>
        </w:rPr>
      </w:pPr>
      <w:r w:rsidRPr="00C21D8B">
        <w:rPr>
          <w:b w:val="0"/>
          <w:i/>
          <w:sz w:val="28"/>
        </w:rPr>
        <w:t>Ожидаемые результаты</w:t>
      </w:r>
      <w:bookmarkEnd w:id="68"/>
      <w:bookmarkEnd w:id="69"/>
      <w:bookmarkEnd w:id="70"/>
    </w:p>
    <w:p w:rsidR="006F6245" w:rsidRPr="000E1EDE" w:rsidRDefault="006F6245" w:rsidP="000E1EDE">
      <w:pPr>
        <w:shd w:val="clear" w:color="auto" w:fill="FFFFFF"/>
        <w:spacing w:after="0" w:line="240" w:lineRule="auto"/>
        <w:ind w:firstLine="709"/>
        <w:jc w:val="both"/>
        <w:rPr>
          <w:rFonts w:ascii="Times New Roman" w:hAnsi="Times New Roman"/>
          <w:sz w:val="28"/>
          <w:szCs w:val="28"/>
        </w:rPr>
      </w:pPr>
      <w:r w:rsidRPr="000E1EDE">
        <w:rPr>
          <w:rFonts w:ascii="Times New Roman" w:hAnsi="Times New Roman"/>
          <w:color w:val="000000"/>
          <w:spacing w:val="-2"/>
          <w:sz w:val="28"/>
          <w:szCs w:val="28"/>
        </w:rPr>
        <w:t>К ним относятся:</w:t>
      </w:r>
    </w:p>
    <w:p w:rsidR="006F6245" w:rsidRPr="00AF316B" w:rsidRDefault="006F6245" w:rsidP="009F7EEE">
      <w:pPr>
        <w:pStyle w:val="a5"/>
        <w:tabs>
          <w:tab w:val="left" w:pos="1134"/>
        </w:tabs>
        <w:spacing w:after="0" w:line="240" w:lineRule="auto"/>
        <w:ind w:left="1069" w:hanging="360"/>
        <w:jc w:val="both"/>
        <w:rPr>
          <w:rFonts w:ascii="Times New Roman" w:hAnsi="Times New Roman"/>
          <w:sz w:val="28"/>
          <w:szCs w:val="28"/>
        </w:rPr>
      </w:pPr>
      <w:r w:rsidRPr="00AF316B">
        <w:rPr>
          <w:rFonts w:ascii="Times New Roman" w:hAnsi="Times New Roman"/>
          <w:sz w:val="28"/>
          <w:szCs w:val="28"/>
        </w:rPr>
        <w:t>увеличение оборота производства промышленной продукции;</w:t>
      </w:r>
    </w:p>
    <w:p w:rsidR="006F6245" w:rsidRPr="00AF316B" w:rsidRDefault="006F6245" w:rsidP="009F7EEE">
      <w:pPr>
        <w:pStyle w:val="a5"/>
        <w:tabs>
          <w:tab w:val="left" w:pos="0"/>
        </w:tabs>
        <w:spacing w:after="0" w:line="240" w:lineRule="auto"/>
        <w:ind w:left="0" w:firstLine="709"/>
        <w:jc w:val="both"/>
        <w:rPr>
          <w:rFonts w:ascii="Times New Roman" w:hAnsi="Times New Roman"/>
          <w:sz w:val="28"/>
          <w:szCs w:val="28"/>
        </w:rPr>
      </w:pPr>
      <w:r w:rsidRPr="00AF316B">
        <w:rPr>
          <w:rFonts w:ascii="Times New Roman" w:hAnsi="Times New Roman"/>
          <w:sz w:val="28"/>
          <w:szCs w:val="28"/>
        </w:rPr>
        <w:t>рост объема инвестиционных вложений в экономику городского округа;</w:t>
      </w:r>
    </w:p>
    <w:p w:rsidR="006F6245" w:rsidRDefault="006F6245" w:rsidP="00CD4357">
      <w:pPr>
        <w:tabs>
          <w:tab w:val="left" w:pos="1134"/>
        </w:tabs>
        <w:spacing w:after="0" w:line="240" w:lineRule="auto"/>
        <w:ind w:firstLine="709"/>
        <w:jc w:val="both"/>
        <w:rPr>
          <w:rFonts w:ascii="Times New Roman" w:hAnsi="Times New Roman"/>
          <w:sz w:val="28"/>
          <w:szCs w:val="28"/>
        </w:rPr>
      </w:pPr>
      <w:r>
        <w:rPr>
          <w:rFonts w:ascii="Times New Roman" w:hAnsi="Times New Roman"/>
          <w:sz w:val="28"/>
          <w:szCs w:val="28"/>
        </w:rPr>
        <w:t>увеличение численности заняты</w:t>
      </w:r>
      <w:r w:rsidR="003A761B">
        <w:rPr>
          <w:rFonts w:ascii="Times New Roman" w:hAnsi="Times New Roman"/>
          <w:sz w:val="28"/>
          <w:szCs w:val="28"/>
        </w:rPr>
        <w:t xml:space="preserve">х в экономике городского округа; </w:t>
      </w:r>
    </w:p>
    <w:p w:rsidR="003A761B" w:rsidRDefault="003A761B" w:rsidP="00CD4357">
      <w:pPr>
        <w:tabs>
          <w:tab w:val="left" w:pos="1134"/>
        </w:tabs>
        <w:spacing w:after="0" w:line="240" w:lineRule="auto"/>
        <w:ind w:firstLine="709"/>
        <w:jc w:val="both"/>
        <w:rPr>
          <w:rFonts w:ascii="Times New Roman" w:hAnsi="Times New Roman"/>
          <w:sz w:val="28"/>
          <w:szCs w:val="28"/>
        </w:rPr>
      </w:pPr>
      <w:r w:rsidRPr="00AF316B">
        <w:rPr>
          <w:rFonts w:ascii="Times New Roman" w:hAnsi="Times New Roman"/>
          <w:sz w:val="28"/>
          <w:szCs w:val="28"/>
        </w:rPr>
        <w:t>увеличение средней заработной платы по городскому округу</w:t>
      </w:r>
      <w:r w:rsidR="00946C47">
        <w:rPr>
          <w:rFonts w:ascii="Times New Roman" w:hAnsi="Times New Roman"/>
          <w:sz w:val="28"/>
          <w:szCs w:val="28"/>
        </w:rPr>
        <w:t>;</w:t>
      </w:r>
    </w:p>
    <w:p w:rsidR="00946C47" w:rsidRDefault="00946C47" w:rsidP="00946C47">
      <w:pPr>
        <w:tabs>
          <w:tab w:val="left" w:pos="1134"/>
        </w:tabs>
        <w:spacing w:after="0" w:line="240" w:lineRule="auto"/>
        <w:ind w:firstLine="680"/>
        <w:jc w:val="both"/>
        <w:rPr>
          <w:rFonts w:ascii="Times New Roman" w:hAnsi="Times New Roman"/>
          <w:sz w:val="28"/>
          <w:szCs w:val="28"/>
        </w:rPr>
      </w:pPr>
      <w:r>
        <w:rPr>
          <w:rFonts w:ascii="Times New Roman" w:hAnsi="Times New Roman"/>
          <w:sz w:val="28"/>
          <w:szCs w:val="28"/>
        </w:rPr>
        <w:t>рост поступлений от НДФЛ.</w:t>
      </w:r>
    </w:p>
    <w:p w:rsidR="00946C47" w:rsidRDefault="00946C47" w:rsidP="00CD4357">
      <w:pPr>
        <w:tabs>
          <w:tab w:val="left" w:pos="1134"/>
        </w:tabs>
        <w:spacing w:after="0" w:line="240" w:lineRule="auto"/>
        <w:ind w:firstLine="709"/>
        <w:jc w:val="both"/>
        <w:rPr>
          <w:rFonts w:ascii="Times New Roman" w:hAnsi="Times New Roman"/>
          <w:sz w:val="28"/>
          <w:szCs w:val="28"/>
        </w:rPr>
      </w:pPr>
    </w:p>
    <w:p w:rsidR="00C21D8B" w:rsidRDefault="00C21D8B" w:rsidP="00CD4357">
      <w:pPr>
        <w:tabs>
          <w:tab w:val="left" w:pos="1134"/>
        </w:tabs>
        <w:spacing w:after="0" w:line="240" w:lineRule="auto"/>
        <w:ind w:hanging="360"/>
        <w:jc w:val="both"/>
        <w:rPr>
          <w:color w:val="FF0000"/>
        </w:rPr>
      </w:pPr>
    </w:p>
    <w:p w:rsidR="006F6245" w:rsidRDefault="006F6245" w:rsidP="00CD4357">
      <w:pPr>
        <w:pStyle w:val="4"/>
        <w:spacing w:line="240" w:lineRule="auto"/>
        <w:rPr>
          <w:b w:val="0"/>
          <w:i/>
          <w:sz w:val="28"/>
        </w:rPr>
      </w:pPr>
      <w:bookmarkStart w:id="71" w:name="_Toc271293976"/>
      <w:bookmarkStart w:id="72" w:name="_Toc272147141"/>
      <w:r w:rsidRPr="00C21D8B">
        <w:rPr>
          <w:b w:val="0"/>
          <w:i/>
          <w:sz w:val="28"/>
        </w:rPr>
        <w:t>Перечень стратегических программ</w:t>
      </w:r>
      <w:bookmarkEnd w:id="71"/>
      <w:bookmarkEnd w:id="72"/>
    </w:p>
    <w:p w:rsidR="00ED01E5" w:rsidRDefault="00ED01E5" w:rsidP="00CD4357">
      <w:pPr>
        <w:spacing w:after="0" w:line="240" w:lineRule="auto"/>
        <w:ind w:firstLine="708"/>
        <w:jc w:val="both"/>
        <w:rPr>
          <w:rFonts w:ascii="Times New Roman" w:hAnsi="Times New Roman"/>
          <w:bCs/>
          <w:sz w:val="28"/>
          <w:szCs w:val="28"/>
        </w:rPr>
      </w:pPr>
    </w:p>
    <w:p w:rsidR="00C756A2" w:rsidRDefault="00C756A2" w:rsidP="00CD4357">
      <w:pPr>
        <w:spacing w:after="0" w:line="240" w:lineRule="auto"/>
        <w:ind w:firstLine="708"/>
        <w:jc w:val="both"/>
        <w:rPr>
          <w:rFonts w:ascii="Times New Roman" w:hAnsi="Times New Roman"/>
          <w:bCs/>
          <w:sz w:val="28"/>
          <w:szCs w:val="28"/>
        </w:rPr>
      </w:pPr>
      <w:r>
        <w:rPr>
          <w:rFonts w:ascii="Times New Roman" w:hAnsi="Times New Roman"/>
          <w:bCs/>
          <w:sz w:val="28"/>
          <w:szCs w:val="28"/>
        </w:rPr>
        <w:t xml:space="preserve">1. </w:t>
      </w:r>
      <w:r w:rsidRPr="005A599D">
        <w:rPr>
          <w:rFonts w:ascii="Times New Roman" w:hAnsi="Times New Roman"/>
          <w:bCs/>
          <w:sz w:val="28"/>
          <w:szCs w:val="28"/>
        </w:rPr>
        <w:t xml:space="preserve">Муниципальная  программа  «Развитие и поддержка  субъектов малого и среднего предпринимательства и агропромышленного комплекса </w:t>
      </w:r>
      <w:r w:rsidRPr="00C756A2">
        <w:rPr>
          <w:rFonts w:ascii="Times New Roman" w:hAnsi="Times New Roman"/>
          <w:bCs/>
          <w:sz w:val="28"/>
          <w:szCs w:val="28"/>
        </w:rPr>
        <w:t xml:space="preserve">в городском округе  Нижняя Салда» </w:t>
      </w:r>
      <w:r w:rsidR="00E508B9">
        <w:rPr>
          <w:rFonts w:ascii="Times New Roman" w:hAnsi="Times New Roman"/>
          <w:bCs/>
          <w:color w:val="FF0000"/>
          <w:sz w:val="28"/>
          <w:szCs w:val="28"/>
        </w:rPr>
        <w:t>(приложение 2</w:t>
      </w:r>
      <w:r w:rsidR="00D97FD8">
        <w:rPr>
          <w:rFonts w:ascii="Times New Roman" w:hAnsi="Times New Roman"/>
          <w:bCs/>
          <w:color w:val="FF0000"/>
          <w:sz w:val="28"/>
          <w:szCs w:val="28"/>
        </w:rPr>
        <w:t>4</w:t>
      </w:r>
      <w:r w:rsidRPr="00C756A2">
        <w:rPr>
          <w:rFonts w:ascii="Times New Roman" w:hAnsi="Times New Roman"/>
          <w:bCs/>
          <w:color w:val="FF0000"/>
          <w:sz w:val="28"/>
          <w:szCs w:val="28"/>
        </w:rPr>
        <w:t>);</w:t>
      </w:r>
    </w:p>
    <w:p w:rsidR="00D97FD8" w:rsidRDefault="00C756A2" w:rsidP="00503075">
      <w:pPr>
        <w:shd w:val="clear" w:color="auto" w:fill="FFFFFF"/>
        <w:spacing w:after="0" w:line="240" w:lineRule="auto"/>
        <w:ind w:firstLine="708"/>
        <w:jc w:val="both"/>
        <w:textAlignment w:val="baseline"/>
        <w:rPr>
          <w:rFonts w:ascii="Times New Roman" w:hAnsi="Times New Roman"/>
          <w:bCs/>
          <w:iCs/>
          <w:color w:val="FF0000"/>
          <w:sz w:val="28"/>
          <w:szCs w:val="28"/>
        </w:rPr>
      </w:pPr>
      <w:r>
        <w:rPr>
          <w:rFonts w:ascii="Times New Roman" w:hAnsi="Times New Roman"/>
          <w:bCs/>
          <w:sz w:val="28"/>
          <w:szCs w:val="28"/>
        </w:rPr>
        <w:t xml:space="preserve">2. </w:t>
      </w:r>
      <w:r w:rsidRPr="005A599D">
        <w:rPr>
          <w:rFonts w:ascii="Times New Roman" w:hAnsi="Times New Roman"/>
          <w:bCs/>
          <w:sz w:val="28"/>
          <w:szCs w:val="28"/>
        </w:rPr>
        <w:t xml:space="preserve">Муниципальная программа </w:t>
      </w:r>
      <w:r w:rsidRPr="005A599D">
        <w:rPr>
          <w:rFonts w:ascii="Times New Roman" w:hAnsi="Times New Roman"/>
          <w:bCs/>
          <w:color w:val="000000"/>
          <w:sz w:val="28"/>
          <w:szCs w:val="28"/>
        </w:rPr>
        <w:t>«</w:t>
      </w:r>
      <w:r w:rsidRPr="005A599D">
        <w:rPr>
          <w:rFonts w:ascii="Times New Roman" w:hAnsi="Times New Roman"/>
          <w:bCs/>
          <w:iCs/>
          <w:color w:val="000000"/>
          <w:sz w:val="28"/>
          <w:szCs w:val="28"/>
        </w:rPr>
        <w:t>Развитие туризма  на территории городского округа</w:t>
      </w:r>
      <w:r w:rsidR="003D293A">
        <w:rPr>
          <w:rFonts w:ascii="Times New Roman" w:hAnsi="Times New Roman"/>
          <w:bCs/>
          <w:iCs/>
          <w:color w:val="000000"/>
          <w:sz w:val="28"/>
          <w:szCs w:val="28"/>
        </w:rPr>
        <w:t xml:space="preserve"> </w:t>
      </w:r>
      <w:r w:rsidRPr="005A599D">
        <w:rPr>
          <w:rFonts w:ascii="Times New Roman" w:hAnsi="Times New Roman"/>
          <w:bCs/>
          <w:iCs/>
          <w:color w:val="000000"/>
          <w:sz w:val="28"/>
          <w:szCs w:val="28"/>
        </w:rPr>
        <w:t>Нижняя Салда</w:t>
      </w:r>
      <w:r w:rsidRPr="005A599D">
        <w:rPr>
          <w:rFonts w:ascii="Times New Roman" w:hAnsi="Times New Roman"/>
          <w:bCs/>
          <w:color w:val="000000"/>
          <w:sz w:val="28"/>
          <w:szCs w:val="28"/>
        </w:rPr>
        <w:t>»</w:t>
      </w:r>
      <w:r w:rsidR="000628D2">
        <w:rPr>
          <w:rFonts w:ascii="Times New Roman" w:hAnsi="Times New Roman"/>
          <w:bCs/>
          <w:color w:val="000000"/>
          <w:sz w:val="28"/>
          <w:szCs w:val="28"/>
        </w:rPr>
        <w:t xml:space="preserve"> </w:t>
      </w:r>
      <w:r w:rsidRPr="00C756A2">
        <w:rPr>
          <w:rFonts w:ascii="Times New Roman" w:hAnsi="Times New Roman"/>
          <w:bCs/>
          <w:iCs/>
          <w:color w:val="FF0000"/>
          <w:sz w:val="28"/>
          <w:szCs w:val="28"/>
        </w:rPr>
        <w:t>(приложение 2</w:t>
      </w:r>
      <w:r w:rsidR="00D97FD8">
        <w:rPr>
          <w:rFonts w:ascii="Times New Roman" w:hAnsi="Times New Roman"/>
          <w:bCs/>
          <w:iCs/>
          <w:color w:val="FF0000"/>
          <w:sz w:val="28"/>
          <w:szCs w:val="28"/>
        </w:rPr>
        <w:t>5</w:t>
      </w:r>
      <w:r w:rsidRPr="00C756A2">
        <w:rPr>
          <w:rFonts w:ascii="Times New Roman" w:hAnsi="Times New Roman"/>
          <w:bCs/>
          <w:iCs/>
          <w:color w:val="FF0000"/>
          <w:sz w:val="28"/>
          <w:szCs w:val="28"/>
        </w:rPr>
        <w:t>)</w:t>
      </w:r>
      <w:r w:rsidR="00D97FD8">
        <w:rPr>
          <w:rFonts w:ascii="Times New Roman" w:hAnsi="Times New Roman"/>
          <w:bCs/>
          <w:iCs/>
          <w:color w:val="FF0000"/>
          <w:sz w:val="28"/>
          <w:szCs w:val="28"/>
        </w:rPr>
        <w:t>;</w:t>
      </w:r>
    </w:p>
    <w:p w:rsidR="00503075" w:rsidRPr="0053389E" w:rsidRDefault="00D97FD8" w:rsidP="00503075">
      <w:pPr>
        <w:spacing w:after="0" w:line="240" w:lineRule="auto"/>
        <w:ind w:firstLine="708"/>
        <w:jc w:val="both"/>
        <w:rPr>
          <w:rFonts w:ascii="Times New Roman" w:hAnsi="Times New Roman"/>
          <w:bCs/>
          <w:color w:val="FF0000"/>
          <w:sz w:val="28"/>
          <w:szCs w:val="28"/>
        </w:rPr>
      </w:pPr>
      <w:r w:rsidRPr="00747548">
        <w:rPr>
          <w:rFonts w:ascii="Times New Roman" w:hAnsi="Times New Roman"/>
          <w:bCs/>
          <w:iCs/>
          <w:sz w:val="28"/>
          <w:szCs w:val="28"/>
        </w:rPr>
        <w:t>3.</w:t>
      </w:r>
      <w:r w:rsidR="00503075" w:rsidRPr="00747548">
        <w:rPr>
          <w:rFonts w:ascii="Times New Roman" w:hAnsi="Times New Roman"/>
          <w:bCs/>
          <w:iCs/>
          <w:sz w:val="28"/>
          <w:szCs w:val="28"/>
        </w:rPr>
        <w:tab/>
      </w:r>
      <w:r w:rsidR="00503075" w:rsidRPr="0053389E">
        <w:rPr>
          <w:rFonts w:ascii="Times New Roman" w:hAnsi="Times New Roman"/>
          <w:bCs/>
          <w:iCs/>
          <w:sz w:val="28"/>
          <w:szCs w:val="28"/>
        </w:rPr>
        <w:t>Муниципальная программа «</w:t>
      </w:r>
      <w:r w:rsidR="00503075" w:rsidRPr="0053389E">
        <w:rPr>
          <w:rFonts w:ascii="Times New Roman" w:hAnsi="Times New Roman"/>
          <w:bCs/>
          <w:sz w:val="28"/>
          <w:szCs w:val="28"/>
        </w:rPr>
        <w:t>Управление муниципальными финансами городского округа Нижняя Салда»</w:t>
      </w:r>
      <w:r w:rsidRPr="0053389E">
        <w:rPr>
          <w:rFonts w:ascii="Times New Roman" w:hAnsi="Times New Roman"/>
          <w:bCs/>
          <w:sz w:val="28"/>
          <w:szCs w:val="28"/>
        </w:rPr>
        <w:tab/>
      </w:r>
      <w:r w:rsidR="00503075" w:rsidRPr="0053389E">
        <w:rPr>
          <w:rFonts w:ascii="Times New Roman" w:hAnsi="Times New Roman"/>
          <w:bCs/>
          <w:color w:val="FF0000"/>
          <w:sz w:val="28"/>
          <w:szCs w:val="28"/>
        </w:rPr>
        <w:t>(приложение 26);</w:t>
      </w:r>
    </w:p>
    <w:p w:rsidR="00503075" w:rsidRDefault="00503075" w:rsidP="00503075">
      <w:pPr>
        <w:spacing w:after="0" w:line="240" w:lineRule="auto"/>
        <w:ind w:firstLine="708"/>
        <w:jc w:val="both"/>
        <w:rPr>
          <w:rFonts w:ascii="Times New Roman" w:hAnsi="Times New Roman"/>
          <w:bCs/>
          <w:color w:val="FF0000"/>
          <w:sz w:val="28"/>
          <w:szCs w:val="28"/>
        </w:rPr>
      </w:pPr>
      <w:r w:rsidRPr="0053389E">
        <w:rPr>
          <w:rFonts w:ascii="Times New Roman" w:hAnsi="Times New Roman"/>
          <w:bCs/>
          <w:sz w:val="28"/>
          <w:szCs w:val="28"/>
        </w:rPr>
        <w:t>4.</w:t>
      </w:r>
      <w:r w:rsidRPr="0053389E">
        <w:rPr>
          <w:rFonts w:ascii="Times New Roman" w:hAnsi="Times New Roman"/>
          <w:bCs/>
          <w:sz w:val="28"/>
          <w:szCs w:val="28"/>
        </w:rPr>
        <w:tab/>
      </w:r>
      <w:r w:rsidR="008F4789" w:rsidRPr="0053389E">
        <w:rPr>
          <w:rFonts w:ascii="Times New Roman" w:hAnsi="Times New Roman"/>
          <w:bCs/>
          <w:sz w:val="28"/>
          <w:szCs w:val="28"/>
        </w:rPr>
        <w:t>Муниципальная программа «Повышение эффективности управления муниципальными финансами городского округа Нижняя Салда»</w:t>
      </w:r>
      <w:r w:rsidR="000628D2">
        <w:rPr>
          <w:rFonts w:ascii="Times New Roman" w:hAnsi="Times New Roman"/>
          <w:bCs/>
          <w:sz w:val="28"/>
          <w:szCs w:val="28"/>
        </w:rPr>
        <w:t xml:space="preserve"> </w:t>
      </w:r>
      <w:r w:rsidR="008F4789" w:rsidRPr="008F4789">
        <w:rPr>
          <w:rFonts w:ascii="Times New Roman" w:hAnsi="Times New Roman"/>
          <w:bCs/>
          <w:color w:val="FF0000"/>
          <w:sz w:val="28"/>
          <w:szCs w:val="28"/>
        </w:rPr>
        <w:t>(приложение 27);</w:t>
      </w:r>
    </w:p>
    <w:p w:rsidR="00503075" w:rsidRPr="00503075" w:rsidRDefault="008F4789" w:rsidP="00747548">
      <w:pPr>
        <w:spacing w:after="0" w:line="240" w:lineRule="auto"/>
        <w:ind w:firstLine="708"/>
        <w:jc w:val="both"/>
        <w:rPr>
          <w:rFonts w:ascii="Times New Roman" w:hAnsi="Times New Roman"/>
          <w:b/>
          <w:bCs/>
          <w:iCs/>
          <w:color w:val="FF0000"/>
        </w:rPr>
      </w:pPr>
      <w:r w:rsidRPr="00747548">
        <w:rPr>
          <w:rFonts w:ascii="Times New Roman" w:hAnsi="Times New Roman"/>
          <w:bCs/>
          <w:sz w:val="28"/>
          <w:szCs w:val="28"/>
        </w:rPr>
        <w:t>5.</w:t>
      </w:r>
      <w:r w:rsidR="00747548">
        <w:rPr>
          <w:rFonts w:ascii="Times New Roman" w:hAnsi="Times New Roman"/>
          <w:bCs/>
          <w:color w:val="FF0000"/>
          <w:sz w:val="28"/>
          <w:szCs w:val="28"/>
        </w:rPr>
        <w:tab/>
      </w:r>
      <w:r w:rsidR="00503075" w:rsidRPr="00747548">
        <w:rPr>
          <w:rFonts w:ascii="Times New Roman" w:hAnsi="Times New Roman"/>
          <w:bCs/>
          <w:sz w:val="28"/>
          <w:szCs w:val="28"/>
        </w:rPr>
        <w:t xml:space="preserve">Программа управления муниципальной собственностью и приватизации муниципального имущества городского округа Нижняя Салда </w:t>
      </w:r>
      <w:r w:rsidR="00503075" w:rsidRPr="00747548">
        <w:rPr>
          <w:rFonts w:ascii="Times New Roman" w:hAnsi="Times New Roman"/>
          <w:bCs/>
          <w:color w:val="FF0000"/>
          <w:sz w:val="28"/>
          <w:szCs w:val="28"/>
        </w:rPr>
        <w:t>(приложение 28).</w:t>
      </w:r>
    </w:p>
    <w:p w:rsidR="0032427A" w:rsidRPr="00C21D8B" w:rsidRDefault="0032427A" w:rsidP="00C02033">
      <w:pPr>
        <w:pStyle w:val="Default"/>
        <w:spacing w:before="240" w:after="240"/>
        <w:jc w:val="center"/>
        <w:rPr>
          <w:rFonts w:ascii="Times New Roman" w:hAnsi="Times New Roman" w:cs="Times New Roman"/>
          <w:i/>
          <w:color w:val="auto"/>
          <w:sz w:val="28"/>
          <w:szCs w:val="28"/>
        </w:rPr>
      </w:pPr>
      <w:r w:rsidRPr="00C21D8B">
        <w:rPr>
          <w:rFonts w:ascii="Times New Roman" w:hAnsi="Times New Roman" w:cs="Times New Roman"/>
          <w:i/>
          <w:color w:val="auto"/>
          <w:sz w:val="28"/>
          <w:szCs w:val="28"/>
        </w:rPr>
        <w:t>Проекты</w:t>
      </w:r>
      <w:r w:rsidR="00C21D8B">
        <w:rPr>
          <w:rFonts w:ascii="Times New Roman" w:hAnsi="Times New Roman" w:cs="Times New Roman"/>
          <w:i/>
          <w:color w:val="auto"/>
          <w:sz w:val="28"/>
          <w:szCs w:val="28"/>
        </w:rPr>
        <w:t>, планируемые к реализации</w:t>
      </w:r>
    </w:p>
    <w:p w:rsidR="006F6245" w:rsidRDefault="006F6245" w:rsidP="00DD0A6C">
      <w:pPr>
        <w:pStyle w:val="a5"/>
        <w:numPr>
          <w:ilvl w:val="3"/>
          <w:numId w:val="6"/>
        </w:numPr>
        <w:ind w:left="0" w:firstLine="709"/>
        <w:rPr>
          <w:rFonts w:ascii="Times New Roman" w:hAnsi="Times New Roman"/>
          <w:sz w:val="28"/>
          <w:szCs w:val="28"/>
        </w:rPr>
      </w:pPr>
      <w:r>
        <w:rPr>
          <w:rFonts w:ascii="Times New Roman" w:hAnsi="Times New Roman"/>
          <w:sz w:val="28"/>
          <w:szCs w:val="28"/>
        </w:rPr>
        <w:t xml:space="preserve">Инвестиционные проекты  </w:t>
      </w:r>
      <w:r w:rsidR="00ED01E5">
        <w:rPr>
          <w:rFonts w:ascii="Times New Roman" w:hAnsi="Times New Roman"/>
          <w:sz w:val="28"/>
          <w:szCs w:val="28"/>
        </w:rPr>
        <w:t>АО</w:t>
      </w:r>
      <w:r>
        <w:rPr>
          <w:rFonts w:ascii="Times New Roman" w:hAnsi="Times New Roman"/>
          <w:sz w:val="28"/>
          <w:szCs w:val="28"/>
        </w:rPr>
        <w:t xml:space="preserve"> «НИИМ</w:t>
      </w:r>
      <w:r w:rsidR="006E3F89">
        <w:rPr>
          <w:rFonts w:ascii="Times New Roman" w:hAnsi="Times New Roman"/>
          <w:sz w:val="28"/>
          <w:szCs w:val="28"/>
        </w:rPr>
        <w:t>аш</w:t>
      </w:r>
      <w:r>
        <w:rPr>
          <w:rFonts w:ascii="Times New Roman" w:hAnsi="Times New Roman"/>
          <w:sz w:val="28"/>
          <w:szCs w:val="28"/>
        </w:rPr>
        <w:t>»</w:t>
      </w:r>
      <w:r w:rsidR="00E55D06">
        <w:rPr>
          <w:rFonts w:ascii="Times New Roman" w:hAnsi="Times New Roman"/>
          <w:sz w:val="28"/>
          <w:szCs w:val="28"/>
        </w:rPr>
        <w:t xml:space="preserve"> </w:t>
      </w:r>
      <w:r w:rsidR="00747548">
        <w:rPr>
          <w:rFonts w:ascii="Times New Roman" w:hAnsi="Times New Roman"/>
          <w:color w:val="FF0000"/>
          <w:sz w:val="28"/>
          <w:szCs w:val="28"/>
        </w:rPr>
        <w:t>(приложение 29</w:t>
      </w:r>
      <w:r w:rsidR="009A2E14" w:rsidRPr="009A2E14">
        <w:rPr>
          <w:rFonts w:ascii="Times New Roman" w:hAnsi="Times New Roman"/>
          <w:color w:val="FF0000"/>
          <w:sz w:val="28"/>
          <w:szCs w:val="28"/>
        </w:rPr>
        <w:t>)</w:t>
      </w:r>
      <w:r w:rsidR="00773968" w:rsidRPr="009A2E14">
        <w:rPr>
          <w:rFonts w:ascii="Times New Roman" w:hAnsi="Times New Roman"/>
          <w:color w:val="FF0000"/>
          <w:sz w:val="28"/>
          <w:szCs w:val="28"/>
        </w:rPr>
        <w:t>,</w:t>
      </w:r>
    </w:p>
    <w:p w:rsidR="00B003ED" w:rsidRDefault="00C02033" w:rsidP="00D01A81">
      <w:pPr>
        <w:pStyle w:val="a5"/>
        <w:numPr>
          <w:ilvl w:val="3"/>
          <w:numId w:val="6"/>
        </w:numPr>
        <w:ind w:left="0" w:firstLine="709"/>
        <w:jc w:val="both"/>
        <w:rPr>
          <w:rFonts w:ascii="Times New Roman" w:hAnsi="Times New Roman"/>
          <w:sz w:val="28"/>
          <w:szCs w:val="28"/>
        </w:rPr>
      </w:pPr>
      <w:r w:rsidRPr="00CD4357">
        <w:rPr>
          <w:rFonts w:ascii="Times New Roman" w:hAnsi="Times New Roman"/>
          <w:sz w:val="28"/>
          <w:szCs w:val="28"/>
        </w:rPr>
        <w:lastRenderedPageBreak/>
        <w:t>Инвестиционные проекты ООО «НСМЗ» (</w:t>
      </w:r>
      <w:r w:rsidR="00E36589" w:rsidRPr="00CD4357">
        <w:rPr>
          <w:rFonts w:ascii="Times New Roman" w:hAnsi="Times New Roman"/>
          <w:sz w:val="28"/>
          <w:szCs w:val="28"/>
        </w:rPr>
        <w:t xml:space="preserve">освоение новых видов </w:t>
      </w:r>
      <w:r w:rsidR="00E43131" w:rsidRPr="00CD4357">
        <w:rPr>
          <w:rFonts w:ascii="Times New Roman" w:hAnsi="Times New Roman"/>
          <w:sz w:val="28"/>
          <w:szCs w:val="28"/>
        </w:rPr>
        <w:t xml:space="preserve">продукции рельсовых скреплений </w:t>
      </w:r>
      <w:r w:rsidR="00E36589" w:rsidRPr="00CD4357">
        <w:rPr>
          <w:rFonts w:ascii="Times New Roman" w:hAnsi="Times New Roman"/>
          <w:sz w:val="28"/>
          <w:szCs w:val="28"/>
        </w:rPr>
        <w:t xml:space="preserve">в т.ч. изолирующих стыков, реализация проектов по минимизации рисков зависимости поставщика ресурсов и полуфабрикатов, находятся </w:t>
      </w:r>
      <w:r w:rsidRPr="00CD4357">
        <w:rPr>
          <w:rFonts w:ascii="Times New Roman" w:hAnsi="Times New Roman"/>
          <w:sz w:val="28"/>
          <w:szCs w:val="28"/>
        </w:rPr>
        <w:t>в стадии разработки),</w:t>
      </w:r>
    </w:p>
    <w:p w:rsidR="00452B4C" w:rsidRPr="00452B4C" w:rsidRDefault="00747548" w:rsidP="00452B4C">
      <w:pPr>
        <w:pStyle w:val="a5"/>
        <w:numPr>
          <w:ilvl w:val="3"/>
          <w:numId w:val="6"/>
        </w:numPr>
        <w:ind w:left="0" w:firstLine="709"/>
        <w:jc w:val="both"/>
        <w:rPr>
          <w:rFonts w:ascii="Times New Roman" w:hAnsi="Times New Roman"/>
          <w:sz w:val="28"/>
          <w:szCs w:val="28"/>
        </w:rPr>
      </w:pPr>
      <w:r w:rsidRPr="00BB0DB5">
        <w:rPr>
          <w:rFonts w:ascii="Times New Roman" w:hAnsi="Times New Roman"/>
          <w:sz w:val="28"/>
          <w:szCs w:val="28"/>
        </w:rPr>
        <w:t>Инвестиционные проекты МСЧ 121</w:t>
      </w:r>
      <w:r w:rsidR="00592818">
        <w:rPr>
          <w:rFonts w:ascii="Times New Roman" w:hAnsi="Times New Roman"/>
          <w:sz w:val="28"/>
          <w:szCs w:val="28"/>
        </w:rPr>
        <w:t xml:space="preserve"> </w:t>
      </w:r>
      <w:r w:rsidR="00BB0DB5" w:rsidRPr="00BB0DB5">
        <w:rPr>
          <w:rFonts w:ascii="Times New Roman" w:hAnsi="Times New Roman"/>
          <w:sz w:val="28"/>
          <w:szCs w:val="28"/>
        </w:rPr>
        <w:t>и ООО «Бирюза»</w:t>
      </w:r>
      <w:r w:rsidRPr="00BB0DB5">
        <w:rPr>
          <w:rFonts w:ascii="Times New Roman" w:hAnsi="Times New Roman"/>
          <w:sz w:val="28"/>
          <w:szCs w:val="28"/>
        </w:rPr>
        <w:t xml:space="preserve"> (</w:t>
      </w:r>
      <w:r w:rsidR="00452B4C" w:rsidRPr="00BB0DB5">
        <w:rPr>
          <w:rFonts w:ascii="Times New Roman" w:hAnsi="Times New Roman"/>
          <w:sz w:val="28"/>
          <w:szCs w:val="28"/>
        </w:rPr>
        <w:t>увеличение</w:t>
      </w:r>
      <w:r w:rsidR="00452B4C" w:rsidRPr="00452B4C">
        <w:rPr>
          <w:rFonts w:ascii="Times New Roman" w:hAnsi="Times New Roman"/>
          <w:sz w:val="28"/>
          <w:szCs w:val="28"/>
        </w:rPr>
        <w:t xml:space="preserve"> рабочих мест</w:t>
      </w:r>
      <w:r w:rsidR="00452B4C">
        <w:rPr>
          <w:rFonts w:ascii="Times New Roman" w:hAnsi="Times New Roman"/>
          <w:sz w:val="28"/>
          <w:szCs w:val="28"/>
        </w:rPr>
        <w:t xml:space="preserve"> и количества отдыхающих за счет введения в эксплуатацию дополнительного здания ЦВМ «Турмалин»</w:t>
      </w:r>
      <w:r w:rsidR="00BB0DB5">
        <w:rPr>
          <w:rFonts w:ascii="Times New Roman" w:hAnsi="Times New Roman"/>
          <w:sz w:val="28"/>
          <w:szCs w:val="28"/>
        </w:rPr>
        <w:t xml:space="preserve"> и ремонта здания профилактория санатория ООО «Бирюза»</w:t>
      </w:r>
      <w:r w:rsidR="00452B4C">
        <w:rPr>
          <w:rFonts w:ascii="Times New Roman" w:hAnsi="Times New Roman"/>
          <w:sz w:val="28"/>
          <w:szCs w:val="28"/>
        </w:rPr>
        <w:t>)</w:t>
      </w:r>
      <w:r w:rsidR="00452B4C" w:rsidRPr="00452B4C">
        <w:rPr>
          <w:rFonts w:ascii="Times New Roman" w:hAnsi="Times New Roman"/>
          <w:sz w:val="28"/>
          <w:szCs w:val="28"/>
        </w:rPr>
        <w:t>.</w:t>
      </w:r>
    </w:p>
    <w:p w:rsidR="006F6245" w:rsidRDefault="006F6245" w:rsidP="00DD0A6C">
      <w:pPr>
        <w:pStyle w:val="a5"/>
        <w:numPr>
          <w:ilvl w:val="3"/>
          <w:numId w:val="6"/>
        </w:numPr>
        <w:ind w:left="0" w:firstLine="709"/>
        <w:rPr>
          <w:rFonts w:ascii="Times New Roman" w:hAnsi="Times New Roman"/>
          <w:sz w:val="28"/>
          <w:szCs w:val="28"/>
        </w:rPr>
      </w:pPr>
      <w:r w:rsidRPr="005119BB">
        <w:rPr>
          <w:rFonts w:ascii="Times New Roman" w:hAnsi="Times New Roman"/>
          <w:sz w:val="28"/>
          <w:szCs w:val="28"/>
        </w:rPr>
        <w:t>Инвестиционный проект   «ПаркингЗапад»;</w:t>
      </w:r>
    </w:p>
    <w:p w:rsidR="006F6245" w:rsidRDefault="006F6245" w:rsidP="00DD0A6C">
      <w:pPr>
        <w:pStyle w:val="a5"/>
        <w:numPr>
          <w:ilvl w:val="3"/>
          <w:numId w:val="6"/>
        </w:numPr>
        <w:ind w:left="0" w:firstLine="709"/>
        <w:rPr>
          <w:rFonts w:ascii="Times New Roman" w:hAnsi="Times New Roman"/>
          <w:sz w:val="28"/>
          <w:szCs w:val="28"/>
        </w:rPr>
      </w:pPr>
      <w:r w:rsidRPr="005119BB">
        <w:rPr>
          <w:rFonts w:ascii="Times New Roman" w:hAnsi="Times New Roman"/>
          <w:sz w:val="28"/>
          <w:szCs w:val="28"/>
        </w:rPr>
        <w:t>Инвестиционный проект «Торг Запад-1»;</w:t>
      </w:r>
    </w:p>
    <w:p w:rsidR="006F6245" w:rsidRDefault="006F6245" w:rsidP="00DD0A6C">
      <w:pPr>
        <w:pStyle w:val="a5"/>
        <w:numPr>
          <w:ilvl w:val="3"/>
          <w:numId w:val="6"/>
        </w:numPr>
        <w:ind w:left="0" w:firstLine="709"/>
        <w:rPr>
          <w:rFonts w:ascii="Times New Roman" w:hAnsi="Times New Roman"/>
          <w:sz w:val="28"/>
          <w:szCs w:val="28"/>
        </w:rPr>
      </w:pPr>
      <w:r w:rsidRPr="005119BB">
        <w:rPr>
          <w:rFonts w:ascii="Times New Roman" w:hAnsi="Times New Roman"/>
          <w:sz w:val="28"/>
          <w:szCs w:val="28"/>
        </w:rPr>
        <w:t>Инвестиционн</w:t>
      </w:r>
      <w:r w:rsidR="00B003ED">
        <w:rPr>
          <w:rFonts w:ascii="Times New Roman" w:hAnsi="Times New Roman"/>
          <w:sz w:val="28"/>
          <w:szCs w:val="28"/>
        </w:rPr>
        <w:t>ый проект  «ПромзонаЗападная».</w:t>
      </w:r>
    </w:p>
    <w:p w:rsidR="00F66639" w:rsidRDefault="00194FA9" w:rsidP="00F66639">
      <w:pPr>
        <w:jc w:val="center"/>
        <w:rPr>
          <w:rFonts w:ascii="Times New Roman" w:hAnsi="Times New Roman"/>
          <w:i/>
          <w:sz w:val="28"/>
          <w:szCs w:val="28"/>
        </w:rPr>
      </w:pPr>
      <w:r w:rsidRPr="00194FA9">
        <w:rPr>
          <w:rFonts w:ascii="Times New Roman" w:hAnsi="Times New Roman"/>
          <w:i/>
          <w:sz w:val="28"/>
          <w:szCs w:val="28"/>
        </w:rPr>
        <w:t>Целевые показатели</w:t>
      </w:r>
    </w:p>
    <w:tbl>
      <w:tblPr>
        <w:tblStyle w:val="afff1"/>
        <w:tblW w:w="0" w:type="auto"/>
        <w:tblLook w:val="04A0" w:firstRow="1" w:lastRow="0" w:firstColumn="1" w:lastColumn="0" w:noHBand="0" w:noVBand="1"/>
      </w:tblPr>
      <w:tblGrid>
        <w:gridCol w:w="4440"/>
        <w:gridCol w:w="1112"/>
        <w:gridCol w:w="1228"/>
        <w:gridCol w:w="1096"/>
        <w:gridCol w:w="1035"/>
        <w:gridCol w:w="943"/>
      </w:tblGrid>
      <w:tr w:rsidR="00F66639" w:rsidRPr="00217702" w:rsidTr="00B53D96">
        <w:tc>
          <w:tcPr>
            <w:tcW w:w="4475" w:type="dxa"/>
            <w:vMerge w:val="restart"/>
          </w:tcPr>
          <w:p w:rsidR="00F66639" w:rsidRPr="00194FA9" w:rsidRDefault="00F66639" w:rsidP="00F66292">
            <w:pPr>
              <w:pStyle w:val="a5"/>
              <w:spacing w:after="0" w:line="240" w:lineRule="auto"/>
              <w:ind w:left="0"/>
              <w:jc w:val="center"/>
              <w:textAlignment w:val="baseline"/>
              <w:outlineLvl w:val="2"/>
              <w:rPr>
                <w:rFonts w:ascii="Times New Roman" w:hAnsi="Times New Roman"/>
                <w:sz w:val="24"/>
                <w:szCs w:val="24"/>
                <w:lang w:eastAsia="ru-RU"/>
              </w:rPr>
            </w:pPr>
            <w:r w:rsidRPr="00194FA9">
              <w:rPr>
                <w:rFonts w:ascii="Times New Roman" w:hAnsi="Times New Roman"/>
                <w:sz w:val="24"/>
                <w:szCs w:val="24"/>
                <w:lang w:eastAsia="ru-RU"/>
              </w:rPr>
              <w:t>Показатели/период</w:t>
            </w:r>
          </w:p>
        </w:tc>
        <w:tc>
          <w:tcPr>
            <w:tcW w:w="1112" w:type="dxa"/>
            <w:vMerge w:val="restart"/>
          </w:tcPr>
          <w:p w:rsidR="00F66639" w:rsidRPr="00194FA9" w:rsidRDefault="00F66639" w:rsidP="00F66292">
            <w:pPr>
              <w:pStyle w:val="a5"/>
              <w:spacing w:after="0" w:line="240" w:lineRule="auto"/>
              <w:ind w:left="0"/>
              <w:jc w:val="center"/>
              <w:textAlignment w:val="baseline"/>
              <w:outlineLvl w:val="2"/>
              <w:rPr>
                <w:rFonts w:ascii="Times New Roman" w:hAnsi="Times New Roman"/>
                <w:sz w:val="24"/>
                <w:szCs w:val="24"/>
                <w:lang w:eastAsia="ru-RU"/>
              </w:rPr>
            </w:pPr>
            <w:r w:rsidRPr="00194FA9">
              <w:rPr>
                <w:rFonts w:ascii="Times New Roman" w:hAnsi="Times New Roman"/>
                <w:sz w:val="24"/>
                <w:szCs w:val="24"/>
                <w:lang w:eastAsia="ru-RU"/>
              </w:rPr>
              <w:t>Ед.</w:t>
            </w:r>
          </w:p>
        </w:tc>
        <w:tc>
          <w:tcPr>
            <w:tcW w:w="4267" w:type="dxa"/>
            <w:gridSpan w:val="4"/>
          </w:tcPr>
          <w:p w:rsidR="00F66639" w:rsidRPr="00F66639" w:rsidRDefault="00F66639" w:rsidP="00F66639">
            <w:pPr>
              <w:spacing w:after="0" w:line="240" w:lineRule="auto"/>
              <w:jc w:val="center"/>
              <w:rPr>
                <w:rFonts w:ascii="Times New Roman" w:eastAsia="Times New Roman" w:hAnsi="Times New Roman"/>
                <w:sz w:val="24"/>
                <w:szCs w:val="24"/>
                <w:lang w:eastAsia="ru-RU"/>
              </w:rPr>
            </w:pPr>
            <w:r w:rsidRPr="00F66639">
              <w:rPr>
                <w:rFonts w:ascii="Times New Roman" w:eastAsia="Times New Roman" w:hAnsi="Times New Roman"/>
                <w:sz w:val="24"/>
                <w:szCs w:val="24"/>
                <w:lang w:eastAsia="ru-RU"/>
              </w:rPr>
              <w:t>Базовый сценарий/</w:t>
            </w:r>
          </w:p>
          <w:p w:rsidR="00F66639" w:rsidRDefault="00F66639" w:rsidP="00F66639">
            <w:pPr>
              <w:pStyle w:val="a5"/>
              <w:spacing w:after="0" w:line="240" w:lineRule="auto"/>
              <w:ind w:left="0"/>
              <w:jc w:val="center"/>
              <w:textAlignment w:val="baseline"/>
              <w:outlineLvl w:val="2"/>
              <w:rPr>
                <w:rFonts w:ascii="Times New Roman" w:hAnsi="Times New Roman"/>
                <w:bCs/>
                <w:sz w:val="24"/>
                <w:szCs w:val="24"/>
              </w:rPr>
            </w:pPr>
            <w:r w:rsidRPr="00F66639">
              <w:rPr>
                <w:rFonts w:ascii="Times New Roman" w:eastAsia="Times New Roman" w:hAnsi="Times New Roman"/>
                <w:sz w:val="24"/>
                <w:szCs w:val="24"/>
                <w:lang w:eastAsia="ru-RU"/>
              </w:rPr>
              <w:t>Инерционный сценарий</w:t>
            </w:r>
          </w:p>
        </w:tc>
      </w:tr>
      <w:tr w:rsidR="00F66639" w:rsidRPr="00217702" w:rsidTr="002E115D">
        <w:tc>
          <w:tcPr>
            <w:tcW w:w="4475" w:type="dxa"/>
            <w:vMerge/>
          </w:tcPr>
          <w:p w:rsidR="00F66639" w:rsidRPr="00194FA9" w:rsidRDefault="00F66639" w:rsidP="00F66292">
            <w:pPr>
              <w:pStyle w:val="a5"/>
              <w:spacing w:after="0" w:line="240" w:lineRule="auto"/>
              <w:ind w:left="0"/>
              <w:jc w:val="center"/>
              <w:textAlignment w:val="baseline"/>
              <w:outlineLvl w:val="2"/>
              <w:rPr>
                <w:rFonts w:ascii="Times New Roman" w:hAnsi="Times New Roman"/>
                <w:bCs/>
                <w:sz w:val="24"/>
                <w:szCs w:val="24"/>
              </w:rPr>
            </w:pPr>
          </w:p>
        </w:tc>
        <w:tc>
          <w:tcPr>
            <w:tcW w:w="1112" w:type="dxa"/>
            <w:vMerge/>
          </w:tcPr>
          <w:p w:rsidR="00F66639" w:rsidRPr="00194FA9" w:rsidRDefault="00F66639" w:rsidP="00F66292">
            <w:pPr>
              <w:pStyle w:val="a5"/>
              <w:spacing w:after="0" w:line="240" w:lineRule="auto"/>
              <w:ind w:left="0"/>
              <w:jc w:val="center"/>
              <w:textAlignment w:val="baseline"/>
              <w:outlineLvl w:val="2"/>
              <w:rPr>
                <w:rFonts w:ascii="Times New Roman" w:hAnsi="Times New Roman"/>
                <w:bCs/>
                <w:sz w:val="24"/>
                <w:szCs w:val="24"/>
              </w:rPr>
            </w:pPr>
          </w:p>
        </w:tc>
        <w:tc>
          <w:tcPr>
            <w:tcW w:w="1231" w:type="dxa"/>
          </w:tcPr>
          <w:p w:rsidR="00F66639" w:rsidRPr="00194FA9" w:rsidRDefault="00F66639" w:rsidP="00F66292">
            <w:pPr>
              <w:pStyle w:val="a5"/>
              <w:spacing w:after="0" w:line="240" w:lineRule="auto"/>
              <w:ind w:left="0"/>
              <w:jc w:val="center"/>
              <w:textAlignment w:val="baseline"/>
              <w:outlineLvl w:val="2"/>
              <w:rPr>
                <w:rFonts w:ascii="Times New Roman" w:hAnsi="Times New Roman"/>
                <w:bCs/>
                <w:sz w:val="24"/>
                <w:szCs w:val="24"/>
              </w:rPr>
            </w:pPr>
            <w:r w:rsidRPr="00194FA9">
              <w:rPr>
                <w:rFonts w:ascii="Times New Roman" w:hAnsi="Times New Roman"/>
                <w:bCs/>
                <w:sz w:val="24"/>
                <w:szCs w:val="24"/>
                <w:lang w:eastAsia="ru-RU"/>
              </w:rPr>
              <w:t>2016</w:t>
            </w:r>
          </w:p>
        </w:tc>
        <w:tc>
          <w:tcPr>
            <w:tcW w:w="1098" w:type="dxa"/>
          </w:tcPr>
          <w:p w:rsidR="00F66639" w:rsidRPr="00194FA9" w:rsidRDefault="00F66639" w:rsidP="00F66292">
            <w:pPr>
              <w:pStyle w:val="a5"/>
              <w:spacing w:after="0" w:line="240" w:lineRule="auto"/>
              <w:ind w:left="0"/>
              <w:jc w:val="center"/>
              <w:textAlignment w:val="baseline"/>
              <w:outlineLvl w:val="2"/>
              <w:rPr>
                <w:rFonts w:ascii="Times New Roman" w:hAnsi="Times New Roman"/>
                <w:bCs/>
                <w:sz w:val="24"/>
                <w:szCs w:val="24"/>
              </w:rPr>
            </w:pPr>
            <w:r w:rsidRPr="00194FA9">
              <w:rPr>
                <w:rFonts w:ascii="Times New Roman" w:hAnsi="Times New Roman"/>
                <w:bCs/>
                <w:sz w:val="24"/>
                <w:szCs w:val="24"/>
              </w:rPr>
              <w:t>2020</w:t>
            </w:r>
          </w:p>
        </w:tc>
        <w:tc>
          <w:tcPr>
            <w:tcW w:w="1036" w:type="dxa"/>
          </w:tcPr>
          <w:p w:rsidR="00F66639" w:rsidRPr="00194FA9" w:rsidRDefault="00F66639" w:rsidP="00F66292">
            <w:pPr>
              <w:pStyle w:val="a5"/>
              <w:spacing w:after="0" w:line="240" w:lineRule="auto"/>
              <w:ind w:left="0"/>
              <w:jc w:val="center"/>
              <w:textAlignment w:val="baseline"/>
              <w:outlineLvl w:val="2"/>
              <w:rPr>
                <w:rFonts w:ascii="Times New Roman" w:hAnsi="Times New Roman"/>
                <w:bCs/>
                <w:sz w:val="24"/>
                <w:szCs w:val="24"/>
              </w:rPr>
            </w:pPr>
            <w:r w:rsidRPr="00194FA9">
              <w:rPr>
                <w:rFonts w:ascii="Times New Roman" w:hAnsi="Times New Roman"/>
                <w:bCs/>
                <w:sz w:val="24"/>
                <w:szCs w:val="24"/>
              </w:rPr>
              <w:t>2030</w:t>
            </w:r>
          </w:p>
        </w:tc>
        <w:tc>
          <w:tcPr>
            <w:tcW w:w="902" w:type="dxa"/>
          </w:tcPr>
          <w:p w:rsidR="00F66639" w:rsidRPr="00194FA9" w:rsidRDefault="00F66639" w:rsidP="00F66292">
            <w:pPr>
              <w:pStyle w:val="a5"/>
              <w:spacing w:after="0" w:line="240" w:lineRule="auto"/>
              <w:ind w:left="0"/>
              <w:jc w:val="center"/>
              <w:textAlignment w:val="baseline"/>
              <w:outlineLvl w:val="2"/>
              <w:rPr>
                <w:rFonts w:ascii="Times New Roman" w:hAnsi="Times New Roman"/>
                <w:bCs/>
                <w:sz w:val="24"/>
                <w:szCs w:val="24"/>
              </w:rPr>
            </w:pPr>
            <w:r>
              <w:rPr>
                <w:rFonts w:ascii="Times New Roman" w:hAnsi="Times New Roman"/>
                <w:bCs/>
                <w:sz w:val="24"/>
                <w:szCs w:val="24"/>
              </w:rPr>
              <w:t>2035</w:t>
            </w:r>
          </w:p>
        </w:tc>
      </w:tr>
      <w:tr w:rsidR="002E115D" w:rsidRPr="00425A7C" w:rsidTr="002E115D">
        <w:tc>
          <w:tcPr>
            <w:tcW w:w="4475" w:type="dxa"/>
          </w:tcPr>
          <w:p w:rsidR="002E115D" w:rsidRPr="00194FA9" w:rsidRDefault="002E115D" w:rsidP="00F66292">
            <w:pPr>
              <w:pStyle w:val="a5"/>
              <w:spacing w:after="0" w:line="240" w:lineRule="auto"/>
              <w:ind w:left="0"/>
              <w:jc w:val="both"/>
              <w:textAlignment w:val="baseline"/>
              <w:outlineLvl w:val="2"/>
              <w:rPr>
                <w:rFonts w:ascii="Times New Roman" w:hAnsi="Times New Roman"/>
                <w:b/>
                <w:bCs/>
                <w:sz w:val="24"/>
                <w:szCs w:val="24"/>
              </w:rPr>
            </w:pPr>
            <w:r w:rsidRPr="00194FA9">
              <w:rPr>
                <w:rFonts w:ascii="Times New Roman" w:hAnsi="Times New Roman"/>
                <w:sz w:val="24"/>
                <w:szCs w:val="24"/>
                <w:lang w:eastAsia="ru-RU"/>
              </w:rPr>
              <w:t>1. Оборот организаций (по полному кругу) по видам экономической деятельности</w:t>
            </w:r>
          </w:p>
        </w:tc>
        <w:tc>
          <w:tcPr>
            <w:tcW w:w="1112" w:type="dxa"/>
            <w:vAlign w:val="bottom"/>
          </w:tcPr>
          <w:p w:rsidR="002E115D" w:rsidRPr="00194FA9" w:rsidRDefault="002E115D" w:rsidP="00F66292">
            <w:pPr>
              <w:spacing w:after="0" w:line="240" w:lineRule="auto"/>
              <w:jc w:val="center"/>
              <w:rPr>
                <w:rFonts w:ascii="Times New Roman" w:hAnsi="Times New Roman"/>
                <w:sz w:val="24"/>
                <w:szCs w:val="24"/>
                <w:lang w:eastAsia="ru-RU"/>
              </w:rPr>
            </w:pPr>
            <w:r w:rsidRPr="00194FA9">
              <w:rPr>
                <w:rFonts w:ascii="Times New Roman" w:hAnsi="Times New Roman"/>
                <w:sz w:val="24"/>
                <w:szCs w:val="24"/>
                <w:lang w:eastAsia="ru-RU"/>
              </w:rPr>
              <w:t>млн. руб.</w:t>
            </w:r>
          </w:p>
        </w:tc>
        <w:tc>
          <w:tcPr>
            <w:tcW w:w="1231" w:type="dxa"/>
            <w:vAlign w:val="bottom"/>
          </w:tcPr>
          <w:p w:rsidR="002E115D" w:rsidRPr="00194FA9" w:rsidRDefault="002E115D" w:rsidP="00F66292">
            <w:pPr>
              <w:spacing w:after="0" w:line="240" w:lineRule="auto"/>
              <w:jc w:val="right"/>
              <w:rPr>
                <w:rFonts w:ascii="Times New Roman" w:hAnsi="Times New Roman"/>
                <w:color w:val="000000"/>
                <w:sz w:val="24"/>
                <w:szCs w:val="24"/>
                <w:lang w:eastAsia="ru-RU"/>
              </w:rPr>
            </w:pPr>
            <w:r w:rsidRPr="00194FA9">
              <w:rPr>
                <w:rFonts w:ascii="Times New Roman" w:hAnsi="Times New Roman"/>
                <w:color w:val="000000"/>
                <w:sz w:val="24"/>
                <w:szCs w:val="24"/>
                <w:lang w:eastAsia="ru-RU"/>
              </w:rPr>
              <w:t>2078,0</w:t>
            </w:r>
          </w:p>
        </w:tc>
        <w:tc>
          <w:tcPr>
            <w:tcW w:w="1098" w:type="dxa"/>
            <w:vAlign w:val="bottom"/>
          </w:tcPr>
          <w:p w:rsidR="002E115D" w:rsidRDefault="002E115D" w:rsidP="00F66292">
            <w:pPr>
              <w:spacing w:after="0" w:line="240" w:lineRule="auto"/>
              <w:jc w:val="right"/>
              <w:rPr>
                <w:rFonts w:ascii="Times New Roman" w:hAnsi="Times New Roman"/>
                <w:color w:val="000000"/>
                <w:sz w:val="24"/>
                <w:szCs w:val="24"/>
                <w:lang w:eastAsia="ru-RU"/>
              </w:rPr>
            </w:pPr>
            <w:r w:rsidRPr="00194FA9">
              <w:rPr>
                <w:rFonts w:ascii="Times New Roman" w:hAnsi="Times New Roman"/>
                <w:color w:val="000000"/>
                <w:sz w:val="24"/>
                <w:szCs w:val="24"/>
                <w:lang w:eastAsia="ru-RU"/>
              </w:rPr>
              <w:t>2354,7</w:t>
            </w:r>
            <w:r w:rsidR="00F66639">
              <w:rPr>
                <w:rFonts w:ascii="Times New Roman" w:hAnsi="Times New Roman"/>
                <w:color w:val="000000"/>
                <w:sz w:val="24"/>
                <w:szCs w:val="24"/>
                <w:lang w:eastAsia="ru-RU"/>
              </w:rPr>
              <w:t>/</w:t>
            </w:r>
          </w:p>
          <w:p w:rsidR="00F66639" w:rsidRPr="00194FA9" w:rsidRDefault="00E754A5" w:rsidP="00F66292">
            <w:pPr>
              <w:spacing w:after="0" w:line="240" w:lineRule="auto"/>
              <w:jc w:val="right"/>
              <w:rPr>
                <w:rFonts w:ascii="Times New Roman" w:hAnsi="Times New Roman"/>
                <w:color w:val="000000"/>
                <w:sz w:val="24"/>
                <w:szCs w:val="24"/>
                <w:lang w:eastAsia="ru-RU"/>
              </w:rPr>
            </w:pPr>
            <w:r>
              <w:rPr>
                <w:rFonts w:ascii="Times New Roman" w:hAnsi="Times New Roman"/>
                <w:color w:val="000000"/>
                <w:sz w:val="24"/>
                <w:szCs w:val="24"/>
                <w:lang w:eastAsia="ru-RU"/>
              </w:rPr>
              <w:t>2200,0</w:t>
            </w:r>
          </w:p>
        </w:tc>
        <w:tc>
          <w:tcPr>
            <w:tcW w:w="1036" w:type="dxa"/>
            <w:vAlign w:val="bottom"/>
          </w:tcPr>
          <w:p w:rsidR="002E115D" w:rsidRDefault="002E115D" w:rsidP="00F66292">
            <w:pPr>
              <w:spacing w:after="0" w:line="240" w:lineRule="auto"/>
              <w:jc w:val="right"/>
              <w:rPr>
                <w:rFonts w:ascii="Times New Roman" w:hAnsi="Times New Roman"/>
                <w:color w:val="000000"/>
                <w:sz w:val="24"/>
                <w:szCs w:val="24"/>
                <w:lang w:eastAsia="ru-RU"/>
              </w:rPr>
            </w:pPr>
            <w:r w:rsidRPr="00194FA9">
              <w:rPr>
                <w:rFonts w:ascii="Times New Roman" w:hAnsi="Times New Roman"/>
                <w:color w:val="000000"/>
                <w:sz w:val="24"/>
                <w:szCs w:val="24"/>
                <w:lang w:eastAsia="ru-RU"/>
              </w:rPr>
              <w:t>3532,0</w:t>
            </w:r>
            <w:r w:rsidR="00E754A5">
              <w:rPr>
                <w:rFonts w:ascii="Times New Roman" w:hAnsi="Times New Roman"/>
                <w:color w:val="000000"/>
                <w:sz w:val="24"/>
                <w:szCs w:val="24"/>
                <w:lang w:eastAsia="ru-RU"/>
              </w:rPr>
              <w:t>/</w:t>
            </w:r>
          </w:p>
          <w:p w:rsidR="00E754A5" w:rsidRPr="00194FA9" w:rsidRDefault="00E754A5" w:rsidP="00F66292">
            <w:pPr>
              <w:spacing w:after="0" w:line="240" w:lineRule="auto"/>
              <w:jc w:val="right"/>
              <w:rPr>
                <w:rFonts w:ascii="Times New Roman" w:hAnsi="Times New Roman"/>
                <w:color w:val="000000"/>
                <w:sz w:val="24"/>
                <w:szCs w:val="24"/>
                <w:lang w:eastAsia="ru-RU"/>
              </w:rPr>
            </w:pPr>
            <w:r>
              <w:rPr>
                <w:rFonts w:ascii="Times New Roman" w:hAnsi="Times New Roman"/>
                <w:color w:val="000000"/>
                <w:sz w:val="24"/>
                <w:szCs w:val="24"/>
                <w:lang w:eastAsia="ru-RU"/>
              </w:rPr>
              <w:t>3200,0</w:t>
            </w:r>
          </w:p>
        </w:tc>
        <w:tc>
          <w:tcPr>
            <w:tcW w:w="902" w:type="dxa"/>
          </w:tcPr>
          <w:p w:rsidR="00592818" w:rsidRDefault="00592818" w:rsidP="00F66292">
            <w:pPr>
              <w:spacing w:after="0" w:line="240" w:lineRule="auto"/>
              <w:jc w:val="right"/>
              <w:rPr>
                <w:rFonts w:ascii="Times New Roman" w:hAnsi="Times New Roman"/>
                <w:color w:val="000000"/>
                <w:sz w:val="24"/>
                <w:szCs w:val="24"/>
                <w:lang w:eastAsia="ru-RU"/>
              </w:rPr>
            </w:pPr>
          </w:p>
          <w:p w:rsidR="00592818" w:rsidRDefault="00592818" w:rsidP="00F66292">
            <w:pPr>
              <w:spacing w:after="0" w:line="240" w:lineRule="auto"/>
              <w:jc w:val="right"/>
              <w:rPr>
                <w:rFonts w:ascii="Times New Roman" w:hAnsi="Times New Roman"/>
                <w:color w:val="000000"/>
                <w:sz w:val="24"/>
                <w:szCs w:val="24"/>
                <w:lang w:eastAsia="ru-RU"/>
              </w:rPr>
            </w:pPr>
          </w:p>
          <w:p w:rsidR="002E115D" w:rsidRDefault="00592818" w:rsidP="00F66292">
            <w:pPr>
              <w:spacing w:after="0" w:line="240" w:lineRule="auto"/>
              <w:jc w:val="right"/>
              <w:rPr>
                <w:rFonts w:ascii="Times New Roman" w:hAnsi="Times New Roman"/>
                <w:color w:val="000000"/>
                <w:sz w:val="24"/>
                <w:szCs w:val="24"/>
                <w:lang w:eastAsia="ru-RU"/>
              </w:rPr>
            </w:pPr>
            <w:r>
              <w:rPr>
                <w:rFonts w:ascii="Times New Roman" w:hAnsi="Times New Roman"/>
                <w:color w:val="000000"/>
                <w:sz w:val="24"/>
                <w:szCs w:val="24"/>
                <w:lang w:eastAsia="ru-RU"/>
              </w:rPr>
              <w:t>4140,0</w:t>
            </w:r>
            <w:r w:rsidR="00E754A5">
              <w:rPr>
                <w:rFonts w:ascii="Times New Roman" w:hAnsi="Times New Roman"/>
                <w:color w:val="000000"/>
                <w:sz w:val="24"/>
                <w:szCs w:val="24"/>
                <w:lang w:eastAsia="ru-RU"/>
              </w:rPr>
              <w:t>/</w:t>
            </w:r>
          </w:p>
          <w:p w:rsidR="00E754A5" w:rsidRPr="00194FA9" w:rsidRDefault="00E754A5" w:rsidP="00F66292">
            <w:pPr>
              <w:spacing w:after="0" w:line="240" w:lineRule="auto"/>
              <w:jc w:val="right"/>
              <w:rPr>
                <w:rFonts w:ascii="Times New Roman" w:hAnsi="Times New Roman"/>
                <w:color w:val="000000"/>
                <w:sz w:val="24"/>
                <w:szCs w:val="24"/>
                <w:lang w:eastAsia="ru-RU"/>
              </w:rPr>
            </w:pPr>
            <w:r>
              <w:rPr>
                <w:rFonts w:ascii="Times New Roman" w:hAnsi="Times New Roman"/>
                <w:color w:val="000000"/>
                <w:sz w:val="24"/>
                <w:szCs w:val="24"/>
                <w:lang w:eastAsia="ru-RU"/>
              </w:rPr>
              <w:t>3900,0</w:t>
            </w:r>
          </w:p>
        </w:tc>
      </w:tr>
      <w:tr w:rsidR="002E115D" w:rsidRPr="00425A7C" w:rsidTr="002E115D">
        <w:tc>
          <w:tcPr>
            <w:tcW w:w="4475" w:type="dxa"/>
          </w:tcPr>
          <w:p w:rsidR="002E115D" w:rsidRPr="00194FA9" w:rsidRDefault="002E115D" w:rsidP="00F66292">
            <w:pPr>
              <w:pStyle w:val="a5"/>
              <w:spacing w:after="0" w:line="240" w:lineRule="auto"/>
              <w:ind w:left="0"/>
              <w:jc w:val="both"/>
              <w:textAlignment w:val="baseline"/>
              <w:outlineLvl w:val="2"/>
              <w:rPr>
                <w:rFonts w:ascii="Times New Roman" w:hAnsi="Times New Roman"/>
                <w:b/>
                <w:bCs/>
                <w:sz w:val="24"/>
                <w:szCs w:val="24"/>
              </w:rPr>
            </w:pPr>
            <w:r w:rsidRPr="00194FA9">
              <w:rPr>
                <w:rFonts w:ascii="Times New Roman" w:hAnsi="Times New Roman"/>
                <w:sz w:val="24"/>
                <w:szCs w:val="24"/>
                <w:lang w:eastAsia="ru-RU"/>
              </w:rPr>
              <w:t>2. Объем инвестиций в основной капитал за счет всех источников финансирования</w:t>
            </w:r>
          </w:p>
        </w:tc>
        <w:tc>
          <w:tcPr>
            <w:tcW w:w="1112" w:type="dxa"/>
            <w:vAlign w:val="bottom"/>
          </w:tcPr>
          <w:p w:rsidR="002E115D" w:rsidRPr="00194FA9" w:rsidRDefault="002E115D" w:rsidP="00F66292">
            <w:pPr>
              <w:spacing w:after="0" w:line="240" w:lineRule="auto"/>
              <w:jc w:val="center"/>
              <w:rPr>
                <w:rFonts w:ascii="Times New Roman" w:hAnsi="Times New Roman"/>
                <w:sz w:val="24"/>
                <w:szCs w:val="24"/>
                <w:lang w:eastAsia="ru-RU"/>
              </w:rPr>
            </w:pPr>
            <w:r w:rsidRPr="00194FA9">
              <w:rPr>
                <w:rFonts w:ascii="Times New Roman" w:hAnsi="Times New Roman"/>
                <w:sz w:val="24"/>
                <w:szCs w:val="24"/>
                <w:lang w:eastAsia="ru-RU"/>
              </w:rPr>
              <w:t>млн.</w:t>
            </w:r>
            <w:r w:rsidR="00592818">
              <w:rPr>
                <w:rFonts w:ascii="Times New Roman" w:hAnsi="Times New Roman"/>
                <w:sz w:val="24"/>
                <w:szCs w:val="24"/>
                <w:lang w:eastAsia="ru-RU"/>
              </w:rPr>
              <w:t xml:space="preserve"> </w:t>
            </w:r>
            <w:r w:rsidRPr="00194FA9">
              <w:rPr>
                <w:rFonts w:ascii="Times New Roman" w:hAnsi="Times New Roman"/>
                <w:sz w:val="24"/>
                <w:szCs w:val="24"/>
                <w:lang w:eastAsia="ru-RU"/>
              </w:rPr>
              <w:t>руб.</w:t>
            </w:r>
          </w:p>
        </w:tc>
        <w:tc>
          <w:tcPr>
            <w:tcW w:w="1231" w:type="dxa"/>
            <w:vAlign w:val="bottom"/>
          </w:tcPr>
          <w:p w:rsidR="002E115D" w:rsidRPr="00194FA9" w:rsidRDefault="002E115D" w:rsidP="00F66292">
            <w:pPr>
              <w:spacing w:after="0" w:line="240" w:lineRule="auto"/>
              <w:jc w:val="right"/>
              <w:rPr>
                <w:rFonts w:ascii="Times New Roman" w:hAnsi="Times New Roman"/>
                <w:color w:val="000000"/>
                <w:sz w:val="24"/>
                <w:szCs w:val="24"/>
                <w:lang w:eastAsia="ru-RU"/>
              </w:rPr>
            </w:pPr>
            <w:r w:rsidRPr="00194FA9">
              <w:rPr>
                <w:rFonts w:ascii="Times New Roman" w:hAnsi="Times New Roman"/>
                <w:color w:val="000000"/>
                <w:sz w:val="24"/>
                <w:szCs w:val="24"/>
                <w:lang w:eastAsia="ru-RU"/>
              </w:rPr>
              <w:t>110,3</w:t>
            </w:r>
          </w:p>
        </w:tc>
        <w:tc>
          <w:tcPr>
            <w:tcW w:w="1098" w:type="dxa"/>
            <w:vAlign w:val="bottom"/>
          </w:tcPr>
          <w:p w:rsidR="002E115D" w:rsidRDefault="002E115D" w:rsidP="00F66292">
            <w:pPr>
              <w:spacing w:after="0" w:line="240" w:lineRule="auto"/>
              <w:jc w:val="right"/>
              <w:rPr>
                <w:rFonts w:ascii="Times New Roman" w:hAnsi="Times New Roman"/>
                <w:color w:val="000000"/>
                <w:sz w:val="24"/>
                <w:szCs w:val="24"/>
                <w:lang w:eastAsia="ru-RU"/>
              </w:rPr>
            </w:pPr>
            <w:r w:rsidRPr="00194FA9">
              <w:rPr>
                <w:rFonts w:ascii="Times New Roman" w:hAnsi="Times New Roman"/>
                <w:color w:val="000000"/>
                <w:sz w:val="24"/>
                <w:szCs w:val="24"/>
                <w:lang w:eastAsia="ru-RU"/>
              </w:rPr>
              <w:t>165,0</w:t>
            </w:r>
            <w:r w:rsidR="00E754A5">
              <w:rPr>
                <w:rFonts w:ascii="Times New Roman" w:hAnsi="Times New Roman"/>
                <w:color w:val="000000"/>
                <w:sz w:val="24"/>
                <w:szCs w:val="24"/>
                <w:lang w:eastAsia="ru-RU"/>
              </w:rPr>
              <w:t>/</w:t>
            </w:r>
          </w:p>
          <w:p w:rsidR="00E754A5" w:rsidRPr="00194FA9" w:rsidRDefault="00E754A5" w:rsidP="00F66292">
            <w:pPr>
              <w:spacing w:after="0" w:line="240" w:lineRule="auto"/>
              <w:jc w:val="right"/>
              <w:rPr>
                <w:rFonts w:ascii="Times New Roman" w:hAnsi="Times New Roman"/>
                <w:color w:val="000000"/>
                <w:sz w:val="24"/>
                <w:szCs w:val="24"/>
                <w:lang w:eastAsia="ru-RU"/>
              </w:rPr>
            </w:pPr>
            <w:r>
              <w:rPr>
                <w:rFonts w:ascii="Times New Roman" w:hAnsi="Times New Roman"/>
                <w:color w:val="000000"/>
                <w:sz w:val="24"/>
                <w:szCs w:val="24"/>
                <w:lang w:eastAsia="ru-RU"/>
              </w:rPr>
              <w:t>160,0</w:t>
            </w:r>
          </w:p>
        </w:tc>
        <w:tc>
          <w:tcPr>
            <w:tcW w:w="1036" w:type="dxa"/>
            <w:vAlign w:val="bottom"/>
          </w:tcPr>
          <w:p w:rsidR="002E115D" w:rsidRDefault="002E115D" w:rsidP="00F66292">
            <w:pPr>
              <w:spacing w:after="0" w:line="240" w:lineRule="auto"/>
              <w:jc w:val="right"/>
              <w:rPr>
                <w:rFonts w:ascii="Times New Roman" w:hAnsi="Times New Roman"/>
                <w:color w:val="000000"/>
                <w:sz w:val="24"/>
                <w:szCs w:val="24"/>
                <w:lang w:eastAsia="ru-RU"/>
              </w:rPr>
            </w:pPr>
            <w:r w:rsidRPr="00194FA9">
              <w:rPr>
                <w:rFonts w:ascii="Times New Roman" w:hAnsi="Times New Roman"/>
                <w:color w:val="000000"/>
                <w:sz w:val="24"/>
                <w:szCs w:val="24"/>
                <w:lang w:eastAsia="ru-RU"/>
              </w:rPr>
              <w:t>254,0</w:t>
            </w:r>
            <w:r w:rsidR="00E754A5">
              <w:rPr>
                <w:rFonts w:ascii="Times New Roman" w:hAnsi="Times New Roman"/>
                <w:color w:val="000000"/>
                <w:sz w:val="24"/>
                <w:szCs w:val="24"/>
                <w:lang w:eastAsia="ru-RU"/>
              </w:rPr>
              <w:t>/</w:t>
            </w:r>
          </w:p>
          <w:p w:rsidR="00E754A5" w:rsidRPr="00194FA9" w:rsidRDefault="00E754A5" w:rsidP="00F66292">
            <w:pPr>
              <w:spacing w:after="0" w:line="240" w:lineRule="auto"/>
              <w:jc w:val="right"/>
              <w:rPr>
                <w:rFonts w:ascii="Times New Roman" w:hAnsi="Times New Roman"/>
                <w:color w:val="000000"/>
                <w:sz w:val="24"/>
                <w:szCs w:val="24"/>
                <w:lang w:eastAsia="ru-RU"/>
              </w:rPr>
            </w:pPr>
            <w:r>
              <w:rPr>
                <w:rFonts w:ascii="Times New Roman" w:hAnsi="Times New Roman"/>
                <w:color w:val="000000"/>
                <w:sz w:val="24"/>
                <w:szCs w:val="24"/>
                <w:lang w:eastAsia="ru-RU"/>
              </w:rPr>
              <w:t>250,0</w:t>
            </w:r>
          </w:p>
        </w:tc>
        <w:tc>
          <w:tcPr>
            <w:tcW w:w="902" w:type="dxa"/>
          </w:tcPr>
          <w:p w:rsidR="00592818" w:rsidRDefault="00592818" w:rsidP="00F66292">
            <w:pPr>
              <w:spacing w:after="0" w:line="240" w:lineRule="auto"/>
              <w:jc w:val="right"/>
              <w:rPr>
                <w:rFonts w:ascii="Times New Roman" w:hAnsi="Times New Roman"/>
                <w:color w:val="000000"/>
                <w:sz w:val="24"/>
                <w:szCs w:val="24"/>
                <w:lang w:eastAsia="ru-RU"/>
              </w:rPr>
            </w:pPr>
          </w:p>
          <w:p w:rsidR="002E115D" w:rsidRDefault="00592818" w:rsidP="00F66292">
            <w:pPr>
              <w:spacing w:after="0" w:line="240" w:lineRule="auto"/>
              <w:jc w:val="right"/>
              <w:rPr>
                <w:rFonts w:ascii="Times New Roman" w:hAnsi="Times New Roman"/>
                <w:color w:val="000000"/>
                <w:sz w:val="24"/>
                <w:szCs w:val="24"/>
                <w:lang w:eastAsia="ru-RU"/>
              </w:rPr>
            </w:pPr>
            <w:r>
              <w:rPr>
                <w:rFonts w:ascii="Times New Roman" w:hAnsi="Times New Roman"/>
                <w:color w:val="000000"/>
                <w:sz w:val="24"/>
                <w:szCs w:val="24"/>
                <w:lang w:eastAsia="ru-RU"/>
              </w:rPr>
              <w:t>290,0</w:t>
            </w:r>
            <w:r w:rsidR="00E754A5">
              <w:rPr>
                <w:rFonts w:ascii="Times New Roman" w:hAnsi="Times New Roman"/>
                <w:color w:val="000000"/>
                <w:sz w:val="24"/>
                <w:szCs w:val="24"/>
                <w:lang w:eastAsia="ru-RU"/>
              </w:rPr>
              <w:t>/</w:t>
            </w:r>
          </w:p>
          <w:p w:rsidR="00E754A5" w:rsidRPr="00194FA9" w:rsidRDefault="00E754A5" w:rsidP="00F66292">
            <w:pPr>
              <w:spacing w:after="0" w:line="240" w:lineRule="auto"/>
              <w:jc w:val="right"/>
              <w:rPr>
                <w:rFonts w:ascii="Times New Roman" w:hAnsi="Times New Roman"/>
                <w:color w:val="000000"/>
                <w:sz w:val="24"/>
                <w:szCs w:val="24"/>
                <w:lang w:eastAsia="ru-RU"/>
              </w:rPr>
            </w:pPr>
            <w:r>
              <w:rPr>
                <w:rFonts w:ascii="Times New Roman" w:hAnsi="Times New Roman"/>
                <w:color w:val="000000"/>
                <w:sz w:val="24"/>
                <w:szCs w:val="24"/>
                <w:lang w:eastAsia="ru-RU"/>
              </w:rPr>
              <w:t>280,0</w:t>
            </w:r>
          </w:p>
        </w:tc>
      </w:tr>
      <w:tr w:rsidR="002E115D" w:rsidRPr="00425A7C" w:rsidTr="002E115D">
        <w:tc>
          <w:tcPr>
            <w:tcW w:w="4475" w:type="dxa"/>
          </w:tcPr>
          <w:p w:rsidR="002E115D" w:rsidRPr="00194FA9" w:rsidRDefault="002E115D" w:rsidP="00F66292">
            <w:pPr>
              <w:pStyle w:val="a5"/>
              <w:spacing w:after="0" w:line="240" w:lineRule="auto"/>
              <w:ind w:left="0"/>
              <w:jc w:val="both"/>
              <w:textAlignment w:val="baseline"/>
              <w:outlineLvl w:val="2"/>
              <w:rPr>
                <w:rFonts w:ascii="Times New Roman" w:hAnsi="Times New Roman"/>
                <w:b/>
                <w:bCs/>
                <w:sz w:val="24"/>
                <w:szCs w:val="24"/>
              </w:rPr>
            </w:pPr>
            <w:r w:rsidRPr="00194FA9">
              <w:rPr>
                <w:rFonts w:ascii="Times New Roman" w:hAnsi="Times New Roman"/>
                <w:sz w:val="24"/>
                <w:szCs w:val="24"/>
                <w:lang w:eastAsia="ru-RU"/>
              </w:rPr>
              <w:t>3.  Среднемесячная заработная плата на конец периода 1 работающего</w:t>
            </w:r>
          </w:p>
        </w:tc>
        <w:tc>
          <w:tcPr>
            <w:tcW w:w="1112" w:type="dxa"/>
            <w:vAlign w:val="bottom"/>
          </w:tcPr>
          <w:p w:rsidR="002E115D" w:rsidRPr="00194FA9" w:rsidRDefault="002E115D" w:rsidP="00F66292">
            <w:pPr>
              <w:spacing w:after="0" w:line="240" w:lineRule="auto"/>
              <w:jc w:val="center"/>
              <w:rPr>
                <w:rFonts w:ascii="Times New Roman" w:hAnsi="Times New Roman"/>
                <w:sz w:val="24"/>
                <w:szCs w:val="24"/>
                <w:lang w:eastAsia="ru-RU"/>
              </w:rPr>
            </w:pPr>
            <w:r w:rsidRPr="00194FA9">
              <w:rPr>
                <w:rFonts w:ascii="Times New Roman" w:hAnsi="Times New Roman"/>
                <w:sz w:val="24"/>
                <w:szCs w:val="24"/>
                <w:lang w:eastAsia="ru-RU"/>
              </w:rPr>
              <w:t>руб./чел.</w:t>
            </w:r>
          </w:p>
        </w:tc>
        <w:tc>
          <w:tcPr>
            <w:tcW w:w="1231" w:type="dxa"/>
            <w:vAlign w:val="bottom"/>
          </w:tcPr>
          <w:p w:rsidR="002E115D" w:rsidRPr="00194FA9" w:rsidRDefault="002E115D" w:rsidP="00315F3D">
            <w:pPr>
              <w:spacing w:after="0" w:line="240" w:lineRule="auto"/>
              <w:jc w:val="right"/>
              <w:rPr>
                <w:rFonts w:ascii="Times New Roman" w:hAnsi="Times New Roman"/>
                <w:color w:val="000000"/>
                <w:sz w:val="24"/>
                <w:szCs w:val="24"/>
                <w:lang w:eastAsia="ru-RU"/>
              </w:rPr>
            </w:pPr>
            <w:r w:rsidRPr="00194FA9">
              <w:rPr>
                <w:rFonts w:ascii="Times New Roman" w:hAnsi="Times New Roman"/>
                <w:color w:val="000000"/>
                <w:sz w:val="24"/>
                <w:szCs w:val="24"/>
                <w:lang w:eastAsia="ru-RU"/>
              </w:rPr>
              <w:t>26</w:t>
            </w:r>
            <w:r>
              <w:rPr>
                <w:rFonts w:ascii="Times New Roman" w:hAnsi="Times New Roman"/>
                <w:color w:val="000000"/>
                <w:sz w:val="24"/>
                <w:szCs w:val="24"/>
                <w:lang w:eastAsia="ru-RU"/>
              </w:rPr>
              <w:t> </w:t>
            </w:r>
            <w:r w:rsidRPr="00194FA9">
              <w:rPr>
                <w:rFonts w:ascii="Times New Roman" w:hAnsi="Times New Roman"/>
                <w:color w:val="000000"/>
                <w:sz w:val="24"/>
                <w:szCs w:val="24"/>
                <w:lang w:eastAsia="ru-RU"/>
              </w:rPr>
              <w:t>3</w:t>
            </w:r>
            <w:r>
              <w:rPr>
                <w:rFonts w:ascii="Times New Roman" w:hAnsi="Times New Roman"/>
                <w:color w:val="000000"/>
                <w:sz w:val="24"/>
                <w:szCs w:val="24"/>
                <w:lang w:eastAsia="ru-RU"/>
              </w:rPr>
              <w:t>43,5</w:t>
            </w:r>
          </w:p>
        </w:tc>
        <w:tc>
          <w:tcPr>
            <w:tcW w:w="1098" w:type="dxa"/>
            <w:vAlign w:val="bottom"/>
          </w:tcPr>
          <w:p w:rsidR="002E115D" w:rsidRDefault="002E115D" w:rsidP="002B3693">
            <w:pPr>
              <w:spacing w:after="0" w:line="240" w:lineRule="auto"/>
              <w:jc w:val="right"/>
              <w:rPr>
                <w:rFonts w:ascii="Times New Roman" w:hAnsi="Times New Roman"/>
                <w:color w:val="000000"/>
                <w:sz w:val="24"/>
                <w:szCs w:val="24"/>
                <w:lang w:eastAsia="ru-RU"/>
              </w:rPr>
            </w:pPr>
            <w:r>
              <w:rPr>
                <w:rFonts w:ascii="Times New Roman" w:hAnsi="Times New Roman"/>
                <w:color w:val="000000"/>
                <w:sz w:val="24"/>
                <w:szCs w:val="24"/>
                <w:lang w:eastAsia="ru-RU"/>
              </w:rPr>
              <w:t>34</w:t>
            </w:r>
            <w:r w:rsidR="00E754A5">
              <w:rPr>
                <w:rFonts w:ascii="Times New Roman" w:hAnsi="Times New Roman"/>
                <w:color w:val="000000"/>
                <w:sz w:val="24"/>
                <w:szCs w:val="24"/>
                <w:lang w:eastAsia="ru-RU"/>
              </w:rPr>
              <w:t> </w:t>
            </w:r>
            <w:r>
              <w:rPr>
                <w:rFonts w:ascii="Times New Roman" w:hAnsi="Times New Roman"/>
                <w:color w:val="000000"/>
                <w:sz w:val="24"/>
                <w:szCs w:val="24"/>
                <w:lang w:eastAsia="ru-RU"/>
              </w:rPr>
              <w:t>844</w:t>
            </w:r>
            <w:r w:rsidR="00E754A5">
              <w:rPr>
                <w:rFonts w:ascii="Times New Roman" w:hAnsi="Times New Roman"/>
                <w:color w:val="000000"/>
                <w:sz w:val="24"/>
                <w:szCs w:val="24"/>
                <w:lang w:eastAsia="ru-RU"/>
              </w:rPr>
              <w:t>/</w:t>
            </w:r>
          </w:p>
          <w:p w:rsidR="00E754A5" w:rsidRPr="00194FA9" w:rsidRDefault="00E754A5" w:rsidP="002B3693">
            <w:pPr>
              <w:spacing w:after="0" w:line="240" w:lineRule="auto"/>
              <w:jc w:val="right"/>
              <w:rPr>
                <w:rFonts w:ascii="Times New Roman" w:hAnsi="Times New Roman"/>
                <w:color w:val="000000"/>
                <w:sz w:val="24"/>
                <w:szCs w:val="24"/>
                <w:lang w:eastAsia="ru-RU"/>
              </w:rPr>
            </w:pPr>
            <w:r>
              <w:rPr>
                <w:rFonts w:ascii="Times New Roman" w:hAnsi="Times New Roman"/>
                <w:color w:val="000000"/>
                <w:sz w:val="24"/>
                <w:szCs w:val="24"/>
                <w:lang w:eastAsia="ru-RU"/>
              </w:rPr>
              <w:t>32 500</w:t>
            </w:r>
          </w:p>
        </w:tc>
        <w:tc>
          <w:tcPr>
            <w:tcW w:w="1036" w:type="dxa"/>
            <w:vAlign w:val="bottom"/>
          </w:tcPr>
          <w:p w:rsidR="002E115D" w:rsidRDefault="00592818" w:rsidP="002B3693">
            <w:pPr>
              <w:spacing w:after="0" w:line="240" w:lineRule="auto"/>
              <w:jc w:val="right"/>
              <w:rPr>
                <w:rFonts w:ascii="Times New Roman" w:hAnsi="Times New Roman"/>
                <w:color w:val="000000"/>
                <w:sz w:val="24"/>
                <w:szCs w:val="24"/>
                <w:lang w:eastAsia="ru-RU"/>
              </w:rPr>
            </w:pPr>
            <w:r>
              <w:rPr>
                <w:rFonts w:ascii="Times New Roman" w:hAnsi="Times New Roman"/>
                <w:color w:val="000000"/>
                <w:sz w:val="24"/>
                <w:szCs w:val="24"/>
                <w:lang w:eastAsia="ru-RU"/>
              </w:rPr>
              <w:t>58</w:t>
            </w:r>
            <w:r w:rsidR="00E754A5">
              <w:rPr>
                <w:rFonts w:ascii="Times New Roman" w:hAnsi="Times New Roman"/>
                <w:color w:val="000000"/>
                <w:sz w:val="24"/>
                <w:szCs w:val="24"/>
                <w:lang w:eastAsia="ru-RU"/>
              </w:rPr>
              <w:t> </w:t>
            </w:r>
            <w:r>
              <w:rPr>
                <w:rFonts w:ascii="Times New Roman" w:hAnsi="Times New Roman"/>
                <w:color w:val="000000"/>
                <w:sz w:val="24"/>
                <w:szCs w:val="24"/>
                <w:lang w:eastAsia="ru-RU"/>
              </w:rPr>
              <w:t>500</w:t>
            </w:r>
            <w:r w:rsidR="00E754A5">
              <w:rPr>
                <w:rFonts w:ascii="Times New Roman" w:hAnsi="Times New Roman"/>
                <w:color w:val="000000"/>
                <w:sz w:val="24"/>
                <w:szCs w:val="24"/>
                <w:lang w:eastAsia="ru-RU"/>
              </w:rPr>
              <w:t>/</w:t>
            </w:r>
          </w:p>
          <w:p w:rsidR="00E754A5" w:rsidRPr="00194FA9" w:rsidRDefault="00E754A5" w:rsidP="002B3693">
            <w:pPr>
              <w:spacing w:after="0" w:line="240" w:lineRule="auto"/>
              <w:jc w:val="right"/>
              <w:rPr>
                <w:rFonts w:ascii="Times New Roman" w:hAnsi="Times New Roman"/>
                <w:color w:val="000000"/>
                <w:sz w:val="24"/>
                <w:szCs w:val="24"/>
                <w:lang w:eastAsia="ru-RU"/>
              </w:rPr>
            </w:pPr>
            <w:r>
              <w:rPr>
                <w:rFonts w:ascii="Times New Roman" w:hAnsi="Times New Roman"/>
                <w:color w:val="000000"/>
                <w:sz w:val="24"/>
                <w:szCs w:val="24"/>
                <w:lang w:eastAsia="ru-RU"/>
              </w:rPr>
              <w:t>45 000</w:t>
            </w:r>
          </w:p>
        </w:tc>
        <w:tc>
          <w:tcPr>
            <w:tcW w:w="902" w:type="dxa"/>
          </w:tcPr>
          <w:p w:rsidR="00592818" w:rsidRDefault="00592818" w:rsidP="002B3693">
            <w:pPr>
              <w:spacing w:after="0" w:line="240" w:lineRule="auto"/>
              <w:jc w:val="right"/>
              <w:rPr>
                <w:rFonts w:ascii="Times New Roman" w:hAnsi="Times New Roman"/>
                <w:color w:val="000000"/>
                <w:sz w:val="24"/>
                <w:szCs w:val="24"/>
                <w:lang w:eastAsia="ru-RU"/>
              </w:rPr>
            </w:pPr>
          </w:p>
          <w:p w:rsidR="002E115D" w:rsidRDefault="00592818" w:rsidP="002B3693">
            <w:pPr>
              <w:spacing w:after="0" w:line="240" w:lineRule="auto"/>
              <w:jc w:val="right"/>
              <w:rPr>
                <w:rFonts w:ascii="Times New Roman" w:hAnsi="Times New Roman"/>
                <w:color w:val="000000"/>
                <w:sz w:val="24"/>
                <w:szCs w:val="24"/>
                <w:lang w:eastAsia="ru-RU"/>
              </w:rPr>
            </w:pPr>
            <w:r>
              <w:rPr>
                <w:rFonts w:ascii="Times New Roman" w:hAnsi="Times New Roman"/>
                <w:color w:val="000000"/>
                <w:sz w:val="24"/>
                <w:szCs w:val="24"/>
                <w:lang w:eastAsia="ru-RU"/>
              </w:rPr>
              <w:t>78</w:t>
            </w:r>
            <w:r w:rsidR="00E754A5">
              <w:rPr>
                <w:rFonts w:ascii="Times New Roman" w:hAnsi="Times New Roman"/>
                <w:color w:val="000000"/>
                <w:sz w:val="24"/>
                <w:szCs w:val="24"/>
                <w:lang w:eastAsia="ru-RU"/>
              </w:rPr>
              <w:t> </w:t>
            </w:r>
            <w:r>
              <w:rPr>
                <w:rFonts w:ascii="Times New Roman" w:hAnsi="Times New Roman"/>
                <w:color w:val="000000"/>
                <w:sz w:val="24"/>
                <w:szCs w:val="24"/>
                <w:lang w:eastAsia="ru-RU"/>
              </w:rPr>
              <w:t>851</w:t>
            </w:r>
            <w:r w:rsidR="00E754A5">
              <w:rPr>
                <w:rFonts w:ascii="Times New Roman" w:hAnsi="Times New Roman"/>
                <w:color w:val="000000"/>
                <w:sz w:val="24"/>
                <w:szCs w:val="24"/>
                <w:lang w:eastAsia="ru-RU"/>
              </w:rPr>
              <w:t>/</w:t>
            </w:r>
          </w:p>
          <w:p w:rsidR="00E754A5" w:rsidRDefault="00E754A5" w:rsidP="002B3693">
            <w:pPr>
              <w:spacing w:after="0" w:line="240" w:lineRule="auto"/>
              <w:jc w:val="right"/>
              <w:rPr>
                <w:rFonts w:ascii="Times New Roman" w:hAnsi="Times New Roman"/>
                <w:color w:val="000000"/>
                <w:sz w:val="24"/>
                <w:szCs w:val="24"/>
                <w:lang w:eastAsia="ru-RU"/>
              </w:rPr>
            </w:pPr>
            <w:r>
              <w:rPr>
                <w:rFonts w:ascii="Times New Roman" w:hAnsi="Times New Roman"/>
                <w:color w:val="000000"/>
                <w:sz w:val="24"/>
                <w:szCs w:val="24"/>
                <w:lang w:eastAsia="ru-RU"/>
              </w:rPr>
              <w:t>60 000</w:t>
            </w:r>
          </w:p>
        </w:tc>
      </w:tr>
      <w:tr w:rsidR="002E115D" w:rsidRPr="00425A7C" w:rsidTr="002E115D">
        <w:tc>
          <w:tcPr>
            <w:tcW w:w="4475" w:type="dxa"/>
          </w:tcPr>
          <w:p w:rsidR="002E115D" w:rsidRPr="00194FA9" w:rsidRDefault="002E115D" w:rsidP="00F66292">
            <w:pPr>
              <w:pStyle w:val="a5"/>
              <w:spacing w:after="0" w:line="240" w:lineRule="auto"/>
              <w:ind w:left="0"/>
              <w:jc w:val="both"/>
              <w:textAlignment w:val="baseline"/>
              <w:outlineLvl w:val="2"/>
              <w:rPr>
                <w:rFonts w:ascii="Times New Roman" w:hAnsi="Times New Roman"/>
                <w:b/>
                <w:bCs/>
                <w:sz w:val="24"/>
                <w:szCs w:val="24"/>
              </w:rPr>
            </w:pPr>
            <w:r w:rsidRPr="00194FA9">
              <w:rPr>
                <w:rFonts w:ascii="Times New Roman" w:hAnsi="Times New Roman"/>
                <w:sz w:val="24"/>
                <w:szCs w:val="24"/>
                <w:lang w:eastAsia="ru-RU"/>
              </w:rPr>
              <w:t>4. Численность населения с денежными доходами ниже прожиточного минимума в % к численности населения городского округа</w:t>
            </w:r>
          </w:p>
        </w:tc>
        <w:tc>
          <w:tcPr>
            <w:tcW w:w="1112" w:type="dxa"/>
            <w:vAlign w:val="bottom"/>
          </w:tcPr>
          <w:p w:rsidR="002E115D" w:rsidRPr="00194FA9" w:rsidRDefault="002E115D" w:rsidP="00F66292">
            <w:pPr>
              <w:spacing w:after="0" w:line="240" w:lineRule="auto"/>
              <w:jc w:val="center"/>
              <w:rPr>
                <w:rFonts w:ascii="Times New Roman" w:hAnsi="Times New Roman"/>
                <w:sz w:val="24"/>
                <w:szCs w:val="24"/>
                <w:lang w:eastAsia="ru-RU"/>
              </w:rPr>
            </w:pPr>
            <w:r w:rsidRPr="00194FA9">
              <w:rPr>
                <w:rFonts w:ascii="Times New Roman" w:hAnsi="Times New Roman"/>
                <w:sz w:val="24"/>
                <w:szCs w:val="24"/>
                <w:lang w:eastAsia="ru-RU"/>
              </w:rPr>
              <w:t>%</w:t>
            </w:r>
          </w:p>
        </w:tc>
        <w:tc>
          <w:tcPr>
            <w:tcW w:w="1231" w:type="dxa"/>
            <w:vAlign w:val="bottom"/>
          </w:tcPr>
          <w:p w:rsidR="002E115D" w:rsidRPr="00194FA9" w:rsidRDefault="002E115D" w:rsidP="00592818">
            <w:pPr>
              <w:spacing w:after="0" w:line="240" w:lineRule="auto"/>
              <w:jc w:val="center"/>
              <w:rPr>
                <w:rFonts w:ascii="Times New Roman" w:hAnsi="Times New Roman"/>
                <w:color w:val="000000"/>
                <w:sz w:val="24"/>
                <w:szCs w:val="24"/>
                <w:lang w:eastAsia="ru-RU"/>
              </w:rPr>
            </w:pPr>
            <w:r w:rsidRPr="00194FA9">
              <w:rPr>
                <w:rFonts w:ascii="Times New Roman" w:hAnsi="Times New Roman"/>
                <w:color w:val="000000"/>
                <w:sz w:val="24"/>
                <w:szCs w:val="24"/>
                <w:lang w:eastAsia="ru-RU"/>
              </w:rPr>
              <w:t>7</w:t>
            </w:r>
          </w:p>
        </w:tc>
        <w:tc>
          <w:tcPr>
            <w:tcW w:w="1098" w:type="dxa"/>
            <w:vAlign w:val="bottom"/>
          </w:tcPr>
          <w:p w:rsidR="002E115D" w:rsidRPr="00194FA9" w:rsidRDefault="002E115D" w:rsidP="00592818">
            <w:pPr>
              <w:spacing w:after="0" w:line="240" w:lineRule="auto"/>
              <w:jc w:val="center"/>
              <w:rPr>
                <w:rFonts w:ascii="Times New Roman" w:hAnsi="Times New Roman"/>
                <w:color w:val="000000"/>
                <w:sz w:val="24"/>
                <w:szCs w:val="24"/>
                <w:lang w:eastAsia="ru-RU"/>
              </w:rPr>
            </w:pPr>
            <w:r w:rsidRPr="00194FA9">
              <w:rPr>
                <w:rFonts w:ascii="Times New Roman" w:hAnsi="Times New Roman"/>
                <w:color w:val="000000"/>
                <w:sz w:val="24"/>
                <w:szCs w:val="24"/>
                <w:lang w:eastAsia="ru-RU"/>
              </w:rPr>
              <w:t>6</w:t>
            </w:r>
            <w:r w:rsidR="00E754A5">
              <w:rPr>
                <w:rFonts w:ascii="Times New Roman" w:hAnsi="Times New Roman"/>
                <w:color w:val="000000"/>
                <w:sz w:val="24"/>
                <w:szCs w:val="24"/>
                <w:lang w:eastAsia="ru-RU"/>
              </w:rPr>
              <w:t>/6</w:t>
            </w:r>
          </w:p>
        </w:tc>
        <w:tc>
          <w:tcPr>
            <w:tcW w:w="1036" w:type="dxa"/>
            <w:vAlign w:val="bottom"/>
          </w:tcPr>
          <w:p w:rsidR="002E115D" w:rsidRPr="00194FA9" w:rsidRDefault="002E115D" w:rsidP="00592818">
            <w:pPr>
              <w:spacing w:after="0" w:line="240" w:lineRule="auto"/>
              <w:jc w:val="center"/>
              <w:rPr>
                <w:rFonts w:ascii="Times New Roman" w:hAnsi="Times New Roman"/>
                <w:color w:val="000000"/>
                <w:sz w:val="24"/>
                <w:szCs w:val="24"/>
                <w:lang w:eastAsia="ru-RU"/>
              </w:rPr>
            </w:pPr>
            <w:r w:rsidRPr="00194FA9">
              <w:rPr>
                <w:rFonts w:ascii="Times New Roman" w:hAnsi="Times New Roman"/>
                <w:color w:val="000000"/>
                <w:sz w:val="24"/>
                <w:szCs w:val="24"/>
                <w:lang w:eastAsia="ru-RU"/>
              </w:rPr>
              <w:t>5</w:t>
            </w:r>
            <w:r w:rsidR="00E754A5">
              <w:rPr>
                <w:rFonts w:ascii="Times New Roman" w:hAnsi="Times New Roman"/>
                <w:color w:val="000000"/>
                <w:sz w:val="24"/>
                <w:szCs w:val="24"/>
                <w:lang w:eastAsia="ru-RU"/>
              </w:rPr>
              <w:t>/5</w:t>
            </w:r>
          </w:p>
        </w:tc>
        <w:tc>
          <w:tcPr>
            <w:tcW w:w="902" w:type="dxa"/>
          </w:tcPr>
          <w:p w:rsidR="00592818" w:rsidRDefault="00592818" w:rsidP="00592818">
            <w:pPr>
              <w:spacing w:after="0" w:line="240" w:lineRule="auto"/>
              <w:jc w:val="center"/>
              <w:rPr>
                <w:rFonts w:ascii="Times New Roman" w:hAnsi="Times New Roman"/>
                <w:color w:val="000000"/>
                <w:sz w:val="24"/>
                <w:szCs w:val="24"/>
                <w:lang w:eastAsia="ru-RU"/>
              </w:rPr>
            </w:pPr>
          </w:p>
          <w:p w:rsidR="00592818" w:rsidRDefault="00592818" w:rsidP="00592818">
            <w:pPr>
              <w:spacing w:after="0" w:line="240" w:lineRule="auto"/>
              <w:jc w:val="center"/>
              <w:rPr>
                <w:rFonts w:ascii="Times New Roman" w:hAnsi="Times New Roman"/>
                <w:color w:val="000000"/>
                <w:sz w:val="24"/>
                <w:szCs w:val="24"/>
                <w:lang w:eastAsia="ru-RU"/>
              </w:rPr>
            </w:pPr>
          </w:p>
          <w:p w:rsidR="00592818" w:rsidRDefault="00592818" w:rsidP="00592818">
            <w:pPr>
              <w:spacing w:after="0" w:line="240" w:lineRule="auto"/>
              <w:jc w:val="center"/>
              <w:rPr>
                <w:rFonts w:ascii="Times New Roman" w:hAnsi="Times New Roman"/>
                <w:color w:val="000000"/>
                <w:sz w:val="24"/>
                <w:szCs w:val="24"/>
                <w:lang w:eastAsia="ru-RU"/>
              </w:rPr>
            </w:pPr>
          </w:p>
          <w:p w:rsidR="002E115D" w:rsidRPr="00194FA9" w:rsidRDefault="00592818" w:rsidP="00592818">
            <w:pPr>
              <w:spacing w:after="0" w:line="240" w:lineRule="auto"/>
              <w:jc w:val="center"/>
              <w:rPr>
                <w:rFonts w:ascii="Times New Roman" w:hAnsi="Times New Roman"/>
                <w:color w:val="000000"/>
                <w:sz w:val="24"/>
                <w:szCs w:val="24"/>
                <w:lang w:eastAsia="ru-RU"/>
              </w:rPr>
            </w:pPr>
            <w:r>
              <w:rPr>
                <w:rFonts w:ascii="Times New Roman" w:hAnsi="Times New Roman"/>
                <w:color w:val="000000"/>
                <w:sz w:val="24"/>
                <w:szCs w:val="24"/>
                <w:lang w:eastAsia="ru-RU"/>
              </w:rPr>
              <w:t>4</w:t>
            </w:r>
            <w:r w:rsidR="00E754A5">
              <w:rPr>
                <w:rFonts w:ascii="Times New Roman" w:hAnsi="Times New Roman"/>
                <w:color w:val="000000"/>
                <w:sz w:val="24"/>
                <w:szCs w:val="24"/>
                <w:lang w:eastAsia="ru-RU"/>
              </w:rPr>
              <w:t>/4</w:t>
            </w:r>
          </w:p>
        </w:tc>
      </w:tr>
      <w:tr w:rsidR="002E115D" w:rsidRPr="00425A7C" w:rsidTr="002E115D">
        <w:tc>
          <w:tcPr>
            <w:tcW w:w="4475" w:type="dxa"/>
          </w:tcPr>
          <w:p w:rsidR="002E115D" w:rsidRPr="00194FA9" w:rsidRDefault="002E115D" w:rsidP="00F66292">
            <w:pPr>
              <w:pStyle w:val="a5"/>
              <w:spacing w:after="0" w:line="240" w:lineRule="auto"/>
              <w:ind w:left="0"/>
              <w:jc w:val="both"/>
              <w:textAlignment w:val="baseline"/>
              <w:outlineLvl w:val="2"/>
              <w:rPr>
                <w:rFonts w:ascii="Times New Roman" w:hAnsi="Times New Roman"/>
                <w:b/>
                <w:bCs/>
                <w:sz w:val="24"/>
                <w:szCs w:val="24"/>
              </w:rPr>
            </w:pPr>
            <w:r w:rsidRPr="00194FA9">
              <w:rPr>
                <w:rFonts w:ascii="Times New Roman" w:hAnsi="Times New Roman"/>
                <w:sz w:val="24"/>
                <w:szCs w:val="24"/>
                <w:lang w:eastAsia="ru-RU"/>
              </w:rPr>
              <w:t>5. Численность населения в трудоспособном  возрасте</w:t>
            </w:r>
          </w:p>
        </w:tc>
        <w:tc>
          <w:tcPr>
            <w:tcW w:w="1112" w:type="dxa"/>
            <w:vAlign w:val="bottom"/>
          </w:tcPr>
          <w:p w:rsidR="002E115D" w:rsidRPr="00194FA9" w:rsidRDefault="002E115D" w:rsidP="00F66292">
            <w:pPr>
              <w:spacing w:after="0" w:line="240" w:lineRule="auto"/>
              <w:jc w:val="center"/>
              <w:rPr>
                <w:rFonts w:ascii="Times New Roman" w:hAnsi="Times New Roman"/>
                <w:sz w:val="24"/>
                <w:szCs w:val="24"/>
                <w:lang w:eastAsia="ru-RU"/>
              </w:rPr>
            </w:pPr>
            <w:r w:rsidRPr="00194FA9">
              <w:rPr>
                <w:rFonts w:ascii="Times New Roman" w:hAnsi="Times New Roman"/>
                <w:sz w:val="24"/>
                <w:szCs w:val="24"/>
                <w:lang w:eastAsia="ru-RU"/>
              </w:rPr>
              <w:t>чел.</w:t>
            </w:r>
          </w:p>
        </w:tc>
        <w:tc>
          <w:tcPr>
            <w:tcW w:w="1231" w:type="dxa"/>
            <w:vAlign w:val="bottom"/>
          </w:tcPr>
          <w:p w:rsidR="002E115D" w:rsidRPr="00194FA9" w:rsidRDefault="002E115D" w:rsidP="00F66292">
            <w:pPr>
              <w:spacing w:after="0" w:line="240" w:lineRule="auto"/>
              <w:jc w:val="right"/>
              <w:rPr>
                <w:rFonts w:ascii="Times New Roman" w:hAnsi="Times New Roman"/>
                <w:sz w:val="24"/>
                <w:szCs w:val="24"/>
                <w:lang w:eastAsia="ru-RU"/>
              </w:rPr>
            </w:pPr>
            <w:r w:rsidRPr="00194FA9">
              <w:rPr>
                <w:rFonts w:ascii="Times New Roman" w:hAnsi="Times New Roman"/>
                <w:sz w:val="24"/>
                <w:szCs w:val="24"/>
                <w:lang w:eastAsia="ru-RU"/>
              </w:rPr>
              <w:t>9360</w:t>
            </w:r>
          </w:p>
        </w:tc>
        <w:tc>
          <w:tcPr>
            <w:tcW w:w="1098" w:type="dxa"/>
            <w:vAlign w:val="bottom"/>
          </w:tcPr>
          <w:p w:rsidR="002E115D" w:rsidRDefault="002E115D" w:rsidP="00F66292">
            <w:pPr>
              <w:spacing w:after="0" w:line="240" w:lineRule="auto"/>
              <w:jc w:val="right"/>
              <w:rPr>
                <w:rFonts w:ascii="Times New Roman" w:hAnsi="Times New Roman"/>
                <w:sz w:val="24"/>
                <w:szCs w:val="24"/>
                <w:lang w:eastAsia="ru-RU"/>
              </w:rPr>
            </w:pPr>
            <w:r w:rsidRPr="00194FA9">
              <w:rPr>
                <w:rFonts w:ascii="Times New Roman" w:hAnsi="Times New Roman"/>
                <w:sz w:val="24"/>
                <w:szCs w:val="24"/>
                <w:lang w:eastAsia="ru-RU"/>
              </w:rPr>
              <w:t>9370</w:t>
            </w:r>
            <w:r w:rsidR="00E754A5">
              <w:rPr>
                <w:rFonts w:ascii="Times New Roman" w:hAnsi="Times New Roman"/>
                <w:sz w:val="24"/>
                <w:szCs w:val="24"/>
                <w:lang w:eastAsia="ru-RU"/>
              </w:rPr>
              <w:t>/</w:t>
            </w:r>
          </w:p>
          <w:p w:rsidR="00E754A5" w:rsidRPr="00194FA9" w:rsidRDefault="00E754A5" w:rsidP="00E754A5">
            <w:pPr>
              <w:spacing w:after="0" w:line="240" w:lineRule="auto"/>
              <w:jc w:val="right"/>
              <w:rPr>
                <w:rFonts w:ascii="Times New Roman" w:hAnsi="Times New Roman"/>
                <w:sz w:val="24"/>
                <w:szCs w:val="24"/>
                <w:lang w:eastAsia="ru-RU"/>
              </w:rPr>
            </w:pPr>
            <w:r>
              <w:rPr>
                <w:rFonts w:ascii="Times New Roman" w:hAnsi="Times New Roman"/>
                <w:sz w:val="24"/>
                <w:szCs w:val="24"/>
                <w:lang w:eastAsia="ru-RU"/>
              </w:rPr>
              <w:t>9300</w:t>
            </w:r>
          </w:p>
        </w:tc>
        <w:tc>
          <w:tcPr>
            <w:tcW w:w="1036" w:type="dxa"/>
            <w:vAlign w:val="bottom"/>
          </w:tcPr>
          <w:p w:rsidR="002E115D" w:rsidRDefault="002E115D" w:rsidP="00F66292">
            <w:pPr>
              <w:spacing w:after="0" w:line="240" w:lineRule="auto"/>
              <w:jc w:val="right"/>
              <w:rPr>
                <w:rFonts w:ascii="Times New Roman" w:hAnsi="Times New Roman"/>
                <w:sz w:val="24"/>
                <w:szCs w:val="24"/>
                <w:lang w:eastAsia="ru-RU"/>
              </w:rPr>
            </w:pPr>
            <w:r w:rsidRPr="00194FA9">
              <w:rPr>
                <w:rFonts w:ascii="Times New Roman" w:hAnsi="Times New Roman"/>
                <w:sz w:val="24"/>
                <w:szCs w:val="24"/>
                <w:lang w:eastAsia="ru-RU"/>
              </w:rPr>
              <w:t>9380</w:t>
            </w:r>
            <w:r w:rsidR="00E754A5">
              <w:rPr>
                <w:rFonts w:ascii="Times New Roman" w:hAnsi="Times New Roman"/>
                <w:sz w:val="24"/>
                <w:szCs w:val="24"/>
                <w:lang w:eastAsia="ru-RU"/>
              </w:rPr>
              <w:t xml:space="preserve">/ </w:t>
            </w:r>
          </w:p>
          <w:p w:rsidR="00E754A5" w:rsidRPr="00194FA9" w:rsidRDefault="00E754A5" w:rsidP="00E754A5">
            <w:pPr>
              <w:spacing w:after="0" w:line="240" w:lineRule="auto"/>
              <w:jc w:val="right"/>
              <w:rPr>
                <w:rFonts w:ascii="Times New Roman" w:hAnsi="Times New Roman"/>
                <w:sz w:val="24"/>
                <w:szCs w:val="24"/>
                <w:lang w:eastAsia="ru-RU"/>
              </w:rPr>
            </w:pPr>
            <w:r>
              <w:rPr>
                <w:rFonts w:ascii="Times New Roman" w:hAnsi="Times New Roman"/>
                <w:sz w:val="24"/>
                <w:szCs w:val="24"/>
                <w:lang w:eastAsia="ru-RU"/>
              </w:rPr>
              <w:t>9280</w:t>
            </w:r>
          </w:p>
        </w:tc>
        <w:tc>
          <w:tcPr>
            <w:tcW w:w="902" w:type="dxa"/>
          </w:tcPr>
          <w:p w:rsidR="00592818" w:rsidRDefault="00592818" w:rsidP="00F66292">
            <w:pPr>
              <w:spacing w:after="0" w:line="240" w:lineRule="auto"/>
              <w:jc w:val="right"/>
              <w:rPr>
                <w:rFonts w:ascii="Times New Roman" w:hAnsi="Times New Roman"/>
                <w:sz w:val="24"/>
                <w:szCs w:val="24"/>
                <w:lang w:eastAsia="ru-RU"/>
              </w:rPr>
            </w:pPr>
          </w:p>
          <w:p w:rsidR="00E754A5" w:rsidRDefault="00592818" w:rsidP="00E754A5">
            <w:pPr>
              <w:spacing w:after="0" w:line="240" w:lineRule="auto"/>
              <w:jc w:val="right"/>
              <w:rPr>
                <w:rFonts w:ascii="Times New Roman" w:hAnsi="Times New Roman"/>
                <w:sz w:val="24"/>
                <w:szCs w:val="24"/>
                <w:lang w:eastAsia="ru-RU"/>
              </w:rPr>
            </w:pPr>
            <w:r>
              <w:rPr>
                <w:rFonts w:ascii="Times New Roman" w:hAnsi="Times New Roman"/>
                <w:sz w:val="24"/>
                <w:szCs w:val="24"/>
                <w:lang w:eastAsia="ru-RU"/>
              </w:rPr>
              <w:t>9390</w:t>
            </w:r>
            <w:r w:rsidR="00E754A5">
              <w:rPr>
                <w:rFonts w:ascii="Times New Roman" w:hAnsi="Times New Roman"/>
                <w:sz w:val="24"/>
                <w:szCs w:val="24"/>
                <w:lang w:eastAsia="ru-RU"/>
              </w:rPr>
              <w:t>/</w:t>
            </w:r>
          </w:p>
          <w:p w:rsidR="002E115D" w:rsidRPr="00194FA9" w:rsidRDefault="00E754A5" w:rsidP="00E754A5">
            <w:pPr>
              <w:spacing w:after="0" w:line="240" w:lineRule="auto"/>
              <w:jc w:val="right"/>
              <w:rPr>
                <w:rFonts w:ascii="Times New Roman" w:hAnsi="Times New Roman"/>
                <w:sz w:val="24"/>
                <w:szCs w:val="24"/>
                <w:lang w:eastAsia="ru-RU"/>
              </w:rPr>
            </w:pPr>
            <w:r>
              <w:rPr>
                <w:rFonts w:ascii="Times New Roman" w:hAnsi="Times New Roman"/>
                <w:sz w:val="24"/>
                <w:szCs w:val="24"/>
                <w:lang w:eastAsia="ru-RU"/>
              </w:rPr>
              <w:t>9200</w:t>
            </w:r>
          </w:p>
        </w:tc>
      </w:tr>
      <w:tr w:rsidR="002E115D" w:rsidRPr="00425A7C" w:rsidTr="002E115D">
        <w:tc>
          <w:tcPr>
            <w:tcW w:w="4475" w:type="dxa"/>
          </w:tcPr>
          <w:p w:rsidR="002E115D" w:rsidRPr="00194FA9" w:rsidRDefault="002E115D" w:rsidP="00F66292">
            <w:pPr>
              <w:pStyle w:val="a5"/>
              <w:spacing w:after="0" w:line="240" w:lineRule="auto"/>
              <w:ind w:left="0"/>
              <w:jc w:val="both"/>
              <w:textAlignment w:val="baseline"/>
              <w:outlineLvl w:val="2"/>
              <w:rPr>
                <w:rFonts w:ascii="Times New Roman" w:hAnsi="Times New Roman"/>
                <w:b/>
                <w:bCs/>
                <w:sz w:val="24"/>
                <w:szCs w:val="24"/>
              </w:rPr>
            </w:pPr>
            <w:r w:rsidRPr="00194FA9">
              <w:rPr>
                <w:rFonts w:ascii="Times New Roman" w:hAnsi="Times New Roman"/>
                <w:sz w:val="24"/>
                <w:szCs w:val="24"/>
                <w:lang w:eastAsia="ru-RU"/>
              </w:rPr>
              <w:t>6. Среднесписочная численность работников (без внешних совместителей) по полному кругу организаций городского округа</w:t>
            </w:r>
          </w:p>
        </w:tc>
        <w:tc>
          <w:tcPr>
            <w:tcW w:w="1112" w:type="dxa"/>
            <w:vAlign w:val="bottom"/>
          </w:tcPr>
          <w:p w:rsidR="002E115D" w:rsidRPr="00194FA9" w:rsidRDefault="002E115D" w:rsidP="00F66292">
            <w:pPr>
              <w:spacing w:after="0" w:line="240" w:lineRule="auto"/>
              <w:jc w:val="center"/>
              <w:rPr>
                <w:rFonts w:ascii="Times New Roman" w:hAnsi="Times New Roman"/>
                <w:color w:val="000000"/>
                <w:sz w:val="24"/>
                <w:szCs w:val="24"/>
                <w:lang w:eastAsia="ru-RU"/>
              </w:rPr>
            </w:pPr>
            <w:r w:rsidRPr="00194FA9">
              <w:rPr>
                <w:rFonts w:ascii="Times New Roman" w:hAnsi="Times New Roman"/>
                <w:color w:val="000000"/>
                <w:sz w:val="24"/>
                <w:szCs w:val="24"/>
                <w:lang w:eastAsia="ru-RU"/>
              </w:rPr>
              <w:t>чел.</w:t>
            </w:r>
          </w:p>
        </w:tc>
        <w:tc>
          <w:tcPr>
            <w:tcW w:w="1231" w:type="dxa"/>
            <w:vAlign w:val="bottom"/>
          </w:tcPr>
          <w:p w:rsidR="002E115D" w:rsidRPr="00194FA9" w:rsidRDefault="002E115D" w:rsidP="00F66292">
            <w:pPr>
              <w:spacing w:after="0" w:line="240" w:lineRule="auto"/>
              <w:jc w:val="right"/>
              <w:rPr>
                <w:rFonts w:ascii="Times New Roman" w:hAnsi="Times New Roman"/>
                <w:color w:val="000000"/>
                <w:sz w:val="24"/>
                <w:szCs w:val="24"/>
                <w:lang w:eastAsia="ru-RU"/>
              </w:rPr>
            </w:pPr>
            <w:r w:rsidRPr="00194FA9">
              <w:rPr>
                <w:rFonts w:ascii="Times New Roman" w:hAnsi="Times New Roman"/>
                <w:color w:val="000000"/>
                <w:sz w:val="24"/>
                <w:szCs w:val="24"/>
                <w:lang w:eastAsia="ru-RU"/>
              </w:rPr>
              <w:t>4508</w:t>
            </w:r>
          </w:p>
        </w:tc>
        <w:tc>
          <w:tcPr>
            <w:tcW w:w="1098" w:type="dxa"/>
            <w:vAlign w:val="bottom"/>
          </w:tcPr>
          <w:p w:rsidR="002E115D" w:rsidRDefault="002E115D" w:rsidP="00F66292">
            <w:pPr>
              <w:spacing w:after="0" w:line="240" w:lineRule="auto"/>
              <w:jc w:val="right"/>
              <w:rPr>
                <w:rFonts w:ascii="Times New Roman" w:hAnsi="Times New Roman"/>
                <w:color w:val="000000"/>
                <w:sz w:val="24"/>
                <w:szCs w:val="24"/>
                <w:lang w:eastAsia="ru-RU"/>
              </w:rPr>
            </w:pPr>
            <w:r w:rsidRPr="00194FA9">
              <w:rPr>
                <w:rFonts w:ascii="Times New Roman" w:hAnsi="Times New Roman"/>
                <w:color w:val="000000"/>
                <w:sz w:val="24"/>
                <w:szCs w:val="24"/>
                <w:lang w:eastAsia="ru-RU"/>
              </w:rPr>
              <w:t>4576</w:t>
            </w:r>
            <w:r w:rsidR="00E754A5">
              <w:rPr>
                <w:rFonts w:ascii="Times New Roman" w:hAnsi="Times New Roman"/>
                <w:color w:val="000000"/>
                <w:sz w:val="24"/>
                <w:szCs w:val="24"/>
                <w:lang w:eastAsia="ru-RU"/>
              </w:rPr>
              <w:t>/</w:t>
            </w:r>
          </w:p>
          <w:p w:rsidR="00E754A5" w:rsidRPr="00194FA9" w:rsidRDefault="00E754A5" w:rsidP="00F66292">
            <w:pPr>
              <w:spacing w:after="0" w:line="240" w:lineRule="auto"/>
              <w:jc w:val="right"/>
              <w:rPr>
                <w:rFonts w:ascii="Times New Roman" w:hAnsi="Times New Roman"/>
                <w:color w:val="000000"/>
                <w:sz w:val="24"/>
                <w:szCs w:val="24"/>
                <w:lang w:eastAsia="ru-RU"/>
              </w:rPr>
            </w:pPr>
            <w:r>
              <w:rPr>
                <w:rFonts w:ascii="Times New Roman" w:hAnsi="Times New Roman"/>
                <w:color w:val="000000"/>
                <w:sz w:val="24"/>
                <w:szCs w:val="24"/>
                <w:lang w:eastAsia="ru-RU"/>
              </w:rPr>
              <w:t>4300</w:t>
            </w:r>
          </w:p>
        </w:tc>
        <w:tc>
          <w:tcPr>
            <w:tcW w:w="1036" w:type="dxa"/>
            <w:vAlign w:val="bottom"/>
          </w:tcPr>
          <w:p w:rsidR="002E115D" w:rsidRDefault="002E115D" w:rsidP="00F66292">
            <w:pPr>
              <w:spacing w:after="0" w:line="240" w:lineRule="auto"/>
              <w:jc w:val="right"/>
              <w:rPr>
                <w:rFonts w:ascii="Times New Roman" w:hAnsi="Times New Roman"/>
                <w:color w:val="000000"/>
                <w:sz w:val="24"/>
                <w:szCs w:val="24"/>
                <w:lang w:eastAsia="ru-RU"/>
              </w:rPr>
            </w:pPr>
            <w:r w:rsidRPr="00194FA9">
              <w:rPr>
                <w:rFonts w:ascii="Times New Roman" w:hAnsi="Times New Roman"/>
                <w:color w:val="000000"/>
                <w:sz w:val="24"/>
                <w:szCs w:val="24"/>
                <w:lang w:eastAsia="ru-RU"/>
              </w:rPr>
              <w:t>4682</w:t>
            </w:r>
            <w:r w:rsidR="00E754A5">
              <w:rPr>
                <w:rFonts w:ascii="Times New Roman" w:hAnsi="Times New Roman"/>
                <w:color w:val="000000"/>
                <w:sz w:val="24"/>
                <w:szCs w:val="24"/>
                <w:lang w:eastAsia="ru-RU"/>
              </w:rPr>
              <w:t>/</w:t>
            </w:r>
          </w:p>
          <w:p w:rsidR="00E754A5" w:rsidRPr="00194FA9" w:rsidRDefault="00E754A5" w:rsidP="00F66292">
            <w:pPr>
              <w:spacing w:after="0" w:line="240" w:lineRule="auto"/>
              <w:jc w:val="right"/>
              <w:rPr>
                <w:rFonts w:ascii="Times New Roman" w:hAnsi="Times New Roman"/>
                <w:color w:val="000000"/>
                <w:sz w:val="24"/>
                <w:szCs w:val="24"/>
                <w:lang w:eastAsia="ru-RU"/>
              </w:rPr>
            </w:pPr>
            <w:r>
              <w:rPr>
                <w:rFonts w:ascii="Times New Roman" w:hAnsi="Times New Roman"/>
                <w:color w:val="000000"/>
                <w:sz w:val="24"/>
                <w:szCs w:val="24"/>
                <w:lang w:eastAsia="ru-RU"/>
              </w:rPr>
              <w:t>4380</w:t>
            </w:r>
          </w:p>
        </w:tc>
        <w:tc>
          <w:tcPr>
            <w:tcW w:w="902" w:type="dxa"/>
          </w:tcPr>
          <w:p w:rsidR="00592818" w:rsidRDefault="00592818" w:rsidP="00F66292">
            <w:pPr>
              <w:spacing w:after="0" w:line="240" w:lineRule="auto"/>
              <w:jc w:val="right"/>
              <w:rPr>
                <w:rFonts w:ascii="Times New Roman" w:hAnsi="Times New Roman"/>
                <w:color w:val="000000"/>
                <w:sz w:val="24"/>
                <w:szCs w:val="24"/>
                <w:lang w:eastAsia="ru-RU"/>
              </w:rPr>
            </w:pPr>
          </w:p>
          <w:p w:rsidR="00592818" w:rsidRDefault="00592818" w:rsidP="00F66292">
            <w:pPr>
              <w:spacing w:after="0" w:line="240" w:lineRule="auto"/>
              <w:jc w:val="right"/>
              <w:rPr>
                <w:rFonts w:ascii="Times New Roman" w:hAnsi="Times New Roman"/>
                <w:color w:val="000000"/>
                <w:sz w:val="24"/>
                <w:szCs w:val="24"/>
                <w:lang w:eastAsia="ru-RU"/>
              </w:rPr>
            </w:pPr>
          </w:p>
          <w:p w:rsidR="00592818" w:rsidRDefault="00592818" w:rsidP="00F66292">
            <w:pPr>
              <w:spacing w:after="0" w:line="240" w:lineRule="auto"/>
              <w:jc w:val="right"/>
              <w:rPr>
                <w:rFonts w:ascii="Times New Roman" w:hAnsi="Times New Roman"/>
                <w:color w:val="000000"/>
                <w:sz w:val="24"/>
                <w:szCs w:val="24"/>
                <w:lang w:eastAsia="ru-RU"/>
              </w:rPr>
            </w:pPr>
          </w:p>
          <w:p w:rsidR="002E115D" w:rsidRDefault="00592818" w:rsidP="00F66292">
            <w:pPr>
              <w:spacing w:after="0" w:line="240" w:lineRule="auto"/>
              <w:jc w:val="right"/>
              <w:rPr>
                <w:rFonts w:ascii="Times New Roman" w:hAnsi="Times New Roman"/>
                <w:color w:val="000000"/>
                <w:sz w:val="24"/>
                <w:szCs w:val="24"/>
                <w:lang w:eastAsia="ru-RU"/>
              </w:rPr>
            </w:pPr>
            <w:r>
              <w:rPr>
                <w:rFonts w:ascii="Times New Roman" w:hAnsi="Times New Roman"/>
                <w:color w:val="000000"/>
                <w:sz w:val="24"/>
                <w:szCs w:val="24"/>
                <w:lang w:eastAsia="ru-RU"/>
              </w:rPr>
              <w:t>4690</w:t>
            </w:r>
            <w:r w:rsidR="00E754A5">
              <w:rPr>
                <w:rFonts w:ascii="Times New Roman" w:hAnsi="Times New Roman"/>
                <w:color w:val="000000"/>
                <w:sz w:val="24"/>
                <w:szCs w:val="24"/>
                <w:lang w:eastAsia="ru-RU"/>
              </w:rPr>
              <w:t>/</w:t>
            </w:r>
          </w:p>
          <w:p w:rsidR="00E754A5" w:rsidRPr="00194FA9" w:rsidRDefault="00E754A5" w:rsidP="00F66292">
            <w:pPr>
              <w:spacing w:after="0" w:line="240" w:lineRule="auto"/>
              <w:jc w:val="right"/>
              <w:rPr>
                <w:rFonts w:ascii="Times New Roman" w:hAnsi="Times New Roman"/>
                <w:color w:val="000000"/>
                <w:sz w:val="24"/>
                <w:szCs w:val="24"/>
                <w:lang w:eastAsia="ru-RU"/>
              </w:rPr>
            </w:pPr>
            <w:r>
              <w:rPr>
                <w:rFonts w:ascii="Times New Roman" w:hAnsi="Times New Roman"/>
                <w:color w:val="000000"/>
                <w:sz w:val="24"/>
                <w:szCs w:val="24"/>
                <w:lang w:eastAsia="ru-RU"/>
              </w:rPr>
              <w:t>4400</w:t>
            </w:r>
          </w:p>
        </w:tc>
      </w:tr>
      <w:tr w:rsidR="002E115D" w:rsidRPr="00425A7C" w:rsidTr="002E115D">
        <w:tc>
          <w:tcPr>
            <w:tcW w:w="4475" w:type="dxa"/>
          </w:tcPr>
          <w:p w:rsidR="002E115D" w:rsidRPr="00194FA9" w:rsidRDefault="002E115D" w:rsidP="00F66292">
            <w:pPr>
              <w:pStyle w:val="a5"/>
              <w:spacing w:after="0" w:line="240" w:lineRule="auto"/>
              <w:ind w:left="0"/>
              <w:jc w:val="both"/>
              <w:textAlignment w:val="baseline"/>
              <w:outlineLvl w:val="2"/>
              <w:rPr>
                <w:rFonts w:ascii="Times New Roman" w:hAnsi="Times New Roman"/>
                <w:sz w:val="24"/>
                <w:szCs w:val="24"/>
                <w:lang w:eastAsia="ru-RU"/>
              </w:rPr>
            </w:pPr>
            <w:r>
              <w:rPr>
                <w:rFonts w:ascii="Times New Roman" w:hAnsi="Times New Roman"/>
                <w:sz w:val="24"/>
                <w:szCs w:val="24"/>
                <w:lang w:eastAsia="ru-RU"/>
              </w:rPr>
              <w:t>7.</w:t>
            </w:r>
            <w:r w:rsidRPr="00194FA9">
              <w:rPr>
                <w:rFonts w:ascii="Times New Roman" w:hAnsi="Times New Roman"/>
                <w:sz w:val="24"/>
                <w:szCs w:val="24"/>
                <w:lang w:eastAsia="ru-RU"/>
              </w:rPr>
              <w:t xml:space="preserve"> </w:t>
            </w:r>
            <w:r>
              <w:rPr>
                <w:rFonts w:ascii="Times New Roman" w:hAnsi="Times New Roman"/>
                <w:sz w:val="24"/>
                <w:szCs w:val="24"/>
                <w:lang w:eastAsia="ru-RU"/>
              </w:rPr>
              <w:t>Численность занятых в экономике</w:t>
            </w:r>
          </w:p>
        </w:tc>
        <w:tc>
          <w:tcPr>
            <w:tcW w:w="1112" w:type="dxa"/>
            <w:vAlign w:val="bottom"/>
          </w:tcPr>
          <w:p w:rsidR="002E115D" w:rsidRPr="00194FA9" w:rsidRDefault="002E115D" w:rsidP="00F66292">
            <w:pPr>
              <w:spacing w:after="0" w:line="240" w:lineRule="auto"/>
              <w:jc w:val="center"/>
              <w:rPr>
                <w:rFonts w:ascii="Times New Roman" w:hAnsi="Times New Roman"/>
                <w:color w:val="000000"/>
                <w:sz w:val="24"/>
                <w:szCs w:val="24"/>
                <w:lang w:eastAsia="ru-RU"/>
              </w:rPr>
            </w:pPr>
            <w:r w:rsidRPr="00194FA9">
              <w:rPr>
                <w:rFonts w:ascii="Times New Roman" w:hAnsi="Times New Roman"/>
                <w:color w:val="000000"/>
                <w:sz w:val="24"/>
                <w:szCs w:val="24"/>
                <w:lang w:eastAsia="ru-RU"/>
              </w:rPr>
              <w:t>чел.</w:t>
            </w:r>
          </w:p>
        </w:tc>
        <w:tc>
          <w:tcPr>
            <w:tcW w:w="1231" w:type="dxa"/>
            <w:vAlign w:val="bottom"/>
          </w:tcPr>
          <w:p w:rsidR="002E115D" w:rsidRPr="00194FA9" w:rsidRDefault="002E115D" w:rsidP="00F66292">
            <w:pPr>
              <w:spacing w:after="0" w:line="240" w:lineRule="auto"/>
              <w:jc w:val="right"/>
              <w:rPr>
                <w:rFonts w:ascii="Times New Roman" w:hAnsi="Times New Roman"/>
                <w:color w:val="000000"/>
                <w:sz w:val="24"/>
                <w:szCs w:val="24"/>
                <w:lang w:eastAsia="ru-RU"/>
              </w:rPr>
            </w:pPr>
            <w:r>
              <w:rPr>
                <w:rFonts w:ascii="Times New Roman" w:hAnsi="Times New Roman"/>
                <w:color w:val="000000"/>
                <w:sz w:val="24"/>
                <w:szCs w:val="24"/>
                <w:lang w:eastAsia="ru-RU"/>
              </w:rPr>
              <w:t>4673</w:t>
            </w:r>
          </w:p>
        </w:tc>
        <w:tc>
          <w:tcPr>
            <w:tcW w:w="1098" w:type="dxa"/>
            <w:vAlign w:val="bottom"/>
          </w:tcPr>
          <w:p w:rsidR="00E754A5" w:rsidRDefault="002E115D" w:rsidP="00F66292">
            <w:pPr>
              <w:spacing w:after="0" w:line="240" w:lineRule="auto"/>
              <w:jc w:val="right"/>
              <w:rPr>
                <w:rFonts w:ascii="Times New Roman" w:hAnsi="Times New Roman"/>
                <w:color w:val="000000"/>
                <w:sz w:val="24"/>
                <w:szCs w:val="24"/>
                <w:lang w:eastAsia="ru-RU"/>
              </w:rPr>
            </w:pPr>
            <w:r>
              <w:rPr>
                <w:rFonts w:ascii="Times New Roman" w:hAnsi="Times New Roman"/>
                <w:color w:val="000000"/>
                <w:sz w:val="24"/>
                <w:szCs w:val="24"/>
                <w:lang w:eastAsia="ru-RU"/>
              </w:rPr>
              <w:t>4700</w:t>
            </w:r>
            <w:r w:rsidR="00E754A5">
              <w:rPr>
                <w:rFonts w:ascii="Times New Roman" w:hAnsi="Times New Roman"/>
                <w:color w:val="000000"/>
                <w:sz w:val="24"/>
                <w:szCs w:val="24"/>
                <w:lang w:eastAsia="ru-RU"/>
              </w:rPr>
              <w:t>/</w:t>
            </w:r>
          </w:p>
          <w:p w:rsidR="002E115D" w:rsidRPr="00194FA9" w:rsidRDefault="00E754A5" w:rsidP="00F66292">
            <w:pPr>
              <w:spacing w:after="0" w:line="240" w:lineRule="auto"/>
              <w:jc w:val="right"/>
              <w:rPr>
                <w:rFonts w:ascii="Times New Roman" w:hAnsi="Times New Roman"/>
                <w:color w:val="000000"/>
                <w:sz w:val="24"/>
                <w:szCs w:val="24"/>
                <w:lang w:eastAsia="ru-RU"/>
              </w:rPr>
            </w:pPr>
            <w:r>
              <w:rPr>
                <w:rFonts w:ascii="Times New Roman" w:hAnsi="Times New Roman"/>
                <w:color w:val="000000"/>
                <w:sz w:val="24"/>
                <w:szCs w:val="24"/>
                <w:lang w:eastAsia="ru-RU"/>
              </w:rPr>
              <w:t>4600</w:t>
            </w:r>
          </w:p>
        </w:tc>
        <w:tc>
          <w:tcPr>
            <w:tcW w:w="1036" w:type="dxa"/>
            <w:vAlign w:val="bottom"/>
          </w:tcPr>
          <w:p w:rsidR="00E754A5" w:rsidRDefault="00592818" w:rsidP="00F66292">
            <w:pPr>
              <w:spacing w:after="0" w:line="240" w:lineRule="auto"/>
              <w:jc w:val="right"/>
              <w:rPr>
                <w:rFonts w:ascii="Times New Roman" w:hAnsi="Times New Roman"/>
                <w:color w:val="000000"/>
                <w:sz w:val="24"/>
                <w:szCs w:val="24"/>
                <w:lang w:eastAsia="ru-RU"/>
              </w:rPr>
            </w:pPr>
            <w:r>
              <w:rPr>
                <w:rFonts w:ascii="Times New Roman" w:hAnsi="Times New Roman"/>
                <w:color w:val="000000"/>
                <w:sz w:val="24"/>
                <w:szCs w:val="24"/>
                <w:lang w:eastAsia="ru-RU"/>
              </w:rPr>
              <w:t>4800</w:t>
            </w:r>
            <w:r w:rsidR="00E754A5">
              <w:rPr>
                <w:rFonts w:ascii="Times New Roman" w:hAnsi="Times New Roman"/>
                <w:color w:val="000000"/>
                <w:sz w:val="24"/>
                <w:szCs w:val="24"/>
                <w:lang w:eastAsia="ru-RU"/>
              </w:rPr>
              <w:t>/</w:t>
            </w:r>
          </w:p>
          <w:p w:rsidR="002E115D" w:rsidRPr="00194FA9" w:rsidRDefault="00E754A5" w:rsidP="00F66292">
            <w:pPr>
              <w:spacing w:after="0" w:line="240" w:lineRule="auto"/>
              <w:jc w:val="right"/>
              <w:rPr>
                <w:rFonts w:ascii="Times New Roman" w:hAnsi="Times New Roman"/>
                <w:color w:val="000000"/>
                <w:sz w:val="24"/>
                <w:szCs w:val="24"/>
                <w:lang w:eastAsia="ru-RU"/>
              </w:rPr>
            </w:pPr>
            <w:r>
              <w:rPr>
                <w:rFonts w:ascii="Times New Roman" w:hAnsi="Times New Roman"/>
                <w:color w:val="000000"/>
                <w:sz w:val="24"/>
                <w:szCs w:val="24"/>
                <w:lang w:eastAsia="ru-RU"/>
              </w:rPr>
              <w:t>4680</w:t>
            </w:r>
          </w:p>
        </w:tc>
        <w:tc>
          <w:tcPr>
            <w:tcW w:w="902" w:type="dxa"/>
          </w:tcPr>
          <w:p w:rsidR="002E115D" w:rsidRDefault="00592818" w:rsidP="00F66292">
            <w:pPr>
              <w:spacing w:after="0" w:line="240" w:lineRule="auto"/>
              <w:jc w:val="right"/>
              <w:rPr>
                <w:rFonts w:ascii="Times New Roman" w:hAnsi="Times New Roman"/>
                <w:color w:val="000000"/>
                <w:sz w:val="24"/>
                <w:szCs w:val="24"/>
                <w:lang w:eastAsia="ru-RU"/>
              </w:rPr>
            </w:pPr>
            <w:r>
              <w:rPr>
                <w:rFonts w:ascii="Times New Roman" w:hAnsi="Times New Roman"/>
                <w:color w:val="000000"/>
                <w:sz w:val="24"/>
                <w:szCs w:val="24"/>
                <w:lang w:eastAsia="ru-RU"/>
              </w:rPr>
              <w:t>5000</w:t>
            </w:r>
            <w:r w:rsidR="00E754A5">
              <w:rPr>
                <w:rFonts w:ascii="Times New Roman" w:hAnsi="Times New Roman"/>
                <w:color w:val="000000"/>
                <w:sz w:val="24"/>
                <w:szCs w:val="24"/>
                <w:lang w:eastAsia="ru-RU"/>
              </w:rPr>
              <w:t>/</w:t>
            </w:r>
          </w:p>
          <w:p w:rsidR="00E754A5" w:rsidRDefault="00E754A5" w:rsidP="00F66292">
            <w:pPr>
              <w:spacing w:after="0" w:line="240" w:lineRule="auto"/>
              <w:jc w:val="right"/>
              <w:rPr>
                <w:rFonts w:ascii="Times New Roman" w:hAnsi="Times New Roman"/>
                <w:color w:val="000000"/>
                <w:sz w:val="24"/>
                <w:szCs w:val="24"/>
                <w:lang w:eastAsia="ru-RU"/>
              </w:rPr>
            </w:pPr>
            <w:r>
              <w:rPr>
                <w:rFonts w:ascii="Times New Roman" w:hAnsi="Times New Roman"/>
                <w:color w:val="000000"/>
                <w:sz w:val="24"/>
                <w:szCs w:val="24"/>
                <w:lang w:eastAsia="ru-RU"/>
              </w:rPr>
              <w:t>4700</w:t>
            </w:r>
          </w:p>
        </w:tc>
      </w:tr>
    </w:tbl>
    <w:p w:rsidR="00194FA9" w:rsidRPr="00194FA9" w:rsidRDefault="00194FA9" w:rsidP="00194FA9">
      <w:pPr>
        <w:jc w:val="center"/>
        <w:rPr>
          <w:rFonts w:ascii="Times New Roman" w:hAnsi="Times New Roman"/>
          <w:i/>
          <w:sz w:val="28"/>
          <w:szCs w:val="28"/>
        </w:rPr>
      </w:pPr>
    </w:p>
    <w:p w:rsidR="00D01A81" w:rsidRDefault="00D01A81" w:rsidP="00D01A81">
      <w:pPr>
        <w:rPr>
          <w:rFonts w:ascii="Times New Roman" w:hAnsi="Times New Roman"/>
          <w:sz w:val="28"/>
          <w:szCs w:val="28"/>
        </w:rPr>
      </w:pPr>
    </w:p>
    <w:p w:rsidR="006F3352" w:rsidRPr="00074482" w:rsidRDefault="006F3352" w:rsidP="006F3352">
      <w:pPr>
        <w:keepNext/>
        <w:keepLines/>
        <w:pageBreakBefore/>
        <w:spacing w:before="200" w:after="0"/>
        <w:jc w:val="center"/>
        <w:rPr>
          <w:rFonts w:ascii="Times New Roman" w:eastAsia="Times New Roman" w:hAnsi="Times New Roman"/>
          <w:b/>
          <w:color w:val="000000"/>
          <w:sz w:val="32"/>
          <w:lang w:eastAsia="ru-RU"/>
        </w:rPr>
      </w:pPr>
      <w:r w:rsidRPr="00074482">
        <w:rPr>
          <w:rFonts w:ascii="Times New Roman" w:eastAsia="Times New Roman" w:hAnsi="Times New Roman"/>
          <w:b/>
          <w:sz w:val="32"/>
          <w:lang w:eastAsia="ru-RU"/>
        </w:rPr>
        <w:lastRenderedPageBreak/>
        <w:t>Направление 3. </w:t>
      </w:r>
      <w:r w:rsidRPr="00074482">
        <w:rPr>
          <w:rFonts w:ascii="Times New Roman" w:eastAsia="Times New Roman" w:hAnsi="Times New Roman"/>
          <w:b/>
          <w:color w:val="000000"/>
          <w:sz w:val="32"/>
          <w:lang w:eastAsia="ru-RU"/>
        </w:rPr>
        <w:t>Развитие инженерной инфраструктуры и жилищно-коммунального хозяйства</w:t>
      </w:r>
    </w:p>
    <w:p w:rsidR="006F3352" w:rsidRPr="00C21D8B" w:rsidRDefault="005B31E8" w:rsidP="00074482">
      <w:pPr>
        <w:tabs>
          <w:tab w:val="left" w:pos="467"/>
        </w:tabs>
        <w:spacing w:before="240" w:after="240" w:line="240" w:lineRule="auto"/>
        <w:jc w:val="center"/>
        <w:rPr>
          <w:rFonts w:ascii="Times New Roman" w:eastAsia="Times New Roman" w:hAnsi="Times New Roman"/>
          <w:i/>
          <w:spacing w:val="-1"/>
          <w:sz w:val="28"/>
          <w:szCs w:val="28"/>
          <w:lang w:eastAsia="ru-RU"/>
        </w:rPr>
      </w:pPr>
      <w:r w:rsidRPr="00C21D8B">
        <w:rPr>
          <w:rFonts w:ascii="Times New Roman" w:eastAsia="Times New Roman" w:hAnsi="Times New Roman"/>
          <w:i/>
          <w:sz w:val="28"/>
          <w:szCs w:val="28"/>
          <w:lang w:eastAsia="ru-RU"/>
        </w:rPr>
        <w:t>Цель</w:t>
      </w:r>
    </w:p>
    <w:p w:rsidR="006F3352" w:rsidRPr="006F3352" w:rsidRDefault="006F3352" w:rsidP="006F3352">
      <w:pPr>
        <w:tabs>
          <w:tab w:val="left" w:pos="434"/>
        </w:tabs>
        <w:spacing w:after="0" w:line="240" w:lineRule="auto"/>
        <w:jc w:val="both"/>
        <w:rPr>
          <w:rFonts w:ascii="Times New Roman" w:eastAsia="Times New Roman" w:hAnsi="Times New Roman"/>
          <w:spacing w:val="-1"/>
          <w:sz w:val="28"/>
          <w:lang w:eastAsia="ru-RU"/>
        </w:rPr>
      </w:pPr>
      <w:r w:rsidRPr="006F3352">
        <w:rPr>
          <w:rFonts w:ascii="Times New Roman" w:eastAsia="Times New Roman" w:hAnsi="Times New Roman"/>
          <w:spacing w:val="-1"/>
          <w:sz w:val="28"/>
          <w:lang w:eastAsia="ru-RU"/>
        </w:rPr>
        <w:tab/>
        <w:t>Обеспечение</w:t>
      </w:r>
      <w:r w:rsidR="007D21EF">
        <w:rPr>
          <w:rFonts w:ascii="Times New Roman" w:eastAsia="Times New Roman" w:hAnsi="Times New Roman"/>
          <w:spacing w:val="-1"/>
          <w:sz w:val="28"/>
          <w:lang w:eastAsia="ru-RU"/>
        </w:rPr>
        <w:t xml:space="preserve"> </w:t>
      </w:r>
      <w:r w:rsidRPr="006F3352">
        <w:rPr>
          <w:rFonts w:ascii="Times New Roman" w:eastAsia="Times New Roman" w:hAnsi="Times New Roman"/>
          <w:spacing w:val="-1"/>
          <w:sz w:val="28"/>
          <w:lang w:eastAsia="ru-RU"/>
        </w:rPr>
        <w:t>жителей</w:t>
      </w:r>
      <w:r w:rsidRPr="006F3352">
        <w:rPr>
          <w:rFonts w:ascii="Times New Roman" w:eastAsia="Times New Roman" w:hAnsi="Times New Roman"/>
          <w:spacing w:val="-2"/>
          <w:sz w:val="28"/>
          <w:lang w:eastAsia="ru-RU"/>
        </w:rPr>
        <w:t xml:space="preserve"> городского округа </w:t>
      </w:r>
      <w:r w:rsidRPr="006F3352">
        <w:rPr>
          <w:rFonts w:ascii="Times New Roman" w:eastAsia="Times New Roman" w:hAnsi="Times New Roman"/>
          <w:spacing w:val="-1"/>
          <w:sz w:val="28"/>
          <w:lang w:eastAsia="ru-RU"/>
        </w:rPr>
        <w:t>Нижняя</w:t>
      </w:r>
      <w:r w:rsidR="007D21EF">
        <w:rPr>
          <w:rFonts w:ascii="Times New Roman" w:eastAsia="Times New Roman" w:hAnsi="Times New Roman"/>
          <w:spacing w:val="-1"/>
          <w:sz w:val="28"/>
          <w:lang w:eastAsia="ru-RU"/>
        </w:rPr>
        <w:t xml:space="preserve"> </w:t>
      </w:r>
      <w:r w:rsidRPr="006F3352">
        <w:rPr>
          <w:rFonts w:ascii="Times New Roman" w:eastAsia="Times New Roman" w:hAnsi="Times New Roman"/>
          <w:spacing w:val="-1"/>
          <w:sz w:val="28"/>
          <w:lang w:eastAsia="ru-RU"/>
        </w:rPr>
        <w:t>Салда</w:t>
      </w:r>
      <w:r w:rsidR="007D21EF">
        <w:rPr>
          <w:rFonts w:ascii="Times New Roman" w:eastAsia="Times New Roman" w:hAnsi="Times New Roman"/>
          <w:spacing w:val="-1"/>
          <w:sz w:val="28"/>
          <w:lang w:eastAsia="ru-RU"/>
        </w:rPr>
        <w:t xml:space="preserve"> </w:t>
      </w:r>
      <w:r w:rsidRPr="006F3352">
        <w:rPr>
          <w:rFonts w:ascii="Times New Roman" w:eastAsia="Times New Roman" w:hAnsi="Times New Roman"/>
          <w:spacing w:val="-1"/>
          <w:sz w:val="28"/>
          <w:lang w:eastAsia="ru-RU"/>
        </w:rPr>
        <w:t>надёжными</w:t>
      </w:r>
      <w:r w:rsidR="007D21EF">
        <w:rPr>
          <w:rFonts w:ascii="Times New Roman" w:eastAsia="Times New Roman" w:hAnsi="Times New Roman"/>
          <w:spacing w:val="-1"/>
          <w:sz w:val="28"/>
          <w:lang w:eastAsia="ru-RU"/>
        </w:rPr>
        <w:t xml:space="preserve"> </w:t>
      </w:r>
      <w:r w:rsidRPr="006F3352">
        <w:rPr>
          <w:rFonts w:ascii="Times New Roman" w:eastAsia="Times New Roman" w:hAnsi="Times New Roman"/>
          <w:sz w:val="28"/>
          <w:lang w:eastAsia="ru-RU"/>
        </w:rPr>
        <w:t>и</w:t>
      </w:r>
      <w:r w:rsidR="007D21EF">
        <w:rPr>
          <w:rFonts w:ascii="Times New Roman" w:eastAsia="Times New Roman" w:hAnsi="Times New Roman"/>
          <w:sz w:val="28"/>
          <w:lang w:eastAsia="ru-RU"/>
        </w:rPr>
        <w:t xml:space="preserve"> </w:t>
      </w:r>
      <w:r w:rsidRPr="006F3352">
        <w:rPr>
          <w:rFonts w:ascii="Times New Roman" w:eastAsia="Times New Roman" w:hAnsi="Times New Roman"/>
          <w:spacing w:val="-1"/>
          <w:sz w:val="28"/>
          <w:lang w:eastAsia="ru-RU"/>
        </w:rPr>
        <w:t>качественными</w:t>
      </w:r>
      <w:r w:rsidR="007D21EF">
        <w:rPr>
          <w:rFonts w:ascii="Times New Roman" w:eastAsia="Times New Roman" w:hAnsi="Times New Roman"/>
          <w:spacing w:val="-1"/>
          <w:sz w:val="28"/>
          <w:lang w:eastAsia="ru-RU"/>
        </w:rPr>
        <w:t xml:space="preserve"> </w:t>
      </w:r>
      <w:r w:rsidRPr="006F3352">
        <w:rPr>
          <w:rFonts w:ascii="Times New Roman" w:eastAsia="Times New Roman" w:hAnsi="Times New Roman"/>
          <w:spacing w:val="-1"/>
          <w:sz w:val="28"/>
          <w:lang w:eastAsia="ru-RU"/>
        </w:rPr>
        <w:t>услугами</w:t>
      </w:r>
      <w:r w:rsidR="007D21EF">
        <w:rPr>
          <w:rFonts w:ascii="Times New Roman" w:eastAsia="Times New Roman" w:hAnsi="Times New Roman"/>
          <w:spacing w:val="-1"/>
          <w:sz w:val="28"/>
          <w:lang w:eastAsia="ru-RU"/>
        </w:rPr>
        <w:t xml:space="preserve"> </w:t>
      </w:r>
      <w:r w:rsidRPr="006F3352">
        <w:rPr>
          <w:rFonts w:ascii="Times New Roman" w:eastAsia="Times New Roman" w:hAnsi="Times New Roman"/>
          <w:spacing w:val="-1"/>
          <w:sz w:val="28"/>
          <w:lang w:eastAsia="ru-RU"/>
        </w:rPr>
        <w:t>теплоснабжения,</w:t>
      </w:r>
      <w:r w:rsidR="007D21EF">
        <w:rPr>
          <w:rFonts w:ascii="Times New Roman" w:eastAsia="Times New Roman" w:hAnsi="Times New Roman"/>
          <w:spacing w:val="-1"/>
          <w:sz w:val="28"/>
          <w:lang w:eastAsia="ru-RU"/>
        </w:rPr>
        <w:t xml:space="preserve"> </w:t>
      </w:r>
      <w:r w:rsidRPr="006F3352">
        <w:rPr>
          <w:rFonts w:ascii="Times New Roman" w:eastAsia="Times New Roman" w:hAnsi="Times New Roman"/>
          <w:spacing w:val="-1"/>
          <w:sz w:val="28"/>
          <w:lang w:eastAsia="ru-RU"/>
        </w:rPr>
        <w:t>водоснабжения,</w:t>
      </w:r>
      <w:r w:rsidR="007D21EF">
        <w:rPr>
          <w:rFonts w:ascii="Times New Roman" w:eastAsia="Times New Roman" w:hAnsi="Times New Roman"/>
          <w:spacing w:val="-1"/>
          <w:sz w:val="28"/>
          <w:lang w:eastAsia="ru-RU"/>
        </w:rPr>
        <w:t xml:space="preserve"> </w:t>
      </w:r>
      <w:r w:rsidRPr="006F3352">
        <w:rPr>
          <w:rFonts w:ascii="Times New Roman" w:eastAsia="Times New Roman" w:hAnsi="Times New Roman"/>
          <w:spacing w:val="-1"/>
          <w:sz w:val="28"/>
          <w:lang w:eastAsia="ru-RU"/>
        </w:rPr>
        <w:t>водоотведения</w:t>
      </w:r>
      <w:r w:rsidR="007D21EF">
        <w:rPr>
          <w:rFonts w:ascii="Times New Roman" w:eastAsia="Times New Roman" w:hAnsi="Times New Roman"/>
          <w:spacing w:val="-1"/>
          <w:sz w:val="28"/>
          <w:lang w:eastAsia="ru-RU"/>
        </w:rPr>
        <w:t xml:space="preserve"> </w:t>
      </w:r>
      <w:r w:rsidRPr="006F3352">
        <w:rPr>
          <w:rFonts w:ascii="Times New Roman" w:eastAsia="Times New Roman" w:hAnsi="Times New Roman"/>
          <w:sz w:val="28"/>
          <w:lang w:eastAsia="ru-RU"/>
        </w:rPr>
        <w:t>и</w:t>
      </w:r>
      <w:r w:rsidR="007D21EF">
        <w:rPr>
          <w:rFonts w:ascii="Times New Roman" w:eastAsia="Times New Roman" w:hAnsi="Times New Roman"/>
          <w:sz w:val="28"/>
          <w:lang w:eastAsia="ru-RU"/>
        </w:rPr>
        <w:t xml:space="preserve"> </w:t>
      </w:r>
      <w:r w:rsidRPr="006F3352">
        <w:rPr>
          <w:rFonts w:ascii="Times New Roman" w:eastAsia="Times New Roman" w:hAnsi="Times New Roman"/>
          <w:spacing w:val="-1"/>
          <w:sz w:val="28"/>
          <w:lang w:eastAsia="ru-RU"/>
        </w:rPr>
        <w:t>очистки</w:t>
      </w:r>
      <w:r w:rsidR="007D21EF">
        <w:rPr>
          <w:rFonts w:ascii="Times New Roman" w:eastAsia="Times New Roman" w:hAnsi="Times New Roman"/>
          <w:spacing w:val="-1"/>
          <w:sz w:val="28"/>
          <w:lang w:eastAsia="ru-RU"/>
        </w:rPr>
        <w:t xml:space="preserve"> </w:t>
      </w:r>
      <w:r w:rsidRPr="006F3352">
        <w:rPr>
          <w:rFonts w:ascii="Times New Roman" w:eastAsia="Times New Roman" w:hAnsi="Times New Roman"/>
          <w:spacing w:val="-1"/>
          <w:sz w:val="28"/>
          <w:lang w:eastAsia="ru-RU"/>
        </w:rPr>
        <w:t>сточных</w:t>
      </w:r>
      <w:r w:rsidR="007D21EF">
        <w:rPr>
          <w:rFonts w:ascii="Times New Roman" w:eastAsia="Times New Roman" w:hAnsi="Times New Roman"/>
          <w:spacing w:val="-1"/>
          <w:sz w:val="28"/>
          <w:lang w:eastAsia="ru-RU"/>
        </w:rPr>
        <w:t xml:space="preserve"> </w:t>
      </w:r>
      <w:r w:rsidRPr="006F3352">
        <w:rPr>
          <w:rFonts w:ascii="Times New Roman" w:eastAsia="Times New Roman" w:hAnsi="Times New Roman"/>
          <w:spacing w:val="-1"/>
          <w:sz w:val="28"/>
          <w:lang w:eastAsia="ru-RU"/>
        </w:rPr>
        <w:t>вод,</w:t>
      </w:r>
      <w:r w:rsidR="007D21EF">
        <w:rPr>
          <w:rFonts w:ascii="Times New Roman" w:eastAsia="Times New Roman" w:hAnsi="Times New Roman"/>
          <w:spacing w:val="-1"/>
          <w:sz w:val="28"/>
          <w:lang w:eastAsia="ru-RU"/>
        </w:rPr>
        <w:t xml:space="preserve"> </w:t>
      </w:r>
      <w:r w:rsidRPr="006F3352">
        <w:rPr>
          <w:rFonts w:ascii="Times New Roman" w:eastAsia="Times New Roman" w:hAnsi="Times New Roman"/>
          <w:spacing w:val="-1"/>
          <w:sz w:val="28"/>
          <w:lang w:eastAsia="ru-RU"/>
        </w:rPr>
        <w:t>электроснабжения,</w:t>
      </w:r>
      <w:r w:rsidR="007D21EF">
        <w:rPr>
          <w:rFonts w:ascii="Times New Roman" w:eastAsia="Times New Roman" w:hAnsi="Times New Roman"/>
          <w:spacing w:val="-1"/>
          <w:sz w:val="28"/>
          <w:lang w:eastAsia="ru-RU"/>
        </w:rPr>
        <w:t xml:space="preserve"> </w:t>
      </w:r>
      <w:r w:rsidRPr="006F3352">
        <w:rPr>
          <w:rFonts w:ascii="Times New Roman" w:eastAsia="Times New Roman" w:hAnsi="Times New Roman"/>
          <w:spacing w:val="-1"/>
          <w:sz w:val="28"/>
          <w:lang w:eastAsia="ru-RU"/>
        </w:rPr>
        <w:t>газоснабжения</w:t>
      </w:r>
      <w:r w:rsidR="007D21EF">
        <w:rPr>
          <w:rFonts w:ascii="Times New Roman" w:eastAsia="Times New Roman" w:hAnsi="Times New Roman"/>
          <w:spacing w:val="-1"/>
          <w:sz w:val="28"/>
          <w:lang w:eastAsia="ru-RU"/>
        </w:rPr>
        <w:t xml:space="preserve"> </w:t>
      </w:r>
      <w:r w:rsidRPr="006F3352">
        <w:rPr>
          <w:rFonts w:ascii="Times New Roman" w:eastAsia="Times New Roman" w:hAnsi="Times New Roman"/>
          <w:sz w:val="28"/>
          <w:lang w:eastAsia="ru-RU"/>
        </w:rPr>
        <w:t xml:space="preserve">и </w:t>
      </w:r>
      <w:r w:rsidRPr="006F3352">
        <w:rPr>
          <w:rFonts w:ascii="Times New Roman" w:eastAsia="Times New Roman" w:hAnsi="Times New Roman"/>
          <w:spacing w:val="-1"/>
          <w:sz w:val="28"/>
          <w:lang w:eastAsia="ru-RU"/>
        </w:rPr>
        <w:t>утилизации</w:t>
      </w:r>
      <w:r w:rsidR="007D21EF">
        <w:rPr>
          <w:rFonts w:ascii="Times New Roman" w:eastAsia="Times New Roman" w:hAnsi="Times New Roman"/>
          <w:spacing w:val="-1"/>
          <w:sz w:val="28"/>
          <w:lang w:eastAsia="ru-RU"/>
        </w:rPr>
        <w:t xml:space="preserve"> </w:t>
      </w:r>
      <w:r w:rsidRPr="006F3352">
        <w:rPr>
          <w:rFonts w:ascii="Times New Roman" w:eastAsia="Times New Roman" w:hAnsi="Times New Roman"/>
          <w:spacing w:val="-1"/>
          <w:sz w:val="28"/>
          <w:lang w:eastAsia="ru-RU"/>
        </w:rPr>
        <w:t>ТКО.</w:t>
      </w:r>
    </w:p>
    <w:p w:rsidR="006F3352" w:rsidRPr="00C21D8B" w:rsidRDefault="005B31E8" w:rsidP="00074482">
      <w:pPr>
        <w:spacing w:before="240" w:after="240"/>
        <w:jc w:val="center"/>
        <w:rPr>
          <w:rFonts w:ascii="Times New Roman" w:eastAsia="Times New Roman" w:hAnsi="Times New Roman"/>
          <w:i/>
          <w:sz w:val="28"/>
          <w:szCs w:val="28"/>
          <w:lang w:eastAsia="ru-RU"/>
        </w:rPr>
      </w:pPr>
      <w:r w:rsidRPr="00C21D8B">
        <w:rPr>
          <w:rFonts w:ascii="Times New Roman" w:eastAsia="Times New Roman" w:hAnsi="Times New Roman"/>
          <w:i/>
          <w:sz w:val="28"/>
          <w:szCs w:val="28"/>
          <w:lang w:eastAsia="ru-RU"/>
        </w:rPr>
        <w:t>Задачи</w:t>
      </w:r>
    </w:p>
    <w:p w:rsidR="006F3352" w:rsidRPr="006F3352" w:rsidRDefault="006F3352" w:rsidP="006F3352">
      <w:pPr>
        <w:spacing w:after="0" w:line="240" w:lineRule="auto"/>
        <w:rPr>
          <w:rFonts w:ascii="Times New Roman" w:eastAsia="Times New Roman" w:hAnsi="Times New Roman"/>
          <w:sz w:val="28"/>
          <w:lang w:eastAsia="ru-RU"/>
        </w:rPr>
      </w:pPr>
      <w:r w:rsidRPr="006F3352">
        <w:rPr>
          <w:rFonts w:ascii="Times New Roman" w:eastAsia="Times New Roman" w:hAnsi="Times New Roman"/>
          <w:sz w:val="28"/>
          <w:lang w:eastAsia="ru-RU"/>
        </w:rPr>
        <w:t>К ним относятся:</w:t>
      </w:r>
    </w:p>
    <w:p w:rsidR="00A03C67" w:rsidRDefault="00A03C67" w:rsidP="007819B2">
      <w:pPr>
        <w:numPr>
          <w:ilvl w:val="0"/>
          <w:numId w:val="21"/>
        </w:numPr>
        <w:tabs>
          <w:tab w:val="left" w:pos="0"/>
        </w:tabs>
        <w:spacing w:after="0" w:line="240" w:lineRule="auto"/>
        <w:ind w:left="0" w:firstLine="1068"/>
        <w:jc w:val="both"/>
        <w:rPr>
          <w:rFonts w:ascii="Times New Roman" w:eastAsia="Times New Roman" w:hAnsi="Times New Roman"/>
          <w:sz w:val="28"/>
          <w:lang w:eastAsia="ru-RU"/>
        </w:rPr>
      </w:pPr>
      <w:r>
        <w:rPr>
          <w:rFonts w:ascii="Times New Roman" w:eastAsia="Times New Roman" w:hAnsi="Times New Roman"/>
          <w:sz w:val="28"/>
          <w:lang w:eastAsia="ru-RU"/>
        </w:rPr>
        <w:t>Удовлетворение растущих требований к качеству жилищно-коммунальных услуг и беспе</w:t>
      </w:r>
      <w:r w:rsidR="003E6641">
        <w:rPr>
          <w:rFonts w:ascii="Times New Roman" w:eastAsia="Times New Roman" w:hAnsi="Times New Roman"/>
          <w:sz w:val="28"/>
          <w:lang w:eastAsia="ru-RU"/>
        </w:rPr>
        <w:t>ребойность их подачи.</w:t>
      </w:r>
    </w:p>
    <w:p w:rsidR="006F3352" w:rsidRPr="006F3352" w:rsidRDefault="00FC53E6" w:rsidP="007819B2">
      <w:pPr>
        <w:numPr>
          <w:ilvl w:val="0"/>
          <w:numId w:val="21"/>
        </w:numPr>
        <w:tabs>
          <w:tab w:val="left" w:pos="0"/>
        </w:tabs>
        <w:spacing w:after="0" w:line="240" w:lineRule="auto"/>
        <w:ind w:left="0" w:firstLine="1068"/>
        <w:jc w:val="both"/>
        <w:rPr>
          <w:rFonts w:ascii="Times New Roman" w:eastAsia="Times New Roman" w:hAnsi="Times New Roman"/>
          <w:sz w:val="28"/>
          <w:lang w:eastAsia="ru-RU"/>
        </w:rPr>
      </w:pPr>
      <w:r>
        <w:rPr>
          <w:rFonts w:ascii="Times New Roman" w:eastAsia="Times New Roman" w:hAnsi="Times New Roman"/>
          <w:sz w:val="28"/>
          <w:lang w:eastAsia="ru-RU"/>
        </w:rPr>
        <w:t>О</w:t>
      </w:r>
      <w:r w:rsidR="006F3352" w:rsidRPr="006F3352">
        <w:rPr>
          <w:rFonts w:ascii="Times New Roman" w:eastAsia="Times New Roman" w:hAnsi="Times New Roman"/>
          <w:sz w:val="28"/>
          <w:lang w:eastAsia="ru-RU"/>
        </w:rPr>
        <w:t>беспечение уровня энергобезопасности за счет модернизации, реконструкции и строительства новых инженерных систем и сетей, снижения аварийности инженерной инфраструктуры и потерь энергоресурсов при их</w:t>
      </w:r>
      <w:r w:rsidR="003E6641">
        <w:rPr>
          <w:rFonts w:ascii="Times New Roman" w:eastAsia="Times New Roman" w:hAnsi="Times New Roman"/>
          <w:sz w:val="28"/>
          <w:lang w:eastAsia="ru-RU"/>
        </w:rPr>
        <w:t xml:space="preserve"> производстве и транспортировке.</w:t>
      </w:r>
    </w:p>
    <w:p w:rsidR="006F3352" w:rsidRPr="006F3352" w:rsidRDefault="00FC53E6" w:rsidP="007819B2">
      <w:pPr>
        <w:numPr>
          <w:ilvl w:val="0"/>
          <w:numId w:val="21"/>
        </w:numPr>
        <w:spacing w:after="0" w:line="240" w:lineRule="auto"/>
        <w:jc w:val="both"/>
        <w:rPr>
          <w:rFonts w:ascii="Times New Roman" w:eastAsia="Times New Roman" w:hAnsi="Times New Roman"/>
          <w:sz w:val="28"/>
          <w:lang w:eastAsia="ru-RU"/>
        </w:rPr>
      </w:pPr>
      <w:r>
        <w:rPr>
          <w:rFonts w:ascii="Times New Roman" w:eastAsia="Times New Roman" w:hAnsi="Times New Roman"/>
          <w:sz w:val="28"/>
          <w:lang w:eastAsia="ru-RU"/>
        </w:rPr>
        <w:t>С</w:t>
      </w:r>
      <w:r w:rsidR="006F3352" w:rsidRPr="006F3352">
        <w:rPr>
          <w:rFonts w:ascii="Times New Roman" w:eastAsia="Times New Roman" w:hAnsi="Times New Roman"/>
          <w:sz w:val="28"/>
          <w:lang w:eastAsia="ru-RU"/>
        </w:rPr>
        <w:t xml:space="preserve">нижение убытков ресурсоснабжающих организаций города.   </w:t>
      </w:r>
    </w:p>
    <w:p w:rsidR="006F3352" w:rsidRPr="00C21D8B" w:rsidRDefault="006F3352" w:rsidP="00074482">
      <w:pPr>
        <w:keepNext/>
        <w:spacing w:before="240" w:after="240" w:line="269" w:lineRule="auto"/>
        <w:ind w:firstLine="709"/>
        <w:jc w:val="center"/>
        <w:rPr>
          <w:rFonts w:ascii="Times New Roman" w:eastAsia="Times New Roman" w:hAnsi="Times New Roman"/>
          <w:i/>
          <w:sz w:val="28"/>
          <w:szCs w:val="28"/>
          <w:lang w:eastAsia="ru-RU"/>
        </w:rPr>
      </w:pPr>
      <w:r w:rsidRPr="00C21D8B">
        <w:rPr>
          <w:rFonts w:ascii="Times New Roman" w:eastAsia="Times New Roman" w:hAnsi="Times New Roman"/>
          <w:i/>
          <w:sz w:val="28"/>
          <w:szCs w:val="28"/>
          <w:lang w:eastAsia="ru-RU"/>
        </w:rPr>
        <w:t>Стратегическое видение будущего</w:t>
      </w:r>
    </w:p>
    <w:p w:rsidR="001667D5" w:rsidRDefault="006F3352" w:rsidP="006F3352">
      <w:pPr>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В жилищном фонде города будут созданы условия для повышения комфортности и безопасности среды жизнедеятельност</w:t>
      </w:r>
      <w:r w:rsidR="001667D5">
        <w:rPr>
          <w:rFonts w:ascii="Times New Roman" w:eastAsia="Times New Roman" w:hAnsi="Times New Roman"/>
          <w:sz w:val="28"/>
          <w:lang w:eastAsia="ru-RU"/>
        </w:rPr>
        <w:t>и нынешнего и будущих поколений</w:t>
      </w:r>
      <w:r w:rsidRPr="006F3352">
        <w:rPr>
          <w:rFonts w:ascii="Times New Roman" w:eastAsia="Times New Roman" w:hAnsi="Times New Roman"/>
          <w:sz w:val="28"/>
          <w:lang w:eastAsia="ru-RU"/>
        </w:rPr>
        <w:t xml:space="preserve">. </w:t>
      </w:r>
    </w:p>
    <w:p w:rsidR="006F3352" w:rsidRPr="006F3352" w:rsidRDefault="006F3352" w:rsidP="006F3352">
      <w:pPr>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Население получит качественные жилищные и коммунальные услуги в соответствии с нормами и правилами, для чего в город</w:t>
      </w:r>
      <w:r w:rsidR="001667D5">
        <w:rPr>
          <w:rFonts w:ascii="Times New Roman" w:eastAsia="Times New Roman" w:hAnsi="Times New Roman"/>
          <w:sz w:val="28"/>
          <w:lang w:eastAsia="ru-RU"/>
        </w:rPr>
        <w:t>ском округе</w:t>
      </w:r>
      <w:r w:rsidRPr="006F3352">
        <w:rPr>
          <w:rFonts w:ascii="Times New Roman" w:eastAsia="Times New Roman" w:hAnsi="Times New Roman"/>
          <w:sz w:val="28"/>
          <w:lang w:eastAsia="ru-RU"/>
        </w:rPr>
        <w:t xml:space="preserve"> будут:</w:t>
      </w:r>
    </w:p>
    <w:p w:rsidR="006F3352" w:rsidRPr="006F3352" w:rsidRDefault="006F3352" w:rsidP="006F3352">
      <w:pPr>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сокращены до минимума аварийность в жилищном фонде и на инженерных сетях, а также потери энергоресурсов при их производстве и транспортировке;</w:t>
      </w:r>
    </w:p>
    <w:p w:rsidR="006F3352" w:rsidRPr="006F3352" w:rsidRDefault="006F3352" w:rsidP="006F3352">
      <w:pPr>
        <w:spacing w:after="0" w:line="240" w:lineRule="auto"/>
        <w:ind w:firstLine="709"/>
        <w:jc w:val="both"/>
        <w:rPr>
          <w:rFonts w:ascii="Times New Roman" w:eastAsia="Times New Roman" w:hAnsi="Times New Roman"/>
          <w:spacing w:val="-4"/>
          <w:sz w:val="28"/>
          <w:lang w:eastAsia="ru-RU"/>
        </w:rPr>
      </w:pPr>
      <w:r w:rsidRPr="006F3352">
        <w:rPr>
          <w:rFonts w:ascii="Times New Roman" w:eastAsia="Times New Roman" w:hAnsi="Times New Roman"/>
          <w:spacing w:val="-4"/>
          <w:sz w:val="28"/>
          <w:lang w:eastAsia="ru-RU"/>
        </w:rPr>
        <w:t>использоваться современное оборудование, отвечающее требованиям безопасности, на всех объектах инженерной инфраструктуры и жилищного фонда;</w:t>
      </w:r>
    </w:p>
    <w:p w:rsidR="006F3352" w:rsidRPr="006F3352" w:rsidRDefault="006F3352" w:rsidP="006F3352">
      <w:pPr>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обеспечена надежность функционирования экономически эффективных и экологически безопасных инженерных систем жизнеобеспечения.</w:t>
      </w:r>
    </w:p>
    <w:p w:rsidR="006F3352" w:rsidRDefault="006F3352" w:rsidP="005B31E8">
      <w:pPr>
        <w:tabs>
          <w:tab w:val="left" w:pos="0"/>
        </w:tabs>
        <w:spacing w:after="0" w:line="240" w:lineRule="auto"/>
        <w:ind w:firstLine="709"/>
        <w:jc w:val="both"/>
        <w:rPr>
          <w:rFonts w:ascii="Times New Roman" w:eastAsia="Times New Roman" w:hAnsi="Times New Roman"/>
          <w:spacing w:val="-1"/>
          <w:sz w:val="28"/>
          <w:lang w:eastAsia="ru-RU"/>
        </w:rPr>
      </w:pPr>
      <w:r w:rsidRPr="006F3352">
        <w:rPr>
          <w:rFonts w:ascii="Times New Roman" w:eastAsia="Times New Roman" w:hAnsi="Times New Roman"/>
          <w:sz w:val="28"/>
          <w:lang w:eastAsia="ru-RU"/>
        </w:rPr>
        <w:t xml:space="preserve">Достижение данных результатов возможно за счет модернизации </w:t>
      </w:r>
      <w:r w:rsidRPr="006F3352">
        <w:rPr>
          <w:rFonts w:ascii="Times New Roman" w:eastAsia="Times New Roman" w:hAnsi="Times New Roman"/>
          <w:spacing w:val="-1"/>
          <w:sz w:val="28"/>
          <w:lang w:eastAsia="ru-RU"/>
        </w:rPr>
        <w:t>системы теплоснабжения (строительство 6 блочных котельных, газификаци</w:t>
      </w:r>
      <w:r w:rsidR="001667D5">
        <w:rPr>
          <w:rFonts w:ascii="Times New Roman" w:eastAsia="Times New Roman" w:hAnsi="Times New Roman"/>
          <w:spacing w:val="-1"/>
          <w:sz w:val="28"/>
          <w:lang w:eastAsia="ru-RU"/>
        </w:rPr>
        <w:t>я</w:t>
      </w:r>
      <w:r w:rsidRPr="006F3352">
        <w:rPr>
          <w:rFonts w:ascii="Times New Roman" w:eastAsia="Times New Roman" w:hAnsi="Times New Roman"/>
          <w:spacing w:val="-1"/>
          <w:sz w:val="28"/>
          <w:lang w:eastAsia="ru-RU"/>
        </w:rPr>
        <w:t xml:space="preserve"> частного сектора городского округа), водоснабжения (модернизация</w:t>
      </w:r>
      <w:r w:rsidR="00592818">
        <w:rPr>
          <w:rFonts w:ascii="Times New Roman" w:eastAsia="Times New Roman" w:hAnsi="Times New Roman"/>
          <w:spacing w:val="-1"/>
          <w:sz w:val="28"/>
          <w:lang w:eastAsia="ru-RU"/>
        </w:rPr>
        <w:t xml:space="preserve"> </w:t>
      </w:r>
      <w:r w:rsidRPr="006F3352">
        <w:rPr>
          <w:rFonts w:ascii="Times New Roman" w:eastAsia="Times New Roman" w:hAnsi="Times New Roman"/>
          <w:spacing w:val="-1"/>
          <w:sz w:val="28"/>
          <w:lang w:eastAsia="ru-RU"/>
        </w:rPr>
        <w:t>оборудования</w:t>
      </w:r>
      <w:r w:rsidR="00592818">
        <w:rPr>
          <w:rFonts w:ascii="Times New Roman" w:eastAsia="Times New Roman" w:hAnsi="Times New Roman"/>
          <w:spacing w:val="-1"/>
          <w:sz w:val="28"/>
          <w:lang w:eastAsia="ru-RU"/>
        </w:rPr>
        <w:t xml:space="preserve"> </w:t>
      </w:r>
      <w:r w:rsidRPr="006F3352">
        <w:rPr>
          <w:rFonts w:ascii="Times New Roman" w:eastAsia="Times New Roman" w:hAnsi="Times New Roman"/>
          <w:sz w:val="28"/>
          <w:lang w:eastAsia="ru-RU"/>
        </w:rPr>
        <w:t>и</w:t>
      </w:r>
      <w:r w:rsidR="00592818">
        <w:rPr>
          <w:rFonts w:ascii="Times New Roman" w:eastAsia="Times New Roman" w:hAnsi="Times New Roman"/>
          <w:sz w:val="28"/>
          <w:lang w:eastAsia="ru-RU"/>
        </w:rPr>
        <w:t xml:space="preserve"> </w:t>
      </w:r>
      <w:r w:rsidRPr="006F3352">
        <w:rPr>
          <w:rFonts w:ascii="Times New Roman" w:eastAsia="Times New Roman" w:hAnsi="Times New Roman"/>
          <w:spacing w:val="-1"/>
          <w:sz w:val="28"/>
          <w:lang w:eastAsia="ru-RU"/>
        </w:rPr>
        <w:t>участков</w:t>
      </w:r>
      <w:r w:rsidR="00592818">
        <w:rPr>
          <w:rFonts w:ascii="Times New Roman" w:eastAsia="Times New Roman" w:hAnsi="Times New Roman"/>
          <w:spacing w:val="-1"/>
          <w:sz w:val="28"/>
          <w:lang w:eastAsia="ru-RU"/>
        </w:rPr>
        <w:t xml:space="preserve"> </w:t>
      </w:r>
      <w:r w:rsidRPr="006F3352">
        <w:rPr>
          <w:rFonts w:ascii="Times New Roman" w:eastAsia="Times New Roman" w:hAnsi="Times New Roman"/>
          <w:spacing w:val="-1"/>
          <w:sz w:val="28"/>
          <w:lang w:eastAsia="ru-RU"/>
        </w:rPr>
        <w:t>трубопровода</w:t>
      </w:r>
      <w:r w:rsidR="00592818">
        <w:rPr>
          <w:rFonts w:ascii="Times New Roman" w:eastAsia="Times New Roman" w:hAnsi="Times New Roman"/>
          <w:spacing w:val="-1"/>
          <w:sz w:val="28"/>
          <w:lang w:eastAsia="ru-RU"/>
        </w:rPr>
        <w:t xml:space="preserve"> </w:t>
      </w:r>
      <w:r w:rsidRPr="006F3352">
        <w:rPr>
          <w:rFonts w:ascii="Times New Roman" w:eastAsia="Times New Roman" w:hAnsi="Times New Roman"/>
          <w:spacing w:val="-1"/>
          <w:sz w:val="28"/>
          <w:lang w:eastAsia="ru-RU"/>
        </w:rPr>
        <w:t>системы</w:t>
      </w:r>
      <w:r w:rsidR="00592818">
        <w:rPr>
          <w:rFonts w:ascii="Times New Roman" w:eastAsia="Times New Roman" w:hAnsi="Times New Roman"/>
          <w:spacing w:val="-1"/>
          <w:sz w:val="28"/>
          <w:lang w:eastAsia="ru-RU"/>
        </w:rPr>
        <w:t xml:space="preserve"> </w:t>
      </w:r>
      <w:r w:rsidRPr="006F3352">
        <w:rPr>
          <w:rFonts w:ascii="Times New Roman" w:eastAsia="Times New Roman" w:hAnsi="Times New Roman"/>
          <w:spacing w:val="-1"/>
          <w:sz w:val="28"/>
          <w:lang w:eastAsia="ru-RU"/>
        </w:rPr>
        <w:t>водоснабжения; модернизация насосных станций), водоотведения (строительство сооружения биологической очистки хозбытовых стоков) и электроснабжения (строительство новых и модернизация действующих высоковольтных воздушных и</w:t>
      </w:r>
      <w:r w:rsidR="001667D5">
        <w:rPr>
          <w:rFonts w:ascii="Times New Roman" w:eastAsia="Times New Roman" w:hAnsi="Times New Roman"/>
          <w:spacing w:val="-1"/>
          <w:sz w:val="28"/>
          <w:lang w:eastAsia="ru-RU"/>
        </w:rPr>
        <w:t xml:space="preserve"> кабельных линий электропередач</w:t>
      </w:r>
      <w:r w:rsidRPr="006F3352">
        <w:rPr>
          <w:rFonts w:ascii="Times New Roman" w:eastAsia="Times New Roman" w:hAnsi="Times New Roman"/>
          <w:spacing w:val="-1"/>
          <w:sz w:val="28"/>
          <w:lang w:eastAsia="ru-RU"/>
        </w:rPr>
        <w:t>, строительство новых и модернизация действующих трансформаторных подстанций и сетей наружного освещения город</w:t>
      </w:r>
      <w:r w:rsidR="001667D5">
        <w:rPr>
          <w:rFonts w:ascii="Times New Roman" w:eastAsia="Times New Roman" w:hAnsi="Times New Roman"/>
          <w:spacing w:val="-1"/>
          <w:sz w:val="28"/>
          <w:lang w:eastAsia="ru-RU"/>
        </w:rPr>
        <w:t>ского округа</w:t>
      </w:r>
      <w:r w:rsidRPr="006F3352">
        <w:rPr>
          <w:rFonts w:ascii="Times New Roman" w:eastAsia="Times New Roman" w:hAnsi="Times New Roman"/>
          <w:spacing w:val="-1"/>
          <w:sz w:val="28"/>
          <w:lang w:eastAsia="ru-RU"/>
        </w:rPr>
        <w:t>).</w:t>
      </w:r>
    </w:p>
    <w:p w:rsidR="005B31E8" w:rsidRPr="001667D5" w:rsidRDefault="006F3352" w:rsidP="00074482">
      <w:pPr>
        <w:keepNext/>
        <w:spacing w:before="240" w:after="240" w:line="269" w:lineRule="auto"/>
        <w:ind w:firstLine="709"/>
        <w:jc w:val="center"/>
        <w:rPr>
          <w:rFonts w:ascii="Times New Roman" w:eastAsia="Times New Roman" w:hAnsi="Times New Roman"/>
          <w:i/>
          <w:sz w:val="28"/>
          <w:szCs w:val="28"/>
          <w:lang w:eastAsia="ru-RU"/>
        </w:rPr>
      </w:pPr>
      <w:r w:rsidRPr="00C21D8B">
        <w:rPr>
          <w:rFonts w:ascii="Times New Roman" w:eastAsia="Times New Roman" w:hAnsi="Times New Roman"/>
          <w:i/>
          <w:sz w:val="28"/>
          <w:szCs w:val="28"/>
          <w:lang w:eastAsia="ru-RU"/>
        </w:rPr>
        <w:lastRenderedPageBreak/>
        <w:t>Стратегические преи</w:t>
      </w:r>
      <w:r w:rsidR="001667D5">
        <w:rPr>
          <w:rFonts w:ascii="Times New Roman" w:eastAsia="Times New Roman" w:hAnsi="Times New Roman"/>
          <w:i/>
          <w:sz w:val="28"/>
          <w:szCs w:val="28"/>
          <w:lang w:eastAsia="ru-RU"/>
        </w:rPr>
        <w:t>мущества и угрозы (SWOT-анализ)</w:t>
      </w:r>
    </w:p>
    <w:p w:rsidR="006F3352" w:rsidRPr="00074482" w:rsidRDefault="006F3352" w:rsidP="006F3352">
      <w:pPr>
        <w:spacing w:after="0" w:line="240" w:lineRule="auto"/>
        <w:ind w:firstLine="709"/>
        <w:jc w:val="both"/>
        <w:rPr>
          <w:rFonts w:ascii="Times New Roman" w:eastAsia="Times New Roman" w:hAnsi="Times New Roman"/>
          <w:sz w:val="28"/>
          <w:u w:val="single"/>
          <w:lang w:eastAsia="ru-RU"/>
        </w:rPr>
      </w:pPr>
      <w:r w:rsidRPr="00074482">
        <w:rPr>
          <w:rFonts w:ascii="Times New Roman" w:eastAsia="Times New Roman" w:hAnsi="Times New Roman"/>
          <w:sz w:val="28"/>
          <w:u w:val="single"/>
          <w:lang w:eastAsia="ru-RU"/>
        </w:rPr>
        <w:t xml:space="preserve">Сильные стороны </w:t>
      </w:r>
    </w:p>
    <w:p w:rsidR="006F3352" w:rsidRPr="006F3352" w:rsidRDefault="006F3352" w:rsidP="006F3352">
      <w:pPr>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К ним относятся:</w:t>
      </w:r>
    </w:p>
    <w:p w:rsidR="006F3352" w:rsidRPr="006F3352" w:rsidRDefault="006F3352" w:rsidP="006F3352">
      <w:pPr>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наличие муниципальных программ и проектов, прошедших государственную экспертизу.</w:t>
      </w:r>
    </w:p>
    <w:p w:rsidR="006F3352" w:rsidRPr="006F3352" w:rsidRDefault="006F3352" w:rsidP="006F3352">
      <w:pPr>
        <w:spacing w:after="0" w:line="240" w:lineRule="auto"/>
        <w:ind w:firstLine="709"/>
        <w:jc w:val="both"/>
        <w:rPr>
          <w:rFonts w:ascii="Times New Roman" w:eastAsia="Times New Roman" w:hAnsi="Times New Roman"/>
          <w:sz w:val="28"/>
          <w:lang w:eastAsia="ru-RU"/>
        </w:rPr>
      </w:pPr>
    </w:p>
    <w:p w:rsidR="006F3352" w:rsidRPr="00074482" w:rsidRDefault="006F3352" w:rsidP="006F3352">
      <w:pPr>
        <w:spacing w:after="0" w:line="240" w:lineRule="auto"/>
        <w:ind w:firstLine="709"/>
        <w:jc w:val="both"/>
        <w:rPr>
          <w:rFonts w:ascii="Times New Roman" w:eastAsia="Times New Roman" w:hAnsi="Times New Roman"/>
          <w:sz w:val="28"/>
          <w:u w:val="single"/>
          <w:lang w:eastAsia="ru-RU"/>
        </w:rPr>
      </w:pPr>
      <w:r w:rsidRPr="00074482">
        <w:rPr>
          <w:rFonts w:ascii="Times New Roman" w:eastAsia="Times New Roman" w:hAnsi="Times New Roman"/>
          <w:sz w:val="28"/>
          <w:u w:val="single"/>
          <w:lang w:eastAsia="ru-RU"/>
        </w:rPr>
        <w:t xml:space="preserve">Слабые стороны </w:t>
      </w:r>
    </w:p>
    <w:p w:rsidR="006F3352" w:rsidRPr="006F3352" w:rsidRDefault="006F3352" w:rsidP="006F3352">
      <w:pPr>
        <w:spacing w:after="0" w:line="240" w:lineRule="auto"/>
        <w:ind w:firstLine="709"/>
        <w:jc w:val="both"/>
        <w:rPr>
          <w:rFonts w:ascii="Times New Roman" w:eastAsia="Times New Roman" w:hAnsi="Times New Roman"/>
          <w:sz w:val="28"/>
          <w:lang w:eastAsia="ru-RU"/>
        </w:rPr>
      </w:pPr>
      <w:r w:rsidRPr="00C21D8B">
        <w:rPr>
          <w:rFonts w:ascii="Times New Roman" w:eastAsia="Times New Roman" w:hAnsi="Times New Roman"/>
          <w:sz w:val="28"/>
          <w:lang w:eastAsia="ru-RU"/>
        </w:rPr>
        <w:t>К ним относятся</w:t>
      </w:r>
      <w:r w:rsidRPr="006F3352">
        <w:rPr>
          <w:rFonts w:ascii="Times New Roman" w:eastAsia="Times New Roman" w:hAnsi="Times New Roman"/>
          <w:sz w:val="28"/>
          <w:lang w:eastAsia="ru-RU"/>
        </w:rPr>
        <w:t>:</w:t>
      </w:r>
    </w:p>
    <w:p w:rsidR="006F3352" w:rsidRPr="006F3352" w:rsidRDefault="006F3352" w:rsidP="006F3352">
      <w:pPr>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большие убытки ресурсоснабжающих организаций;</w:t>
      </w:r>
    </w:p>
    <w:p w:rsidR="006F3352" w:rsidRPr="006F3352" w:rsidRDefault="006F3352" w:rsidP="006F3352">
      <w:pPr>
        <w:widowControl w:val="0"/>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рост неплатежей управляющих жилищных компаний;</w:t>
      </w:r>
    </w:p>
    <w:p w:rsidR="006F3352" w:rsidRPr="006F3352" w:rsidRDefault="006F3352" w:rsidP="006F3352">
      <w:pPr>
        <w:widowControl w:val="0"/>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 xml:space="preserve">критический износ инженерной </w:t>
      </w:r>
      <w:r w:rsidR="00074482">
        <w:rPr>
          <w:rFonts w:ascii="Times New Roman" w:eastAsia="Times New Roman" w:hAnsi="Times New Roman"/>
          <w:sz w:val="28"/>
          <w:lang w:eastAsia="ru-RU"/>
        </w:rPr>
        <w:t xml:space="preserve">инфраструктуры на предприятиях </w:t>
      </w:r>
      <w:r w:rsidRPr="006F3352">
        <w:rPr>
          <w:rFonts w:ascii="Times New Roman" w:eastAsia="Times New Roman" w:hAnsi="Times New Roman"/>
          <w:sz w:val="28"/>
          <w:lang w:eastAsia="ru-RU"/>
        </w:rPr>
        <w:t>ЖКХ – 65 процентов;</w:t>
      </w:r>
    </w:p>
    <w:p w:rsidR="006F3352" w:rsidRPr="006F3352" w:rsidRDefault="006F3352" w:rsidP="006F3352">
      <w:pPr>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увеличение числа конфликтов между жилищными организациями и населением (потребителями жилищно-коммунальных услуг) по причине неудовлетворенности качеством жилищно-коммунальных услуг.</w:t>
      </w:r>
    </w:p>
    <w:p w:rsidR="006F3352" w:rsidRPr="006F3352" w:rsidRDefault="006F3352" w:rsidP="006F3352">
      <w:pPr>
        <w:spacing w:after="0" w:line="240" w:lineRule="auto"/>
        <w:ind w:firstLine="709"/>
        <w:jc w:val="both"/>
        <w:rPr>
          <w:rFonts w:ascii="Times New Roman" w:eastAsia="Times New Roman" w:hAnsi="Times New Roman"/>
          <w:sz w:val="28"/>
          <w:lang w:eastAsia="ru-RU"/>
        </w:rPr>
      </w:pPr>
    </w:p>
    <w:p w:rsidR="006F3352" w:rsidRPr="00074482" w:rsidRDefault="006F3352" w:rsidP="006F3352">
      <w:pPr>
        <w:spacing w:after="0" w:line="240" w:lineRule="auto"/>
        <w:ind w:firstLine="709"/>
        <w:jc w:val="both"/>
        <w:rPr>
          <w:rFonts w:ascii="Times New Roman" w:eastAsia="Times New Roman" w:hAnsi="Times New Roman"/>
          <w:sz w:val="28"/>
          <w:u w:val="single"/>
          <w:lang w:eastAsia="ru-RU"/>
        </w:rPr>
      </w:pPr>
      <w:r w:rsidRPr="00074482">
        <w:rPr>
          <w:rFonts w:ascii="Times New Roman" w:eastAsia="Times New Roman" w:hAnsi="Times New Roman"/>
          <w:sz w:val="28"/>
          <w:u w:val="single"/>
          <w:lang w:eastAsia="ru-RU"/>
        </w:rPr>
        <w:t xml:space="preserve">Возможности </w:t>
      </w:r>
    </w:p>
    <w:p w:rsidR="006F3352" w:rsidRPr="006F3352" w:rsidRDefault="006F3352" w:rsidP="006F3352">
      <w:pPr>
        <w:widowControl w:val="0"/>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участие в реализации федеральных</w:t>
      </w:r>
      <w:r w:rsidR="00746FB9">
        <w:rPr>
          <w:rFonts w:ascii="Times New Roman" w:eastAsia="Times New Roman" w:hAnsi="Times New Roman"/>
          <w:sz w:val="28"/>
          <w:lang w:eastAsia="ru-RU"/>
        </w:rPr>
        <w:t xml:space="preserve"> и областных</w:t>
      </w:r>
      <w:r w:rsidRPr="006F3352">
        <w:rPr>
          <w:rFonts w:ascii="Times New Roman" w:eastAsia="Times New Roman" w:hAnsi="Times New Roman"/>
          <w:sz w:val="28"/>
          <w:lang w:eastAsia="ru-RU"/>
        </w:rPr>
        <w:t xml:space="preserve"> программ</w:t>
      </w:r>
      <w:r w:rsidR="00746FB9">
        <w:rPr>
          <w:rFonts w:ascii="Times New Roman" w:eastAsia="Times New Roman" w:hAnsi="Times New Roman"/>
          <w:sz w:val="28"/>
          <w:lang w:eastAsia="ru-RU"/>
        </w:rPr>
        <w:t>.</w:t>
      </w:r>
    </w:p>
    <w:p w:rsidR="006F3352" w:rsidRPr="006F3352" w:rsidRDefault="006F3352" w:rsidP="006F3352">
      <w:pPr>
        <w:spacing w:after="0" w:line="240" w:lineRule="auto"/>
        <w:ind w:firstLine="720"/>
        <w:jc w:val="both"/>
        <w:rPr>
          <w:rFonts w:ascii="Times New Roman" w:eastAsia="Times New Roman" w:hAnsi="Times New Roman"/>
          <w:sz w:val="28"/>
          <w:lang w:eastAsia="ru-RU"/>
        </w:rPr>
      </w:pPr>
    </w:p>
    <w:p w:rsidR="006F3352" w:rsidRPr="00074482" w:rsidRDefault="006F3352" w:rsidP="006F3352">
      <w:pPr>
        <w:spacing w:after="0" w:line="240" w:lineRule="auto"/>
        <w:ind w:firstLine="709"/>
        <w:jc w:val="both"/>
        <w:rPr>
          <w:rFonts w:ascii="Times New Roman" w:eastAsia="Times New Roman" w:hAnsi="Times New Roman"/>
          <w:sz w:val="28"/>
          <w:u w:val="single"/>
          <w:lang w:eastAsia="ru-RU"/>
        </w:rPr>
      </w:pPr>
      <w:r w:rsidRPr="00074482">
        <w:rPr>
          <w:rFonts w:ascii="Times New Roman" w:eastAsia="Times New Roman" w:hAnsi="Times New Roman"/>
          <w:sz w:val="28"/>
          <w:u w:val="single"/>
          <w:lang w:eastAsia="ru-RU"/>
        </w:rPr>
        <w:t xml:space="preserve">Угрозы </w:t>
      </w:r>
    </w:p>
    <w:p w:rsidR="006F3352" w:rsidRPr="006F3352" w:rsidRDefault="006F3352" w:rsidP="006F3352">
      <w:pPr>
        <w:spacing w:after="0" w:line="240" w:lineRule="auto"/>
        <w:ind w:firstLine="708"/>
        <w:jc w:val="both"/>
        <w:rPr>
          <w:rFonts w:ascii="Times New Roman" w:eastAsia="Times New Roman" w:hAnsi="Times New Roman"/>
          <w:sz w:val="28"/>
          <w:lang w:eastAsia="ru-RU"/>
        </w:rPr>
      </w:pPr>
      <w:r w:rsidRPr="006F3352">
        <w:rPr>
          <w:rFonts w:ascii="Times New Roman" w:eastAsia="Times New Roman" w:hAnsi="Times New Roman"/>
          <w:sz w:val="28"/>
          <w:lang w:eastAsia="ru-RU"/>
        </w:rPr>
        <w:t>отказ в федеральном и областном финансировании;</w:t>
      </w:r>
    </w:p>
    <w:p w:rsidR="006F3352" w:rsidRPr="006F3352" w:rsidRDefault="006F3352" w:rsidP="006F3352">
      <w:pPr>
        <w:widowControl w:val="0"/>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невозможность проведения необходимых объемов ремонтов, модернизации инженерных систем жизнеобеспечения и объектов коммунального хозяйства из-за существующих тарифов;</w:t>
      </w:r>
    </w:p>
    <w:p w:rsidR="006F3352" w:rsidRPr="006F3352" w:rsidRDefault="006F3352" w:rsidP="006F3352">
      <w:pPr>
        <w:spacing w:after="0" w:line="240" w:lineRule="auto"/>
        <w:ind w:firstLine="708"/>
        <w:jc w:val="both"/>
        <w:rPr>
          <w:rFonts w:ascii="Times New Roman" w:eastAsia="Times New Roman" w:hAnsi="Times New Roman"/>
          <w:sz w:val="28"/>
          <w:lang w:eastAsia="ru-RU"/>
        </w:rPr>
      </w:pPr>
      <w:r w:rsidRPr="006F3352">
        <w:rPr>
          <w:rFonts w:ascii="Times New Roman" w:eastAsia="Times New Roman" w:hAnsi="Times New Roman"/>
          <w:sz w:val="28"/>
          <w:lang w:eastAsia="ru-RU"/>
        </w:rPr>
        <w:t>недобросове</w:t>
      </w:r>
      <w:r w:rsidR="00074482">
        <w:rPr>
          <w:rFonts w:ascii="Times New Roman" w:eastAsia="Times New Roman" w:hAnsi="Times New Roman"/>
          <w:sz w:val="28"/>
          <w:lang w:eastAsia="ru-RU"/>
        </w:rPr>
        <w:t xml:space="preserve">стные контрагенты, реализующие </w:t>
      </w:r>
      <w:r w:rsidRPr="006F3352">
        <w:rPr>
          <w:rFonts w:ascii="Times New Roman" w:eastAsia="Times New Roman" w:hAnsi="Times New Roman"/>
          <w:sz w:val="28"/>
          <w:lang w:eastAsia="ru-RU"/>
        </w:rPr>
        <w:t>проекты.</w:t>
      </w:r>
    </w:p>
    <w:p w:rsidR="006F3352" w:rsidRPr="006F3352" w:rsidRDefault="006F3352" w:rsidP="006F3352">
      <w:pPr>
        <w:spacing w:after="0" w:line="240" w:lineRule="auto"/>
        <w:ind w:firstLine="708"/>
        <w:jc w:val="both"/>
        <w:rPr>
          <w:rFonts w:ascii="Times New Roman" w:eastAsia="Times New Roman" w:hAnsi="Times New Roman"/>
          <w:sz w:val="28"/>
          <w:lang w:eastAsia="ru-RU"/>
        </w:rPr>
      </w:pPr>
    </w:p>
    <w:p w:rsidR="006F3352" w:rsidRPr="00C21D8B" w:rsidRDefault="006F3352" w:rsidP="006F3352">
      <w:pPr>
        <w:keepNext/>
        <w:spacing w:after="0" w:line="268" w:lineRule="auto"/>
        <w:ind w:firstLine="709"/>
        <w:jc w:val="center"/>
        <w:rPr>
          <w:rFonts w:ascii="Times New Roman" w:eastAsia="Times New Roman" w:hAnsi="Times New Roman"/>
          <w:i/>
          <w:sz w:val="28"/>
          <w:szCs w:val="28"/>
          <w:lang w:eastAsia="ru-RU"/>
        </w:rPr>
      </w:pPr>
      <w:r w:rsidRPr="00C21D8B">
        <w:rPr>
          <w:rFonts w:ascii="Times New Roman" w:eastAsia="Times New Roman" w:hAnsi="Times New Roman"/>
          <w:i/>
          <w:sz w:val="28"/>
          <w:szCs w:val="28"/>
          <w:lang w:eastAsia="ru-RU"/>
        </w:rPr>
        <w:t>Методы решения стратегических задач</w:t>
      </w:r>
    </w:p>
    <w:p w:rsidR="006F3352" w:rsidRPr="006F3352" w:rsidRDefault="006F3352" w:rsidP="006F3352">
      <w:pPr>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К ним относятся:</w:t>
      </w:r>
    </w:p>
    <w:p w:rsidR="006F3352" w:rsidRPr="006F3352" w:rsidRDefault="006F3352" w:rsidP="006F3352">
      <w:pPr>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реконструкция существующих и строительство новых объектов инженерной инфраструктуры;</w:t>
      </w:r>
    </w:p>
    <w:p w:rsidR="006F3352" w:rsidRPr="006F3352" w:rsidRDefault="006F3352" w:rsidP="006F3352">
      <w:pPr>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создание условий для развития конкуренции в жилищной сфере;</w:t>
      </w:r>
    </w:p>
    <w:p w:rsidR="006F3352" w:rsidRDefault="006F3352" w:rsidP="006F3352">
      <w:pPr>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мониторинг состо</w:t>
      </w:r>
      <w:r w:rsidR="00602AE7">
        <w:rPr>
          <w:rFonts w:ascii="Times New Roman" w:eastAsia="Times New Roman" w:hAnsi="Times New Roman"/>
          <w:sz w:val="28"/>
          <w:lang w:eastAsia="ru-RU"/>
        </w:rPr>
        <w:t>яния управления жилищным фондом;</w:t>
      </w:r>
    </w:p>
    <w:p w:rsidR="00602AE7" w:rsidRPr="007D21EF" w:rsidRDefault="00602AE7" w:rsidP="00602AE7">
      <w:pPr>
        <w:spacing w:after="0" w:line="240" w:lineRule="auto"/>
        <w:ind w:firstLine="709"/>
        <w:jc w:val="both"/>
        <w:rPr>
          <w:rFonts w:ascii="Times New Roman" w:hAnsi="Times New Roman"/>
          <w:color w:val="FF0000"/>
          <w:sz w:val="28"/>
          <w:szCs w:val="28"/>
        </w:rPr>
      </w:pPr>
      <w:r w:rsidRPr="007D21EF">
        <w:rPr>
          <w:rFonts w:ascii="Times New Roman" w:hAnsi="Times New Roman"/>
          <w:sz w:val="28"/>
          <w:szCs w:val="28"/>
        </w:rPr>
        <w:t>заключение соглашений о муниципальном-частном партнерстве и концессионных соглашений для привлечения частных инвестиций.</w:t>
      </w:r>
    </w:p>
    <w:p w:rsidR="006F3352" w:rsidRPr="006F3352" w:rsidRDefault="006F3352" w:rsidP="006F3352">
      <w:pPr>
        <w:keepNext/>
        <w:spacing w:after="0" w:line="268" w:lineRule="auto"/>
        <w:ind w:firstLine="709"/>
        <w:jc w:val="center"/>
        <w:rPr>
          <w:rFonts w:ascii="Times New Roman" w:eastAsia="Times New Roman" w:hAnsi="Times New Roman"/>
          <w:b/>
          <w:sz w:val="26"/>
          <w:lang w:eastAsia="ru-RU"/>
        </w:rPr>
      </w:pPr>
    </w:p>
    <w:p w:rsidR="006F3352" w:rsidRPr="00C21D8B" w:rsidRDefault="006F3352" w:rsidP="006F3352">
      <w:pPr>
        <w:keepNext/>
        <w:spacing w:after="0" w:line="268" w:lineRule="auto"/>
        <w:ind w:firstLine="709"/>
        <w:jc w:val="center"/>
        <w:rPr>
          <w:rFonts w:ascii="Times New Roman" w:eastAsia="Times New Roman" w:hAnsi="Times New Roman"/>
          <w:i/>
          <w:sz w:val="28"/>
          <w:szCs w:val="28"/>
          <w:lang w:eastAsia="ru-RU"/>
        </w:rPr>
      </w:pPr>
      <w:r w:rsidRPr="00C21D8B">
        <w:rPr>
          <w:rFonts w:ascii="Times New Roman" w:eastAsia="Times New Roman" w:hAnsi="Times New Roman"/>
          <w:i/>
          <w:sz w:val="28"/>
          <w:szCs w:val="28"/>
          <w:lang w:eastAsia="ru-RU"/>
        </w:rPr>
        <w:t>Ожидаемые результаты</w:t>
      </w:r>
    </w:p>
    <w:p w:rsidR="006F3352" w:rsidRPr="006F3352" w:rsidRDefault="006F3352" w:rsidP="006F3352">
      <w:pPr>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К ним относятся:</w:t>
      </w:r>
    </w:p>
    <w:p w:rsidR="006F3352" w:rsidRPr="006F3352" w:rsidRDefault="006F3352" w:rsidP="006F3352">
      <w:pPr>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обеспечение требуемого нормативными документами качества жилищно-коммунальных услуг, предоставляемых населению;</w:t>
      </w:r>
    </w:p>
    <w:p w:rsidR="006F3352" w:rsidRPr="006F3352" w:rsidRDefault="006F3352" w:rsidP="006F3352">
      <w:pPr>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высокая степень надежности и безопасности инженерных систем;</w:t>
      </w:r>
    </w:p>
    <w:p w:rsidR="006F3352" w:rsidRPr="006F3352" w:rsidRDefault="006F3352" w:rsidP="006F3352">
      <w:pPr>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снижение степени износа систем жизнеобеспечения;</w:t>
      </w:r>
    </w:p>
    <w:p w:rsidR="006F3352" w:rsidRPr="006F3352" w:rsidRDefault="006F3352" w:rsidP="006F3352">
      <w:pPr>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создание рациональной структуры и оптимального уровня потребления топливно-энергетических ресурсов, внедрение современных энерго- ресурсосберегающих, малоотходных технологий;</w:t>
      </w:r>
    </w:p>
    <w:p w:rsidR="006F3352" w:rsidRPr="006F3352" w:rsidRDefault="006F3352" w:rsidP="006F3352">
      <w:pPr>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lastRenderedPageBreak/>
        <w:t>эффективное, социально ориентированное управление жилищным фондом;</w:t>
      </w:r>
    </w:p>
    <w:p w:rsidR="006F3352" w:rsidRPr="006F3352" w:rsidRDefault="006F3352" w:rsidP="006F3352">
      <w:pPr>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 xml:space="preserve">обеспечение надежности инженерных систем жизнеобеспечения, их экономической эффективности и экологической безопасности, гарантированное снабжение энергоресурсами всех районов и объектов с учетом развития </w:t>
      </w:r>
      <w:r w:rsidR="00746FB9">
        <w:rPr>
          <w:rFonts w:ascii="Times New Roman" w:eastAsia="Times New Roman" w:hAnsi="Times New Roman"/>
          <w:sz w:val="28"/>
          <w:lang w:eastAsia="ru-RU"/>
        </w:rPr>
        <w:t>округа</w:t>
      </w:r>
      <w:r w:rsidRPr="006F3352">
        <w:rPr>
          <w:rFonts w:ascii="Times New Roman" w:eastAsia="Times New Roman" w:hAnsi="Times New Roman"/>
          <w:sz w:val="28"/>
          <w:lang w:eastAsia="ru-RU"/>
        </w:rPr>
        <w:t>, его энергетической безопасности.</w:t>
      </w:r>
    </w:p>
    <w:p w:rsidR="006F3352" w:rsidRPr="00C21D8B" w:rsidRDefault="006F3352" w:rsidP="00E36589">
      <w:pPr>
        <w:keepNext/>
        <w:spacing w:before="240" w:after="240" w:line="269" w:lineRule="auto"/>
        <w:ind w:firstLine="709"/>
        <w:jc w:val="center"/>
        <w:rPr>
          <w:rFonts w:ascii="Times New Roman" w:eastAsia="Times New Roman" w:hAnsi="Times New Roman"/>
          <w:i/>
          <w:sz w:val="28"/>
          <w:szCs w:val="28"/>
          <w:lang w:eastAsia="ru-RU"/>
        </w:rPr>
      </w:pPr>
      <w:r w:rsidRPr="00C21D8B">
        <w:rPr>
          <w:rFonts w:ascii="Times New Roman" w:eastAsia="Times New Roman" w:hAnsi="Times New Roman"/>
          <w:i/>
          <w:sz w:val="28"/>
          <w:szCs w:val="28"/>
          <w:lang w:eastAsia="ru-RU"/>
        </w:rPr>
        <w:t>Перечень стратегических программ</w:t>
      </w:r>
    </w:p>
    <w:p w:rsidR="006F3352" w:rsidRPr="00E6272E" w:rsidRDefault="00FC53E6" w:rsidP="00AD3E4D">
      <w:pPr>
        <w:pStyle w:val="a5"/>
        <w:numPr>
          <w:ilvl w:val="3"/>
          <w:numId w:val="50"/>
        </w:numPr>
        <w:spacing w:after="0" w:line="240" w:lineRule="auto"/>
        <w:ind w:left="0" w:firstLine="709"/>
        <w:jc w:val="both"/>
        <w:rPr>
          <w:rFonts w:ascii="Times New Roman" w:eastAsia="Times New Roman" w:hAnsi="Times New Roman"/>
          <w:spacing w:val="-1"/>
          <w:sz w:val="28"/>
          <w:lang w:eastAsia="ru-RU"/>
        </w:rPr>
      </w:pPr>
      <w:r w:rsidRPr="00E6272E">
        <w:rPr>
          <w:rFonts w:ascii="Times New Roman" w:eastAsia="Times New Roman" w:hAnsi="Times New Roman"/>
          <w:spacing w:val="-1"/>
          <w:sz w:val="28"/>
          <w:lang w:eastAsia="ru-RU"/>
        </w:rPr>
        <w:t>Стратегическая</w:t>
      </w:r>
      <w:r w:rsidR="006F3352" w:rsidRPr="00E6272E">
        <w:rPr>
          <w:rFonts w:ascii="Times New Roman" w:eastAsia="Times New Roman" w:hAnsi="Times New Roman"/>
          <w:spacing w:val="-1"/>
          <w:sz w:val="28"/>
          <w:lang w:eastAsia="ru-RU"/>
        </w:rPr>
        <w:t xml:space="preserve"> программа «Развитие жилищно-коммунального хозяйства и повышение энергетической эффективности в городском округе Нижняя Салда».</w:t>
      </w:r>
    </w:p>
    <w:p w:rsidR="00FC53E6" w:rsidRPr="00E6272E" w:rsidRDefault="00FC53E6" w:rsidP="00AD3E4D">
      <w:pPr>
        <w:pStyle w:val="a5"/>
        <w:numPr>
          <w:ilvl w:val="3"/>
          <w:numId w:val="50"/>
        </w:numPr>
        <w:spacing w:after="0" w:line="240" w:lineRule="auto"/>
        <w:ind w:left="0" w:firstLine="709"/>
        <w:jc w:val="both"/>
        <w:rPr>
          <w:rFonts w:ascii="Times New Roman" w:eastAsia="Times New Roman" w:hAnsi="Times New Roman"/>
          <w:color w:val="FF0000"/>
          <w:spacing w:val="-1"/>
          <w:sz w:val="28"/>
          <w:lang w:eastAsia="ru-RU"/>
        </w:rPr>
      </w:pPr>
      <w:r w:rsidRPr="00E6272E">
        <w:rPr>
          <w:rFonts w:ascii="Times New Roman" w:eastAsia="Times New Roman" w:hAnsi="Times New Roman"/>
          <w:spacing w:val="-1"/>
          <w:sz w:val="28"/>
          <w:lang w:eastAsia="ru-RU"/>
        </w:rPr>
        <w:t>«Программа</w:t>
      </w:r>
      <w:r w:rsidR="00592818">
        <w:rPr>
          <w:rFonts w:ascii="Times New Roman" w:eastAsia="Times New Roman" w:hAnsi="Times New Roman"/>
          <w:spacing w:val="-1"/>
          <w:sz w:val="28"/>
          <w:lang w:eastAsia="ru-RU"/>
        </w:rPr>
        <w:t xml:space="preserve"> </w:t>
      </w:r>
      <w:r w:rsidRPr="00E6272E">
        <w:rPr>
          <w:rFonts w:ascii="Times New Roman" w:eastAsia="Times New Roman" w:hAnsi="Times New Roman"/>
          <w:spacing w:val="-1"/>
          <w:sz w:val="28"/>
          <w:lang w:eastAsia="ru-RU"/>
        </w:rPr>
        <w:t>комплексного</w:t>
      </w:r>
      <w:r w:rsidR="00592818">
        <w:rPr>
          <w:rFonts w:ascii="Times New Roman" w:eastAsia="Times New Roman" w:hAnsi="Times New Roman"/>
          <w:spacing w:val="-1"/>
          <w:sz w:val="28"/>
          <w:lang w:eastAsia="ru-RU"/>
        </w:rPr>
        <w:t xml:space="preserve"> </w:t>
      </w:r>
      <w:r w:rsidRPr="00E6272E">
        <w:rPr>
          <w:rFonts w:ascii="Times New Roman" w:eastAsia="Times New Roman" w:hAnsi="Times New Roman"/>
          <w:spacing w:val="-1"/>
          <w:sz w:val="28"/>
          <w:lang w:eastAsia="ru-RU"/>
        </w:rPr>
        <w:t>развития</w:t>
      </w:r>
      <w:r w:rsidR="00592818">
        <w:rPr>
          <w:rFonts w:ascii="Times New Roman" w:eastAsia="Times New Roman" w:hAnsi="Times New Roman"/>
          <w:spacing w:val="-1"/>
          <w:sz w:val="28"/>
          <w:lang w:eastAsia="ru-RU"/>
        </w:rPr>
        <w:t xml:space="preserve"> </w:t>
      </w:r>
      <w:r w:rsidRPr="00E6272E">
        <w:rPr>
          <w:rFonts w:ascii="Times New Roman" w:eastAsia="Times New Roman" w:hAnsi="Times New Roman"/>
          <w:spacing w:val="-1"/>
          <w:sz w:val="28"/>
          <w:lang w:eastAsia="ru-RU"/>
        </w:rPr>
        <w:t>систем</w:t>
      </w:r>
      <w:r w:rsidR="00592818">
        <w:rPr>
          <w:rFonts w:ascii="Times New Roman" w:eastAsia="Times New Roman" w:hAnsi="Times New Roman"/>
          <w:spacing w:val="-1"/>
          <w:sz w:val="28"/>
          <w:lang w:eastAsia="ru-RU"/>
        </w:rPr>
        <w:t xml:space="preserve"> </w:t>
      </w:r>
      <w:r w:rsidRPr="00E6272E">
        <w:rPr>
          <w:rFonts w:ascii="Times New Roman" w:eastAsia="Times New Roman" w:hAnsi="Times New Roman"/>
          <w:spacing w:val="-1"/>
          <w:sz w:val="28"/>
          <w:lang w:eastAsia="ru-RU"/>
        </w:rPr>
        <w:t>коммунальной</w:t>
      </w:r>
      <w:r w:rsidR="00592818">
        <w:rPr>
          <w:rFonts w:ascii="Times New Roman" w:eastAsia="Times New Roman" w:hAnsi="Times New Roman"/>
          <w:spacing w:val="-1"/>
          <w:sz w:val="28"/>
          <w:lang w:eastAsia="ru-RU"/>
        </w:rPr>
        <w:t xml:space="preserve"> </w:t>
      </w:r>
      <w:r w:rsidRPr="00E6272E">
        <w:rPr>
          <w:rFonts w:ascii="Times New Roman" w:eastAsia="Times New Roman" w:hAnsi="Times New Roman"/>
          <w:spacing w:val="-1"/>
          <w:sz w:val="28"/>
          <w:lang w:eastAsia="ru-RU"/>
        </w:rPr>
        <w:t>инфраструктуры</w:t>
      </w:r>
      <w:r w:rsidR="00592818">
        <w:rPr>
          <w:rFonts w:ascii="Times New Roman" w:eastAsia="Times New Roman" w:hAnsi="Times New Roman"/>
          <w:spacing w:val="-1"/>
          <w:sz w:val="28"/>
          <w:lang w:eastAsia="ru-RU"/>
        </w:rPr>
        <w:t xml:space="preserve"> </w:t>
      </w:r>
      <w:r w:rsidRPr="00E6272E">
        <w:rPr>
          <w:rFonts w:ascii="Times New Roman" w:eastAsia="Times New Roman" w:hAnsi="Times New Roman"/>
          <w:sz w:val="28"/>
          <w:lang w:eastAsia="ru-RU"/>
        </w:rPr>
        <w:t>городского округа Нижняя Салда</w:t>
      </w:r>
      <w:r w:rsidRPr="00E6272E">
        <w:rPr>
          <w:rFonts w:ascii="Times New Roman" w:eastAsia="Times New Roman" w:hAnsi="Times New Roman"/>
          <w:spacing w:val="-1"/>
          <w:sz w:val="28"/>
          <w:lang w:eastAsia="ru-RU"/>
        </w:rPr>
        <w:t xml:space="preserve">» </w:t>
      </w:r>
      <w:r w:rsidRPr="00E6272E">
        <w:rPr>
          <w:rFonts w:ascii="Times New Roman" w:eastAsia="Times New Roman" w:hAnsi="Times New Roman"/>
          <w:color w:val="FF0000"/>
          <w:spacing w:val="-1"/>
          <w:sz w:val="28"/>
          <w:lang w:eastAsia="ru-RU"/>
        </w:rPr>
        <w:t xml:space="preserve">(приложение </w:t>
      </w:r>
      <w:r w:rsidR="00B720F1">
        <w:rPr>
          <w:rFonts w:ascii="Times New Roman" w:eastAsia="Times New Roman" w:hAnsi="Times New Roman"/>
          <w:color w:val="FF0000"/>
          <w:spacing w:val="-1"/>
          <w:sz w:val="28"/>
          <w:lang w:eastAsia="ru-RU"/>
        </w:rPr>
        <w:t>30</w:t>
      </w:r>
      <w:r w:rsidRPr="00E6272E">
        <w:rPr>
          <w:rFonts w:ascii="Times New Roman" w:eastAsia="Times New Roman" w:hAnsi="Times New Roman"/>
          <w:color w:val="FF0000"/>
          <w:spacing w:val="-1"/>
          <w:sz w:val="28"/>
          <w:lang w:eastAsia="ru-RU"/>
        </w:rPr>
        <w:t>).</w:t>
      </w:r>
    </w:p>
    <w:p w:rsidR="00074482" w:rsidRDefault="00074482" w:rsidP="00E6272E">
      <w:pPr>
        <w:spacing w:after="0" w:line="240" w:lineRule="auto"/>
        <w:ind w:firstLine="709"/>
        <w:jc w:val="both"/>
        <w:rPr>
          <w:rFonts w:ascii="Times New Roman" w:eastAsia="Times New Roman" w:hAnsi="Times New Roman"/>
          <w:i/>
          <w:sz w:val="28"/>
          <w:lang w:eastAsia="ru-RU"/>
        </w:rPr>
      </w:pPr>
    </w:p>
    <w:p w:rsidR="007D21EF" w:rsidRDefault="007D21EF" w:rsidP="00FC53E6">
      <w:pPr>
        <w:spacing w:after="0" w:line="240" w:lineRule="auto"/>
        <w:ind w:firstLine="708"/>
        <w:jc w:val="both"/>
        <w:rPr>
          <w:rFonts w:ascii="Times New Roman" w:eastAsia="Times New Roman" w:hAnsi="Times New Roman"/>
          <w:i/>
          <w:sz w:val="28"/>
          <w:lang w:eastAsia="ru-RU"/>
        </w:rPr>
      </w:pPr>
    </w:p>
    <w:p w:rsidR="00074482" w:rsidRDefault="00074482" w:rsidP="00FC53E6">
      <w:pPr>
        <w:spacing w:after="0" w:line="240" w:lineRule="auto"/>
        <w:ind w:firstLine="708"/>
        <w:jc w:val="both"/>
        <w:rPr>
          <w:rFonts w:ascii="Times New Roman" w:eastAsia="Times New Roman" w:hAnsi="Times New Roman"/>
          <w:color w:val="FF0000"/>
          <w:spacing w:val="-1"/>
          <w:sz w:val="28"/>
          <w:lang w:eastAsia="ru-RU"/>
        </w:rPr>
      </w:pPr>
      <w:r w:rsidRPr="00C21D8B">
        <w:rPr>
          <w:rFonts w:ascii="Times New Roman" w:eastAsia="Times New Roman" w:hAnsi="Times New Roman"/>
          <w:i/>
          <w:sz w:val="28"/>
          <w:lang w:eastAsia="ru-RU"/>
        </w:rPr>
        <w:t>Стратегическая программа «</w:t>
      </w:r>
      <w:r w:rsidRPr="00C21D8B">
        <w:rPr>
          <w:rFonts w:ascii="Times New Roman" w:eastAsia="Times New Roman" w:hAnsi="Times New Roman"/>
          <w:i/>
          <w:spacing w:val="-1"/>
          <w:sz w:val="28"/>
          <w:lang w:eastAsia="ru-RU"/>
        </w:rPr>
        <w:t>Развитие жилищно-коммунального хозяйства и повышение энергетической эффективности в городском округе Нижняя Салда</w:t>
      </w:r>
      <w:r w:rsidRPr="00C21D8B">
        <w:rPr>
          <w:rFonts w:ascii="Times New Roman" w:eastAsia="Times New Roman" w:hAnsi="Times New Roman"/>
          <w:i/>
          <w:sz w:val="28"/>
          <w:lang w:eastAsia="ru-RU"/>
        </w:rPr>
        <w:t>»</w:t>
      </w:r>
    </w:p>
    <w:p w:rsidR="006F3352" w:rsidRPr="00C21D8B" w:rsidRDefault="005B31E8" w:rsidP="00E36589">
      <w:pPr>
        <w:keepNext/>
        <w:spacing w:before="240" w:after="240" w:line="240" w:lineRule="auto"/>
        <w:ind w:left="357"/>
        <w:jc w:val="center"/>
        <w:rPr>
          <w:rFonts w:ascii="Times New Roman" w:eastAsia="Times New Roman" w:hAnsi="Times New Roman"/>
          <w:sz w:val="28"/>
          <w:szCs w:val="28"/>
          <w:lang w:eastAsia="ru-RU"/>
        </w:rPr>
      </w:pPr>
      <w:r w:rsidRPr="00C21D8B">
        <w:rPr>
          <w:rFonts w:ascii="Times New Roman" w:eastAsia="Times New Roman" w:hAnsi="Times New Roman"/>
          <w:sz w:val="28"/>
          <w:szCs w:val="28"/>
          <w:lang w:eastAsia="ru-RU"/>
        </w:rPr>
        <w:t>Краткое описание</w:t>
      </w:r>
    </w:p>
    <w:p w:rsidR="006F3352" w:rsidRPr="006F3352" w:rsidRDefault="006F3352" w:rsidP="006F3352">
      <w:pPr>
        <w:widowControl w:val="0"/>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 xml:space="preserve">Программа направлена на развитие системы обеспечения </w:t>
      </w:r>
      <w:r w:rsidR="00A03C67">
        <w:rPr>
          <w:rFonts w:ascii="Times New Roman" w:eastAsia="Times New Roman" w:hAnsi="Times New Roman"/>
          <w:sz w:val="28"/>
          <w:lang w:eastAsia="ru-RU"/>
        </w:rPr>
        <w:t>граждан</w:t>
      </w:r>
      <w:r w:rsidRPr="006F3352">
        <w:rPr>
          <w:rFonts w:ascii="Times New Roman" w:eastAsia="Times New Roman" w:hAnsi="Times New Roman"/>
          <w:sz w:val="28"/>
          <w:lang w:eastAsia="ru-RU"/>
        </w:rPr>
        <w:t xml:space="preserve"> коммунальными услугами, включающей теплоснабжение, газоснабжение, электроснабжение, водоснабжение и водоотведение. Развитие современных систем жизнеобеспечения, наряду с повышением надежности и качества предоставляемых услуг, включает в себя аспекты экологической безопасности, экономической и энергоэффективности.</w:t>
      </w:r>
    </w:p>
    <w:p w:rsidR="006F3352" w:rsidRPr="00C21D8B" w:rsidRDefault="006F3352" w:rsidP="00E36589">
      <w:pPr>
        <w:keepNext/>
        <w:spacing w:before="240" w:after="240" w:line="240" w:lineRule="auto"/>
        <w:jc w:val="center"/>
        <w:rPr>
          <w:rFonts w:ascii="Times New Roman" w:eastAsia="Times New Roman" w:hAnsi="Times New Roman"/>
          <w:sz w:val="28"/>
          <w:szCs w:val="28"/>
          <w:lang w:eastAsia="ru-RU"/>
        </w:rPr>
      </w:pPr>
      <w:r w:rsidRPr="00C21D8B">
        <w:rPr>
          <w:rFonts w:ascii="Times New Roman" w:eastAsia="Times New Roman" w:hAnsi="Times New Roman"/>
          <w:sz w:val="28"/>
          <w:szCs w:val="28"/>
          <w:lang w:eastAsia="ru-RU"/>
        </w:rPr>
        <w:t>Цель программы</w:t>
      </w:r>
    </w:p>
    <w:p w:rsidR="006F3352" w:rsidRPr="006F3352" w:rsidRDefault="006F3352" w:rsidP="006F3352">
      <w:pPr>
        <w:widowControl w:val="0"/>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 xml:space="preserve"> Формирование системы корпоративных и социальных отношений в жилищной сфере, обеспечивающих постоянно повышающийся уровень качества жилищно-коммунальных услуг, оказываемых потребителям (населению), комфорта и безопасности жилья.</w:t>
      </w:r>
    </w:p>
    <w:p w:rsidR="006F3352" w:rsidRPr="006F3352" w:rsidRDefault="006F3352" w:rsidP="006F3352">
      <w:pPr>
        <w:widowControl w:val="0"/>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Развитие систем жизнеобеспечения, повышение их экономической, энергетической и экологической эффективности и обеспечение энергобезопасности города.</w:t>
      </w:r>
    </w:p>
    <w:p w:rsidR="006F3352" w:rsidRPr="00C21D8B" w:rsidRDefault="006F3352" w:rsidP="00E36589">
      <w:pPr>
        <w:keepNext/>
        <w:spacing w:before="240" w:after="240" w:line="240" w:lineRule="auto"/>
        <w:jc w:val="center"/>
        <w:rPr>
          <w:rFonts w:ascii="Times New Roman" w:eastAsia="Times New Roman" w:hAnsi="Times New Roman"/>
          <w:sz w:val="28"/>
          <w:szCs w:val="28"/>
          <w:lang w:eastAsia="ru-RU"/>
        </w:rPr>
      </w:pPr>
      <w:r w:rsidRPr="00C21D8B">
        <w:rPr>
          <w:rFonts w:ascii="Times New Roman" w:eastAsia="Times New Roman" w:hAnsi="Times New Roman"/>
          <w:sz w:val="28"/>
          <w:szCs w:val="28"/>
          <w:lang w:eastAsia="ru-RU"/>
        </w:rPr>
        <w:t>Основные задачи</w:t>
      </w:r>
    </w:p>
    <w:p w:rsidR="006F3352" w:rsidRPr="006F3352" w:rsidRDefault="006F3352" w:rsidP="006F3352">
      <w:pPr>
        <w:widowControl w:val="0"/>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К ним относятся:</w:t>
      </w:r>
    </w:p>
    <w:p w:rsidR="006F3352" w:rsidRPr="006F3352" w:rsidRDefault="006F3352" w:rsidP="006F3352">
      <w:pPr>
        <w:widowControl w:val="0"/>
        <w:spacing w:after="0" w:line="240" w:lineRule="auto"/>
        <w:ind w:firstLine="708"/>
        <w:jc w:val="both"/>
        <w:rPr>
          <w:rFonts w:ascii="Times New Roman" w:eastAsia="Times New Roman" w:hAnsi="Times New Roman"/>
          <w:sz w:val="28"/>
          <w:lang w:eastAsia="ru-RU"/>
        </w:rPr>
      </w:pPr>
      <w:r w:rsidRPr="006F3352">
        <w:rPr>
          <w:rFonts w:ascii="Times New Roman" w:eastAsia="Times New Roman" w:hAnsi="Times New Roman"/>
          <w:sz w:val="28"/>
          <w:lang w:eastAsia="ru-RU"/>
        </w:rPr>
        <w:t>повышение уровня технической и экологической безопасности жилищного фонда;</w:t>
      </w:r>
    </w:p>
    <w:p w:rsidR="006F3352" w:rsidRPr="006F3352" w:rsidRDefault="006F3352" w:rsidP="006F3352">
      <w:pPr>
        <w:widowControl w:val="0"/>
        <w:spacing w:after="0" w:line="240" w:lineRule="auto"/>
        <w:ind w:firstLine="708"/>
        <w:jc w:val="both"/>
        <w:rPr>
          <w:rFonts w:ascii="Times New Roman" w:eastAsia="Times New Roman" w:hAnsi="Times New Roman"/>
          <w:sz w:val="28"/>
          <w:lang w:eastAsia="ru-RU"/>
        </w:rPr>
      </w:pPr>
      <w:r w:rsidRPr="006F3352">
        <w:rPr>
          <w:rFonts w:ascii="Times New Roman" w:eastAsia="Times New Roman" w:hAnsi="Times New Roman"/>
          <w:sz w:val="28"/>
          <w:lang w:eastAsia="ru-RU"/>
        </w:rPr>
        <w:t xml:space="preserve">формирование устойчивой экономической основы для сохранения и воспроизводства жилищного фонда за счет создания и эффективного управления резервными фондами для капитального ремонта многоквартирных </w:t>
      </w:r>
      <w:r w:rsidRPr="006F3352">
        <w:rPr>
          <w:rFonts w:ascii="Times New Roman" w:eastAsia="Times New Roman" w:hAnsi="Times New Roman"/>
          <w:sz w:val="28"/>
          <w:lang w:eastAsia="ru-RU"/>
        </w:rPr>
        <w:lastRenderedPageBreak/>
        <w:t>домов;</w:t>
      </w:r>
    </w:p>
    <w:p w:rsidR="006F3352" w:rsidRPr="006F3352" w:rsidRDefault="006F3352" w:rsidP="006F3352">
      <w:pPr>
        <w:widowControl w:val="0"/>
        <w:spacing w:after="0" w:line="240" w:lineRule="auto"/>
        <w:ind w:firstLine="708"/>
        <w:jc w:val="both"/>
        <w:rPr>
          <w:rFonts w:ascii="Times New Roman" w:eastAsia="Times New Roman" w:hAnsi="Times New Roman"/>
          <w:sz w:val="28"/>
          <w:lang w:eastAsia="ru-RU"/>
        </w:rPr>
      </w:pPr>
      <w:r w:rsidRPr="006F3352">
        <w:rPr>
          <w:rFonts w:ascii="Times New Roman" w:eastAsia="Times New Roman" w:hAnsi="Times New Roman"/>
          <w:sz w:val="28"/>
          <w:lang w:eastAsia="ru-RU"/>
        </w:rPr>
        <w:t>создание комплексной, постоянно действующей системы подготовки, профессиональной переподготовки и повышения квалификации кадров для жилищно-коммунального хозяйства;</w:t>
      </w:r>
    </w:p>
    <w:p w:rsidR="006F3352" w:rsidRPr="006F3352" w:rsidRDefault="006F3352" w:rsidP="006F3352">
      <w:pPr>
        <w:widowControl w:val="0"/>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повышение уровня правовых и технических знаний населения (потребителей жилищно-коммунальных услуг);</w:t>
      </w:r>
    </w:p>
    <w:p w:rsidR="006F3352" w:rsidRPr="006F3352" w:rsidRDefault="006F3352" w:rsidP="006F3352">
      <w:pPr>
        <w:widowControl w:val="0"/>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модернизация инженерных систем и применение новых энергосберегающих материалов и технологий для увеличения эффективности при производстве и транспортировке энергоресурсов;</w:t>
      </w:r>
    </w:p>
    <w:p w:rsidR="006F3352" w:rsidRPr="006F3352" w:rsidRDefault="006F3352" w:rsidP="006F3352">
      <w:pPr>
        <w:widowControl w:val="0"/>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строительство инженерных систем для обеспечения развития города;</w:t>
      </w:r>
    </w:p>
    <w:p w:rsidR="006F3352" w:rsidRPr="006F3352" w:rsidRDefault="006F3352" w:rsidP="006F3352">
      <w:pPr>
        <w:widowControl w:val="0"/>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развитие автоматизированной системы контроля технологических параметров и управления коммунальным комплексом для повышения качества энерго- и ресурсоснабжения города.</w:t>
      </w:r>
    </w:p>
    <w:p w:rsidR="00C21D8B" w:rsidRPr="00C21D8B" w:rsidRDefault="006F3352" w:rsidP="00074482">
      <w:pPr>
        <w:keepNext/>
        <w:spacing w:before="120" w:after="120" w:line="240" w:lineRule="auto"/>
        <w:jc w:val="center"/>
        <w:rPr>
          <w:rFonts w:ascii="Times New Roman" w:eastAsia="Times New Roman" w:hAnsi="Times New Roman"/>
          <w:sz w:val="28"/>
          <w:szCs w:val="28"/>
          <w:lang w:eastAsia="ru-RU"/>
        </w:rPr>
      </w:pPr>
      <w:r w:rsidRPr="00C21D8B">
        <w:rPr>
          <w:rFonts w:ascii="Times New Roman" w:eastAsia="Times New Roman" w:hAnsi="Times New Roman"/>
          <w:sz w:val="28"/>
          <w:szCs w:val="28"/>
          <w:lang w:eastAsia="ru-RU"/>
        </w:rPr>
        <w:t>Анализ исходной ситуации (SWOT-анализ)</w:t>
      </w:r>
    </w:p>
    <w:p w:rsidR="006F3352" w:rsidRPr="00074482" w:rsidRDefault="006F3352" w:rsidP="00781760">
      <w:pPr>
        <w:spacing w:after="0" w:line="240" w:lineRule="auto"/>
        <w:ind w:firstLine="709"/>
        <w:rPr>
          <w:rFonts w:ascii="Times New Roman" w:eastAsia="Times New Roman" w:hAnsi="Times New Roman"/>
          <w:sz w:val="28"/>
          <w:szCs w:val="28"/>
          <w:u w:val="single"/>
          <w:lang w:eastAsia="ru-RU"/>
        </w:rPr>
      </w:pPr>
      <w:r w:rsidRPr="00074482">
        <w:rPr>
          <w:rFonts w:ascii="Times New Roman" w:eastAsia="Times New Roman" w:hAnsi="Times New Roman"/>
          <w:sz w:val="28"/>
          <w:szCs w:val="28"/>
          <w:u w:val="single"/>
          <w:lang w:eastAsia="ru-RU"/>
        </w:rPr>
        <w:t xml:space="preserve">Сильные стороны </w:t>
      </w:r>
    </w:p>
    <w:p w:rsidR="006F3352" w:rsidRPr="006F3352" w:rsidRDefault="006F3352" w:rsidP="00781760">
      <w:pPr>
        <w:widowControl w:val="0"/>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К ним относятся:</w:t>
      </w:r>
    </w:p>
    <w:p w:rsidR="006F3352" w:rsidRPr="006F3352" w:rsidRDefault="006F3352" w:rsidP="006F3352">
      <w:pPr>
        <w:widowControl w:val="0"/>
        <w:tabs>
          <w:tab w:val="left" w:pos="2700"/>
        </w:tabs>
        <w:spacing w:after="0" w:line="240" w:lineRule="auto"/>
        <w:ind w:firstLine="708"/>
        <w:jc w:val="both"/>
        <w:rPr>
          <w:rFonts w:ascii="Times New Roman" w:eastAsia="Times New Roman" w:hAnsi="Times New Roman"/>
          <w:sz w:val="28"/>
          <w:lang w:eastAsia="ru-RU"/>
        </w:rPr>
      </w:pPr>
      <w:r w:rsidRPr="006F3352">
        <w:rPr>
          <w:rFonts w:ascii="Times New Roman" w:eastAsia="Times New Roman" w:hAnsi="Times New Roman"/>
          <w:sz w:val="28"/>
          <w:lang w:eastAsia="ru-RU"/>
        </w:rPr>
        <w:t>высокая степень активности отдельных групп граждан, способных не только вовлекаться в процессы управления жилищным фондом, но и стать полноправными участниками данного процесса;</w:t>
      </w:r>
    </w:p>
    <w:p w:rsidR="006F3352" w:rsidRPr="006F3352" w:rsidRDefault="006F3352" w:rsidP="006F3352">
      <w:pPr>
        <w:widowControl w:val="0"/>
        <w:tabs>
          <w:tab w:val="left" w:pos="2700"/>
        </w:tabs>
        <w:spacing w:after="0" w:line="240" w:lineRule="auto"/>
        <w:ind w:firstLine="708"/>
        <w:jc w:val="both"/>
        <w:rPr>
          <w:rFonts w:ascii="Times New Roman" w:eastAsia="Times New Roman" w:hAnsi="Times New Roman"/>
          <w:sz w:val="28"/>
          <w:lang w:eastAsia="ru-RU"/>
        </w:rPr>
      </w:pPr>
      <w:r w:rsidRPr="006F3352">
        <w:rPr>
          <w:rFonts w:ascii="Times New Roman" w:eastAsia="Times New Roman" w:hAnsi="Times New Roman"/>
          <w:sz w:val="28"/>
          <w:lang w:eastAsia="ru-RU"/>
        </w:rPr>
        <w:t>рост доверия к власти со стороны населения (потребителей жилищно-коммунальных услуг);</w:t>
      </w:r>
    </w:p>
    <w:p w:rsidR="006F3352" w:rsidRPr="006F3352" w:rsidRDefault="006F3352" w:rsidP="006F3352">
      <w:pPr>
        <w:widowControl w:val="0"/>
        <w:spacing w:after="0" w:line="240" w:lineRule="auto"/>
        <w:ind w:firstLine="708"/>
        <w:jc w:val="both"/>
        <w:rPr>
          <w:rFonts w:ascii="Times New Roman" w:eastAsia="Times New Roman" w:hAnsi="Times New Roman"/>
          <w:sz w:val="28"/>
          <w:lang w:eastAsia="ru-RU"/>
        </w:rPr>
      </w:pPr>
      <w:r w:rsidRPr="006F3352">
        <w:rPr>
          <w:rFonts w:ascii="Times New Roman" w:eastAsia="Times New Roman" w:hAnsi="Times New Roman"/>
          <w:spacing w:val="-4"/>
          <w:sz w:val="28"/>
          <w:lang w:eastAsia="ru-RU"/>
        </w:rPr>
        <w:t>приведение системы управления всеми многоквартирными домами в городе в соответствие с требованиями Жилищного кодекса Российской Федерации;</w:t>
      </w:r>
    </w:p>
    <w:p w:rsidR="006F3352" w:rsidRPr="006F3352" w:rsidRDefault="006F3352" w:rsidP="006F3352">
      <w:pPr>
        <w:widowControl w:val="0"/>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соответствие требованиям и критериям для реализации федеральных программ;</w:t>
      </w:r>
    </w:p>
    <w:p w:rsidR="006F3352" w:rsidRPr="006F3352" w:rsidRDefault="006F3352" w:rsidP="006F3352">
      <w:pPr>
        <w:widowControl w:val="0"/>
        <w:spacing w:after="0" w:line="240" w:lineRule="auto"/>
        <w:ind w:firstLine="720"/>
        <w:jc w:val="both"/>
        <w:rPr>
          <w:rFonts w:ascii="Times New Roman" w:eastAsia="Times New Roman" w:hAnsi="Times New Roman"/>
          <w:sz w:val="24"/>
          <w:lang w:eastAsia="ru-RU"/>
        </w:rPr>
      </w:pPr>
    </w:p>
    <w:p w:rsidR="006F3352" w:rsidRPr="00074482" w:rsidRDefault="009A2E14" w:rsidP="00781760">
      <w:pPr>
        <w:spacing w:after="0" w:line="240" w:lineRule="auto"/>
        <w:ind w:firstLine="708"/>
        <w:rPr>
          <w:rFonts w:ascii="Times New Roman" w:eastAsia="Times New Roman" w:hAnsi="Times New Roman"/>
          <w:sz w:val="28"/>
          <w:szCs w:val="28"/>
          <w:u w:val="single"/>
          <w:lang w:eastAsia="ru-RU"/>
        </w:rPr>
      </w:pPr>
      <w:r w:rsidRPr="00074482">
        <w:rPr>
          <w:rFonts w:ascii="Times New Roman" w:eastAsia="Times New Roman" w:hAnsi="Times New Roman"/>
          <w:sz w:val="28"/>
          <w:szCs w:val="28"/>
          <w:u w:val="single"/>
          <w:lang w:eastAsia="ru-RU"/>
        </w:rPr>
        <w:t xml:space="preserve">Слабые стороны </w:t>
      </w:r>
    </w:p>
    <w:p w:rsidR="006F3352" w:rsidRPr="00C21D8B" w:rsidRDefault="006F3352" w:rsidP="00781760">
      <w:pPr>
        <w:widowControl w:val="0"/>
        <w:spacing w:after="0" w:line="240" w:lineRule="auto"/>
        <w:ind w:firstLine="708"/>
        <w:jc w:val="both"/>
        <w:rPr>
          <w:rFonts w:ascii="Times New Roman" w:eastAsia="Times New Roman" w:hAnsi="Times New Roman"/>
          <w:sz w:val="28"/>
          <w:lang w:eastAsia="ru-RU"/>
        </w:rPr>
      </w:pPr>
      <w:r w:rsidRPr="00C21D8B">
        <w:rPr>
          <w:rFonts w:ascii="Times New Roman" w:eastAsia="Times New Roman" w:hAnsi="Times New Roman"/>
          <w:sz w:val="28"/>
          <w:lang w:eastAsia="ru-RU"/>
        </w:rPr>
        <w:t>К ним относятся:</w:t>
      </w:r>
    </w:p>
    <w:p w:rsidR="006F3352" w:rsidRPr="006F3352" w:rsidRDefault="006F3352" w:rsidP="006F3352">
      <w:pPr>
        <w:widowControl w:val="0"/>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отсутствие комплексной системы профессиональной переподготовки и повышения квалификации кадров ЖКХ и вследствие этого недостаток высокопрофессиональных кадров на рынке труда специалистов в жилищно-коммунальной сфере;</w:t>
      </w:r>
    </w:p>
    <w:p w:rsidR="006F3352" w:rsidRPr="006F3352" w:rsidRDefault="006F3352" w:rsidP="006F3352">
      <w:pPr>
        <w:widowControl w:val="0"/>
        <w:tabs>
          <w:tab w:val="left" w:pos="2700"/>
        </w:tabs>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низкий уровень правовых и технических знаний у населения по вопросам ЖКХ вследствие недостаточной организационно-пропагандистской и информационно-методологической работы с населением;</w:t>
      </w:r>
    </w:p>
    <w:p w:rsidR="006F3352" w:rsidRPr="006F3352" w:rsidRDefault="006F3352" w:rsidP="006F3352">
      <w:pPr>
        <w:widowControl w:val="0"/>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рост неплатежей управляющих жилищных компаний;</w:t>
      </w:r>
    </w:p>
    <w:p w:rsidR="006F3352" w:rsidRPr="006F3352" w:rsidRDefault="006F3352" w:rsidP="006F3352">
      <w:pPr>
        <w:widowControl w:val="0"/>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стопроцентный износ и аварийное состояние объектов инженерной инфраструктуры, передаваемых в муниципальную собственность от ведомственных предприятий, социальной сферы;</w:t>
      </w:r>
    </w:p>
    <w:p w:rsidR="006F3352" w:rsidRPr="006F3352" w:rsidRDefault="006F3352" w:rsidP="006F3352">
      <w:pPr>
        <w:widowControl w:val="0"/>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расположение основных источников теплоснабжения на большом расстоянии от потребителей, оправданное с экологической точки зрения, высокая степень износа систем, большие потери энергоресурсов при доставке их потребителям.</w:t>
      </w:r>
    </w:p>
    <w:p w:rsidR="006F3352" w:rsidRPr="006F3352" w:rsidRDefault="006F3352" w:rsidP="006F3352">
      <w:pPr>
        <w:widowControl w:val="0"/>
        <w:spacing w:after="0" w:line="240" w:lineRule="auto"/>
        <w:jc w:val="both"/>
        <w:rPr>
          <w:rFonts w:ascii="Times New Roman" w:eastAsia="Times New Roman" w:hAnsi="Times New Roman"/>
          <w:lang w:eastAsia="ru-RU"/>
        </w:rPr>
      </w:pPr>
    </w:p>
    <w:p w:rsidR="006F3352" w:rsidRPr="00074482" w:rsidRDefault="006F3352" w:rsidP="00781760">
      <w:pPr>
        <w:spacing w:after="0" w:line="240" w:lineRule="auto"/>
        <w:ind w:firstLine="708"/>
        <w:rPr>
          <w:rFonts w:ascii="Times New Roman" w:eastAsia="Times New Roman" w:hAnsi="Times New Roman"/>
          <w:sz w:val="28"/>
          <w:szCs w:val="28"/>
          <w:u w:val="single"/>
          <w:lang w:eastAsia="ru-RU"/>
        </w:rPr>
      </w:pPr>
      <w:r w:rsidRPr="00074482">
        <w:rPr>
          <w:rFonts w:ascii="Times New Roman" w:eastAsia="Times New Roman" w:hAnsi="Times New Roman"/>
          <w:sz w:val="28"/>
          <w:szCs w:val="28"/>
          <w:u w:val="single"/>
          <w:lang w:eastAsia="ru-RU"/>
        </w:rPr>
        <w:lastRenderedPageBreak/>
        <w:t xml:space="preserve">Возможности </w:t>
      </w:r>
    </w:p>
    <w:p w:rsidR="006F3352" w:rsidRPr="00C21D8B" w:rsidRDefault="006F3352" w:rsidP="00781760">
      <w:pPr>
        <w:widowControl w:val="0"/>
        <w:spacing w:after="0" w:line="240" w:lineRule="auto"/>
        <w:ind w:firstLine="708"/>
        <w:jc w:val="both"/>
        <w:rPr>
          <w:rFonts w:ascii="Times New Roman" w:eastAsia="Times New Roman" w:hAnsi="Times New Roman"/>
          <w:sz w:val="28"/>
          <w:lang w:eastAsia="ru-RU"/>
        </w:rPr>
      </w:pPr>
      <w:r w:rsidRPr="00C21D8B">
        <w:rPr>
          <w:rFonts w:ascii="Times New Roman" w:eastAsia="Times New Roman" w:hAnsi="Times New Roman"/>
          <w:sz w:val="28"/>
          <w:lang w:eastAsia="ru-RU"/>
        </w:rPr>
        <w:t>К ним относятся:</w:t>
      </w:r>
    </w:p>
    <w:p w:rsidR="006F3352" w:rsidRPr="00C21D8B" w:rsidRDefault="006F3352" w:rsidP="006F3352">
      <w:pPr>
        <w:widowControl w:val="0"/>
        <w:spacing w:after="0" w:line="240" w:lineRule="auto"/>
        <w:ind w:firstLine="709"/>
        <w:jc w:val="both"/>
        <w:rPr>
          <w:rFonts w:ascii="Times New Roman" w:eastAsia="Times New Roman" w:hAnsi="Times New Roman"/>
          <w:sz w:val="28"/>
          <w:lang w:eastAsia="ru-RU"/>
        </w:rPr>
      </w:pPr>
      <w:r w:rsidRPr="00C21D8B">
        <w:rPr>
          <w:rFonts w:ascii="Times New Roman" w:eastAsia="Times New Roman" w:hAnsi="Times New Roman"/>
          <w:sz w:val="28"/>
          <w:lang w:eastAsia="ru-RU"/>
        </w:rPr>
        <w:t>участие в реализации федеральных программ.</w:t>
      </w:r>
    </w:p>
    <w:p w:rsidR="006F3352" w:rsidRPr="00C21D8B" w:rsidRDefault="006F3352" w:rsidP="006F3352">
      <w:pPr>
        <w:widowControl w:val="0"/>
        <w:spacing w:after="0" w:line="240" w:lineRule="auto"/>
        <w:ind w:firstLine="720"/>
        <w:jc w:val="both"/>
        <w:rPr>
          <w:rFonts w:ascii="Times New Roman" w:eastAsia="Times New Roman" w:hAnsi="Times New Roman"/>
          <w:lang w:eastAsia="ru-RU"/>
        </w:rPr>
      </w:pPr>
    </w:p>
    <w:p w:rsidR="006F3352" w:rsidRPr="00074482" w:rsidRDefault="006F3352" w:rsidP="00781760">
      <w:pPr>
        <w:spacing w:after="0" w:line="240" w:lineRule="auto"/>
        <w:ind w:firstLine="708"/>
        <w:rPr>
          <w:rFonts w:ascii="Times New Roman" w:eastAsia="Times New Roman" w:hAnsi="Times New Roman"/>
          <w:sz w:val="28"/>
          <w:szCs w:val="28"/>
          <w:u w:val="single"/>
          <w:lang w:eastAsia="ru-RU"/>
        </w:rPr>
      </w:pPr>
      <w:r w:rsidRPr="00074482">
        <w:rPr>
          <w:rFonts w:ascii="Times New Roman" w:eastAsia="Times New Roman" w:hAnsi="Times New Roman"/>
          <w:sz w:val="28"/>
          <w:szCs w:val="28"/>
          <w:u w:val="single"/>
          <w:lang w:eastAsia="ru-RU"/>
        </w:rPr>
        <w:t xml:space="preserve">Угрозы </w:t>
      </w:r>
    </w:p>
    <w:p w:rsidR="006F3352" w:rsidRPr="006F3352" w:rsidRDefault="006F3352" w:rsidP="00781760">
      <w:pPr>
        <w:widowControl w:val="0"/>
        <w:spacing w:after="0" w:line="240" w:lineRule="auto"/>
        <w:ind w:firstLine="708"/>
        <w:jc w:val="both"/>
        <w:rPr>
          <w:rFonts w:ascii="Times New Roman" w:eastAsia="Times New Roman" w:hAnsi="Times New Roman"/>
          <w:sz w:val="28"/>
          <w:lang w:eastAsia="ru-RU"/>
        </w:rPr>
      </w:pPr>
      <w:r w:rsidRPr="006F3352">
        <w:rPr>
          <w:rFonts w:ascii="Times New Roman" w:eastAsia="Times New Roman" w:hAnsi="Times New Roman"/>
          <w:sz w:val="28"/>
          <w:lang w:eastAsia="ru-RU"/>
        </w:rPr>
        <w:t>К ним относятся:</w:t>
      </w:r>
    </w:p>
    <w:p w:rsidR="006F3352" w:rsidRPr="006F3352" w:rsidRDefault="006F3352" w:rsidP="006F3352">
      <w:pPr>
        <w:widowControl w:val="0"/>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невозможность проведения необходимых объемов ремонтов, модернизации инженерных систем жизнеобеспечения и объектов коммунального хозяй</w:t>
      </w:r>
      <w:r w:rsidR="00592818">
        <w:rPr>
          <w:rFonts w:ascii="Times New Roman" w:eastAsia="Times New Roman" w:hAnsi="Times New Roman"/>
          <w:sz w:val="28"/>
          <w:lang w:eastAsia="ru-RU"/>
        </w:rPr>
        <w:t>ства из-за существующих тарифов.</w:t>
      </w:r>
    </w:p>
    <w:p w:rsidR="006F3352" w:rsidRPr="006F3352" w:rsidRDefault="006F3352" w:rsidP="006F3352">
      <w:pPr>
        <w:widowControl w:val="0"/>
        <w:spacing w:after="0" w:line="240" w:lineRule="auto"/>
        <w:ind w:firstLine="709"/>
        <w:jc w:val="both"/>
        <w:rPr>
          <w:rFonts w:ascii="Times New Roman" w:eastAsia="Times New Roman" w:hAnsi="Times New Roman"/>
          <w:sz w:val="28"/>
          <w:lang w:eastAsia="ru-RU"/>
        </w:rPr>
      </w:pPr>
    </w:p>
    <w:p w:rsidR="006F3352" w:rsidRDefault="006F3352" w:rsidP="006F3352">
      <w:pPr>
        <w:keepNext/>
        <w:spacing w:after="0" w:line="240" w:lineRule="auto"/>
        <w:jc w:val="center"/>
        <w:rPr>
          <w:rFonts w:ascii="Times New Roman" w:eastAsia="Times New Roman" w:hAnsi="Times New Roman"/>
          <w:sz w:val="28"/>
          <w:szCs w:val="28"/>
          <w:lang w:eastAsia="ru-RU"/>
        </w:rPr>
      </w:pPr>
      <w:r w:rsidRPr="00C21D8B">
        <w:rPr>
          <w:rFonts w:ascii="Times New Roman" w:eastAsia="Times New Roman" w:hAnsi="Times New Roman"/>
          <w:sz w:val="28"/>
          <w:szCs w:val="28"/>
          <w:lang w:eastAsia="ru-RU"/>
        </w:rPr>
        <w:t>Программные мероприятия</w:t>
      </w:r>
    </w:p>
    <w:p w:rsidR="00074482" w:rsidRPr="00C21D8B" w:rsidRDefault="00074482" w:rsidP="006F3352">
      <w:pPr>
        <w:keepNext/>
        <w:spacing w:after="0" w:line="240" w:lineRule="auto"/>
        <w:jc w:val="center"/>
        <w:rPr>
          <w:rFonts w:ascii="Times New Roman" w:eastAsia="Times New Roman" w:hAnsi="Times New Roman"/>
          <w:sz w:val="28"/>
          <w:szCs w:val="28"/>
          <w:lang w:eastAsia="ru-RU"/>
        </w:rPr>
      </w:pPr>
    </w:p>
    <w:p w:rsidR="006F3352" w:rsidRPr="00E43131" w:rsidRDefault="005B31E8" w:rsidP="005B31E8">
      <w:pPr>
        <w:spacing w:after="0" w:line="240" w:lineRule="auto"/>
        <w:jc w:val="center"/>
        <w:rPr>
          <w:rFonts w:ascii="Times New Roman" w:eastAsia="Times New Roman" w:hAnsi="Times New Roman"/>
          <w:i/>
          <w:sz w:val="28"/>
          <w:szCs w:val="28"/>
          <w:lang w:eastAsia="ru-RU"/>
        </w:rPr>
      </w:pPr>
      <w:r w:rsidRPr="00E43131">
        <w:rPr>
          <w:rFonts w:ascii="Times New Roman" w:eastAsia="Times New Roman" w:hAnsi="Times New Roman"/>
          <w:i/>
          <w:sz w:val="28"/>
          <w:szCs w:val="28"/>
          <w:lang w:eastAsia="ru-RU"/>
        </w:rPr>
        <w:t>Жилой фонд</w:t>
      </w:r>
    </w:p>
    <w:p w:rsidR="00074482" w:rsidRPr="00C21D8B" w:rsidRDefault="00074482" w:rsidP="005B31E8">
      <w:pPr>
        <w:spacing w:after="0" w:line="240" w:lineRule="auto"/>
        <w:jc w:val="center"/>
        <w:rPr>
          <w:rFonts w:ascii="Times New Roman" w:eastAsia="Times New Roman" w:hAnsi="Times New Roman"/>
          <w:sz w:val="24"/>
          <w:szCs w:val="24"/>
          <w:lang w:eastAsia="ru-RU"/>
        </w:rPr>
      </w:pPr>
    </w:p>
    <w:p w:rsidR="006F3352" w:rsidRPr="006F3352" w:rsidRDefault="006F3352" w:rsidP="006F3352">
      <w:pPr>
        <w:spacing w:after="0" w:line="240" w:lineRule="auto"/>
        <w:jc w:val="both"/>
        <w:rPr>
          <w:rFonts w:ascii="Times New Roman" w:eastAsia="Times New Roman" w:hAnsi="Times New Roman"/>
          <w:sz w:val="28"/>
          <w:lang w:eastAsia="ru-RU"/>
        </w:rPr>
      </w:pPr>
      <w:r w:rsidRPr="006F3352">
        <w:rPr>
          <w:rFonts w:ascii="Times New Roman" w:eastAsia="Times New Roman" w:hAnsi="Times New Roman"/>
          <w:sz w:val="28"/>
          <w:lang w:eastAsia="ru-RU"/>
        </w:rPr>
        <w:t xml:space="preserve">         Основными мероприятиями по управлению жилищным фондом являются:</w:t>
      </w:r>
    </w:p>
    <w:p w:rsidR="006F3352" w:rsidRPr="006F3352" w:rsidRDefault="006F3352" w:rsidP="006F3352">
      <w:pPr>
        <w:spacing w:after="0" w:line="240" w:lineRule="auto"/>
        <w:jc w:val="both"/>
        <w:rPr>
          <w:rFonts w:ascii="Times New Roman" w:eastAsia="Times New Roman" w:hAnsi="Times New Roman"/>
          <w:sz w:val="28"/>
          <w:lang w:eastAsia="ru-RU"/>
        </w:rPr>
      </w:pPr>
      <w:r w:rsidRPr="006F3352">
        <w:rPr>
          <w:rFonts w:ascii="Times New Roman" w:eastAsia="Times New Roman" w:hAnsi="Times New Roman"/>
          <w:sz w:val="28"/>
          <w:lang w:eastAsia="ru-RU"/>
        </w:rPr>
        <w:t xml:space="preserve">          Проведение в многоквартирных домах городского округа капитального ремонта общего имущества собственников;</w:t>
      </w:r>
    </w:p>
    <w:p w:rsidR="006F3352" w:rsidRPr="006F3352" w:rsidRDefault="006F3352" w:rsidP="006F3352">
      <w:pPr>
        <w:spacing w:after="0" w:line="240" w:lineRule="auto"/>
        <w:jc w:val="both"/>
        <w:rPr>
          <w:rFonts w:ascii="Times New Roman" w:eastAsia="Times New Roman" w:hAnsi="Times New Roman"/>
          <w:sz w:val="28"/>
          <w:lang w:eastAsia="ru-RU"/>
        </w:rPr>
      </w:pPr>
      <w:r w:rsidRPr="006F3352">
        <w:rPr>
          <w:rFonts w:ascii="Times New Roman" w:eastAsia="Times New Roman" w:hAnsi="Times New Roman"/>
          <w:sz w:val="28"/>
          <w:lang w:eastAsia="ru-RU"/>
        </w:rPr>
        <w:t xml:space="preserve">          Ремонт муниципального жилого фонда;</w:t>
      </w:r>
    </w:p>
    <w:p w:rsidR="006F3352" w:rsidRPr="006F3352" w:rsidRDefault="006F3352" w:rsidP="006F3352">
      <w:pPr>
        <w:spacing w:after="0" w:line="240" w:lineRule="auto"/>
        <w:jc w:val="both"/>
        <w:rPr>
          <w:rFonts w:ascii="Times New Roman" w:eastAsia="Times New Roman" w:hAnsi="Times New Roman"/>
          <w:sz w:val="28"/>
          <w:lang w:eastAsia="ru-RU"/>
        </w:rPr>
      </w:pPr>
      <w:r w:rsidRPr="006F3352">
        <w:rPr>
          <w:rFonts w:ascii="Times New Roman" w:eastAsia="Times New Roman" w:hAnsi="Times New Roman"/>
          <w:sz w:val="28"/>
          <w:lang w:eastAsia="ru-RU"/>
        </w:rPr>
        <w:t xml:space="preserve">          Проведение обследований жилого фонда.</w:t>
      </w:r>
    </w:p>
    <w:p w:rsidR="006F3352" w:rsidRPr="006F3352" w:rsidRDefault="006F3352" w:rsidP="006F3352">
      <w:pPr>
        <w:spacing w:after="0" w:line="240" w:lineRule="auto"/>
        <w:jc w:val="both"/>
        <w:rPr>
          <w:rFonts w:ascii="Times New Roman" w:eastAsia="Times New Roman" w:hAnsi="Times New Roman"/>
          <w:lang w:eastAsia="ru-RU"/>
        </w:rPr>
      </w:pPr>
    </w:p>
    <w:p w:rsidR="006F3352" w:rsidRPr="00E43131" w:rsidRDefault="006F3352" w:rsidP="006F3352">
      <w:pPr>
        <w:spacing w:after="0" w:line="240" w:lineRule="auto"/>
        <w:jc w:val="center"/>
        <w:rPr>
          <w:rFonts w:ascii="Times New Roman" w:eastAsia="Times New Roman" w:hAnsi="Times New Roman"/>
          <w:i/>
          <w:sz w:val="28"/>
          <w:szCs w:val="28"/>
          <w:lang w:eastAsia="ru-RU"/>
        </w:rPr>
      </w:pPr>
      <w:r w:rsidRPr="00E43131">
        <w:rPr>
          <w:rFonts w:ascii="Times New Roman" w:eastAsia="Times New Roman" w:hAnsi="Times New Roman"/>
          <w:i/>
          <w:sz w:val="28"/>
          <w:szCs w:val="28"/>
          <w:lang w:eastAsia="ru-RU"/>
        </w:rPr>
        <w:t>Теплоснабжение</w:t>
      </w:r>
    </w:p>
    <w:p w:rsidR="00074482" w:rsidRPr="00C21D8B" w:rsidRDefault="00074482" w:rsidP="006F3352">
      <w:pPr>
        <w:spacing w:after="0" w:line="240" w:lineRule="auto"/>
        <w:jc w:val="center"/>
        <w:rPr>
          <w:rFonts w:ascii="Times New Roman" w:eastAsia="Times New Roman" w:hAnsi="Times New Roman"/>
          <w:sz w:val="24"/>
          <w:szCs w:val="24"/>
          <w:lang w:eastAsia="ru-RU"/>
        </w:rPr>
      </w:pPr>
    </w:p>
    <w:p w:rsidR="006F3352" w:rsidRPr="006F3352" w:rsidRDefault="006F3352" w:rsidP="006F3352">
      <w:pPr>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Развитие систем теплоснабжения, строитель</w:t>
      </w:r>
      <w:r w:rsidR="00592818">
        <w:rPr>
          <w:rFonts w:ascii="Times New Roman" w:eastAsia="Times New Roman" w:hAnsi="Times New Roman"/>
          <w:sz w:val="28"/>
          <w:lang w:eastAsia="ru-RU"/>
        </w:rPr>
        <w:t>ство автономных котельных с 2019</w:t>
      </w:r>
      <w:r w:rsidRPr="006F3352">
        <w:rPr>
          <w:rFonts w:ascii="Times New Roman" w:eastAsia="Times New Roman" w:hAnsi="Times New Roman"/>
          <w:sz w:val="28"/>
          <w:lang w:eastAsia="ru-RU"/>
        </w:rPr>
        <w:t xml:space="preserve"> года должно осуществляться в соответствии с разработанной схемой теплоснабжения.</w:t>
      </w:r>
    </w:p>
    <w:p w:rsidR="006F3352" w:rsidRPr="006F3352" w:rsidRDefault="006F3352" w:rsidP="006F3352">
      <w:pPr>
        <w:widowControl w:val="0"/>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К мероприятиям по обеспечению теплоснабжения на ближайшие годы относятся:</w:t>
      </w:r>
    </w:p>
    <w:p w:rsidR="006F3352" w:rsidRPr="006F3352" w:rsidRDefault="006F3352" w:rsidP="006F3352">
      <w:pPr>
        <w:spacing w:after="0" w:line="240" w:lineRule="auto"/>
        <w:jc w:val="both"/>
        <w:rPr>
          <w:rFonts w:ascii="Times New Roman" w:eastAsia="Times New Roman" w:hAnsi="Times New Roman"/>
          <w:spacing w:val="-1"/>
          <w:sz w:val="28"/>
          <w:lang w:eastAsia="ru-RU"/>
        </w:rPr>
      </w:pPr>
      <w:r w:rsidRPr="006F3352">
        <w:rPr>
          <w:rFonts w:ascii="Times New Roman" w:eastAsia="Times New Roman" w:hAnsi="Times New Roman"/>
          <w:spacing w:val="-1"/>
          <w:sz w:val="28"/>
          <w:lang w:eastAsia="ru-RU"/>
        </w:rPr>
        <w:t>строительство 6 блочных модульных котельных: "Монтаж блочной котельной 1,2 МВт жилого района ЦГБ", "</w:t>
      </w:r>
      <w:r w:rsidRPr="00B53D96">
        <w:rPr>
          <w:rFonts w:ascii="Times New Roman" w:eastAsia="Times New Roman" w:hAnsi="Times New Roman"/>
          <w:sz w:val="28"/>
          <w:lang w:eastAsia="ru-RU"/>
        </w:rPr>
        <w:t>Монтаж блочной котельной 2,4 МВт жилого района Фрунзе 12а", "Монтаж блочной котельной 1,8 МВт жилого квартала 95", "Монтаж блочной котельной 0,9 МВт на здание школы №5", "Монтаж блочной котельной 0,56 МВт,</w:t>
      </w:r>
      <w:r w:rsidR="003D293A" w:rsidRPr="00B53D96">
        <w:rPr>
          <w:rFonts w:ascii="Times New Roman" w:eastAsia="Times New Roman" w:hAnsi="Times New Roman"/>
          <w:sz w:val="28"/>
          <w:lang w:eastAsia="ru-RU"/>
        </w:rPr>
        <w:t xml:space="preserve"> </w:t>
      </w:r>
      <w:r w:rsidRPr="00B53D96">
        <w:rPr>
          <w:rFonts w:ascii="Times New Roman" w:eastAsia="Times New Roman" w:hAnsi="Times New Roman"/>
          <w:sz w:val="28"/>
          <w:lang w:eastAsia="ru-RU"/>
        </w:rPr>
        <w:t>Энгельса 2а", "Монта</w:t>
      </w:r>
      <w:r w:rsidR="000D035A" w:rsidRPr="00B53D96">
        <w:rPr>
          <w:rFonts w:ascii="Times New Roman" w:eastAsia="Times New Roman" w:hAnsi="Times New Roman"/>
          <w:sz w:val="28"/>
          <w:lang w:eastAsia="ru-RU"/>
        </w:rPr>
        <w:t>ж блочной котельной</w:t>
      </w:r>
      <w:r w:rsidR="000D035A">
        <w:rPr>
          <w:rFonts w:ascii="Times New Roman" w:eastAsia="Times New Roman" w:hAnsi="Times New Roman"/>
          <w:spacing w:val="-1"/>
          <w:sz w:val="28"/>
          <w:lang w:eastAsia="ru-RU"/>
        </w:rPr>
        <w:t xml:space="preserve"> 3,6 МВт ЦТП.</w:t>
      </w:r>
    </w:p>
    <w:p w:rsidR="006F3352" w:rsidRPr="006F3352" w:rsidRDefault="006F3352" w:rsidP="006F3352">
      <w:pPr>
        <w:widowControl w:val="0"/>
        <w:spacing w:after="0" w:line="240" w:lineRule="auto"/>
        <w:ind w:firstLine="709"/>
        <w:jc w:val="both"/>
        <w:rPr>
          <w:rFonts w:ascii="Times New Roman" w:eastAsia="Times New Roman" w:hAnsi="Times New Roman"/>
          <w:sz w:val="28"/>
          <w:lang w:eastAsia="ru-RU"/>
        </w:rPr>
      </w:pPr>
    </w:p>
    <w:p w:rsidR="006F3352" w:rsidRPr="00E43131" w:rsidRDefault="006F3352" w:rsidP="00551805">
      <w:pPr>
        <w:spacing w:after="0" w:line="240" w:lineRule="auto"/>
        <w:jc w:val="center"/>
        <w:rPr>
          <w:rFonts w:ascii="Times New Roman" w:eastAsia="Times New Roman" w:hAnsi="Times New Roman"/>
          <w:i/>
          <w:sz w:val="28"/>
          <w:szCs w:val="28"/>
          <w:lang w:eastAsia="ru-RU"/>
        </w:rPr>
      </w:pPr>
      <w:r w:rsidRPr="00E43131">
        <w:rPr>
          <w:rFonts w:ascii="Times New Roman" w:eastAsia="Times New Roman" w:hAnsi="Times New Roman"/>
          <w:i/>
          <w:sz w:val="28"/>
          <w:szCs w:val="28"/>
          <w:lang w:eastAsia="ru-RU"/>
        </w:rPr>
        <w:t>Газоснабжение</w:t>
      </w:r>
    </w:p>
    <w:p w:rsidR="00074482" w:rsidRPr="00C21D8B" w:rsidRDefault="00074482" w:rsidP="00551805">
      <w:pPr>
        <w:spacing w:after="0" w:line="240" w:lineRule="auto"/>
        <w:jc w:val="center"/>
        <w:rPr>
          <w:rFonts w:ascii="Times New Roman" w:eastAsia="Times New Roman" w:hAnsi="Times New Roman"/>
          <w:sz w:val="24"/>
          <w:szCs w:val="24"/>
          <w:lang w:eastAsia="ru-RU"/>
        </w:rPr>
      </w:pPr>
    </w:p>
    <w:p w:rsidR="006F3352" w:rsidRPr="006F3352" w:rsidRDefault="006F3352" w:rsidP="00551805">
      <w:pPr>
        <w:widowControl w:val="0"/>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Совершенствование системы газоснабжения города будет осуществляться путем строительства новых газопроводов в частном секторе.</w:t>
      </w:r>
    </w:p>
    <w:p w:rsidR="006F3352" w:rsidRPr="006F3352" w:rsidRDefault="006F3352" w:rsidP="006F3352">
      <w:pPr>
        <w:widowControl w:val="0"/>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К мероприятиям по газоснабжению относятся:</w:t>
      </w:r>
    </w:p>
    <w:p w:rsidR="006F3352" w:rsidRPr="006F3352" w:rsidRDefault="006F3352" w:rsidP="006F3352">
      <w:pPr>
        <w:widowControl w:val="0"/>
        <w:spacing w:after="0" w:line="240" w:lineRule="auto"/>
        <w:ind w:firstLine="709"/>
        <w:jc w:val="both"/>
        <w:rPr>
          <w:rFonts w:ascii="Times New Roman" w:eastAsia="Times New Roman" w:hAnsi="Times New Roman"/>
          <w:spacing w:val="-1"/>
          <w:sz w:val="28"/>
          <w:lang w:eastAsia="ru-RU"/>
        </w:rPr>
      </w:pPr>
      <w:r w:rsidRPr="006F3352">
        <w:rPr>
          <w:rFonts w:ascii="Times New Roman" w:eastAsia="Times New Roman" w:hAnsi="Times New Roman"/>
          <w:spacing w:val="-1"/>
          <w:sz w:val="28"/>
          <w:lang w:eastAsia="ru-RU"/>
        </w:rPr>
        <w:t>строительство газопровода низкого давления для газификации улиц Фрунзе, Победы, Октябрьской революции, Металлургов, Заводская, Подбельского, Володарского, Стеклова, Энгельса, Волкова, Свердлова, М.Горького, пер.Январский, Ленина, К.Маркса, Д.Бедного, К.Либкнехта, Урицкого, П.Коммуны, Терешковой, Кузьмина, пер.Коммунаров, Кедровая;</w:t>
      </w:r>
    </w:p>
    <w:p w:rsidR="006F3352" w:rsidRPr="006F3352" w:rsidRDefault="006F3352" w:rsidP="006F3352">
      <w:pPr>
        <w:widowControl w:val="0"/>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приемка в муниципальную собственность бесхозяйных газопроводов, в целях предоставления населению города возможности подключиться к данным сетям.</w:t>
      </w:r>
    </w:p>
    <w:p w:rsidR="006F3352" w:rsidRPr="006F3352" w:rsidRDefault="006F3352" w:rsidP="006F3352">
      <w:pPr>
        <w:widowControl w:val="0"/>
        <w:spacing w:after="0" w:line="240" w:lineRule="auto"/>
        <w:ind w:firstLine="709"/>
        <w:jc w:val="both"/>
        <w:rPr>
          <w:rFonts w:ascii="Times New Roman" w:eastAsia="Times New Roman" w:hAnsi="Times New Roman"/>
          <w:sz w:val="28"/>
          <w:lang w:eastAsia="ru-RU"/>
        </w:rPr>
      </w:pPr>
    </w:p>
    <w:p w:rsidR="006F3352" w:rsidRPr="00E43131" w:rsidRDefault="006F3352" w:rsidP="006F3352">
      <w:pPr>
        <w:spacing w:after="0" w:line="240" w:lineRule="auto"/>
        <w:jc w:val="center"/>
        <w:rPr>
          <w:rFonts w:ascii="Times New Roman" w:eastAsia="Times New Roman" w:hAnsi="Times New Roman"/>
          <w:i/>
          <w:sz w:val="28"/>
          <w:szCs w:val="28"/>
          <w:lang w:eastAsia="ru-RU"/>
        </w:rPr>
      </w:pPr>
      <w:r w:rsidRPr="00E43131">
        <w:rPr>
          <w:rFonts w:ascii="Times New Roman" w:eastAsia="Times New Roman" w:hAnsi="Times New Roman"/>
          <w:i/>
          <w:sz w:val="28"/>
          <w:szCs w:val="28"/>
          <w:lang w:eastAsia="ru-RU"/>
        </w:rPr>
        <w:t>Электроснабжение</w:t>
      </w:r>
    </w:p>
    <w:p w:rsidR="00074482" w:rsidRPr="00C21D8B" w:rsidRDefault="00074482" w:rsidP="006F3352">
      <w:pPr>
        <w:spacing w:after="0" w:line="240" w:lineRule="auto"/>
        <w:jc w:val="center"/>
        <w:rPr>
          <w:rFonts w:ascii="Times New Roman" w:eastAsia="Times New Roman" w:hAnsi="Times New Roman"/>
          <w:sz w:val="24"/>
          <w:szCs w:val="24"/>
          <w:lang w:eastAsia="ru-RU"/>
        </w:rPr>
      </w:pPr>
    </w:p>
    <w:p w:rsidR="006F3352" w:rsidRPr="006F3352" w:rsidRDefault="006F3352" w:rsidP="006F3352">
      <w:pPr>
        <w:spacing w:after="0" w:line="240" w:lineRule="auto"/>
        <w:jc w:val="both"/>
        <w:rPr>
          <w:rFonts w:ascii="Times New Roman" w:eastAsia="Times New Roman" w:hAnsi="Times New Roman"/>
          <w:spacing w:val="-1"/>
          <w:sz w:val="28"/>
          <w:lang w:eastAsia="ru-RU"/>
        </w:rPr>
      </w:pPr>
      <w:r w:rsidRPr="006F3352">
        <w:rPr>
          <w:rFonts w:ascii="Times New Roman" w:eastAsia="Times New Roman" w:hAnsi="Times New Roman"/>
          <w:spacing w:val="-1"/>
          <w:sz w:val="28"/>
          <w:lang w:eastAsia="ru-RU"/>
        </w:rPr>
        <w:t xml:space="preserve">         В сфере электроснабжения необходимо проведение следующих мероприятий:</w:t>
      </w:r>
    </w:p>
    <w:p w:rsidR="006F3352" w:rsidRPr="006F3352" w:rsidRDefault="006F3352" w:rsidP="006F3352">
      <w:pPr>
        <w:spacing w:after="0" w:line="240" w:lineRule="auto"/>
        <w:jc w:val="both"/>
        <w:rPr>
          <w:rFonts w:ascii="Times New Roman" w:eastAsia="Times New Roman" w:hAnsi="Times New Roman"/>
          <w:sz w:val="28"/>
          <w:lang w:eastAsia="ru-RU"/>
        </w:rPr>
      </w:pPr>
      <w:r w:rsidRPr="006F3352">
        <w:rPr>
          <w:rFonts w:ascii="Times New Roman" w:eastAsia="Times New Roman" w:hAnsi="Times New Roman"/>
          <w:spacing w:val="-1"/>
          <w:sz w:val="28"/>
          <w:lang w:eastAsia="ru-RU"/>
        </w:rPr>
        <w:t xml:space="preserve">         установка новых комплектных трансформаторных подстанций - КТП; </w:t>
      </w:r>
    </w:p>
    <w:p w:rsidR="006F3352" w:rsidRPr="006F3352" w:rsidRDefault="006F3352" w:rsidP="006F3352">
      <w:pPr>
        <w:spacing w:after="0" w:line="240" w:lineRule="auto"/>
        <w:jc w:val="both"/>
        <w:rPr>
          <w:rFonts w:ascii="Times New Roman" w:eastAsia="Times New Roman" w:hAnsi="Times New Roman"/>
          <w:sz w:val="28"/>
          <w:lang w:eastAsia="ru-RU"/>
        </w:rPr>
      </w:pPr>
      <w:r w:rsidRPr="006F3352">
        <w:rPr>
          <w:rFonts w:ascii="Times New Roman" w:eastAsia="Times New Roman" w:hAnsi="Times New Roman"/>
          <w:spacing w:val="-1"/>
          <w:sz w:val="28"/>
          <w:lang w:eastAsia="ru-RU"/>
        </w:rPr>
        <w:t xml:space="preserve">         строительство новых и модернизация действующих высоковольтных воздушных (замена неизолированного провода на СИП 100%)  и кабельных линий электропередачи; </w:t>
      </w:r>
    </w:p>
    <w:p w:rsidR="006F3352" w:rsidRPr="006F3352" w:rsidRDefault="006F3352" w:rsidP="006F3352">
      <w:pPr>
        <w:spacing w:after="0" w:line="240" w:lineRule="auto"/>
        <w:jc w:val="both"/>
        <w:rPr>
          <w:rFonts w:ascii="Times New Roman" w:eastAsia="Times New Roman" w:hAnsi="Times New Roman"/>
          <w:sz w:val="28"/>
          <w:lang w:eastAsia="ru-RU"/>
        </w:rPr>
      </w:pPr>
      <w:r w:rsidRPr="006F3352">
        <w:rPr>
          <w:rFonts w:ascii="Times New Roman" w:eastAsia="Times New Roman" w:hAnsi="Times New Roman"/>
          <w:spacing w:val="-1"/>
          <w:sz w:val="28"/>
          <w:lang w:eastAsia="ru-RU"/>
        </w:rPr>
        <w:t xml:space="preserve">модернизация оборудования на трансформаторных подстанциях; </w:t>
      </w:r>
    </w:p>
    <w:p w:rsidR="006F3352" w:rsidRDefault="006F3352" w:rsidP="00C21D8B">
      <w:pPr>
        <w:spacing w:after="0" w:line="240" w:lineRule="auto"/>
        <w:jc w:val="both"/>
        <w:rPr>
          <w:rFonts w:ascii="Times New Roman" w:eastAsia="Times New Roman" w:hAnsi="Times New Roman"/>
          <w:spacing w:val="-1"/>
          <w:sz w:val="28"/>
          <w:lang w:eastAsia="ru-RU"/>
        </w:rPr>
      </w:pPr>
      <w:r w:rsidRPr="006F3352">
        <w:rPr>
          <w:rFonts w:ascii="Times New Roman" w:eastAsia="Times New Roman" w:hAnsi="Times New Roman"/>
          <w:spacing w:val="-1"/>
          <w:sz w:val="28"/>
          <w:lang w:eastAsia="ru-RU"/>
        </w:rPr>
        <w:t xml:space="preserve">         модернизация сетей наружного освещения города.</w:t>
      </w:r>
    </w:p>
    <w:p w:rsidR="00074482" w:rsidRPr="006F3352" w:rsidRDefault="00074482" w:rsidP="00C21D8B">
      <w:pPr>
        <w:spacing w:after="0" w:line="240" w:lineRule="auto"/>
        <w:jc w:val="both"/>
        <w:rPr>
          <w:rFonts w:ascii="Times New Roman" w:eastAsia="Times New Roman" w:hAnsi="Times New Roman"/>
          <w:sz w:val="28"/>
          <w:lang w:eastAsia="ru-RU"/>
        </w:rPr>
      </w:pPr>
    </w:p>
    <w:p w:rsidR="006F3352" w:rsidRPr="00E43131" w:rsidRDefault="006F3352" w:rsidP="006F3352">
      <w:pPr>
        <w:spacing w:after="0" w:line="240" w:lineRule="auto"/>
        <w:jc w:val="center"/>
        <w:rPr>
          <w:rFonts w:ascii="Times New Roman" w:eastAsia="Times New Roman" w:hAnsi="Times New Roman"/>
          <w:i/>
          <w:sz w:val="28"/>
          <w:szCs w:val="28"/>
          <w:lang w:eastAsia="ru-RU"/>
        </w:rPr>
      </w:pPr>
      <w:r w:rsidRPr="00E43131">
        <w:rPr>
          <w:rFonts w:ascii="Times New Roman" w:eastAsia="Times New Roman" w:hAnsi="Times New Roman"/>
          <w:i/>
          <w:sz w:val="28"/>
          <w:szCs w:val="28"/>
          <w:lang w:eastAsia="ru-RU"/>
        </w:rPr>
        <w:t>Водоснабжение и водоотведение</w:t>
      </w:r>
    </w:p>
    <w:p w:rsidR="00074482" w:rsidRPr="00074482" w:rsidRDefault="00074482" w:rsidP="006F3352">
      <w:pPr>
        <w:spacing w:after="0" w:line="240" w:lineRule="auto"/>
        <w:jc w:val="center"/>
        <w:rPr>
          <w:rFonts w:ascii="Times New Roman" w:eastAsia="Times New Roman" w:hAnsi="Times New Roman"/>
          <w:sz w:val="24"/>
          <w:szCs w:val="24"/>
          <w:lang w:eastAsia="ru-RU"/>
        </w:rPr>
      </w:pPr>
    </w:p>
    <w:p w:rsidR="006F3352" w:rsidRPr="006F3352" w:rsidRDefault="006F3352" w:rsidP="006F3352">
      <w:pPr>
        <w:widowControl w:val="0"/>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В соответствие со схемой водоснабжения и водоотведения городского округа для достижения целевых показателей необходимо выполнение следующих мероприятий:</w:t>
      </w:r>
    </w:p>
    <w:p w:rsidR="006F3352" w:rsidRPr="006F3352" w:rsidRDefault="006F3352" w:rsidP="006F3352">
      <w:pPr>
        <w:widowControl w:val="0"/>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модернизация оборудования насосных станций городского округа Нижняя Салда (замена насосного оборудования, монтаж частотного регулирования управления насосным оборудованием);</w:t>
      </w:r>
    </w:p>
    <w:p w:rsidR="006F3352" w:rsidRPr="006F3352" w:rsidRDefault="006F3352" w:rsidP="006F3352">
      <w:pPr>
        <w:spacing w:after="0" w:line="240" w:lineRule="auto"/>
        <w:jc w:val="both"/>
        <w:rPr>
          <w:rFonts w:ascii="Times New Roman" w:eastAsia="Times New Roman" w:hAnsi="Times New Roman"/>
          <w:sz w:val="28"/>
          <w:lang w:eastAsia="ru-RU"/>
        </w:rPr>
      </w:pPr>
      <w:r w:rsidRPr="006F3352">
        <w:rPr>
          <w:rFonts w:ascii="Times New Roman" w:eastAsia="Times New Roman" w:hAnsi="Times New Roman"/>
          <w:spacing w:val="-1"/>
          <w:sz w:val="28"/>
          <w:lang w:eastAsia="ru-RU"/>
        </w:rPr>
        <w:t xml:space="preserve">         модернизация</w:t>
      </w:r>
      <w:r w:rsidR="008A5991">
        <w:rPr>
          <w:rFonts w:ascii="Times New Roman" w:eastAsia="Times New Roman" w:hAnsi="Times New Roman"/>
          <w:spacing w:val="-1"/>
          <w:sz w:val="28"/>
          <w:lang w:eastAsia="ru-RU"/>
        </w:rPr>
        <w:t xml:space="preserve"> </w:t>
      </w:r>
      <w:r w:rsidRPr="006F3352">
        <w:rPr>
          <w:rFonts w:ascii="Times New Roman" w:eastAsia="Times New Roman" w:hAnsi="Times New Roman"/>
          <w:spacing w:val="-1"/>
          <w:sz w:val="28"/>
          <w:lang w:eastAsia="ru-RU"/>
        </w:rPr>
        <w:t>участков</w:t>
      </w:r>
      <w:r w:rsidR="008A5991">
        <w:rPr>
          <w:rFonts w:ascii="Times New Roman" w:eastAsia="Times New Roman" w:hAnsi="Times New Roman"/>
          <w:spacing w:val="-1"/>
          <w:sz w:val="28"/>
          <w:lang w:eastAsia="ru-RU"/>
        </w:rPr>
        <w:t xml:space="preserve"> </w:t>
      </w:r>
      <w:r w:rsidRPr="006F3352">
        <w:rPr>
          <w:rFonts w:ascii="Times New Roman" w:eastAsia="Times New Roman" w:hAnsi="Times New Roman"/>
          <w:spacing w:val="-1"/>
          <w:sz w:val="28"/>
          <w:lang w:eastAsia="ru-RU"/>
        </w:rPr>
        <w:t>трубопровода</w:t>
      </w:r>
      <w:r w:rsidR="008A5991">
        <w:rPr>
          <w:rFonts w:ascii="Times New Roman" w:eastAsia="Times New Roman" w:hAnsi="Times New Roman"/>
          <w:spacing w:val="-1"/>
          <w:sz w:val="28"/>
          <w:lang w:eastAsia="ru-RU"/>
        </w:rPr>
        <w:t xml:space="preserve"> </w:t>
      </w:r>
      <w:r w:rsidRPr="006F3352">
        <w:rPr>
          <w:rFonts w:ascii="Times New Roman" w:eastAsia="Times New Roman" w:hAnsi="Times New Roman"/>
          <w:spacing w:val="-1"/>
          <w:sz w:val="28"/>
          <w:lang w:eastAsia="ru-RU"/>
        </w:rPr>
        <w:t>системы</w:t>
      </w:r>
      <w:r w:rsidR="008A5991">
        <w:rPr>
          <w:rFonts w:ascii="Times New Roman" w:eastAsia="Times New Roman" w:hAnsi="Times New Roman"/>
          <w:spacing w:val="-1"/>
          <w:sz w:val="28"/>
          <w:lang w:eastAsia="ru-RU"/>
        </w:rPr>
        <w:t xml:space="preserve"> </w:t>
      </w:r>
      <w:r w:rsidRPr="006F3352">
        <w:rPr>
          <w:rFonts w:ascii="Times New Roman" w:eastAsia="Times New Roman" w:hAnsi="Times New Roman"/>
          <w:spacing w:val="-1"/>
          <w:sz w:val="28"/>
          <w:lang w:eastAsia="ru-RU"/>
        </w:rPr>
        <w:t>водоснабжения;</w:t>
      </w:r>
    </w:p>
    <w:p w:rsidR="006F3352" w:rsidRPr="001667D5" w:rsidRDefault="006F3352" w:rsidP="006F3352">
      <w:pPr>
        <w:widowControl w:val="0"/>
        <w:spacing w:after="0" w:line="240" w:lineRule="auto"/>
        <w:ind w:firstLine="709"/>
        <w:jc w:val="both"/>
        <w:rPr>
          <w:rFonts w:ascii="Times New Roman" w:eastAsia="Times New Roman" w:hAnsi="Times New Roman"/>
          <w:sz w:val="28"/>
          <w:lang w:eastAsia="ru-RU"/>
        </w:rPr>
      </w:pPr>
      <w:r w:rsidRPr="001667D5">
        <w:rPr>
          <w:rFonts w:ascii="Times New Roman" w:eastAsia="Times New Roman" w:hAnsi="Times New Roman"/>
          <w:sz w:val="28"/>
          <w:lang w:eastAsia="ru-RU"/>
        </w:rPr>
        <w:t xml:space="preserve">строительство КНС </w:t>
      </w:r>
      <w:r w:rsidRPr="001667D5">
        <w:rPr>
          <w:rFonts w:ascii="Times New Roman" w:eastAsia="Segoe UI Symbol" w:hAnsi="Times New Roman"/>
          <w:sz w:val="28"/>
          <w:lang w:eastAsia="ru-RU"/>
        </w:rPr>
        <w:t>№</w:t>
      </w:r>
      <w:r w:rsidRPr="001667D5">
        <w:rPr>
          <w:rFonts w:ascii="Times New Roman" w:eastAsia="Times New Roman" w:hAnsi="Times New Roman"/>
          <w:sz w:val="28"/>
          <w:lang w:eastAsia="ru-RU"/>
        </w:rPr>
        <w:t>2;</w:t>
      </w:r>
    </w:p>
    <w:p w:rsidR="006F3352" w:rsidRPr="006F3352" w:rsidRDefault="006F3352" w:rsidP="006F3352">
      <w:pPr>
        <w:widowControl w:val="0"/>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строительство сооружения биологической очистки хозбытовых сточных вод, производительностью 6000 м</w:t>
      </w:r>
      <w:r w:rsidRPr="006F3352">
        <w:rPr>
          <w:rFonts w:ascii="Times New Roman" w:eastAsia="Times New Roman" w:hAnsi="Times New Roman"/>
          <w:sz w:val="28"/>
          <w:vertAlign w:val="superscript"/>
          <w:lang w:eastAsia="ru-RU"/>
        </w:rPr>
        <w:t>3</w:t>
      </w:r>
      <w:r w:rsidRPr="006F3352">
        <w:rPr>
          <w:rFonts w:ascii="Times New Roman" w:eastAsia="Times New Roman" w:hAnsi="Times New Roman"/>
          <w:sz w:val="28"/>
          <w:lang w:eastAsia="ru-RU"/>
        </w:rPr>
        <w:t>/сутки;</w:t>
      </w:r>
    </w:p>
    <w:p w:rsidR="006F3352" w:rsidRPr="00551805" w:rsidRDefault="006F3352" w:rsidP="00551805">
      <w:pPr>
        <w:widowControl w:val="0"/>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строительство канализационного коллектора от Первого отделения совхоза до улицы Урицкого.</w:t>
      </w:r>
    </w:p>
    <w:p w:rsidR="006F3352" w:rsidRPr="006F3352" w:rsidRDefault="006F3352" w:rsidP="006F3352">
      <w:pPr>
        <w:widowControl w:val="0"/>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Для достижения цели необходимы:</w:t>
      </w:r>
    </w:p>
    <w:p w:rsidR="006F3352" w:rsidRPr="006F3352" w:rsidRDefault="006F3352" w:rsidP="006F3352">
      <w:pPr>
        <w:widowControl w:val="0"/>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разработка новой и корректировка существующей нормативно-правовой, технической и методологической базы, регулирующей отношения, возникающие при организации в границах поселения электро-, тепло-, газо- и водоснабжения населения, водоотведения, снабжения населения топливом;</w:t>
      </w:r>
    </w:p>
    <w:p w:rsidR="006F3352" w:rsidRPr="006F3352" w:rsidRDefault="006F3352" w:rsidP="006F3352">
      <w:pPr>
        <w:widowControl w:val="0"/>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 xml:space="preserve">осуществление мониторинга состояния коммунальной инфраструктуры; </w:t>
      </w:r>
    </w:p>
    <w:p w:rsidR="006F3352" w:rsidRPr="006F3352" w:rsidRDefault="006F3352" w:rsidP="006F3352">
      <w:pPr>
        <w:widowControl w:val="0"/>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внедрение контроля качества производства и предоставления коммунальных ресурсов;</w:t>
      </w:r>
    </w:p>
    <w:p w:rsidR="006F3352" w:rsidRPr="006F3352" w:rsidRDefault="006F3352" w:rsidP="006F3352">
      <w:pPr>
        <w:widowControl w:val="0"/>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создание и поддержка в актуальном состоянии электронных моделей систем жизнеобеспечения;</w:t>
      </w:r>
    </w:p>
    <w:p w:rsidR="006F3352" w:rsidRPr="006F3352" w:rsidRDefault="006F3352" w:rsidP="006F3352">
      <w:pPr>
        <w:widowControl w:val="0"/>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разработка и внедрение алгоритмов взаимодействия, анализа работы, порядка принятия решений между организациями коммунального комплекса, потребителями коммунальных ресурсов, администрацией города и населением для обеспечения надежного и качественного ресурсоснабжения;</w:t>
      </w:r>
    </w:p>
    <w:p w:rsidR="006F3352" w:rsidRDefault="006F3352" w:rsidP="006F3352">
      <w:pPr>
        <w:widowControl w:val="0"/>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создание и организация работы муниципального центра обработки данных, отвечающего требованиям информационной безопасности, надежности и функциональности.</w:t>
      </w:r>
    </w:p>
    <w:p w:rsidR="006F3352" w:rsidRPr="00C21D8B" w:rsidRDefault="006F3352" w:rsidP="00074482">
      <w:pPr>
        <w:keepNext/>
        <w:spacing w:before="240" w:after="240" w:line="240" w:lineRule="auto"/>
        <w:jc w:val="center"/>
        <w:rPr>
          <w:rFonts w:ascii="Times New Roman" w:eastAsia="Times New Roman" w:hAnsi="Times New Roman"/>
          <w:sz w:val="28"/>
          <w:szCs w:val="28"/>
          <w:lang w:eastAsia="ru-RU"/>
        </w:rPr>
      </w:pPr>
      <w:r w:rsidRPr="00C21D8B">
        <w:rPr>
          <w:rFonts w:ascii="Times New Roman" w:eastAsia="Times New Roman" w:hAnsi="Times New Roman"/>
          <w:sz w:val="28"/>
          <w:szCs w:val="28"/>
          <w:lang w:eastAsia="ru-RU"/>
        </w:rPr>
        <w:lastRenderedPageBreak/>
        <w:t>Ожидаемые результаты</w:t>
      </w:r>
    </w:p>
    <w:p w:rsidR="006F3352" w:rsidRPr="006F3352" w:rsidRDefault="006F3352" w:rsidP="006F3352">
      <w:pPr>
        <w:widowControl w:val="0"/>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К ним относятся:</w:t>
      </w:r>
    </w:p>
    <w:p w:rsidR="006F3352" w:rsidRPr="006F3352" w:rsidRDefault="006F3352" w:rsidP="006F3352">
      <w:pPr>
        <w:widowControl w:val="0"/>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сохранение в 100-процентном объеме доли многоквартирных домов, управление которыми осуществляется в соответствии с требованиями Жилищного кодекса Российской Федерации;</w:t>
      </w:r>
    </w:p>
    <w:p w:rsidR="006F3352" w:rsidRPr="006F3352" w:rsidRDefault="006F3352" w:rsidP="006F3352">
      <w:pPr>
        <w:widowControl w:val="0"/>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повышение уровня собираемости платежей населения за жилье и коммунальные услуги до 99 процентов от начисляемых сумм;</w:t>
      </w:r>
    </w:p>
    <w:p w:rsidR="006F3352" w:rsidRPr="006F3352" w:rsidRDefault="006F3352" w:rsidP="006F3352">
      <w:pPr>
        <w:widowControl w:val="0"/>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обеспечение ежегодной 100-процентной готовности многоквартирных домов к эксплуатации в зимних условиях;</w:t>
      </w:r>
    </w:p>
    <w:p w:rsidR="006F3352" w:rsidRPr="006F3352" w:rsidRDefault="006F3352" w:rsidP="006F3352">
      <w:pPr>
        <w:widowControl w:val="0"/>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 xml:space="preserve">повышение надежности инженерных систем жизнеобеспечения, их экономическая эффективность и экологическая безопасность, гарантированное полное обеспечение энергоресурсами всех районов и объектов с учетом развития города, энергетическая безопасность города; </w:t>
      </w:r>
    </w:p>
    <w:p w:rsidR="006F3352" w:rsidRPr="00141A00" w:rsidRDefault="006F3352" w:rsidP="006F3352">
      <w:pPr>
        <w:widowControl w:val="0"/>
        <w:spacing w:after="0" w:line="240" w:lineRule="auto"/>
        <w:ind w:firstLine="709"/>
        <w:jc w:val="both"/>
        <w:rPr>
          <w:rFonts w:ascii="Times New Roman" w:eastAsia="Times New Roman" w:hAnsi="Times New Roman"/>
          <w:sz w:val="28"/>
          <w:lang w:eastAsia="ru-RU"/>
        </w:rPr>
      </w:pPr>
      <w:r w:rsidRPr="00141A00">
        <w:rPr>
          <w:rFonts w:ascii="Times New Roman" w:eastAsia="Times New Roman" w:hAnsi="Times New Roman"/>
          <w:sz w:val="28"/>
          <w:lang w:eastAsia="ru-RU"/>
        </w:rPr>
        <w:t>совершенствование тарифной и инвестиционной политики в энергетическом комплексе города;</w:t>
      </w:r>
    </w:p>
    <w:p w:rsidR="006F3352" w:rsidRPr="00141A00" w:rsidRDefault="006F3352" w:rsidP="006F3352">
      <w:pPr>
        <w:widowControl w:val="0"/>
        <w:spacing w:after="0" w:line="240" w:lineRule="auto"/>
        <w:ind w:firstLine="709"/>
        <w:jc w:val="both"/>
        <w:rPr>
          <w:rFonts w:ascii="Times New Roman" w:eastAsia="Times New Roman" w:hAnsi="Times New Roman"/>
          <w:sz w:val="28"/>
          <w:lang w:eastAsia="ru-RU"/>
        </w:rPr>
      </w:pPr>
      <w:r w:rsidRPr="00141A00">
        <w:rPr>
          <w:rFonts w:ascii="Times New Roman" w:eastAsia="Times New Roman" w:hAnsi="Times New Roman"/>
          <w:sz w:val="28"/>
          <w:lang w:eastAsia="ru-RU"/>
        </w:rPr>
        <w:t>повышение уровня управляемости коммунальным комплексом со стороны органов местного самоуправления, в том числе за счет внедрения единой дежурно-диспетчерской системы жилищно-коммунального хозяйства на 90 процентах объектов коммунального хозяйства;</w:t>
      </w:r>
    </w:p>
    <w:p w:rsidR="006F3352" w:rsidRPr="006F3352" w:rsidRDefault="006F3352" w:rsidP="006F3352">
      <w:pPr>
        <w:widowControl w:val="0"/>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снижение потерь при производстве и транспортировке ресурсов до 15 процентов.</w:t>
      </w:r>
    </w:p>
    <w:p w:rsidR="006F3352" w:rsidRPr="00C21D8B" w:rsidRDefault="006F3352" w:rsidP="00074482">
      <w:pPr>
        <w:keepNext/>
        <w:spacing w:before="240" w:after="240" w:line="240" w:lineRule="auto"/>
        <w:jc w:val="center"/>
        <w:rPr>
          <w:rFonts w:ascii="Times New Roman" w:eastAsia="Times New Roman" w:hAnsi="Times New Roman"/>
          <w:sz w:val="28"/>
          <w:szCs w:val="28"/>
          <w:lang w:eastAsia="ru-RU"/>
        </w:rPr>
      </w:pPr>
      <w:r w:rsidRPr="00C21D8B">
        <w:rPr>
          <w:rFonts w:ascii="Times New Roman" w:eastAsia="Times New Roman" w:hAnsi="Times New Roman"/>
          <w:sz w:val="28"/>
          <w:szCs w:val="28"/>
          <w:lang w:eastAsia="ru-RU"/>
        </w:rPr>
        <w:t>Перечень стратегических проектов</w:t>
      </w:r>
    </w:p>
    <w:p w:rsidR="006F3352" w:rsidRPr="00CF1BCD" w:rsidRDefault="006F3352" w:rsidP="00AD3E4D">
      <w:pPr>
        <w:pStyle w:val="a5"/>
        <w:widowControl w:val="0"/>
        <w:numPr>
          <w:ilvl w:val="6"/>
          <w:numId w:val="50"/>
        </w:numPr>
        <w:spacing w:after="0" w:line="240" w:lineRule="auto"/>
        <w:ind w:left="0" w:firstLine="851"/>
        <w:jc w:val="both"/>
        <w:rPr>
          <w:rFonts w:ascii="Times New Roman" w:eastAsia="Times New Roman" w:hAnsi="Times New Roman"/>
          <w:color w:val="FF0000"/>
          <w:sz w:val="28"/>
          <w:lang w:eastAsia="ru-RU"/>
        </w:rPr>
      </w:pPr>
      <w:r w:rsidRPr="00CF1BCD">
        <w:rPr>
          <w:rFonts w:ascii="Times New Roman" w:eastAsia="Times New Roman" w:hAnsi="Times New Roman"/>
          <w:sz w:val="28"/>
          <w:lang w:eastAsia="ru-RU"/>
        </w:rPr>
        <w:t>Схема теплоснабжения городского округа Нижняя Салда</w:t>
      </w:r>
      <w:r w:rsidR="00B720F1">
        <w:rPr>
          <w:rFonts w:ascii="Times New Roman" w:eastAsia="Times New Roman" w:hAnsi="Times New Roman"/>
          <w:color w:val="FF0000"/>
          <w:sz w:val="28"/>
          <w:lang w:eastAsia="ru-RU"/>
        </w:rPr>
        <w:t xml:space="preserve"> (приложение 31</w:t>
      </w:r>
      <w:r w:rsidR="00E508B9" w:rsidRPr="00CF1BCD">
        <w:rPr>
          <w:rFonts w:ascii="Times New Roman" w:eastAsia="Times New Roman" w:hAnsi="Times New Roman"/>
          <w:color w:val="FF0000"/>
          <w:sz w:val="28"/>
          <w:lang w:eastAsia="ru-RU"/>
        </w:rPr>
        <w:t>);</w:t>
      </w:r>
    </w:p>
    <w:p w:rsidR="006F3352" w:rsidRPr="00CF1BCD" w:rsidRDefault="006F3352" w:rsidP="00AD3E4D">
      <w:pPr>
        <w:pStyle w:val="a5"/>
        <w:widowControl w:val="0"/>
        <w:numPr>
          <w:ilvl w:val="6"/>
          <w:numId w:val="50"/>
        </w:numPr>
        <w:spacing w:after="0" w:line="240" w:lineRule="auto"/>
        <w:ind w:left="0" w:firstLine="851"/>
        <w:jc w:val="both"/>
        <w:rPr>
          <w:rFonts w:ascii="Times New Roman" w:eastAsia="Times New Roman" w:hAnsi="Times New Roman"/>
          <w:color w:val="FF0000"/>
          <w:sz w:val="28"/>
          <w:lang w:eastAsia="ru-RU"/>
        </w:rPr>
      </w:pPr>
      <w:r w:rsidRPr="00CF1BCD">
        <w:rPr>
          <w:rFonts w:ascii="Times New Roman" w:eastAsia="Times New Roman" w:hAnsi="Times New Roman"/>
          <w:sz w:val="28"/>
          <w:lang w:eastAsia="ru-RU"/>
        </w:rPr>
        <w:t>Схема водоснабжения и водоотведения городского округа Нижняя Салда</w:t>
      </w:r>
      <w:r w:rsidR="003C5220">
        <w:rPr>
          <w:rFonts w:ascii="Times New Roman" w:eastAsia="Times New Roman" w:hAnsi="Times New Roman"/>
          <w:color w:val="FF0000"/>
          <w:sz w:val="28"/>
          <w:lang w:eastAsia="ru-RU"/>
        </w:rPr>
        <w:t xml:space="preserve"> (приложение </w:t>
      </w:r>
      <w:r w:rsidR="00B720F1">
        <w:rPr>
          <w:rFonts w:ascii="Times New Roman" w:eastAsia="Times New Roman" w:hAnsi="Times New Roman"/>
          <w:color w:val="FF0000"/>
          <w:sz w:val="28"/>
          <w:lang w:eastAsia="ru-RU"/>
        </w:rPr>
        <w:t>32,33</w:t>
      </w:r>
      <w:r w:rsidR="00E508B9" w:rsidRPr="00CF1BCD">
        <w:rPr>
          <w:rFonts w:ascii="Times New Roman" w:eastAsia="Times New Roman" w:hAnsi="Times New Roman"/>
          <w:color w:val="FF0000"/>
          <w:sz w:val="28"/>
          <w:lang w:eastAsia="ru-RU"/>
        </w:rPr>
        <w:t>).</w:t>
      </w:r>
    </w:p>
    <w:p w:rsidR="006F3352" w:rsidRPr="006F3352" w:rsidRDefault="006F3352" w:rsidP="006F3352">
      <w:pPr>
        <w:spacing w:after="0" w:line="268" w:lineRule="auto"/>
        <w:ind w:firstLine="851"/>
        <w:jc w:val="both"/>
        <w:rPr>
          <w:rFonts w:ascii="Times New Roman" w:eastAsia="Times New Roman" w:hAnsi="Times New Roman"/>
          <w:spacing w:val="-1"/>
          <w:sz w:val="28"/>
          <w:lang w:eastAsia="ru-RU"/>
        </w:rPr>
      </w:pPr>
      <w:r w:rsidRPr="006F3352">
        <w:rPr>
          <w:rFonts w:ascii="Times New Roman" w:eastAsia="Times New Roman" w:hAnsi="Times New Roman"/>
          <w:spacing w:val="-1"/>
          <w:sz w:val="28"/>
          <w:lang w:eastAsia="ru-RU"/>
        </w:rPr>
        <w:t>Реализация</w:t>
      </w:r>
      <w:r w:rsidR="0006794E">
        <w:rPr>
          <w:rFonts w:ascii="Times New Roman" w:eastAsia="Times New Roman" w:hAnsi="Times New Roman"/>
          <w:spacing w:val="-1"/>
          <w:sz w:val="28"/>
          <w:lang w:eastAsia="ru-RU"/>
        </w:rPr>
        <w:t xml:space="preserve"> </w:t>
      </w:r>
      <w:r w:rsidRPr="006F3352">
        <w:rPr>
          <w:rFonts w:ascii="Times New Roman" w:eastAsia="Times New Roman" w:hAnsi="Times New Roman"/>
          <w:spacing w:val="-1"/>
          <w:sz w:val="28"/>
          <w:lang w:eastAsia="ru-RU"/>
        </w:rPr>
        <w:t>мероприятий,</w:t>
      </w:r>
      <w:r w:rsidR="0006794E">
        <w:rPr>
          <w:rFonts w:ascii="Times New Roman" w:eastAsia="Times New Roman" w:hAnsi="Times New Roman"/>
          <w:spacing w:val="-1"/>
          <w:sz w:val="28"/>
          <w:lang w:eastAsia="ru-RU"/>
        </w:rPr>
        <w:t xml:space="preserve"> </w:t>
      </w:r>
      <w:r w:rsidRPr="006F3352">
        <w:rPr>
          <w:rFonts w:ascii="Times New Roman" w:eastAsia="Times New Roman" w:hAnsi="Times New Roman"/>
          <w:spacing w:val="-1"/>
          <w:sz w:val="28"/>
          <w:lang w:eastAsia="ru-RU"/>
        </w:rPr>
        <w:t>предусмотренных</w:t>
      </w:r>
      <w:r w:rsidR="0006794E">
        <w:rPr>
          <w:rFonts w:ascii="Times New Roman" w:eastAsia="Times New Roman" w:hAnsi="Times New Roman"/>
          <w:spacing w:val="-1"/>
          <w:sz w:val="28"/>
          <w:lang w:eastAsia="ru-RU"/>
        </w:rPr>
        <w:t xml:space="preserve"> </w:t>
      </w:r>
      <w:r w:rsidRPr="006F3352">
        <w:rPr>
          <w:rFonts w:ascii="Times New Roman" w:eastAsia="Times New Roman" w:hAnsi="Times New Roman"/>
          <w:spacing w:val="-1"/>
          <w:sz w:val="28"/>
          <w:lang w:eastAsia="ru-RU"/>
        </w:rPr>
        <w:t>программ</w:t>
      </w:r>
      <w:r>
        <w:rPr>
          <w:rFonts w:ascii="Times New Roman" w:eastAsia="Times New Roman" w:hAnsi="Times New Roman"/>
          <w:spacing w:val="-1"/>
          <w:sz w:val="28"/>
          <w:lang w:eastAsia="ru-RU"/>
        </w:rPr>
        <w:t>ам</w:t>
      </w:r>
      <w:r w:rsidRPr="006F3352">
        <w:rPr>
          <w:rFonts w:ascii="Times New Roman" w:eastAsia="Times New Roman" w:hAnsi="Times New Roman"/>
          <w:spacing w:val="-1"/>
          <w:sz w:val="28"/>
          <w:lang w:eastAsia="ru-RU"/>
        </w:rPr>
        <w:t>и,</w:t>
      </w:r>
      <w:r w:rsidR="0006794E">
        <w:rPr>
          <w:rFonts w:ascii="Times New Roman" w:eastAsia="Times New Roman" w:hAnsi="Times New Roman"/>
          <w:spacing w:val="-1"/>
          <w:sz w:val="28"/>
          <w:lang w:eastAsia="ru-RU"/>
        </w:rPr>
        <w:t xml:space="preserve"> </w:t>
      </w:r>
      <w:r w:rsidRPr="006F3352">
        <w:rPr>
          <w:rFonts w:ascii="Times New Roman" w:eastAsia="Times New Roman" w:hAnsi="Times New Roman"/>
          <w:spacing w:val="-2"/>
          <w:sz w:val="28"/>
          <w:lang w:eastAsia="ru-RU"/>
        </w:rPr>
        <w:t>позволит</w:t>
      </w:r>
      <w:r w:rsidR="0006794E">
        <w:rPr>
          <w:rFonts w:ascii="Times New Roman" w:eastAsia="Times New Roman" w:hAnsi="Times New Roman"/>
          <w:spacing w:val="-2"/>
          <w:sz w:val="28"/>
          <w:lang w:eastAsia="ru-RU"/>
        </w:rPr>
        <w:t xml:space="preserve"> </w:t>
      </w:r>
      <w:r w:rsidRPr="006F3352">
        <w:rPr>
          <w:rFonts w:ascii="Times New Roman" w:eastAsia="Times New Roman" w:hAnsi="Times New Roman"/>
          <w:spacing w:val="-1"/>
          <w:sz w:val="28"/>
          <w:lang w:eastAsia="ru-RU"/>
        </w:rPr>
        <w:t>достичь</w:t>
      </w:r>
      <w:r w:rsidR="0006794E">
        <w:rPr>
          <w:rFonts w:ascii="Times New Roman" w:eastAsia="Times New Roman" w:hAnsi="Times New Roman"/>
          <w:spacing w:val="-1"/>
          <w:sz w:val="28"/>
          <w:lang w:eastAsia="ru-RU"/>
        </w:rPr>
        <w:t xml:space="preserve"> </w:t>
      </w:r>
      <w:r w:rsidRPr="006F3352">
        <w:rPr>
          <w:rFonts w:ascii="Times New Roman" w:eastAsia="Times New Roman" w:hAnsi="Times New Roman"/>
          <w:spacing w:val="-1"/>
          <w:sz w:val="28"/>
          <w:lang w:eastAsia="ru-RU"/>
        </w:rPr>
        <w:t>указанных</w:t>
      </w:r>
      <w:r w:rsidR="0006794E">
        <w:rPr>
          <w:rFonts w:ascii="Times New Roman" w:eastAsia="Times New Roman" w:hAnsi="Times New Roman"/>
          <w:spacing w:val="-1"/>
          <w:sz w:val="28"/>
          <w:lang w:eastAsia="ru-RU"/>
        </w:rPr>
        <w:t xml:space="preserve"> </w:t>
      </w:r>
      <w:r w:rsidRPr="006F3352">
        <w:rPr>
          <w:rFonts w:ascii="Times New Roman" w:eastAsia="Times New Roman" w:hAnsi="Times New Roman"/>
          <w:spacing w:val="-1"/>
          <w:sz w:val="28"/>
          <w:lang w:eastAsia="ru-RU"/>
        </w:rPr>
        <w:t>целевых</w:t>
      </w:r>
      <w:r w:rsidR="0006794E">
        <w:rPr>
          <w:rFonts w:ascii="Times New Roman" w:eastAsia="Times New Roman" w:hAnsi="Times New Roman"/>
          <w:spacing w:val="-1"/>
          <w:sz w:val="28"/>
          <w:lang w:eastAsia="ru-RU"/>
        </w:rPr>
        <w:t xml:space="preserve"> </w:t>
      </w:r>
      <w:r w:rsidR="00CF1BCD">
        <w:rPr>
          <w:rFonts w:ascii="Times New Roman" w:eastAsia="Times New Roman" w:hAnsi="Times New Roman"/>
          <w:spacing w:val="14"/>
          <w:sz w:val="28"/>
          <w:lang w:eastAsia="ru-RU"/>
        </w:rPr>
        <w:t>показателей</w:t>
      </w:r>
      <w:r w:rsidRPr="006F3352">
        <w:rPr>
          <w:rFonts w:ascii="Times New Roman" w:eastAsia="Times New Roman" w:hAnsi="Times New Roman"/>
          <w:spacing w:val="-1"/>
          <w:sz w:val="28"/>
          <w:lang w:eastAsia="ru-RU"/>
        </w:rPr>
        <w:t>,</w:t>
      </w:r>
      <w:r w:rsidR="0006794E">
        <w:rPr>
          <w:rFonts w:ascii="Times New Roman" w:eastAsia="Times New Roman" w:hAnsi="Times New Roman"/>
          <w:spacing w:val="-1"/>
          <w:sz w:val="28"/>
          <w:lang w:eastAsia="ru-RU"/>
        </w:rPr>
        <w:t xml:space="preserve"> </w:t>
      </w:r>
      <w:r w:rsidRPr="006F3352">
        <w:rPr>
          <w:rFonts w:ascii="Times New Roman" w:eastAsia="Times New Roman" w:hAnsi="Times New Roman"/>
          <w:sz w:val="28"/>
          <w:lang w:eastAsia="ru-RU"/>
        </w:rPr>
        <w:t>и</w:t>
      </w:r>
      <w:r w:rsidR="0006794E">
        <w:rPr>
          <w:rFonts w:ascii="Times New Roman" w:eastAsia="Times New Roman" w:hAnsi="Times New Roman"/>
          <w:sz w:val="28"/>
          <w:lang w:eastAsia="ru-RU"/>
        </w:rPr>
        <w:t xml:space="preserve"> </w:t>
      </w:r>
      <w:r w:rsidRPr="006F3352">
        <w:rPr>
          <w:rFonts w:ascii="Times New Roman" w:eastAsia="Times New Roman" w:hAnsi="Times New Roman"/>
          <w:spacing w:val="-1"/>
          <w:sz w:val="28"/>
          <w:lang w:eastAsia="ru-RU"/>
        </w:rPr>
        <w:t>повысить</w:t>
      </w:r>
      <w:r w:rsidR="0006794E">
        <w:rPr>
          <w:rFonts w:ascii="Times New Roman" w:eastAsia="Times New Roman" w:hAnsi="Times New Roman"/>
          <w:spacing w:val="-1"/>
          <w:sz w:val="28"/>
          <w:lang w:eastAsia="ru-RU"/>
        </w:rPr>
        <w:t xml:space="preserve"> </w:t>
      </w:r>
      <w:r w:rsidRPr="006F3352">
        <w:rPr>
          <w:rFonts w:ascii="Times New Roman" w:eastAsia="Times New Roman" w:hAnsi="Times New Roman"/>
          <w:spacing w:val="-1"/>
          <w:sz w:val="28"/>
          <w:lang w:eastAsia="ru-RU"/>
        </w:rPr>
        <w:t>качество</w:t>
      </w:r>
      <w:r w:rsidR="0006794E">
        <w:rPr>
          <w:rFonts w:ascii="Times New Roman" w:eastAsia="Times New Roman" w:hAnsi="Times New Roman"/>
          <w:spacing w:val="-1"/>
          <w:sz w:val="28"/>
          <w:lang w:eastAsia="ru-RU"/>
        </w:rPr>
        <w:t xml:space="preserve"> </w:t>
      </w:r>
      <w:r w:rsidRPr="006F3352">
        <w:rPr>
          <w:rFonts w:ascii="Times New Roman" w:eastAsia="Times New Roman" w:hAnsi="Times New Roman"/>
          <w:spacing w:val="-1"/>
          <w:sz w:val="28"/>
          <w:lang w:eastAsia="ru-RU"/>
        </w:rPr>
        <w:t>предоставляемых</w:t>
      </w:r>
      <w:r w:rsidR="0006794E">
        <w:rPr>
          <w:rFonts w:ascii="Times New Roman" w:eastAsia="Times New Roman" w:hAnsi="Times New Roman"/>
          <w:spacing w:val="-1"/>
          <w:sz w:val="28"/>
          <w:lang w:eastAsia="ru-RU"/>
        </w:rPr>
        <w:t xml:space="preserve"> </w:t>
      </w:r>
      <w:r w:rsidRPr="006F3352">
        <w:rPr>
          <w:rFonts w:ascii="Times New Roman" w:eastAsia="Times New Roman" w:hAnsi="Times New Roman"/>
          <w:spacing w:val="-1"/>
          <w:sz w:val="28"/>
          <w:lang w:eastAsia="ru-RU"/>
        </w:rPr>
        <w:t>услуг, сократить потери</w:t>
      </w:r>
      <w:r w:rsidRPr="006F3352">
        <w:rPr>
          <w:rFonts w:ascii="Times New Roman" w:eastAsia="Times New Roman" w:hAnsi="Times New Roman"/>
          <w:sz w:val="28"/>
          <w:lang w:eastAsia="ru-RU"/>
        </w:rPr>
        <w:t xml:space="preserve"> в</w:t>
      </w:r>
      <w:r w:rsidRPr="006F3352">
        <w:rPr>
          <w:rFonts w:ascii="Times New Roman" w:eastAsia="Times New Roman" w:hAnsi="Times New Roman"/>
          <w:spacing w:val="-1"/>
          <w:sz w:val="28"/>
          <w:lang w:eastAsia="ru-RU"/>
        </w:rPr>
        <w:t xml:space="preserve"> сетях и убытки</w:t>
      </w:r>
      <w:r w:rsidR="00A03C67">
        <w:rPr>
          <w:rFonts w:ascii="Times New Roman" w:eastAsia="Times New Roman" w:hAnsi="Times New Roman"/>
          <w:spacing w:val="-1"/>
          <w:sz w:val="28"/>
          <w:lang w:eastAsia="ru-RU"/>
        </w:rPr>
        <w:t>,</w:t>
      </w:r>
      <w:r w:rsidRPr="006F3352">
        <w:rPr>
          <w:rFonts w:ascii="Times New Roman" w:eastAsia="Times New Roman" w:hAnsi="Times New Roman"/>
          <w:spacing w:val="-1"/>
          <w:sz w:val="28"/>
          <w:lang w:eastAsia="ru-RU"/>
        </w:rPr>
        <w:t xml:space="preserve"> которые несут ресурсоснабжающие организации.</w:t>
      </w:r>
    </w:p>
    <w:p w:rsidR="006F3352" w:rsidRPr="006F3352" w:rsidRDefault="006F3352" w:rsidP="009A2E14">
      <w:pPr>
        <w:spacing w:after="0" w:line="268" w:lineRule="auto"/>
        <w:rPr>
          <w:rFonts w:ascii="Times New Roman" w:eastAsia="Times New Roman" w:hAnsi="Times New Roman"/>
          <w:spacing w:val="-1"/>
          <w:sz w:val="28"/>
          <w:lang w:eastAsia="ru-RU"/>
        </w:rPr>
      </w:pPr>
    </w:p>
    <w:p w:rsidR="006F3352" w:rsidRPr="00C21D8B" w:rsidRDefault="006F3352" w:rsidP="006F3352">
      <w:pPr>
        <w:spacing w:after="0" w:line="268" w:lineRule="auto"/>
        <w:ind w:firstLine="851"/>
        <w:jc w:val="center"/>
        <w:rPr>
          <w:rFonts w:ascii="Times New Roman" w:eastAsia="Times New Roman" w:hAnsi="Times New Roman"/>
          <w:spacing w:val="-1"/>
          <w:sz w:val="28"/>
          <w:szCs w:val="28"/>
          <w:lang w:eastAsia="ru-RU"/>
        </w:rPr>
      </w:pPr>
      <w:r w:rsidRPr="00C21D8B">
        <w:rPr>
          <w:rFonts w:ascii="Times New Roman" w:eastAsia="Times New Roman" w:hAnsi="Times New Roman"/>
          <w:spacing w:val="-1"/>
          <w:sz w:val="28"/>
          <w:szCs w:val="28"/>
          <w:lang w:eastAsia="ru-RU"/>
        </w:rPr>
        <w:t>Целевые</w:t>
      </w:r>
      <w:r w:rsidR="008A5991">
        <w:rPr>
          <w:rFonts w:ascii="Times New Roman" w:eastAsia="Times New Roman" w:hAnsi="Times New Roman"/>
          <w:spacing w:val="-1"/>
          <w:sz w:val="28"/>
          <w:szCs w:val="28"/>
          <w:lang w:eastAsia="ru-RU"/>
        </w:rPr>
        <w:t xml:space="preserve"> </w:t>
      </w:r>
      <w:r w:rsidRPr="00C21D8B">
        <w:rPr>
          <w:rFonts w:ascii="Times New Roman" w:eastAsia="Times New Roman" w:hAnsi="Times New Roman"/>
          <w:spacing w:val="-1"/>
          <w:sz w:val="28"/>
          <w:szCs w:val="28"/>
          <w:lang w:eastAsia="ru-RU"/>
        </w:rPr>
        <w:t>показатели</w:t>
      </w:r>
      <w:r w:rsidR="008A5991">
        <w:rPr>
          <w:rFonts w:ascii="Times New Roman" w:eastAsia="Times New Roman" w:hAnsi="Times New Roman"/>
          <w:spacing w:val="-1"/>
          <w:sz w:val="28"/>
          <w:szCs w:val="28"/>
          <w:lang w:eastAsia="ru-RU"/>
        </w:rPr>
        <w:t xml:space="preserve"> </w:t>
      </w:r>
      <w:r w:rsidRPr="00C21D8B">
        <w:rPr>
          <w:rFonts w:ascii="Times New Roman" w:eastAsia="Times New Roman" w:hAnsi="Times New Roman"/>
          <w:spacing w:val="-1"/>
          <w:sz w:val="28"/>
          <w:szCs w:val="28"/>
          <w:lang w:eastAsia="ru-RU"/>
        </w:rPr>
        <w:t>развития</w:t>
      </w:r>
      <w:r w:rsidR="008A5991">
        <w:rPr>
          <w:rFonts w:ascii="Times New Roman" w:eastAsia="Times New Roman" w:hAnsi="Times New Roman"/>
          <w:spacing w:val="-1"/>
          <w:sz w:val="28"/>
          <w:szCs w:val="28"/>
          <w:lang w:eastAsia="ru-RU"/>
        </w:rPr>
        <w:t xml:space="preserve"> </w:t>
      </w:r>
      <w:r w:rsidRPr="00C21D8B">
        <w:rPr>
          <w:rFonts w:ascii="Times New Roman" w:eastAsia="Times New Roman" w:hAnsi="Times New Roman"/>
          <w:spacing w:val="-1"/>
          <w:sz w:val="28"/>
          <w:szCs w:val="28"/>
          <w:lang w:eastAsia="ru-RU"/>
        </w:rPr>
        <w:t>коммунальной</w:t>
      </w:r>
      <w:r w:rsidR="008A5991">
        <w:rPr>
          <w:rFonts w:ascii="Times New Roman" w:eastAsia="Times New Roman" w:hAnsi="Times New Roman"/>
          <w:spacing w:val="-1"/>
          <w:sz w:val="28"/>
          <w:szCs w:val="28"/>
          <w:lang w:eastAsia="ru-RU"/>
        </w:rPr>
        <w:t xml:space="preserve"> </w:t>
      </w:r>
      <w:r w:rsidRPr="00C21D8B">
        <w:rPr>
          <w:rFonts w:ascii="Times New Roman" w:eastAsia="Times New Roman" w:hAnsi="Times New Roman"/>
          <w:spacing w:val="-1"/>
          <w:sz w:val="28"/>
          <w:szCs w:val="28"/>
          <w:lang w:eastAsia="ru-RU"/>
        </w:rPr>
        <w:t>инфраструктуры</w:t>
      </w:r>
      <w:r w:rsidR="008A5991">
        <w:rPr>
          <w:rFonts w:ascii="Times New Roman" w:eastAsia="Times New Roman" w:hAnsi="Times New Roman"/>
          <w:spacing w:val="-1"/>
          <w:sz w:val="28"/>
          <w:szCs w:val="28"/>
          <w:lang w:eastAsia="ru-RU"/>
        </w:rPr>
        <w:t xml:space="preserve"> </w:t>
      </w:r>
      <w:r w:rsidRPr="00C21D8B">
        <w:rPr>
          <w:rFonts w:ascii="Times New Roman" w:eastAsia="Times New Roman" w:hAnsi="Times New Roman"/>
          <w:spacing w:val="-1"/>
          <w:sz w:val="28"/>
          <w:szCs w:val="28"/>
          <w:lang w:eastAsia="ru-RU"/>
        </w:rPr>
        <w:t>городского</w:t>
      </w:r>
      <w:r w:rsidR="008A5991">
        <w:rPr>
          <w:rFonts w:ascii="Times New Roman" w:eastAsia="Times New Roman" w:hAnsi="Times New Roman"/>
          <w:spacing w:val="-1"/>
          <w:sz w:val="28"/>
          <w:szCs w:val="28"/>
          <w:lang w:eastAsia="ru-RU"/>
        </w:rPr>
        <w:t xml:space="preserve"> </w:t>
      </w:r>
      <w:r w:rsidRPr="00C21D8B">
        <w:rPr>
          <w:rFonts w:ascii="Times New Roman" w:eastAsia="Times New Roman" w:hAnsi="Times New Roman"/>
          <w:spacing w:val="-1"/>
          <w:sz w:val="28"/>
          <w:szCs w:val="28"/>
          <w:lang w:eastAsia="ru-RU"/>
        </w:rPr>
        <w:t>округа</w:t>
      </w:r>
      <w:r w:rsidR="008A5991">
        <w:rPr>
          <w:rFonts w:ascii="Times New Roman" w:eastAsia="Times New Roman" w:hAnsi="Times New Roman"/>
          <w:spacing w:val="-1"/>
          <w:sz w:val="28"/>
          <w:szCs w:val="28"/>
          <w:lang w:eastAsia="ru-RU"/>
        </w:rPr>
        <w:t xml:space="preserve"> </w:t>
      </w:r>
      <w:r w:rsidRPr="00C21D8B">
        <w:rPr>
          <w:rFonts w:ascii="Times New Roman" w:eastAsia="Times New Roman" w:hAnsi="Times New Roman"/>
          <w:spacing w:val="-1"/>
          <w:sz w:val="28"/>
          <w:szCs w:val="28"/>
          <w:lang w:eastAsia="ru-RU"/>
        </w:rPr>
        <w:t>Нижняя</w:t>
      </w:r>
      <w:r w:rsidR="008A5991">
        <w:rPr>
          <w:rFonts w:ascii="Times New Roman" w:eastAsia="Times New Roman" w:hAnsi="Times New Roman"/>
          <w:spacing w:val="-1"/>
          <w:sz w:val="28"/>
          <w:szCs w:val="28"/>
          <w:lang w:eastAsia="ru-RU"/>
        </w:rPr>
        <w:t xml:space="preserve"> </w:t>
      </w:r>
      <w:r w:rsidRPr="00C21D8B">
        <w:rPr>
          <w:rFonts w:ascii="Times New Roman" w:eastAsia="Times New Roman" w:hAnsi="Times New Roman"/>
          <w:spacing w:val="-1"/>
          <w:sz w:val="28"/>
          <w:szCs w:val="28"/>
          <w:lang w:eastAsia="ru-RU"/>
        </w:rPr>
        <w:t>Салда</w:t>
      </w:r>
    </w:p>
    <w:tbl>
      <w:tblPr>
        <w:tblW w:w="0" w:type="auto"/>
        <w:tblInd w:w="108" w:type="dxa"/>
        <w:tblCellMar>
          <w:left w:w="10" w:type="dxa"/>
          <w:right w:w="10" w:type="dxa"/>
        </w:tblCellMar>
        <w:tblLook w:val="04A0" w:firstRow="1" w:lastRow="0" w:firstColumn="1" w:lastColumn="0" w:noHBand="0" w:noVBand="1"/>
      </w:tblPr>
      <w:tblGrid>
        <w:gridCol w:w="529"/>
        <w:gridCol w:w="3642"/>
        <w:gridCol w:w="1039"/>
        <w:gridCol w:w="2234"/>
        <w:gridCol w:w="2106"/>
      </w:tblGrid>
      <w:tr w:rsidR="006F3352" w:rsidRPr="006F3352" w:rsidTr="006F3352">
        <w:tc>
          <w:tcPr>
            <w:tcW w:w="530"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E621B0" w:rsidRDefault="006F3352" w:rsidP="00E621B0">
            <w:pPr>
              <w:spacing w:after="0" w:line="240" w:lineRule="auto"/>
              <w:jc w:val="center"/>
              <w:rPr>
                <w:rFonts w:ascii="Times New Roman" w:eastAsia="Times New Roman" w:hAnsi="Times New Roman"/>
                <w:spacing w:val="-1"/>
                <w:lang w:eastAsia="ru-RU"/>
              </w:rPr>
            </w:pPr>
            <w:r w:rsidRPr="00E621B0">
              <w:rPr>
                <w:rFonts w:ascii="Times New Roman" w:eastAsia="Times New Roman" w:hAnsi="Times New Roman"/>
                <w:spacing w:val="-1"/>
                <w:lang w:eastAsia="ru-RU"/>
              </w:rPr>
              <w:t>№п/п</w:t>
            </w:r>
          </w:p>
        </w:tc>
        <w:tc>
          <w:tcPr>
            <w:tcW w:w="3718"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E621B0">
            <w:pPr>
              <w:spacing w:after="0" w:line="240" w:lineRule="auto"/>
              <w:jc w:val="center"/>
              <w:rPr>
                <w:rFonts w:eastAsia="Times New Roman"/>
                <w:lang w:eastAsia="ru-RU"/>
              </w:rPr>
            </w:pPr>
            <w:r w:rsidRPr="006F3352">
              <w:rPr>
                <w:rFonts w:ascii="Times New Roman" w:eastAsia="Times New Roman" w:hAnsi="Times New Roman"/>
                <w:spacing w:val="-1"/>
                <w:lang w:eastAsia="ru-RU"/>
              </w:rPr>
              <w:t>Целевой</w:t>
            </w:r>
            <w:r w:rsidR="007D21EF">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индикатор</w:t>
            </w:r>
          </w:p>
        </w:tc>
        <w:tc>
          <w:tcPr>
            <w:tcW w:w="1057"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rPr>
                <w:rFonts w:eastAsia="Times New Roman"/>
                <w:lang w:eastAsia="ru-RU"/>
              </w:rPr>
            </w:pPr>
            <w:r w:rsidRPr="006F3352">
              <w:rPr>
                <w:rFonts w:ascii="Times New Roman" w:eastAsia="Times New Roman" w:hAnsi="Times New Roman"/>
                <w:lang w:eastAsia="ru-RU"/>
              </w:rPr>
              <w:t xml:space="preserve">Ед. </w:t>
            </w:r>
            <w:r w:rsidRPr="006F3352">
              <w:rPr>
                <w:rFonts w:ascii="Times New Roman" w:eastAsia="Times New Roman" w:hAnsi="Times New Roman"/>
                <w:spacing w:val="-1"/>
                <w:lang w:eastAsia="ru-RU"/>
              </w:rPr>
              <w:t>изм.</w:t>
            </w:r>
          </w:p>
        </w:tc>
        <w:tc>
          <w:tcPr>
            <w:tcW w:w="2280"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jc w:val="center"/>
              <w:rPr>
                <w:rFonts w:eastAsia="Times New Roman"/>
                <w:lang w:eastAsia="ru-RU"/>
              </w:rPr>
            </w:pPr>
            <w:r w:rsidRPr="006F3352">
              <w:rPr>
                <w:rFonts w:ascii="Times New Roman" w:eastAsia="Times New Roman" w:hAnsi="Times New Roman"/>
                <w:spacing w:val="-1"/>
                <w:lang w:eastAsia="ru-RU"/>
              </w:rPr>
              <w:t>Значение</w:t>
            </w:r>
            <w:r w:rsidR="007D21EF">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индикатора</w:t>
            </w:r>
            <w:r w:rsidR="007D21EF">
              <w:rPr>
                <w:rFonts w:ascii="Times New Roman" w:eastAsia="Times New Roman" w:hAnsi="Times New Roman"/>
                <w:spacing w:val="-1"/>
                <w:lang w:eastAsia="ru-RU"/>
              </w:rPr>
              <w:t xml:space="preserve"> </w:t>
            </w:r>
            <w:r w:rsidRPr="006F3352">
              <w:rPr>
                <w:rFonts w:ascii="Times New Roman" w:eastAsia="Times New Roman" w:hAnsi="Times New Roman"/>
                <w:lang w:eastAsia="ru-RU"/>
              </w:rPr>
              <w:t xml:space="preserve">до </w:t>
            </w:r>
            <w:r w:rsidRPr="006F3352">
              <w:rPr>
                <w:rFonts w:ascii="Times New Roman" w:eastAsia="Times New Roman" w:hAnsi="Times New Roman"/>
                <w:spacing w:val="-1"/>
                <w:lang w:eastAsia="ru-RU"/>
              </w:rPr>
              <w:t>реализации</w:t>
            </w:r>
            <w:r w:rsidR="007D21EF">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программы</w:t>
            </w:r>
          </w:p>
        </w:tc>
        <w:tc>
          <w:tcPr>
            <w:tcW w:w="2143"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444BD8">
            <w:pPr>
              <w:spacing w:after="0" w:line="240" w:lineRule="auto"/>
              <w:jc w:val="center"/>
              <w:rPr>
                <w:rFonts w:eastAsia="Times New Roman"/>
                <w:lang w:eastAsia="ru-RU"/>
              </w:rPr>
            </w:pPr>
            <w:r w:rsidRPr="006F3352">
              <w:rPr>
                <w:rFonts w:ascii="Times New Roman" w:eastAsia="Times New Roman" w:hAnsi="Times New Roman"/>
                <w:spacing w:val="-1"/>
                <w:lang w:eastAsia="ru-RU"/>
              </w:rPr>
              <w:t>Целевой показатель</w:t>
            </w:r>
            <w:r w:rsidR="00F57D91">
              <w:rPr>
                <w:rFonts w:ascii="Times New Roman" w:eastAsia="Times New Roman" w:hAnsi="Times New Roman"/>
                <w:spacing w:val="-1"/>
                <w:lang w:eastAsia="ru-RU"/>
              </w:rPr>
              <w:t xml:space="preserve"> по базовому сценарию</w:t>
            </w:r>
          </w:p>
        </w:tc>
      </w:tr>
      <w:tr w:rsidR="006F3352" w:rsidRPr="006F3352" w:rsidTr="006F3352">
        <w:tc>
          <w:tcPr>
            <w:tcW w:w="530"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jc w:val="center"/>
              <w:rPr>
                <w:rFonts w:eastAsia="Times New Roman"/>
                <w:lang w:eastAsia="ru-RU"/>
              </w:rPr>
            </w:pPr>
            <w:r w:rsidRPr="006F3352">
              <w:rPr>
                <w:rFonts w:ascii="Times New Roman" w:eastAsia="Times New Roman" w:hAnsi="Times New Roman"/>
                <w:lang w:eastAsia="ru-RU"/>
              </w:rPr>
              <w:t>1.</w:t>
            </w:r>
          </w:p>
        </w:tc>
        <w:tc>
          <w:tcPr>
            <w:tcW w:w="9198" w:type="dxa"/>
            <w:gridSpan w:val="4"/>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rPr>
                <w:rFonts w:eastAsia="Times New Roman"/>
                <w:lang w:eastAsia="ru-RU"/>
              </w:rPr>
            </w:pPr>
            <w:r w:rsidRPr="006F3352">
              <w:rPr>
                <w:rFonts w:ascii="Times New Roman" w:eastAsia="Times New Roman" w:hAnsi="Times New Roman"/>
                <w:spacing w:val="-1"/>
                <w:lang w:eastAsia="ru-RU"/>
              </w:rPr>
              <w:t>Надежность(бесперебойность)</w:t>
            </w:r>
            <w:r w:rsidRPr="006F3352">
              <w:rPr>
                <w:rFonts w:ascii="Times New Roman" w:eastAsia="Times New Roman" w:hAnsi="Times New Roman"/>
                <w:lang w:eastAsia="ru-RU"/>
              </w:rPr>
              <w:t xml:space="preserve"> и</w:t>
            </w:r>
            <w:r w:rsidR="007D21EF">
              <w:rPr>
                <w:rFonts w:ascii="Times New Roman" w:eastAsia="Times New Roman" w:hAnsi="Times New Roman"/>
                <w:lang w:eastAsia="ru-RU"/>
              </w:rPr>
              <w:t xml:space="preserve"> </w:t>
            </w:r>
            <w:r w:rsidRPr="006F3352">
              <w:rPr>
                <w:rFonts w:ascii="Times New Roman" w:eastAsia="Times New Roman" w:hAnsi="Times New Roman"/>
                <w:spacing w:val="-1"/>
                <w:lang w:eastAsia="ru-RU"/>
              </w:rPr>
              <w:t>качество</w:t>
            </w:r>
            <w:r w:rsidR="007D21EF">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снабжения</w:t>
            </w:r>
            <w:r w:rsidR="007D21EF">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потребителей</w:t>
            </w:r>
            <w:r w:rsidR="007D21EF">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услугой</w:t>
            </w:r>
            <w:r w:rsidR="007D21EF">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теплоснабжения</w:t>
            </w:r>
          </w:p>
        </w:tc>
      </w:tr>
      <w:tr w:rsidR="006F3352" w:rsidRPr="006F3352" w:rsidTr="006F3352">
        <w:tc>
          <w:tcPr>
            <w:tcW w:w="530"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rPr>
                <w:rFonts w:eastAsia="Times New Roman"/>
                <w:lang w:eastAsia="ru-RU"/>
              </w:rPr>
            </w:pPr>
            <w:r w:rsidRPr="006F3352">
              <w:rPr>
                <w:rFonts w:ascii="Times New Roman" w:eastAsia="Times New Roman" w:hAnsi="Times New Roman"/>
                <w:lang w:eastAsia="ru-RU"/>
              </w:rPr>
              <w:t>1.1</w:t>
            </w:r>
          </w:p>
        </w:tc>
        <w:tc>
          <w:tcPr>
            <w:tcW w:w="3718"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ind w:hanging="269"/>
              <w:jc w:val="center"/>
              <w:rPr>
                <w:rFonts w:ascii="Times New Roman" w:eastAsia="Times New Roman" w:hAnsi="Times New Roman"/>
                <w:spacing w:val="30"/>
                <w:lang w:eastAsia="ru-RU"/>
              </w:rPr>
            </w:pPr>
            <w:r w:rsidRPr="006F3352">
              <w:rPr>
                <w:rFonts w:ascii="Times New Roman" w:eastAsia="Times New Roman" w:hAnsi="Times New Roman"/>
                <w:spacing w:val="-1"/>
                <w:lang w:eastAsia="ru-RU"/>
              </w:rPr>
              <w:t>Аварийность</w:t>
            </w:r>
            <w:r w:rsidR="007D21EF">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системы</w:t>
            </w:r>
          </w:p>
          <w:p w:rsidR="006F3352" w:rsidRPr="006F3352" w:rsidRDefault="006F3352" w:rsidP="006F3352">
            <w:pPr>
              <w:spacing w:after="0" w:line="240" w:lineRule="auto"/>
              <w:ind w:hanging="269"/>
              <w:jc w:val="center"/>
              <w:rPr>
                <w:rFonts w:eastAsia="Times New Roman"/>
                <w:lang w:eastAsia="ru-RU"/>
              </w:rPr>
            </w:pPr>
            <w:r w:rsidRPr="006F3352">
              <w:rPr>
                <w:rFonts w:ascii="Times New Roman" w:eastAsia="Times New Roman" w:hAnsi="Times New Roman"/>
                <w:spacing w:val="-1"/>
                <w:lang w:eastAsia="ru-RU"/>
              </w:rPr>
              <w:t>теплоснабжения</w:t>
            </w:r>
          </w:p>
        </w:tc>
        <w:tc>
          <w:tcPr>
            <w:tcW w:w="1057"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rPr>
                <w:rFonts w:eastAsia="Times New Roman"/>
                <w:lang w:eastAsia="ru-RU"/>
              </w:rPr>
            </w:pPr>
            <w:r w:rsidRPr="006F3352">
              <w:rPr>
                <w:rFonts w:ascii="Times New Roman" w:eastAsia="Times New Roman" w:hAnsi="Times New Roman"/>
                <w:spacing w:val="-1"/>
                <w:lang w:eastAsia="ru-RU"/>
              </w:rPr>
              <w:t>ед./км</w:t>
            </w:r>
          </w:p>
        </w:tc>
        <w:tc>
          <w:tcPr>
            <w:tcW w:w="2280"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jc w:val="center"/>
              <w:rPr>
                <w:rFonts w:eastAsia="Times New Roman"/>
                <w:lang w:eastAsia="ru-RU"/>
              </w:rPr>
            </w:pPr>
            <w:r w:rsidRPr="006F3352">
              <w:rPr>
                <w:rFonts w:ascii="Times New Roman" w:eastAsia="Times New Roman" w:hAnsi="Times New Roman"/>
                <w:lang w:eastAsia="ru-RU"/>
              </w:rPr>
              <w:t>0,33</w:t>
            </w:r>
          </w:p>
        </w:tc>
        <w:tc>
          <w:tcPr>
            <w:tcW w:w="2143"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ind w:firstLine="122"/>
              <w:rPr>
                <w:rFonts w:eastAsia="Times New Roman"/>
                <w:lang w:eastAsia="ru-RU"/>
              </w:rPr>
            </w:pPr>
            <w:r w:rsidRPr="006F3352">
              <w:rPr>
                <w:rFonts w:ascii="Times New Roman" w:eastAsia="Times New Roman" w:hAnsi="Times New Roman"/>
                <w:spacing w:val="-1"/>
                <w:lang w:eastAsia="ru-RU"/>
              </w:rPr>
              <w:t>уменьшение</w:t>
            </w:r>
            <w:r w:rsidRPr="006F3352">
              <w:rPr>
                <w:rFonts w:ascii="Times New Roman" w:eastAsia="Times New Roman" w:hAnsi="Times New Roman"/>
                <w:lang w:eastAsia="ru-RU"/>
              </w:rPr>
              <w:t xml:space="preserve"> не</w:t>
            </w:r>
            <w:r w:rsidR="00324033">
              <w:rPr>
                <w:rFonts w:ascii="Times New Roman" w:eastAsia="Times New Roman" w:hAnsi="Times New Roman"/>
                <w:lang w:eastAsia="ru-RU"/>
              </w:rPr>
              <w:t xml:space="preserve"> </w:t>
            </w:r>
            <w:r w:rsidRPr="006F3352">
              <w:rPr>
                <w:rFonts w:ascii="Times New Roman" w:eastAsia="Times New Roman" w:hAnsi="Times New Roman"/>
                <w:spacing w:val="-1"/>
                <w:lang w:eastAsia="ru-RU"/>
              </w:rPr>
              <w:t>менее</w:t>
            </w:r>
            <w:r w:rsidR="00324033">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чем</w:t>
            </w:r>
            <w:r w:rsidR="00324033">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на10%</w:t>
            </w:r>
          </w:p>
        </w:tc>
      </w:tr>
      <w:tr w:rsidR="006F3352" w:rsidRPr="006F3352" w:rsidTr="006F3352">
        <w:tc>
          <w:tcPr>
            <w:tcW w:w="530"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rPr>
                <w:rFonts w:eastAsia="Times New Roman"/>
                <w:lang w:eastAsia="ru-RU"/>
              </w:rPr>
            </w:pPr>
            <w:r w:rsidRPr="006F3352">
              <w:rPr>
                <w:rFonts w:ascii="Times New Roman" w:eastAsia="Times New Roman" w:hAnsi="Times New Roman"/>
                <w:lang w:eastAsia="ru-RU"/>
              </w:rPr>
              <w:t>1.2</w:t>
            </w:r>
          </w:p>
        </w:tc>
        <w:tc>
          <w:tcPr>
            <w:tcW w:w="3718"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jc w:val="center"/>
              <w:rPr>
                <w:rFonts w:eastAsia="Times New Roman"/>
                <w:lang w:eastAsia="ru-RU"/>
              </w:rPr>
            </w:pPr>
            <w:r w:rsidRPr="006F3352">
              <w:rPr>
                <w:rFonts w:ascii="Times New Roman" w:eastAsia="Times New Roman" w:hAnsi="Times New Roman"/>
                <w:spacing w:val="-1"/>
                <w:lang w:eastAsia="ru-RU"/>
              </w:rPr>
              <w:t>Уровень</w:t>
            </w:r>
            <w:r w:rsidR="007D21EF">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потерь</w:t>
            </w:r>
          </w:p>
        </w:tc>
        <w:tc>
          <w:tcPr>
            <w:tcW w:w="1057"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jc w:val="center"/>
              <w:rPr>
                <w:rFonts w:eastAsia="Times New Roman"/>
                <w:lang w:eastAsia="ru-RU"/>
              </w:rPr>
            </w:pPr>
            <w:r w:rsidRPr="006F3352">
              <w:rPr>
                <w:rFonts w:ascii="Times New Roman" w:eastAsia="Times New Roman" w:hAnsi="Times New Roman"/>
                <w:lang w:eastAsia="ru-RU"/>
              </w:rPr>
              <w:t>%</w:t>
            </w:r>
          </w:p>
        </w:tc>
        <w:tc>
          <w:tcPr>
            <w:tcW w:w="2280"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jc w:val="center"/>
              <w:rPr>
                <w:rFonts w:eastAsia="Times New Roman"/>
                <w:lang w:eastAsia="ru-RU"/>
              </w:rPr>
            </w:pPr>
            <w:r w:rsidRPr="006F3352">
              <w:rPr>
                <w:rFonts w:ascii="Times New Roman" w:eastAsia="Times New Roman" w:hAnsi="Times New Roman"/>
                <w:lang w:eastAsia="ru-RU"/>
              </w:rPr>
              <w:t>18,00</w:t>
            </w:r>
          </w:p>
        </w:tc>
        <w:tc>
          <w:tcPr>
            <w:tcW w:w="2143"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ind w:firstLine="122"/>
              <w:rPr>
                <w:rFonts w:eastAsia="Times New Roman"/>
                <w:lang w:eastAsia="ru-RU"/>
              </w:rPr>
            </w:pPr>
            <w:r w:rsidRPr="006F3352">
              <w:rPr>
                <w:rFonts w:ascii="Times New Roman" w:eastAsia="Times New Roman" w:hAnsi="Times New Roman"/>
                <w:spacing w:val="-1"/>
                <w:lang w:eastAsia="ru-RU"/>
              </w:rPr>
              <w:t>уменьшение</w:t>
            </w:r>
            <w:r w:rsidRPr="006F3352">
              <w:rPr>
                <w:rFonts w:ascii="Times New Roman" w:eastAsia="Times New Roman" w:hAnsi="Times New Roman"/>
                <w:lang w:eastAsia="ru-RU"/>
              </w:rPr>
              <w:t xml:space="preserve"> не</w:t>
            </w:r>
            <w:r w:rsidR="00324033">
              <w:rPr>
                <w:rFonts w:ascii="Times New Roman" w:eastAsia="Times New Roman" w:hAnsi="Times New Roman"/>
                <w:lang w:eastAsia="ru-RU"/>
              </w:rPr>
              <w:t xml:space="preserve"> </w:t>
            </w:r>
            <w:r w:rsidRPr="006F3352">
              <w:rPr>
                <w:rFonts w:ascii="Times New Roman" w:eastAsia="Times New Roman" w:hAnsi="Times New Roman"/>
                <w:spacing w:val="-1"/>
                <w:lang w:eastAsia="ru-RU"/>
              </w:rPr>
              <w:t>менее</w:t>
            </w:r>
            <w:r w:rsidR="00324033">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чем</w:t>
            </w:r>
            <w:r w:rsidR="00324033">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на</w:t>
            </w:r>
            <w:r w:rsidR="001D75D3">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25%</w:t>
            </w:r>
          </w:p>
        </w:tc>
      </w:tr>
      <w:tr w:rsidR="006F3352" w:rsidRPr="006F3352" w:rsidTr="006F3352">
        <w:tc>
          <w:tcPr>
            <w:tcW w:w="530"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rPr>
                <w:rFonts w:eastAsia="Times New Roman"/>
                <w:lang w:eastAsia="ru-RU"/>
              </w:rPr>
            </w:pPr>
            <w:r w:rsidRPr="006F3352">
              <w:rPr>
                <w:rFonts w:ascii="Times New Roman" w:eastAsia="Times New Roman" w:hAnsi="Times New Roman"/>
                <w:lang w:eastAsia="ru-RU"/>
              </w:rPr>
              <w:t>1.3</w:t>
            </w:r>
          </w:p>
        </w:tc>
        <w:tc>
          <w:tcPr>
            <w:tcW w:w="3718"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jc w:val="center"/>
              <w:rPr>
                <w:rFonts w:eastAsia="Times New Roman"/>
                <w:lang w:eastAsia="ru-RU"/>
              </w:rPr>
            </w:pPr>
            <w:r w:rsidRPr="006F3352">
              <w:rPr>
                <w:rFonts w:ascii="Times New Roman" w:eastAsia="Times New Roman" w:hAnsi="Times New Roman"/>
                <w:spacing w:val="-1"/>
                <w:lang w:eastAsia="ru-RU"/>
              </w:rPr>
              <w:t>Износ</w:t>
            </w:r>
            <w:r w:rsidRPr="006F3352">
              <w:rPr>
                <w:rFonts w:ascii="Times New Roman" w:eastAsia="Times New Roman" w:hAnsi="Times New Roman"/>
                <w:lang w:eastAsia="ru-RU"/>
              </w:rPr>
              <w:t xml:space="preserve"> системы </w:t>
            </w:r>
            <w:r w:rsidRPr="006F3352">
              <w:rPr>
                <w:rFonts w:ascii="Times New Roman" w:eastAsia="Times New Roman" w:hAnsi="Times New Roman"/>
                <w:spacing w:val="-1"/>
                <w:lang w:eastAsia="ru-RU"/>
              </w:rPr>
              <w:t>теплоснабжения</w:t>
            </w:r>
          </w:p>
        </w:tc>
        <w:tc>
          <w:tcPr>
            <w:tcW w:w="1057"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jc w:val="center"/>
              <w:rPr>
                <w:rFonts w:eastAsia="Times New Roman"/>
                <w:lang w:eastAsia="ru-RU"/>
              </w:rPr>
            </w:pPr>
            <w:r w:rsidRPr="006F3352">
              <w:rPr>
                <w:rFonts w:ascii="Times New Roman" w:eastAsia="Times New Roman" w:hAnsi="Times New Roman"/>
                <w:lang w:eastAsia="ru-RU"/>
              </w:rPr>
              <w:t>%</w:t>
            </w:r>
          </w:p>
        </w:tc>
        <w:tc>
          <w:tcPr>
            <w:tcW w:w="2280"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jc w:val="center"/>
              <w:rPr>
                <w:rFonts w:eastAsia="Times New Roman"/>
                <w:lang w:eastAsia="ru-RU"/>
              </w:rPr>
            </w:pPr>
            <w:r w:rsidRPr="006F3352">
              <w:rPr>
                <w:rFonts w:ascii="Times New Roman" w:eastAsia="Times New Roman" w:hAnsi="Times New Roman"/>
                <w:lang w:eastAsia="ru-RU"/>
              </w:rPr>
              <w:t>70,00</w:t>
            </w:r>
          </w:p>
        </w:tc>
        <w:tc>
          <w:tcPr>
            <w:tcW w:w="2143"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ind w:firstLine="122"/>
              <w:rPr>
                <w:rFonts w:eastAsia="Times New Roman"/>
                <w:lang w:eastAsia="ru-RU"/>
              </w:rPr>
            </w:pPr>
            <w:r w:rsidRPr="006F3352">
              <w:rPr>
                <w:rFonts w:ascii="Times New Roman" w:eastAsia="Times New Roman" w:hAnsi="Times New Roman"/>
                <w:spacing w:val="-1"/>
                <w:lang w:eastAsia="ru-RU"/>
              </w:rPr>
              <w:t>уменьшение</w:t>
            </w:r>
            <w:r w:rsidRPr="006F3352">
              <w:rPr>
                <w:rFonts w:ascii="Times New Roman" w:eastAsia="Times New Roman" w:hAnsi="Times New Roman"/>
                <w:lang w:eastAsia="ru-RU"/>
              </w:rPr>
              <w:t xml:space="preserve"> не</w:t>
            </w:r>
            <w:r w:rsidR="00324033">
              <w:rPr>
                <w:rFonts w:ascii="Times New Roman" w:eastAsia="Times New Roman" w:hAnsi="Times New Roman"/>
                <w:lang w:eastAsia="ru-RU"/>
              </w:rPr>
              <w:t xml:space="preserve"> </w:t>
            </w:r>
            <w:r w:rsidRPr="006F3352">
              <w:rPr>
                <w:rFonts w:ascii="Times New Roman" w:eastAsia="Times New Roman" w:hAnsi="Times New Roman"/>
                <w:spacing w:val="-1"/>
                <w:lang w:eastAsia="ru-RU"/>
              </w:rPr>
              <w:t>менее</w:t>
            </w:r>
            <w:r w:rsidR="00324033">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чем</w:t>
            </w:r>
            <w:r w:rsidR="00324033">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на</w:t>
            </w:r>
            <w:r w:rsidR="001D75D3">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10%</w:t>
            </w:r>
          </w:p>
        </w:tc>
      </w:tr>
      <w:tr w:rsidR="006F3352" w:rsidRPr="006F3352" w:rsidTr="006F3352">
        <w:tc>
          <w:tcPr>
            <w:tcW w:w="530"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rPr>
                <w:rFonts w:eastAsia="Times New Roman"/>
                <w:lang w:eastAsia="ru-RU"/>
              </w:rPr>
            </w:pPr>
            <w:r w:rsidRPr="006F3352">
              <w:rPr>
                <w:rFonts w:ascii="Times New Roman" w:eastAsia="Times New Roman" w:hAnsi="Times New Roman"/>
                <w:lang w:eastAsia="ru-RU"/>
              </w:rPr>
              <w:t>1.4</w:t>
            </w:r>
          </w:p>
        </w:tc>
        <w:tc>
          <w:tcPr>
            <w:tcW w:w="3718"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ind w:hanging="1431"/>
              <w:jc w:val="right"/>
              <w:rPr>
                <w:rFonts w:ascii="Times New Roman" w:eastAsia="Times New Roman" w:hAnsi="Times New Roman"/>
                <w:lang w:eastAsia="ru-RU"/>
              </w:rPr>
            </w:pPr>
            <w:r w:rsidRPr="006F3352">
              <w:rPr>
                <w:rFonts w:ascii="Times New Roman" w:eastAsia="Times New Roman" w:hAnsi="Times New Roman"/>
                <w:spacing w:val="-1"/>
                <w:lang w:eastAsia="ru-RU"/>
              </w:rPr>
              <w:t>Удельный</w:t>
            </w:r>
            <w:r w:rsidR="007D21EF">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вес</w:t>
            </w:r>
            <w:r w:rsidR="007D21EF">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сетей,</w:t>
            </w:r>
            <w:r w:rsidR="007D21EF">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нуждающихся</w:t>
            </w:r>
          </w:p>
          <w:p w:rsidR="006F3352" w:rsidRPr="006F3352" w:rsidRDefault="00DE180C" w:rsidP="006F3352">
            <w:pPr>
              <w:spacing w:after="0" w:line="240" w:lineRule="auto"/>
              <w:ind w:hanging="1431"/>
              <w:jc w:val="center"/>
              <w:rPr>
                <w:rFonts w:eastAsia="Times New Roman"/>
                <w:lang w:eastAsia="ru-RU"/>
              </w:rPr>
            </w:pPr>
            <w:r>
              <w:rPr>
                <w:rFonts w:ascii="Times New Roman" w:eastAsia="Times New Roman" w:hAnsi="Times New Roman"/>
                <w:lang w:eastAsia="ru-RU"/>
              </w:rPr>
              <w:lastRenderedPageBreak/>
              <w:t>в</w:t>
            </w:r>
            <w:r w:rsidR="007D21EF">
              <w:rPr>
                <w:rFonts w:ascii="Times New Roman" w:eastAsia="Times New Roman" w:hAnsi="Times New Roman"/>
                <w:lang w:eastAsia="ru-RU"/>
              </w:rPr>
              <w:t xml:space="preserve"> </w:t>
            </w:r>
            <w:r w:rsidR="006F3352" w:rsidRPr="006F3352">
              <w:rPr>
                <w:rFonts w:ascii="Times New Roman" w:eastAsia="Times New Roman" w:hAnsi="Times New Roman"/>
                <w:spacing w:val="-1"/>
                <w:lang w:eastAsia="ru-RU"/>
              </w:rPr>
              <w:t>замене</w:t>
            </w:r>
          </w:p>
        </w:tc>
        <w:tc>
          <w:tcPr>
            <w:tcW w:w="1057"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jc w:val="center"/>
              <w:rPr>
                <w:rFonts w:eastAsia="Times New Roman"/>
                <w:lang w:eastAsia="ru-RU"/>
              </w:rPr>
            </w:pPr>
            <w:r w:rsidRPr="006F3352">
              <w:rPr>
                <w:rFonts w:ascii="Times New Roman" w:eastAsia="Times New Roman" w:hAnsi="Times New Roman"/>
                <w:lang w:eastAsia="ru-RU"/>
              </w:rPr>
              <w:lastRenderedPageBreak/>
              <w:t>%</w:t>
            </w:r>
          </w:p>
        </w:tc>
        <w:tc>
          <w:tcPr>
            <w:tcW w:w="2280"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jc w:val="center"/>
              <w:rPr>
                <w:rFonts w:eastAsia="Times New Roman"/>
                <w:lang w:eastAsia="ru-RU"/>
              </w:rPr>
            </w:pPr>
            <w:r w:rsidRPr="006F3352">
              <w:rPr>
                <w:rFonts w:ascii="Times New Roman" w:eastAsia="Times New Roman" w:hAnsi="Times New Roman"/>
                <w:lang w:eastAsia="ru-RU"/>
              </w:rPr>
              <w:t>65,00</w:t>
            </w:r>
          </w:p>
        </w:tc>
        <w:tc>
          <w:tcPr>
            <w:tcW w:w="2143"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ind w:firstLine="122"/>
              <w:rPr>
                <w:rFonts w:eastAsia="Times New Roman"/>
                <w:lang w:eastAsia="ru-RU"/>
              </w:rPr>
            </w:pPr>
            <w:r w:rsidRPr="006F3352">
              <w:rPr>
                <w:rFonts w:ascii="Times New Roman" w:eastAsia="Times New Roman" w:hAnsi="Times New Roman"/>
                <w:spacing w:val="-1"/>
                <w:lang w:eastAsia="ru-RU"/>
              </w:rPr>
              <w:t>уменьшение</w:t>
            </w:r>
            <w:r w:rsidRPr="006F3352">
              <w:rPr>
                <w:rFonts w:ascii="Times New Roman" w:eastAsia="Times New Roman" w:hAnsi="Times New Roman"/>
                <w:lang w:eastAsia="ru-RU"/>
              </w:rPr>
              <w:t xml:space="preserve"> не</w:t>
            </w:r>
            <w:r w:rsidR="00324033">
              <w:rPr>
                <w:rFonts w:ascii="Times New Roman" w:eastAsia="Times New Roman" w:hAnsi="Times New Roman"/>
                <w:lang w:eastAsia="ru-RU"/>
              </w:rPr>
              <w:t xml:space="preserve"> </w:t>
            </w:r>
            <w:r w:rsidRPr="006F3352">
              <w:rPr>
                <w:rFonts w:ascii="Times New Roman" w:eastAsia="Times New Roman" w:hAnsi="Times New Roman"/>
                <w:spacing w:val="-1"/>
                <w:lang w:eastAsia="ru-RU"/>
              </w:rPr>
              <w:lastRenderedPageBreak/>
              <w:t>менее</w:t>
            </w:r>
            <w:r w:rsidR="00324033">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чем</w:t>
            </w:r>
            <w:r w:rsidR="00324033">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на</w:t>
            </w:r>
            <w:r w:rsidR="001D75D3">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20%</w:t>
            </w:r>
          </w:p>
        </w:tc>
      </w:tr>
      <w:tr w:rsidR="006F3352" w:rsidRPr="006F3352" w:rsidTr="006F3352">
        <w:tc>
          <w:tcPr>
            <w:tcW w:w="530"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jc w:val="center"/>
              <w:rPr>
                <w:rFonts w:eastAsia="Times New Roman"/>
                <w:lang w:eastAsia="ru-RU"/>
              </w:rPr>
            </w:pPr>
            <w:r w:rsidRPr="006F3352">
              <w:rPr>
                <w:rFonts w:ascii="Times New Roman" w:eastAsia="Times New Roman" w:hAnsi="Times New Roman"/>
                <w:lang w:eastAsia="ru-RU"/>
              </w:rPr>
              <w:lastRenderedPageBreak/>
              <w:t>2.</w:t>
            </w:r>
          </w:p>
        </w:tc>
        <w:tc>
          <w:tcPr>
            <w:tcW w:w="9198" w:type="dxa"/>
            <w:gridSpan w:val="4"/>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rPr>
                <w:rFonts w:eastAsia="Times New Roman"/>
                <w:lang w:eastAsia="ru-RU"/>
              </w:rPr>
            </w:pPr>
            <w:r w:rsidRPr="006F3352">
              <w:rPr>
                <w:rFonts w:ascii="Times New Roman" w:eastAsia="Times New Roman" w:hAnsi="Times New Roman"/>
                <w:spacing w:val="-1"/>
                <w:lang w:eastAsia="ru-RU"/>
              </w:rPr>
              <w:t>Надежность(бесперебойность)</w:t>
            </w:r>
            <w:r w:rsidRPr="006F3352">
              <w:rPr>
                <w:rFonts w:ascii="Times New Roman" w:eastAsia="Times New Roman" w:hAnsi="Times New Roman"/>
                <w:lang w:eastAsia="ru-RU"/>
              </w:rPr>
              <w:t xml:space="preserve"> и</w:t>
            </w:r>
            <w:r w:rsidR="007D21EF">
              <w:rPr>
                <w:rFonts w:ascii="Times New Roman" w:eastAsia="Times New Roman" w:hAnsi="Times New Roman"/>
                <w:lang w:eastAsia="ru-RU"/>
              </w:rPr>
              <w:t xml:space="preserve"> </w:t>
            </w:r>
            <w:r w:rsidRPr="006F3352">
              <w:rPr>
                <w:rFonts w:ascii="Times New Roman" w:eastAsia="Times New Roman" w:hAnsi="Times New Roman"/>
                <w:spacing w:val="-1"/>
                <w:lang w:eastAsia="ru-RU"/>
              </w:rPr>
              <w:t>качество</w:t>
            </w:r>
            <w:r w:rsidR="007D21EF">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снабжения</w:t>
            </w:r>
            <w:r w:rsidR="007D21EF">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потребителей</w:t>
            </w:r>
            <w:r w:rsidR="007D21EF">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услугой</w:t>
            </w:r>
            <w:r w:rsidR="008A5991">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водоснабжения</w:t>
            </w:r>
          </w:p>
        </w:tc>
      </w:tr>
      <w:tr w:rsidR="006F3352" w:rsidRPr="006F3352" w:rsidTr="006F3352">
        <w:tc>
          <w:tcPr>
            <w:tcW w:w="530"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rPr>
                <w:rFonts w:eastAsia="Times New Roman"/>
                <w:lang w:eastAsia="ru-RU"/>
              </w:rPr>
            </w:pPr>
            <w:r w:rsidRPr="006F3352">
              <w:rPr>
                <w:rFonts w:ascii="Times New Roman" w:eastAsia="Times New Roman" w:hAnsi="Times New Roman"/>
                <w:lang w:eastAsia="ru-RU"/>
              </w:rPr>
              <w:t>2.1</w:t>
            </w:r>
          </w:p>
        </w:tc>
        <w:tc>
          <w:tcPr>
            <w:tcW w:w="3718"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ind w:hanging="317"/>
              <w:jc w:val="center"/>
              <w:rPr>
                <w:rFonts w:ascii="Times New Roman" w:eastAsia="Times New Roman" w:hAnsi="Times New Roman"/>
                <w:spacing w:val="-1"/>
                <w:lang w:eastAsia="ru-RU"/>
              </w:rPr>
            </w:pPr>
            <w:r w:rsidRPr="006F3352">
              <w:rPr>
                <w:rFonts w:ascii="Times New Roman" w:eastAsia="Times New Roman" w:hAnsi="Times New Roman"/>
                <w:spacing w:val="-1"/>
                <w:lang w:eastAsia="ru-RU"/>
              </w:rPr>
              <w:t>Аварийность</w:t>
            </w:r>
            <w:r w:rsidR="008A5991">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системы</w:t>
            </w:r>
          </w:p>
          <w:p w:rsidR="006F3352" w:rsidRPr="006F3352" w:rsidRDefault="006F3352" w:rsidP="006F3352">
            <w:pPr>
              <w:spacing w:after="0" w:line="240" w:lineRule="auto"/>
              <w:ind w:hanging="317"/>
              <w:jc w:val="center"/>
              <w:rPr>
                <w:rFonts w:eastAsia="Times New Roman"/>
                <w:lang w:eastAsia="ru-RU"/>
              </w:rPr>
            </w:pPr>
            <w:r w:rsidRPr="006F3352">
              <w:rPr>
                <w:rFonts w:ascii="Times New Roman" w:eastAsia="Times New Roman" w:hAnsi="Times New Roman"/>
                <w:spacing w:val="-1"/>
                <w:lang w:eastAsia="ru-RU"/>
              </w:rPr>
              <w:t>водоснабжения</w:t>
            </w:r>
          </w:p>
        </w:tc>
        <w:tc>
          <w:tcPr>
            <w:tcW w:w="1057"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rPr>
                <w:rFonts w:eastAsia="Times New Roman"/>
                <w:lang w:eastAsia="ru-RU"/>
              </w:rPr>
            </w:pPr>
            <w:r w:rsidRPr="006F3352">
              <w:rPr>
                <w:rFonts w:ascii="Times New Roman" w:eastAsia="Times New Roman" w:hAnsi="Times New Roman"/>
                <w:spacing w:val="-1"/>
                <w:lang w:eastAsia="ru-RU"/>
              </w:rPr>
              <w:t>ед./км</w:t>
            </w:r>
          </w:p>
        </w:tc>
        <w:tc>
          <w:tcPr>
            <w:tcW w:w="2280"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jc w:val="center"/>
              <w:rPr>
                <w:rFonts w:eastAsia="Times New Roman"/>
                <w:lang w:eastAsia="ru-RU"/>
              </w:rPr>
            </w:pPr>
            <w:r w:rsidRPr="006F3352">
              <w:rPr>
                <w:rFonts w:ascii="Times New Roman" w:eastAsia="Times New Roman" w:hAnsi="Times New Roman"/>
                <w:lang w:eastAsia="ru-RU"/>
              </w:rPr>
              <w:t>0,62</w:t>
            </w:r>
          </w:p>
        </w:tc>
        <w:tc>
          <w:tcPr>
            <w:tcW w:w="2143"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ind w:firstLine="122"/>
              <w:rPr>
                <w:rFonts w:eastAsia="Times New Roman"/>
                <w:lang w:eastAsia="ru-RU"/>
              </w:rPr>
            </w:pPr>
            <w:r w:rsidRPr="006F3352">
              <w:rPr>
                <w:rFonts w:ascii="Times New Roman" w:eastAsia="Times New Roman" w:hAnsi="Times New Roman"/>
                <w:spacing w:val="-1"/>
                <w:lang w:eastAsia="ru-RU"/>
              </w:rPr>
              <w:t>уменьшение</w:t>
            </w:r>
            <w:r w:rsidRPr="006F3352">
              <w:rPr>
                <w:rFonts w:ascii="Times New Roman" w:eastAsia="Times New Roman" w:hAnsi="Times New Roman"/>
                <w:lang w:eastAsia="ru-RU"/>
              </w:rPr>
              <w:t xml:space="preserve"> не</w:t>
            </w:r>
            <w:r w:rsidR="00324033">
              <w:rPr>
                <w:rFonts w:ascii="Times New Roman" w:eastAsia="Times New Roman" w:hAnsi="Times New Roman"/>
                <w:lang w:eastAsia="ru-RU"/>
              </w:rPr>
              <w:t xml:space="preserve"> </w:t>
            </w:r>
            <w:r w:rsidRPr="006F3352">
              <w:rPr>
                <w:rFonts w:ascii="Times New Roman" w:eastAsia="Times New Roman" w:hAnsi="Times New Roman"/>
                <w:spacing w:val="-1"/>
                <w:lang w:eastAsia="ru-RU"/>
              </w:rPr>
              <w:t>менее</w:t>
            </w:r>
            <w:r w:rsidR="00324033">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чем</w:t>
            </w:r>
            <w:r w:rsidR="00324033">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на10%</w:t>
            </w:r>
          </w:p>
        </w:tc>
      </w:tr>
      <w:tr w:rsidR="006F3352" w:rsidRPr="006F3352" w:rsidTr="006F3352">
        <w:tc>
          <w:tcPr>
            <w:tcW w:w="530"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rPr>
                <w:rFonts w:eastAsia="Times New Roman"/>
                <w:lang w:eastAsia="ru-RU"/>
              </w:rPr>
            </w:pPr>
            <w:r w:rsidRPr="006F3352">
              <w:rPr>
                <w:rFonts w:ascii="Times New Roman" w:eastAsia="Times New Roman" w:hAnsi="Times New Roman"/>
                <w:lang w:eastAsia="ru-RU"/>
              </w:rPr>
              <w:t>2.2</w:t>
            </w:r>
          </w:p>
        </w:tc>
        <w:tc>
          <w:tcPr>
            <w:tcW w:w="3718"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jc w:val="center"/>
              <w:rPr>
                <w:rFonts w:eastAsia="Times New Roman"/>
                <w:lang w:eastAsia="ru-RU"/>
              </w:rPr>
            </w:pPr>
            <w:r w:rsidRPr="006F3352">
              <w:rPr>
                <w:rFonts w:ascii="Times New Roman" w:eastAsia="Times New Roman" w:hAnsi="Times New Roman"/>
                <w:spacing w:val="-1"/>
                <w:lang w:eastAsia="ru-RU"/>
              </w:rPr>
              <w:t>Уровень</w:t>
            </w:r>
            <w:r w:rsidR="008A5991">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потерь</w:t>
            </w:r>
          </w:p>
        </w:tc>
        <w:tc>
          <w:tcPr>
            <w:tcW w:w="1057"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jc w:val="center"/>
              <w:rPr>
                <w:rFonts w:eastAsia="Times New Roman"/>
                <w:lang w:eastAsia="ru-RU"/>
              </w:rPr>
            </w:pPr>
            <w:r w:rsidRPr="006F3352">
              <w:rPr>
                <w:rFonts w:ascii="Times New Roman" w:eastAsia="Times New Roman" w:hAnsi="Times New Roman"/>
                <w:lang w:eastAsia="ru-RU"/>
              </w:rPr>
              <w:t>%</w:t>
            </w:r>
          </w:p>
        </w:tc>
        <w:tc>
          <w:tcPr>
            <w:tcW w:w="2280"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jc w:val="center"/>
              <w:rPr>
                <w:rFonts w:eastAsia="Times New Roman"/>
                <w:lang w:eastAsia="ru-RU"/>
              </w:rPr>
            </w:pPr>
            <w:r w:rsidRPr="006F3352">
              <w:rPr>
                <w:rFonts w:ascii="Times New Roman" w:eastAsia="Times New Roman" w:hAnsi="Times New Roman"/>
                <w:lang w:eastAsia="ru-RU"/>
              </w:rPr>
              <w:t>55,00</w:t>
            </w:r>
          </w:p>
        </w:tc>
        <w:tc>
          <w:tcPr>
            <w:tcW w:w="2143"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ind w:firstLine="122"/>
              <w:rPr>
                <w:rFonts w:eastAsia="Times New Roman"/>
                <w:lang w:eastAsia="ru-RU"/>
              </w:rPr>
            </w:pPr>
            <w:r w:rsidRPr="006F3352">
              <w:rPr>
                <w:rFonts w:ascii="Times New Roman" w:eastAsia="Times New Roman" w:hAnsi="Times New Roman"/>
                <w:spacing w:val="-1"/>
                <w:lang w:eastAsia="ru-RU"/>
              </w:rPr>
              <w:t>уменьшение</w:t>
            </w:r>
            <w:r w:rsidRPr="006F3352">
              <w:rPr>
                <w:rFonts w:ascii="Times New Roman" w:eastAsia="Times New Roman" w:hAnsi="Times New Roman"/>
                <w:lang w:eastAsia="ru-RU"/>
              </w:rPr>
              <w:t xml:space="preserve"> не</w:t>
            </w:r>
            <w:r w:rsidR="00324033">
              <w:rPr>
                <w:rFonts w:ascii="Times New Roman" w:eastAsia="Times New Roman" w:hAnsi="Times New Roman"/>
                <w:lang w:eastAsia="ru-RU"/>
              </w:rPr>
              <w:t xml:space="preserve"> </w:t>
            </w:r>
            <w:r w:rsidRPr="006F3352">
              <w:rPr>
                <w:rFonts w:ascii="Times New Roman" w:eastAsia="Times New Roman" w:hAnsi="Times New Roman"/>
                <w:spacing w:val="-1"/>
                <w:lang w:eastAsia="ru-RU"/>
              </w:rPr>
              <w:t>менее</w:t>
            </w:r>
            <w:r w:rsidR="00324033">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чем</w:t>
            </w:r>
            <w:r w:rsidR="00324033">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на</w:t>
            </w:r>
            <w:r w:rsidR="001D75D3">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25%</w:t>
            </w:r>
          </w:p>
        </w:tc>
      </w:tr>
      <w:tr w:rsidR="006F3352" w:rsidRPr="006F3352" w:rsidTr="006F3352">
        <w:tc>
          <w:tcPr>
            <w:tcW w:w="530"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rPr>
                <w:rFonts w:eastAsia="Times New Roman"/>
                <w:lang w:eastAsia="ru-RU"/>
              </w:rPr>
            </w:pPr>
            <w:r w:rsidRPr="006F3352">
              <w:rPr>
                <w:rFonts w:ascii="Times New Roman" w:eastAsia="Times New Roman" w:hAnsi="Times New Roman"/>
                <w:lang w:eastAsia="ru-RU"/>
              </w:rPr>
              <w:t>2.3</w:t>
            </w:r>
          </w:p>
        </w:tc>
        <w:tc>
          <w:tcPr>
            <w:tcW w:w="3718"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jc w:val="center"/>
              <w:rPr>
                <w:rFonts w:eastAsia="Times New Roman"/>
                <w:lang w:eastAsia="ru-RU"/>
              </w:rPr>
            </w:pPr>
            <w:r w:rsidRPr="006F3352">
              <w:rPr>
                <w:rFonts w:ascii="Times New Roman" w:eastAsia="Times New Roman" w:hAnsi="Times New Roman"/>
                <w:spacing w:val="-1"/>
                <w:lang w:eastAsia="ru-RU"/>
              </w:rPr>
              <w:t>Износ</w:t>
            </w:r>
            <w:r w:rsidRPr="006F3352">
              <w:rPr>
                <w:rFonts w:ascii="Times New Roman" w:eastAsia="Times New Roman" w:hAnsi="Times New Roman"/>
                <w:lang w:eastAsia="ru-RU"/>
              </w:rPr>
              <w:t xml:space="preserve"> системы </w:t>
            </w:r>
            <w:r w:rsidRPr="006F3352">
              <w:rPr>
                <w:rFonts w:ascii="Times New Roman" w:eastAsia="Times New Roman" w:hAnsi="Times New Roman"/>
                <w:spacing w:val="-1"/>
                <w:lang w:eastAsia="ru-RU"/>
              </w:rPr>
              <w:t>водоснабжения</w:t>
            </w:r>
          </w:p>
        </w:tc>
        <w:tc>
          <w:tcPr>
            <w:tcW w:w="1057"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jc w:val="center"/>
              <w:rPr>
                <w:rFonts w:eastAsia="Times New Roman"/>
                <w:lang w:eastAsia="ru-RU"/>
              </w:rPr>
            </w:pPr>
            <w:r w:rsidRPr="006F3352">
              <w:rPr>
                <w:rFonts w:ascii="Times New Roman" w:eastAsia="Times New Roman" w:hAnsi="Times New Roman"/>
                <w:lang w:eastAsia="ru-RU"/>
              </w:rPr>
              <w:t>%</w:t>
            </w:r>
          </w:p>
        </w:tc>
        <w:tc>
          <w:tcPr>
            <w:tcW w:w="2280"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jc w:val="center"/>
              <w:rPr>
                <w:rFonts w:eastAsia="Times New Roman"/>
                <w:lang w:eastAsia="ru-RU"/>
              </w:rPr>
            </w:pPr>
            <w:r w:rsidRPr="006F3352">
              <w:rPr>
                <w:rFonts w:ascii="Times New Roman" w:eastAsia="Times New Roman" w:hAnsi="Times New Roman"/>
                <w:lang w:eastAsia="ru-RU"/>
              </w:rPr>
              <w:t>65,00</w:t>
            </w:r>
          </w:p>
        </w:tc>
        <w:tc>
          <w:tcPr>
            <w:tcW w:w="2143"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ind w:firstLine="122"/>
              <w:rPr>
                <w:rFonts w:eastAsia="Times New Roman"/>
                <w:lang w:eastAsia="ru-RU"/>
              </w:rPr>
            </w:pPr>
            <w:r w:rsidRPr="006F3352">
              <w:rPr>
                <w:rFonts w:ascii="Times New Roman" w:eastAsia="Times New Roman" w:hAnsi="Times New Roman"/>
                <w:spacing w:val="-1"/>
                <w:lang w:eastAsia="ru-RU"/>
              </w:rPr>
              <w:t>уменьшение</w:t>
            </w:r>
            <w:r w:rsidRPr="006F3352">
              <w:rPr>
                <w:rFonts w:ascii="Times New Roman" w:eastAsia="Times New Roman" w:hAnsi="Times New Roman"/>
                <w:lang w:eastAsia="ru-RU"/>
              </w:rPr>
              <w:t xml:space="preserve"> не</w:t>
            </w:r>
            <w:r w:rsidR="00324033">
              <w:rPr>
                <w:rFonts w:ascii="Times New Roman" w:eastAsia="Times New Roman" w:hAnsi="Times New Roman"/>
                <w:lang w:eastAsia="ru-RU"/>
              </w:rPr>
              <w:t xml:space="preserve"> </w:t>
            </w:r>
            <w:r w:rsidRPr="006F3352">
              <w:rPr>
                <w:rFonts w:ascii="Times New Roman" w:eastAsia="Times New Roman" w:hAnsi="Times New Roman"/>
                <w:spacing w:val="-1"/>
                <w:lang w:eastAsia="ru-RU"/>
              </w:rPr>
              <w:t>менее</w:t>
            </w:r>
            <w:r w:rsidR="00324033">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чем</w:t>
            </w:r>
            <w:r w:rsidR="00324033">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на10%</w:t>
            </w:r>
          </w:p>
        </w:tc>
      </w:tr>
      <w:tr w:rsidR="006F3352" w:rsidRPr="006F3352" w:rsidTr="006F3352">
        <w:tc>
          <w:tcPr>
            <w:tcW w:w="530"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rPr>
                <w:rFonts w:eastAsia="Times New Roman"/>
                <w:lang w:eastAsia="ru-RU"/>
              </w:rPr>
            </w:pPr>
            <w:r w:rsidRPr="006F3352">
              <w:rPr>
                <w:rFonts w:ascii="Times New Roman" w:eastAsia="Times New Roman" w:hAnsi="Times New Roman"/>
                <w:lang w:eastAsia="ru-RU"/>
              </w:rPr>
              <w:t>2.4</w:t>
            </w:r>
          </w:p>
        </w:tc>
        <w:tc>
          <w:tcPr>
            <w:tcW w:w="3718"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ind w:hanging="1431"/>
              <w:jc w:val="center"/>
              <w:rPr>
                <w:rFonts w:ascii="Times New Roman" w:eastAsia="Times New Roman" w:hAnsi="Times New Roman"/>
                <w:lang w:eastAsia="ru-RU"/>
              </w:rPr>
            </w:pPr>
            <w:r w:rsidRPr="006F3352">
              <w:rPr>
                <w:rFonts w:ascii="Times New Roman" w:eastAsia="Times New Roman" w:hAnsi="Times New Roman"/>
                <w:spacing w:val="-1"/>
                <w:lang w:eastAsia="ru-RU"/>
              </w:rPr>
              <w:t>Удельный</w:t>
            </w:r>
            <w:r w:rsidR="008A5991">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вес</w:t>
            </w:r>
            <w:r w:rsidR="008A5991">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сетей,</w:t>
            </w:r>
          </w:p>
          <w:p w:rsidR="006F3352" w:rsidRPr="006F3352" w:rsidRDefault="006F3352" w:rsidP="008A5991">
            <w:pPr>
              <w:spacing w:after="0" w:line="240" w:lineRule="auto"/>
              <w:ind w:hanging="1431"/>
              <w:rPr>
                <w:rFonts w:eastAsia="Times New Roman"/>
                <w:lang w:eastAsia="ru-RU"/>
              </w:rPr>
            </w:pPr>
            <w:r w:rsidRPr="006F3352">
              <w:rPr>
                <w:rFonts w:ascii="Times New Roman" w:eastAsia="Times New Roman" w:hAnsi="Times New Roman"/>
                <w:spacing w:val="-1"/>
                <w:lang w:eastAsia="ru-RU"/>
              </w:rPr>
              <w:t>нуждающихся</w:t>
            </w:r>
            <w:r w:rsidRPr="006F3352">
              <w:rPr>
                <w:rFonts w:ascii="Times New Roman" w:eastAsia="Times New Roman" w:hAnsi="Times New Roman"/>
                <w:lang w:eastAsia="ru-RU"/>
              </w:rPr>
              <w:t xml:space="preserve"> в</w:t>
            </w:r>
            <w:r w:rsidR="008A5991">
              <w:rPr>
                <w:rFonts w:ascii="Times New Roman" w:eastAsia="Times New Roman" w:hAnsi="Times New Roman"/>
                <w:lang w:eastAsia="ru-RU"/>
              </w:rPr>
              <w:t xml:space="preserve"> </w:t>
            </w:r>
            <w:r w:rsidRPr="006F3352">
              <w:rPr>
                <w:rFonts w:ascii="Times New Roman" w:eastAsia="Times New Roman" w:hAnsi="Times New Roman"/>
                <w:spacing w:val="-1"/>
                <w:lang w:eastAsia="ru-RU"/>
              </w:rPr>
              <w:t>замене</w:t>
            </w:r>
          </w:p>
        </w:tc>
        <w:tc>
          <w:tcPr>
            <w:tcW w:w="1057"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jc w:val="center"/>
              <w:rPr>
                <w:rFonts w:eastAsia="Times New Roman"/>
                <w:lang w:eastAsia="ru-RU"/>
              </w:rPr>
            </w:pPr>
            <w:r w:rsidRPr="006F3352">
              <w:rPr>
                <w:rFonts w:ascii="Times New Roman" w:eastAsia="Times New Roman" w:hAnsi="Times New Roman"/>
                <w:lang w:eastAsia="ru-RU"/>
              </w:rPr>
              <w:t>%</w:t>
            </w:r>
          </w:p>
        </w:tc>
        <w:tc>
          <w:tcPr>
            <w:tcW w:w="2280"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jc w:val="center"/>
              <w:rPr>
                <w:rFonts w:eastAsia="Times New Roman"/>
                <w:lang w:eastAsia="ru-RU"/>
              </w:rPr>
            </w:pPr>
            <w:r w:rsidRPr="006F3352">
              <w:rPr>
                <w:rFonts w:ascii="Times New Roman" w:eastAsia="Times New Roman" w:hAnsi="Times New Roman"/>
                <w:lang w:eastAsia="ru-RU"/>
              </w:rPr>
              <w:t>70,00</w:t>
            </w:r>
          </w:p>
        </w:tc>
        <w:tc>
          <w:tcPr>
            <w:tcW w:w="2143"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ind w:firstLine="122"/>
              <w:rPr>
                <w:rFonts w:eastAsia="Times New Roman"/>
                <w:lang w:eastAsia="ru-RU"/>
              </w:rPr>
            </w:pPr>
            <w:r w:rsidRPr="006F3352">
              <w:rPr>
                <w:rFonts w:ascii="Times New Roman" w:eastAsia="Times New Roman" w:hAnsi="Times New Roman"/>
                <w:spacing w:val="-1"/>
                <w:lang w:eastAsia="ru-RU"/>
              </w:rPr>
              <w:t>уменьшение</w:t>
            </w:r>
            <w:r w:rsidRPr="006F3352">
              <w:rPr>
                <w:rFonts w:ascii="Times New Roman" w:eastAsia="Times New Roman" w:hAnsi="Times New Roman"/>
                <w:lang w:eastAsia="ru-RU"/>
              </w:rPr>
              <w:t xml:space="preserve"> не</w:t>
            </w:r>
            <w:r w:rsidR="00324033">
              <w:rPr>
                <w:rFonts w:ascii="Times New Roman" w:eastAsia="Times New Roman" w:hAnsi="Times New Roman"/>
                <w:lang w:eastAsia="ru-RU"/>
              </w:rPr>
              <w:t xml:space="preserve"> </w:t>
            </w:r>
            <w:r w:rsidRPr="006F3352">
              <w:rPr>
                <w:rFonts w:ascii="Times New Roman" w:eastAsia="Times New Roman" w:hAnsi="Times New Roman"/>
                <w:spacing w:val="-1"/>
                <w:lang w:eastAsia="ru-RU"/>
              </w:rPr>
              <w:t>менее</w:t>
            </w:r>
            <w:r w:rsidR="00324033">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чем</w:t>
            </w:r>
            <w:r w:rsidR="00324033">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на</w:t>
            </w:r>
            <w:r w:rsidR="001D75D3">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20%</w:t>
            </w:r>
          </w:p>
        </w:tc>
      </w:tr>
      <w:tr w:rsidR="006F3352" w:rsidRPr="006F3352" w:rsidTr="006F3352">
        <w:tc>
          <w:tcPr>
            <w:tcW w:w="530"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jc w:val="center"/>
              <w:rPr>
                <w:rFonts w:eastAsia="Times New Roman"/>
                <w:lang w:eastAsia="ru-RU"/>
              </w:rPr>
            </w:pPr>
            <w:r w:rsidRPr="006F3352">
              <w:rPr>
                <w:rFonts w:ascii="Times New Roman" w:eastAsia="Times New Roman" w:hAnsi="Times New Roman"/>
                <w:lang w:eastAsia="ru-RU"/>
              </w:rPr>
              <w:t>3.</w:t>
            </w:r>
          </w:p>
        </w:tc>
        <w:tc>
          <w:tcPr>
            <w:tcW w:w="9198" w:type="dxa"/>
            <w:gridSpan w:val="4"/>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rPr>
                <w:rFonts w:eastAsia="Times New Roman"/>
                <w:lang w:eastAsia="ru-RU"/>
              </w:rPr>
            </w:pPr>
            <w:r w:rsidRPr="006F3352">
              <w:rPr>
                <w:rFonts w:ascii="Times New Roman" w:eastAsia="Times New Roman" w:hAnsi="Times New Roman"/>
                <w:spacing w:val="-1"/>
                <w:lang w:eastAsia="ru-RU"/>
              </w:rPr>
              <w:t>Надежность</w:t>
            </w:r>
            <w:r w:rsidR="00B53D96">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(бесперебойность)</w:t>
            </w:r>
            <w:r w:rsidRPr="006F3352">
              <w:rPr>
                <w:rFonts w:ascii="Times New Roman" w:eastAsia="Times New Roman" w:hAnsi="Times New Roman"/>
                <w:lang w:eastAsia="ru-RU"/>
              </w:rPr>
              <w:t xml:space="preserve"> и</w:t>
            </w:r>
            <w:r w:rsidR="008A5991">
              <w:rPr>
                <w:rFonts w:ascii="Times New Roman" w:eastAsia="Times New Roman" w:hAnsi="Times New Roman"/>
                <w:lang w:eastAsia="ru-RU"/>
              </w:rPr>
              <w:t xml:space="preserve"> </w:t>
            </w:r>
            <w:r w:rsidRPr="006F3352">
              <w:rPr>
                <w:rFonts w:ascii="Times New Roman" w:eastAsia="Times New Roman" w:hAnsi="Times New Roman"/>
                <w:spacing w:val="-1"/>
                <w:lang w:eastAsia="ru-RU"/>
              </w:rPr>
              <w:t>качество</w:t>
            </w:r>
            <w:r w:rsidR="008A5991">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снабжения</w:t>
            </w:r>
            <w:r w:rsidR="008A5991">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потребителей</w:t>
            </w:r>
            <w:r w:rsidR="008A5991">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услугой</w:t>
            </w:r>
            <w:r w:rsidR="008A5991">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водоотведения</w:t>
            </w:r>
          </w:p>
        </w:tc>
      </w:tr>
      <w:tr w:rsidR="006F3352" w:rsidRPr="006F3352" w:rsidTr="006F3352">
        <w:tc>
          <w:tcPr>
            <w:tcW w:w="530"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rPr>
                <w:rFonts w:eastAsia="Times New Roman"/>
                <w:lang w:eastAsia="ru-RU"/>
              </w:rPr>
            </w:pPr>
            <w:r w:rsidRPr="006F3352">
              <w:rPr>
                <w:rFonts w:ascii="Times New Roman" w:eastAsia="Times New Roman" w:hAnsi="Times New Roman"/>
                <w:lang w:eastAsia="ru-RU"/>
              </w:rPr>
              <w:t>3.1</w:t>
            </w:r>
          </w:p>
        </w:tc>
        <w:tc>
          <w:tcPr>
            <w:tcW w:w="3718"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ind w:hanging="346"/>
              <w:jc w:val="center"/>
              <w:rPr>
                <w:rFonts w:ascii="Times New Roman" w:eastAsia="Times New Roman" w:hAnsi="Times New Roman"/>
                <w:spacing w:val="30"/>
                <w:lang w:eastAsia="ru-RU"/>
              </w:rPr>
            </w:pPr>
            <w:r w:rsidRPr="006F3352">
              <w:rPr>
                <w:rFonts w:ascii="Times New Roman" w:eastAsia="Times New Roman" w:hAnsi="Times New Roman"/>
                <w:spacing w:val="-1"/>
                <w:lang w:eastAsia="ru-RU"/>
              </w:rPr>
              <w:t>Аварийность</w:t>
            </w:r>
            <w:r w:rsidR="008A5991">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системы</w:t>
            </w:r>
          </w:p>
          <w:p w:rsidR="006F3352" w:rsidRPr="006F3352" w:rsidRDefault="006F3352" w:rsidP="006F3352">
            <w:pPr>
              <w:spacing w:after="0" w:line="240" w:lineRule="auto"/>
              <w:ind w:hanging="346"/>
              <w:jc w:val="center"/>
              <w:rPr>
                <w:rFonts w:eastAsia="Times New Roman"/>
                <w:lang w:eastAsia="ru-RU"/>
              </w:rPr>
            </w:pPr>
            <w:r w:rsidRPr="006F3352">
              <w:rPr>
                <w:rFonts w:ascii="Times New Roman" w:eastAsia="Times New Roman" w:hAnsi="Times New Roman"/>
                <w:spacing w:val="-1"/>
                <w:lang w:eastAsia="ru-RU"/>
              </w:rPr>
              <w:t>водоотведения</w:t>
            </w:r>
          </w:p>
        </w:tc>
        <w:tc>
          <w:tcPr>
            <w:tcW w:w="1057"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rPr>
                <w:rFonts w:eastAsia="Times New Roman"/>
                <w:lang w:eastAsia="ru-RU"/>
              </w:rPr>
            </w:pPr>
            <w:r w:rsidRPr="006F3352">
              <w:rPr>
                <w:rFonts w:ascii="Times New Roman" w:eastAsia="Times New Roman" w:hAnsi="Times New Roman"/>
                <w:spacing w:val="-1"/>
                <w:lang w:eastAsia="ru-RU"/>
              </w:rPr>
              <w:t>ед./км</w:t>
            </w:r>
          </w:p>
        </w:tc>
        <w:tc>
          <w:tcPr>
            <w:tcW w:w="2280"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jc w:val="center"/>
              <w:rPr>
                <w:rFonts w:eastAsia="Times New Roman"/>
                <w:lang w:eastAsia="ru-RU"/>
              </w:rPr>
            </w:pPr>
            <w:r w:rsidRPr="006F3352">
              <w:rPr>
                <w:rFonts w:ascii="Times New Roman" w:eastAsia="Times New Roman" w:hAnsi="Times New Roman"/>
                <w:lang w:eastAsia="ru-RU"/>
              </w:rPr>
              <w:t>0,10</w:t>
            </w:r>
          </w:p>
        </w:tc>
        <w:tc>
          <w:tcPr>
            <w:tcW w:w="2143"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ind w:firstLine="122"/>
              <w:rPr>
                <w:rFonts w:eastAsia="Times New Roman"/>
                <w:lang w:eastAsia="ru-RU"/>
              </w:rPr>
            </w:pPr>
            <w:r w:rsidRPr="006F3352">
              <w:rPr>
                <w:rFonts w:ascii="Times New Roman" w:eastAsia="Times New Roman" w:hAnsi="Times New Roman"/>
                <w:spacing w:val="-1"/>
                <w:lang w:eastAsia="ru-RU"/>
              </w:rPr>
              <w:t>уменьшение</w:t>
            </w:r>
            <w:r w:rsidRPr="006F3352">
              <w:rPr>
                <w:rFonts w:ascii="Times New Roman" w:eastAsia="Times New Roman" w:hAnsi="Times New Roman"/>
                <w:lang w:eastAsia="ru-RU"/>
              </w:rPr>
              <w:t xml:space="preserve"> не</w:t>
            </w:r>
            <w:r w:rsidR="00324033">
              <w:rPr>
                <w:rFonts w:ascii="Times New Roman" w:eastAsia="Times New Roman" w:hAnsi="Times New Roman"/>
                <w:lang w:eastAsia="ru-RU"/>
              </w:rPr>
              <w:t xml:space="preserve"> </w:t>
            </w:r>
            <w:r w:rsidRPr="006F3352">
              <w:rPr>
                <w:rFonts w:ascii="Times New Roman" w:eastAsia="Times New Roman" w:hAnsi="Times New Roman"/>
                <w:spacing w:val="-1"/>
                <w:lang w:eastAsia="ru-RU"/>
              </w:rPr>
              <w:t>менее</w:t>
            </w:r>
            <w:r w:rsidR="00324033">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чем</w:t>
            </w:r>
            <w:r w:rsidR="00324033">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на</w:t>
            </w:r>
            <w:r w:rsidR="001D75D3">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10%</w:t>
            </w:r>
          </w:p>
        </w:tc>
      </w:tr>
      <w:tr w:rsidR="006F3352" w:rsidRPr="006F3352" w:rsidTr="006F3352">
        <w:tc>
          <w:tcPr>
            <w:tcW w:w="530"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rPr>
                <w:rFonts w:eastAsia="Times New Roman"/>
                <w:lang w:eastAsia="ru-RU"/>
              </w:rPr>
            </w:pPr>
            <w:r w:rsidRPr="006F3352">
              <w:rPr>
                <w:rFonts w:ascii="Times New Roman" w:eastAsia="Times New Roman" w:hAnsi="Times New Roman"/>
                <w:lang w:eastAsia="ru-RU"/>
              </w:rPr>
              <w:t>3.2</w:t>
            </w:r>
          </w:p>
        </w:tc>
        <w:tc>
          <w:tcPr>
            <w:tcW w:w="3718"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jc w:val="center"/>
              <w:rPr>
                <w:rFonts w:eastAsia="Times New Roman"/>
                <w:lang w:eastAsia="ru-RU"/>
              </w:rPr>
            </w:pPr>
            <w:r w:rsidRPr="006F3352">
              <w:rPr>
                <w:rFonts w:ascii="Times New Roman" w:eastAsia="Times New Roman" w:hAnsi="Times New Roman"/>
                <w:spacing w:val="-1"/>
                <w:lang w:eastAsia="ru-RU"/>
              </w:rPr>
              <w:t>Износ</w:t>
            </w:r>
            <w:r w:rsidRPr="006F3352">
              <w:rPr>
                <w:rFonts w:ascii="Times New Roman" w:eastAsia="Times New Roman" w:hAnsi="Times New Roman"/>
                <w:lang w:eastAsia="ru-RU"/>
              </w:rPr>
              <w:t xml:space="preserve"> системы </w:t>
            </w:r>
            <w:r w:rsidRPr="006F3352">
              <w:rPr>
                <w:rFonts w:ascii="Times New Roman" w:eastAsia="Times New Roman" w:hAnsi="Times New Roman"/>
                <w:spacing w:val="-1"/>
                <w:lang w:eastAsia="ru-RU"/>
              </w:rPr>
              <w:t>водоотведения</w:t>
            </w:r>
          </w:p>
        </w:tc>
        <w:tc>
          <w:tcPr>
            <w:tcW w:w="1057"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jc w:val="center"/>
              <w:rPr>
                <w:rFonts w:eastAsia="Times New Roman"/>
                <w:lang w:eastAsia="ru-RU"/>
              </w:rPr>
            </w:pPr>
            <w:r w:rsidRPr="006F3352">
              <w:rPr>
                <w:rFonts w:ascii="Times New Roman" w:eastAsia="Times New Roman" w:hAnsi="Times New Roman"/>
                <w:lang w:eastAsia="ru-RU"/>
              </w:rPr>
              <w:t>%</w:t>
            </w:r>
          </w:p>
        </w:tc>
        <w:tc>
          <w:tcPr>
            <w:tcW w:w="2280"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jc w:val="center"/>
              <w:rPr>
                <w:rFonts w:eastAsia="Times New Roman"/>
                <w:lang w:eastAsia="ru-RU"/>
              </w:rPr>
            </w:pPr>
            <w:r w:rsidRPr="006F3352">
              <w:rPr>
                <w:rFonts w:ascii="Times New Roman" w:eastAsia="Times New Roman" w:hAnsi="Times New Roman"/>
                <w:lang w:eastAsia="ru-RU"/>
              </w:rPr>
              <w:t>69,00</w:t>
            </w:r>
          </w:p>
        </w:tc>
        <w:tc>
          <w:tcPr>
            <w:tcW w:w="2143"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ind w:firstLine="122"/>
              <w:rPr>
                <w:rFonts w:eastAsia="Times New Roman"/>
                <w:lang w:eastAsia="ru-RU"/>
              </w:rPr>
            </w:pPr>
            <w:r w:rsidRPr="006F3352">
              <w:rPr>
                <w:rFonts w:ascii="Times New Roman" w:eastAsia="Times New Roman" w:hAnsi="Times New Roman"/>
                <w:spacing w:val="-1"/>
                <w:lang w:eastAsia="ru-RU"/>
              </w:rPr>
              <w:t>уменьшение</w:t>
            </w:r>
            <w:r w:rsidRPr="006F3352">
              <w:rPr>
                <w:rFonts w:ascii="Times New Roman" w:eastAsia="Times New Roman" w:hAnsi="Times New Roman"/>
                <w:lang w:eastAsia="ru-RU"/>
              </w:rPr>
              <w:t xml:space="preserve"> не</w:t>
            </w:r>
            <w:r w:rsidR="00324033">
              <w:rPr>
                <w:rFonts w:ascii="Times New Roman" w:eastAsia="Times New Roman" w:hAnsi="Times New Roman"/>
                <w:lang w:eastAsia="ru-RU"/>
              </w:rPr>
              <w:t xml:space="preserve"> </w:t>
            </w:r>
            <w:r w:rsidRPr="006F3352">
              <w:rPr>
                <w:rFonts w:ascii="Times New Roman" w:eastAsia="Times New Roman" w:hAnsi="Times New Roman"/>
                <w:spacing w:val="-1"/>
                <w:lang w:eastAsia="ru-RU"/>
              </w:rPr>
              <w:t>менее</w:t>
            </w:r>
            <w:r w:rsidR="00324033">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чем</w:t>
            </w:r>
            <w:r w:rsidR="00324033">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на</w:t>
            </w:r>
            <w:r w:rsidR="001D75D3">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10%</w:t>
            </w:r>
          </w:p>
        </w:tc>
      </w:tr>
      <w:tr w:rsidR="006F3352" w:rsidRPr="006F3352" w:rsidTr="006F3352">
        <w:tc>
          <w:tcPr>
            <w:tcW w:w="530"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rPr>
                <w:rFonts w:eastAsia="Times New Roman"/>
                <w:lang w:eastAsia="ru-RU"/>
              </w:rPr>
            </w:pPr>
            <w:r w:rsidRPr="006F3352">
              <w:rPr>
                <w:rFonts w:ascii="Times New Roman" w:eastAsia="Times New Roman" w:hAnsi="Times New Roman"/>
                <w:lang w:eastAsia="ru-RU"/>
              </w:rPr>
              <w:t>3.3</w:t>
            </w:r>
          </w:p>
        </w:tc>
        <w:tc>
          <w:tcPr>
            <w:tcW w:w="3718"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ind w:hanging="1431"/>
              <w:jc w:val="center"/>
              <w:rPr>
                <w:rFonts w:ascii="Times New Roman" w:eastAsia="Times New Roman" w:hAnsi="Times New Roman"/>
                <w:lang w:eastAsia="ru-RU"/>
              </w:rPr>
            </w:pPr>
            <w:r w:rsidRPr="006F3352">
              <w:rPr>
                <w:rFonts w:ascii="Times New Roman" w:eastAsia="Times New Roman" w:hAnsi="Times New Roman"/>
                <w:spacing w:val="-1"/>
                <w:lang w:eastAsia="ru-RU"/>
              </w:rPr>
              <w:t>Удельный</w:t>
            </w:r>
            <w:r w:rsidR="008A5991">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вес</w:t>
            </w:r>
            <w:r w:rsidR="008A5991">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сетей,</w:t>
            </w:r>
          </w:p>
          <w:p w:rsidR="006F3352" w:rsidRPr="006F3352" w:rsidRDefault="006F3352" w:rsidP="008A5991">
            <w:pPr>
              <w:spacing w:after="0" w:line="240" w:lineRule="auto"/>
              <w:ind w:hanging="1431"/>
              <w:rPr>
                <w:rFonts w:eastAsia="Times New Roman"/>
                <w:lang w:eastAsia="ru-RU"/>
              </w:rPr>
            </w:pPr>
            <w:r w:rsidRPr="006F3352">
              <w:rPr>
                <w:rFonts w:ascii="Times New Roman" w:eastAsia="Times New Roman" w:hAnsi="Times New Roman"/>
                <w:spacing w:val="-1"/>
                <w:lang w:eastAsia="ru-RU"/>
              </w:rPr>
              <w:t>нуждающихся</w:t>
            </w:r>
            <w:r w:rsidRPr="006F3352">
              <w:rPr>
                <w:rFonts w:ascii="Times New Roman" w:eastAsia="Times New Roman" w:hAnsi="Times New Roman"/>
                <w:lang w:eastAsia="ru-RU"/>
              </w:rPr>
              <w:t xml:space="preserve"> в</w:t>
            </w:r>
            <w:r w:rsidR="008A5991">
              <w:rPr>
                <w:rFonts w:ascii="Times New Roman" w:eastAsia="Times New Roman" w:hAnsi="Times New Roman"/>
                <w:lang w:eastAsia="ru-RU"/>
              </w:rPr>
              <w:t xml:space="preserve"> </w:t>
            </w:r>
            <w:r w:rsidRPr="006F3352">
              <w:rPr>
                <w:rFonts w:ascii="Times New Roman" w:eastAsia="Times New Roman" w:hAnsi="Times New Roman"/>
                <w:spacing w:val="-1"/>
                <w:lang w:eastAsia="ru-RU"/>
              </w:rPr>
              <w:t>замене</w:t>
            </w:r>
          </w:p>
        </w:tc>
        <w:tc>
          <w:tcPr>
            <w:tcW w:w="1057"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jc w:val="center"/>
              <w:rPr>
                <w:rFonts w:eastAsia="Times New Roman"/>
                <w:lang w:eastAsia="ru-RU"/>
              </w:rPr>
            </w:pPr>
            <w:r w:rsidRPr="006F3352">
              <w:rPr>
                <w:rFonts w:ascii="Times New Roman" w:eastAsia="Times New Roman" w:hAnsi="Times New Roman"/>
                <w:lang w:eastAsia="ru-RU"/>
              </w:rPr>
              <w:t>%</w:t>
            </w:r>
          </w:p>
        </w:tc>
        <w:tc>
          <w:tcPr>
            <w:tcW w:w="2280"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jc w:val="center"/>
              <w:rPr>
                <w:rFonts w:eastAsia="Times New Roman"/>
                <w:lang w:eastAsia="ru-RU"/>
              </w:rPr>
            </w:pPr>
            <w:r w:rsidRPr="006F3352">
              <w:rPr>
                <w:rFonts w:ascii="Times New Roman" w:eastAsia="Times New Roman" w:hAnsi="Times New Roman"/>
                <w:lang w:eastAsia="ru-RU"/>
              </w:rPr>
              <w:t>75,00</w:t>
            </w:r>
          </w:p>
        </w:tc>
        <w:tc>
          <w:tcPr>
            <w:tcW w:w="2143"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ind w:firstLine="122"/>
              <w:rPr>
                <w:rFonts w:eastAsia="Times New Roman"/>
                <w:lang w:eastAsia="ru-RU"/>
              </w:rPr>
            </w:pPr>
            <w:r w:rsidRPr="006F3352">
              <w:rPr>
                <w:rFonts w:ascii="Times New Roman" w:eastAsia="Times New Roman" w:hAnsi="Times New Roman"/>
                <w:spacing w:val="-1"/>
                <w:lang w:eastAsia="ru-RU"/>
              </w:rPr>
              <w:t>уменьшение</w:t>
            </w:r>
            <w:r w:rsidRPr="006F3352">
              <w:rPr>
                <w:rFonts w:ascii="Times New Roman" w:eastAsia="Times New Roman" w:hAnsi="Times New Roman"/>
                <w:lang w:eastAsia="ru-RU"/>
              </w:rPr>
              <w:t xml:space="preserve"> не</w:t>
            </w:r>
            <w:r w:rsidR="00324033">
              <w:rPr>
                <w:rFonts w:ascii="Times New Roman" w:eastAsia="Times New Roman" w:hAnsi="Times New Roman"/>
                <w:lang w:eastAsia="ru-RU"/>
              </w:rPr>
              <w:t xml:space="preserve"> </w:t>
            </w:r>
            <w:r w:rsidRPr="006F3352">
              <w:rPr>
                <w:rFonts w:ascii="Times New Roman" w:eastAsia="Times New Roman" w:hAnsi="Times New Roman"/>
                <w:spacing w:val="-1"/>
                <w:lang w:eastAsia="ru-RU"/>
              </w:rPr>
              <w:t>менее</w:t>
            </w:r>
            <w:r w:rsidR="00324033">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чем</w:t>
            </w:r>
            <w:r w:rsidR="00324033">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на</w:t>
            </w:r>
            <w:r w:rsidR="001D75D3">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20%</w:t>
            </w:r>
          </w:p>
        </w:tc>
      </w:tr>
      <w:tr w:rsidR="006F3352" w:rsidRPr="006F3352" w:rsidTr="006F3352">
        <w:tc>
          <w:tcPr>
            <w:tcW w:w="530"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jc w:val="center"/>
              <w:rPr>
                <w:rFonts w:eastAsia="Times New Roman"/>
                <w:lang w:eastAsia="ru-RU"/>
              </w:rPr>
            </w:pPr>
            <w:r w:rsidRPr="006F3352">
              <w:rPr>
                <w:rFonts w:ascii="Times New Roman" w:eastAsia="Times New Roman" w:hAnsi="Times New Roman"/>
                <w:lang w:eastAsia="ru-RU"/>
              </w:rPr>
              <w:t>4.</w:t>
            </w:r>
          </w:p>
        </w:tc>
        <w:tc>
          <w:tcPr>
            <w:tcW w:w="9198" w:type="dxa"/>
            <w:gridSpan w:val="4"/>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rPr>
                <w:rFonts w:eastAsia="Times New Roman"/>
                <w:lang w:eastAsia="ru-RU"/>
              </w:rPr>
            </w:pPr>
            <w:r w:rsidRPr="006F3352">
              <w:rPr>
                <w:rFonts w:ascii="Times New Roman" w:eastAsia="Times New Roman" w:hAnsi="Times New Roman"/>
                <w:spacing w:val="-1"/>
                <w:lang w:eastAsia="ru-RU"/>
              </w:rPr>
              <w:t>Надежность(бесперебойность)</w:t>
            </w:r>
            <w:r w:rsidRPr="006F3352">
              <w:rPr>
                <w:rFonts w:ascii="Times New Roman" w:eastAsia="Times New Roman" w:hAnsi="Times New Roman"/>
                <w:lang w:eastAsia="ru-RU"/>
              </w:rPr>
              <w:t xml:space="preserve"> и</w:t>
            </w:r>
            <w:r w:rsidR="008A5991">
              <w:rPr>
                <w:rFonts w:ascii="Times New Roman" w:eastAsia="Times New Roman" w:hAnsi="Times New Roman"/>
                <w:lang w:eastAsia="ru-RU"/>
              </w:rPr>
              <w:t xml:space="preserve"> </w:t>
            </w:r>
            <w:r w:rsidRPr="006F3352">
              <w:rPr>
                <w:rFonts w:ascii="Times New Roman" w:eastAsia="Times New Roman" w:hAnsi="Times New Roman"/>
                <w:spacing w:val="-1"/>
                <w:lang w:eastAsia="ru-RU"/>
              </w:rPr>
              <w:t>качество</w:t>
            </w:r>
            <w:r w:rsidR="008A5991">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снабжения</w:t>
            </w:r>
            <w:r w:rsidR="008A5991">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потребителей</w:t>
            </w:r>
            <w:r w:rsidR="008A5991">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услугой</w:t>
            </w:r>
            <w:r w:rsidR="008A5991">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электроснабжения</w:t>
            </w:r>
          </w:p>
        </w:tc>
      </w:tr>
      <w:tr w:rsidR="006F3352" w:rsidRPr="006F3352" w:rsidTr="006F3352">
        <w:tc>
          <w:tcPr>
            <w:tcW w:w="530"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rPr>
                <w:rFonts w:eastAsia="Times New Roman"/>
                <w:lang w:eastAsia="ru-RU"/>
              </w:rPr>
            </w:pPr>
            <w:r w:rsidRPr="006F3352">
              <w:rPr>
                <w:rFonts w:ascii="Times New Roman" w:eastAsia="Times New Roman" w:hAnsi="Times New Roman"/>
                <w:lang w:eastAsia="ru-RU"/>
              </w:rPr>
              <w:t>4.1</w:t>
            </w:r>
          </w:p>
        </w:tc>
        <w:tc>
          <w:tcPr>
            <w:tcW w:w="3718"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ind w:hanging="173"/>
              <w:jc w:val="center"/>
              <w:rPr>
                <w:rFonts w:ascii="Times New Roman" w:eastAsia="Times New Roman" w:hAnsi="Times New Roman"/>
                <w:spacing w:val="30"/>
                <w:lang w:eastAsia="ru-RU"/>
              </w:rPr>
            </w:pPr>
            <w:r w:rsidRPr="006F3352">
              <w:rPr>
                <w:rFonts w:ascii="Times New Roman" w:eastAsia="Times New Roman" w:hAnsi="Times New Roman"/>
                <w:spacing w:val="-1"/>
                <w:lang w:eastAsia="ru-RU"/>
              </w:rPr>
              <w:t>Аварийность</w:t>
            </w:r>
            <w:r w:rsidR="008A5991">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системы</w:t>
            </w:r>
          </w:p>
          <w:p w:rsidR="006F3352" w:rsidRPr="006F3352" w:rsidRDefault="006F3352" w:rsidP="006F3352">
            <w:pPr>
              <w:spacing w:after="0" w:line="240" w:lineRule="auto"/>
              <w:ind w:hanging="173"/>
              <w:jc w:val="center"/>
              <w:rPr>
                <w:rFonts w:eastAsia="Times New Roman"/>
                <w:lang w:eastAsia="ru-RU"/>
              </w:rPr>
            </w:pPr>
            <w:r w:rsidRPr="006F3352">
              <w:rPr>
                <w:rFonts w:ascii="Times New Roman" w:eastAsia="Times New Roman" w:hAnsi="Times New Roman"/>
                <w:spacing w:val="-1"/>
                <w:lang w:eastAsia="ru-RU"/>
              </w:rPr>
              <w:t>электроснабжения</w:t>
            </w:r>
          </w:p>
        </w:tc>
        <w:tc>
          <w:tcPr>
            <w:tcW w:w="1057"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rPr>
                <w:rFonts w:eastAsia="Times New Roman"/>
                <w:lang w:eastAsia="ru-RU"/>
              </w:rPr>
            </w:pPr>
            <w:r w:rsidRPr="006F3352">
              <w:rPr>
                <w:rFonts w:ascii="Times New Roman" w:eastAsia="Times New Roman" w:hAnsi="Times New Roman"/>
                <w:spacing w:val="-1"/>
                <w:lang w:eastAsia="ru-RU"/>
              </w:rPr>
              <w:t>ед./км</w:t>
            </w:r>
          </w:p>
        </w:tc>
        <w:tc>
          <w:tcPr>
            <w:tcW w:w="2280"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jc w:val="center"/>
              <w:rPr>
                <w:rFonts w:eastAsia="Times New Roman"/>
                <w:lang w:eastAsia="ru-RU"/>
              </w:rPr>
            </w:pPr>
            <w:r w:rsidRPr="006F3352">
              <w:rPr>
                <w:rFonts w:ascii="Times New Roman" w:eastAsia="Times New Roman" w:hAnsi="Times New Roman"/>
                <w:lang w:eastAsia="ru-RU"/>
              </w:rPr>
              <w:t>0,11</w:t>
            </w:r>
          </w:p>
        </w:tc>
        <w:tc>
          <w:tcPr>
            <w:tcW w:w="2143"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ind w:firstLine="122"/>
              <w:rPr>
                <w:rFonts w:eastAsia="Times New Roman"/>
                <w:lang w:eastAsia="ru-RU"/>
              </w:rPr>
            </w:pPr>
            <w:r w:rsidRPr="006F3352">
              <w:rPr>
                <w:rFonts w:ascii="Times New Roman" w:eastAsia="Times New Roman" w:hAnsi="Times New Roman"/>
                <w:spacing w:val="-1"/>
                <w:lang w:eastAsia="ru-RU"/>
              </w:rPr>
              <w:t>уменьшение</w:t>
            </w:r>
            <w:r w:rsidRPr="006F3352">
              <w:rPr>
                <w:rFonts w:ascii="Times New Roman" w:eastAsia="Times New Roman" w:hAnsi="Times New Roman"/>
                <w:lang w:eastAsia="ru-RU"/>
              </w:rPr>
              <w:t xml:space="preserve"> не</w:t>
            </w:r>
            <w:r w:rsidR="00324033">
              <w:rPr>
                <w:rFonts w:ascii="Times New Roman" w:eastAsia="Times New Roman" w:hAnsi="Times New Roman"/>
                <w:lang w:eastAsia="ru-RU"/>
              </w:rPr>
              <w:t xml:space="preserve"> </w:t>
            </w:r>
            <w:r w:rsidRPr="006F3352">
              <w:rPr>
                <w:rFonts w:ascii="Times New Roman" w:eastAsia="Times New Roman" w:hAnsi="Times New Roman"/>
                <w:spacing w:val="-1"/>
                <w:lang w:eastAsia="ru-RU"/>
              </w:rPr>
              <w:t>менее</w:t>
            </w:r>
            <w:r w:rsidR="00324033">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чем</w:t>
            </w:r>
            <w:r w:rsidR="00324033">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на</w:t>
            </w:r>
            <w:r w:rsidR="001D75D3">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10%</w:t>
            </w:r>
          </w:p>
        </w:tc>
      </w:tr>
      <w:tr w:rsidR="006F3352" w:rsidRPr="006F3352" w:rsidTr="006F3352">
        <w:tc>
          <w:tcPr>
            <w:tcW w:w="530"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rPr>
                <w:rFonts w:eastAsia="Times New Roman"/>
                <w:lang w:eastAsia="ru-RU"/>
              </w:rPr>
            </w:pPr>
            <w:r w:rsidRPr="006F3352">
              <w:rPr>
                <w:rFonts w:ascii="Times New Roman" w:eastAsia="Times New Roman" w:hAnsi="Times New Roman"/>
                <w:lang w:eastAsia="ru-RU"/>
              </w:rPr>
              <w:t>4.2</w:t>
            </w:r>
          </w:p>
        </w:tc>
        <w:tc>
          <w:tcPr>
            <w:tcW w:w="3718"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jc w:val="center"/>
              <w:rPr>
                <w:rFonts w:eastAsia="Times New Roman"/>
                <w:lang w:eastAsia="ru-RU"/>
              </w:rPr>
            </w:pPr>
            <w:r w:rsidRPr="006F3352">
              <w:rPr>
                <w:rFonts w:ascii="Times New Roman" w:eastAsia="Times New Roman" w:hAnsi="Times New Roman"/>
                <w:spacing w:val="-1"/>
                <w:lang w:eastAsia="ru-RU"/>
              </w:rPr>
              <w:t>Износ</w:t>
            </w:r>
            <w:r w:rsidRPr="006F3352">
              <w:rPr>
                <w:rFonts w:ascii="Times New Roman" w:eastAsia="Times New Roman" w:hAnsi="Times New Roman"/>
                <w:lang w:eastAsia="ru-RU"/>
              </w:rPr>
              <w:t xml:space="preserve"> сетей </w:t>
            </w:r>
            <w:r w:rsidRPr="006F3352">
              <w:rPr>
                <w:rFonts w:ascii="Times New Roman" w:eastAsia="Times New Roman" w:hAnsi="Times New Roman"/>
                <w:spacing w:val="-1"/>
                <w:lang w:eastAsia="ru-RU"/>
              </w:rPr>
              <w:t>электроснабжения</w:t>
            </w:r>
          </w:p>
        </w:tc>
        <w:tc>
          <w:tcPr>
            <w:tcW w:w="1057"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jc w:val="center"/>
              <w:rPr>
                <w:rFonts w:eastAsia="Times New Roman"/>
                <w:lang w:eastAsia="ru-RU"/>
              </w:rPr>
            </w:pPr>
            <w:r w:rsidRPr="006F3352">
              <w:rPr>
                <w:rFonts w:ascii="Times New Roman" w:eastAsia="Times New Roman" w:hAnsi="Times New Roman"/>
                <w:lang w:eastAsia="ru-RU"/>
              </w:rPr>
              <w:t>%</w:t>
            </w:r>
          </w:p>
        </w:tc>
        <w:tc>
          <w:tcPr>
            <w:tcW w:w="2280"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jc w:val="center"/>
              <w:rPr>
                <w:rFonts w:eastAsia="Times New Roman"/>
                <w:lang w:eastAsia="ru-RU"/>
              </w:rPr>
            </w:pPr>
            <w:r w:rsidRPr="006F3352">
              <w:rPr>
                <w:rFonts w:ascii="Times New Roman" w:eastAsia="Times New Roman" w:hAnsi="Times New Roman"/>
                <w:lang w:eastAsia="ru-RU"/>
              </w:rPr>
              <w:t>60,00</w:t>
            </w:r>
          </w:p>
        </w:tc>
        <w:tc>
          <w:tcPr>
            <w:tcW w:w="2143"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ind w:firstLine="122"/>
              <w:rPr>
                <w:rFonts w:eastAsia="Times New Roman"/>
                <w:lang w:eastAsia="ru-RU"/>
              </w:rPr>
            </w:pPr>
            <w:r w:rsidRPr="006F3352">
              <w:rPr>
                <w:rFonts w:ascii="Times New Roman" w:eastAsia="Times New Roman" w:hAnsi="Times New Roman"/>
                <w:spacing w:val="-1"/>
                <w:lang w:eastAsia="ru-RU"/>
              </w:rPr>
              <w:t>уменьшение</w:t>
            </w:r>
            <w:r w:rsidRPr="006F3352">
              <w:rPr>
                <w:rFonts w:ascii="Times New Roman" w:eastAsia="Times New Roman" w:hAnsi="Times New Roman"/>
                <w:lang w:eastAsia="ru-RU"/>
              </w:rPr>
              <w:t xml:space="preserve"> не</w:t>
            </w:r>
            <w:r w:rsidR="00324033">
              <w:rPr>
                <w:rFonts w:ascii="Times New Roman" w:eastAsia="Times New Roman" w:hAnsi="Times New Roman"/>
                <w:lang w:eastAsia="ru-RU"/>
              </w:rPr>
              <w:t xml:space="preserve"> </w:t>
            </w:r>
            <w:r w:rsidRPr="006F3352">
              <w:rPr>
                <w:rFonts w:ascii="Times New Roman" w:eastAsia="Times New Roman" w:hAnsi="Times New Roman"/>
                <w:spacing w:val="-1"/>
                <w:lang w:eastAsia="ru-RU"/>
              </w:rPr>
              <w:t>менее</w:t>
            </w:r>
            <w:r w:rsidR="00324033">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чем</w:t>
            </w:r>
            <w:r w:rsidR="00324033">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на</w:t>
            </w:r>
            <w:r w:rsidR="001D75D3">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10%</w:t>
            </w:r>
          </w:p>
        </w:tc>
      </w:tr>
      <w:tr w:rsidR="006F3352" w:rsidRPr="006F3352" w:rsidTr="006F3352">
        <w:tc>
          <w:tcPr>
            <w:tcW w:w="530"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rPr>
                <w:rFonts w:eastAsia="Times New Roman"/>
                <w:lang w:eastAsia="ru-RU"/>
              </w:rPr>
            </w:pPr>
            <w:r w:rsidRPr="006F3352">
              <w:rPr>
                <w:rFonts w:ascii="Times New Roman" w:eastAsia="Times New Roman" w:hAnsi="Times New Roman"/>
                <w:lang w:eastAsia="ru-RU"/>
              </w:rPr>
              <w:t>4.3</w:t>
            </w:r>
          </w:p>
        </w:tc>
        <w:tc>
          <w:tcPr>
            <w:tcW w:w="3718"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ind w:hanging="1431"/>
              <w:jc w:val="center"/>
              <w:rPr>
                <w:rFonts w:ascii="Times New Roman" w:eastAsia="Times New Roman" w:hAnsi="Times New Roman"/>
                <w:lang w:eastAsia="ru-RU"/>
              </w:rPr>
            </w:pPr>
            <w:r w:rsidRPr="006F3352">
              <w:rPr>
                <w:rFonts w:ascii="Times New Roman" w:eastAsia="Times New Roman" w:hAnsi="Times New Roman"/>
                <w:spacing w:val="-1"/>
                <w:lang w:eastAsia="ru-RU"/>
              </w:rPr>
              <w:t>Удельный</w:t>
            </w:r>
            <w:r w:rsidR="008A5991">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вес</w:t>
            </w:r>
            <w:r w:rsidR="008A5991">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сетей,</w:t>
            </w:r>
          </w:p>
          <w:p w:rsidR="006F3352" w:rsidRPr="006F3352" w:rsidRDefault="006F3352" w:rsidP="008A5991">
            <w:pPr>
              <w:spacing w:after="0" w:line="240" w:lineRule="auto"/>
              <w:ind w:hanging="1431"/>
              <w:rPr>
                <w:rFonts w:eastAsia="Times New Roman"/>
                <w:lang w:eastAsia="ru-RU"/>
              </w:rPr>
            </w:pPr>
            <w:r w:rsidRPr="006F3352">
              <w:rPr>
                <w:rFonts w:ascii="Times New Roman" w:eastAsia="Times New Roman" w:hAnsi="Times New Roman"/>
                <w:spacing w:val="-1"/>
                <w:lang w:eastAsia="ru-RU"/>
              </w:rPr>
              <w:t>нуждающихся</w:t>
            </w:r>
            <w:r w:rsidRPr="006F3352">
              <w:rPr>
                <w:rFonts w:ascii="Times New Roman" w:eastAsia="Times New Roman" w:hAnsi="Times New Roman"/>
                <w:lang w:eastAsia="ru-RU"/>
              </w:rPr>
              <w:t xml:space="preserve"> в</w:t>
            </w:r>
            <w:r w:rsidR="008A5991">
              <w:rPr>
                <w:rFonts w:ascii="Times New Roman" w:eastAsia="Times New Roman" w:hAnsi="Times New Roman"/>
                <w:lang w:eastAsia="ru-RU"/>
              </w:rPr>
              <w:t xml:space="preserve"> </w:t>
            </w:r>
            <w:r w:rsidRPr="006F3352">
              <w:rPr>
                <w:rFonts w:ascii="Times New Roman" w:eastAsia="Times New Roman" w:hAnsi="Times New Roman"/>
                <w:spacing w:val="-1"/>
                <w:lang w:eastAsia="ru-RU"/>
              </w:rPr>
              <w:t>замене</w:t>
            </w:r>
          </w:p>
        </w:tc>
        <w:tc>
          <w:tcPr>
            <w:tcW w:w="1057"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jc w:val="center"/>
              <w:rPr>
                <w:rFonts w:eastAsia="Times New Roman"/>
                <w:lang w:eastAsia="ru-RU"/>
              </w:rPr>
            </w:pPr>
            <w:r w:rsidRPr="006F3352">
              <w:rPr>
                <w:rFonts w:ascii="Times New Roman" w:eastAsia="Times New Roman" w:hAnsi="Times New Roman"/>
                <w:lang w:eastAsia="ru-RU"/>
              </w:rPr>
              <w:t>%</w:t>
            </w:r>
          </w:p>
        </w:tc>
        <w:tc>
          <w:tcPr>
            <w:tcW w:w="2280"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jc w:val="center"/>
              <w:rPr>
                <w:rFonts w:eastAsia="Times New Roman"/>
                <w:lang w:eastAsia="ru-RU"/>
              </w:rPr>
            </w:pPr>
            <w:r w:rsidRPr="006F3352">
              <w:rPr>
                <w:rFonts w:ascii="Times New Roman" w:eastAsia="Times New Roman" w:hAnsi="Times New Roman"/>
                <w:lang w:eastAsia="ru-RU"/>
              </w:rPr>
              <w:t>60,00</w:t>
            </w:r>
          </w:p>
        </w:tc>
        <w:tc>
          <w:tcPr>
            <w:tcW w:w="2143"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ind w:firstLine="122"/>
              <w:rPr>
                <w:rFonts w:eastAsia="Times New Roman"/>
                <w:lang w:eastAsia="ru-RU"/>
              </w:rPr>
            </w:pPr>
            <w:r w:rsidRPr="006F3352">
              <w:rPr>
                <w:rFonts w:ascii="Times New Roman" w:eastAsia="Times New Roman" w:hAnsi="Times New Roman"/>
                <w:spacing w:val="-1"/>
                <w:lang w:eastAsia="ru-RU"/>
              </w:rPr>
              <w:t>уменьшение</w:t>
            </w:r>
            <w:r w:rsidRPr="006F3352">
              <w:rPr>
                <w:rFonts w:ascii="Times New Roman" w:eastAsia="Times New Roman" w:hAnsi="Times New Roman"/>
                <w:lang w:eastAsia="ru-RU"/>
              </w:rPr>
              <w:t xml:space="preserve"> не</w:t>
            </w:r>
            <w:r w:rsidR="00324033">
              <w:rPr>
                <w:rFonts w:ascii="Times New Roman" w:eastAsia="Times New Roman" w:hAnsi="Times New Roman"/>
                <w:lang w:eastAsia="ru-RU"/>
              </w:rPr>
              <w:t xml:space="preserve"> </w:t>
            </w:r>
            <w:r w:rsidRPr="006F3352">
              <w:rPr>
                <w:rFonts w:ascii="Times New Roman" w:eastAsia="Times New Roman" w:hAnsi="Times New Roman"/>
                <w:spacing w:val="-1"/>
                <w:lang w:eastAsia="ru-RU"/>
              </w:rPr>
              <w:t>менее</w:t>
            </w:r>
            <w:r w:rsidR="00324033">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чем</w:t>
            </w:r>
            <w:r w:rsidR="00324033">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на20%</w:t>
            </w:r>
          </w:p>
        </w:tc>
      </w:tr>
      <w:tr w:rsidR="006F3352" w:rsidRPr="006F3352" w:rsidTr="006F3352">
        <w:tc>
          <w:tcPr>
            <w:tcW w:w="530"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jc w:val="center"/>
              <w:rPr>
                <w:rFonts w:eastAsia="Times New Roman"/>
                <w:lang w:eastAsia="ru-RU"/>
              </w:rPr>
            </w:pPr>
            <w:r w:rsidRPr="006F3352">
              <w:rPr>
                <w:rFonts w:ascii="Times New Roman" w:eastAsia="Times New Roman" w:hAnsi="Times New Roman"/>
                <w:lang w:eastAsia="ru-RU"/>
              </w:rPr>
              <w:t>5.</w:t>
            </w:r>
          </w:p>
        </w:tc>
        <w:tc>
          <w:tcPr>
            <w:tcW w:w="9198" w:type="dxa"/>
            <w:gridSpan w:val="4"/>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rPr>
                <w:rFonts w:eastAsia="Times New Roman"/>
                <w:lang w:eastAsia="ru-RU"/>
              </w:rPr>
            </w:pPr>
            <w:r w:rsidRPr="006F3352">
              <w:rPr>
                <w:rFonts w:ascii="Times New Roman" w:eastAsia="Times New Roman" w:hAnsi="Times New Roman"/>
                <w:spacing w:val="-1"/>
                <w:lang w:eastAsia="ru-RU"/>
              </w:rPr>
              <w:t>Надежность(бесперебойность)</w:t>
            </w:r>
            <w:r w:rsidRPr="006F3352">
              <w:rPr>
                <w:rFonts w:ascii="Times New Roman" w:eastAsia="Times New Roman" w:hAnsi="Times New Roman"/>
                <w:lang w:eastAsia="ru-RU"/>
              </w:rPr>
              <w:t xml:space="preserve"> и</w:t>
            </w:r>
            <w:r w:rsidR="008A5991">
              <w:rPr>
                <w:rFonts w:ascii="Times New Roman" w:eastAsia="Times New Roman" w:hAnsi="Times New Roman"/>
                <w:lang w:eastAsia="ru-RU"/>
              </w:rPr>
              <w:t xml:space="preserve"> </w:t>
            </w:r>
            <w:r w:rsidRPr="006F3352">
              <w:rPr>
                <w:rFonts w:ascii="Times New Roman" w:eastAsia="Times New Roman" w:hAnsi="Times New Roman"/>
                <w:spacing w:val="-1"/>
                <w:lang w:eastAsia="ru-RU"/>
              </w:rPr>
              <w:t>качество</w:t>
            </w:r>
            <w:r w:rsidR="008A5991">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снабжения</w:t>
            </w:r>
            <w:r w:rsidR="008A5991">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потребителей</w:t>
            </w:r>
            <w:r w:rsidR="008A5991">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услугой</w:t>
            </w:r>
            <w:r w:rsidR="008A5991">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газоснабжения</w:t>
            </w:r>
          </w:p>
        </w:tc>
      </w:tr>
      <w:tr w:rsidR="006F3352" w:rsidRPr="006F3352" w:rsidTr="006F3352">
        <w:tc>
          <w:tcPr>
            <w:tcW w:w="530"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rPr>
                <w:rFonts w:eastAsia="Times New Roman"/>
                <w:lang w:eastAsia="ru-RU"/>
              </w:rPr>
            </w:pPr>
            <w:r w:rsidRPr="006F3352">
              <w:rPr>
                <w:rFonts w:ascii="Times New Roman" w:eastAsia="Times New Roman" w:hAnsi="Times New Roman"/>
                <w:lang w:eastAsia="ru-RU"/>
              </w:rPr>
              <w:t>5.1</w:t>
            </w:r>
          </w:p>
        </w:tc>
        <w:tc>
          <w:tcPr>
            <w:tcW w:w="3718"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ind w:hanging="341"/>
              <w:jc w:val="center"/>
              <w:rPr>
                <w:rFonts w:ascii="Times New Roman" w:eastAsia="Times New Roman" w:hAnsi="Times New Roman"/>
                <w:spacing w:val="30"/>
                <w:lang w:eastAsia="ru-RU"/>
              </w:rPr>
            </w:pPr>
            <w:r w:rsidRPr="006F3352">
              <w:rPr>
                <w:rFonts w:ascii="Times New Roman" w:eastAsia="Times New Roman" w:hAnsi="Times New Roman"/>
                <w:spacing w:val="-1"/>
                <w:lang w:eastAsia="ru-RU"/>
              </w:rPr>
              <w:t>Аварийность</w:t>
            </w:r>
            <w:r w:rsidR="008A5991">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системы</w:t>
            </w:r>
          </w:p>
          <w:p w:rsidR="006F3352" w:rsidRPr="006F3352" w:rsidRDefault="006F3352" w:rsidP="006F3352">
            <w:pPr>
              <w:spacing w:after="0" w:line="240" w:lineRule="auto"/>
              <w:ind w:hanging="341"/>
              <w:jc w:val="center"/>
              <w:rPr>
                <w:rFonts w:eastAsia="Times New Roman"/>
                <w:lang w:eastAsia="ru-RU"/>
              </w:rPr>
            </w:pPr>
            <w:r w:rsidRPr="006F3352">
              <w:rPr>
                <w:rFonts w:ascii="Times New Roman" w:eastAsia="Times New Roman" w:hAnsi="Times New Roman"/>
                <w:spacing w:val="-1"/>
                <w:lang w:eastAsia="ru-RU"/>
              </w:rPr>
              <w:t>газоснабжения</w:t>
            </w:r>
          </w:p>
        </w:tc>
        <w:tc>
          <w:tcPr>
            <w:tcW w:w="1057"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rPr>
                <w:rFonts w:eastAsia="Times New Roman"/>
                <w:lang w:eastAsia="ru-RU"/>
              </w:rPr>
            </w:pPr>
            <w:r w:rsidRPr="006F3352">
              <w:rPr>
                <w:rFonts w:ascii="Times New Roman" w:eastAsia="Times New Roman" w:hAnsi="Times New Roman"/>
                <w:spacing w:val="-1"/>
                <w:lang w:eastAsia="ru-RU"/>
              </w:rPr>
              <w:t>ед./км</w:t>
            </w:r>
          </w:p>
        </w:tc>
        <w:tc>
          <w:tcPr>
            <w:tcW w:w="2280"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jc w:val="center"/>
              <w:rPr>
                <w:rFonts w:eastAsia="Times New Roman"/>
                <w:lang w:eastAsia="ru-RU"/>
              </w:rPr>
            </w:pPr>
            <w:r w:rsidRPr="006F3352">
              <w:rPr>
                <w:rFonts w:ascii="Times New Roman" w:eastAsia="Times New Roman" w:hAnsi="Times New Roman"/>
                <w:lang w:eastAsia="ru-RU"/>
              </w:rPr>
              <w:t>-</w:t>
            </w:r>
          </w:p>
        </w:tc>
        <w:tc>
          <w:tcPr>
            <w:tcW w:w="2143"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8A5991">
            <w:pPr>
              <w:spacing w:after="0" w:line="240" w:lineRule="auto"/>
              <w:ind w:firstLine="96"/>
              <w:jc w:val="both"/>
              <w:rPr>
                <w:rFonts w:eastAsia="Times New Roman"/>
                <w:lang w:eastAsia="ru-RU"/>
              </w:rPr>
            </w:pPr>
            <w:r w:rsidRPr="006F3352">
              <w:rPr>
                <w:rFonts w:ascii="Times New Roman" w:eastAsia="Times New Roman" w:hAnsi="Times New Roman"/>
                <w:spacing w:val="-1"/>
                <w:lang w:eastAsia="ru-RU"/>
              </w:rPr>
              <w:t>сохранение</w:t>
            </w:r>
            <w:r w:rsidRPr="006F3352">
              <w:rPr>
                <w:rFonts w:ascii="Times New Roman" w:eastAsia="Times New Roman" w:hAnsi="Times New Roman"/>
                <w:lang w:eastAsia="ru-RU"/>
              </w:rPr>
              <w:t xml:space="preserve"> на</w:t>
            </w:r>
            <w:r w:rsidR="008A5991">
              <w:rPr>
                <w:rFonts w:ascii="Times New Roman" w:eastAsia="Times New Roman" w:hAnsi="Times New Roman"/>
                <w:lang w:eastAsia="ru-RU"/>
              </w:rPr>
              <w:t xml:space="preserve"> </w:t>
            </w:r>
            <w:r w:rsidRPr="006F3352">
              <w:rPr>
                <w:rFonts w:ascii="Times New Roman" w:eastAsia="Times New Roman" w:hAnsi="Times New Roman"/>
                <w:lang w:eastAsia="ru-RU"/>
              </w:rPr>
              <w:t>прежнем</w:t>
            </w:r>
            <w:r w:rsidRPr="006F3352">
              <w:rPr>
                <w:rFonts w:ascii="Times New Roman" w:eastAsia="Times New Roman" w:hAnsi="Times New Roman"/>
                <w:spacing w:val="-1"/>
                <w:lang w:eastAsia="ru-RU"/>
              </w:rPr>
              <w:t xml:space="preserve"> уровне</w:t>
            </w:r>
          </w:p>
        </w:tc>
      </w:tr>
      <w:tr w:rsidR="006F3352" w:rsidRPr="006F3352" w:rsidTr="006F3352">
        <w:tc>
          <w:tcPr>
            <w:tcW w:w="530"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rPr>
                <w:rFonts w:eastAsia="Times New Roman"/>
                <w:lang w:eastAsia="ru-RU"/>
              </w:rPr>
            </w:pPr>
            <w:r w:rsidRPr="006F3352">
              <w:rPr>
                <w:rFonts w:ascii="Times New Roman" w:eastAsia="Times New Roman" w:hAnsi="Times New Roman"/>
                <w:lang w:eastAsia="ru-RU"/>
              </w:rPr>
              <w:t>5.2</w:t>
            </w:r>
          </w:p>
        </w:tc>
        <w:tc>
          <w:tcPr>
            <w:tcW w:w="3718"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jc w:val="center"/>
              <w:rPr>
                <w:rFonts w:eastAsia="Times New Roman"/>
                <w:lang w:eastAsia="ru-RU"/>
              </w:rPr>
            </w:pPr>
            <w:r w:rsidRPr="006F3352">
              <w:rPr>
                <w:rFonts w:ascii="Times New Roman" w:eastAsia="Times New Roman" w:hAnsi="Times New Roman"/>
                <w:spacing w:val="-1"/>
                <w:lang w:eastAsia="ru-RU"/>
              </w:rPr>
              <w:t>Износ</w:t>
            </w:r>
            <w:r w:rsidRPr="006F3352">
              <w:rPr>
                <w:rFonts w:ascii="Times New Roman" w:eastAsia="Times New Roman" w:hAnsi="Times New Roman"/>
                <w:lang w:eastAsia="ru-RU"/>
              </w:rPr>
              <w:t xml:space="preserve"> сетей </w:t>
            </w:r>
            <w:r w:rsidRPr="006F3352">
              <w:rPr>
                <w:rFonts w:ascii="Times New Roman" w:eastAsia="Times New Roman" w:hAnsi="Times New Roman"/>
                <w:spacing w:val="-1"/>
                <w:lang w:eastAsia="ru-RU"/>
              </w:rPr>
              <w:t>газоснабжения</w:t>
            </w:r>
          </w:p>
        </w:tc>
        <w:tc>
          <w:tcPr>
            <w:tcW w:w="1057"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jc w:val="center"/>
              <w:rPr>
                <w:rFonts w:eastAsia="Times New Roman"/>
                <w:lang w:eastAsia="ru-RU"/>
              </w:rPr>
            </w:pPr>
            <w:r w:rsidRPr="006F3352">
              <w:rPr>
                <w:rFonts w:ascii="Times New Roman" w:eastAsia="Times New Roman" w:hAnsi="Times New Roman"/>
                <w:lang w:eastAsia="ru-RU"/>
              </w:rPr>
              <w:t>%</w:t>
            </w:r>
          </w:p>
        </w:tc>
        <w:tc>
          <w:tcPr>
            <w:tcW w:w="2280"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jc w:val="center"/>
              <w:rPr>
                <w:rFonts w:eastAsia="Times New Roman"/>
                <w:lang w:eastAsia="ru-RU"/>
              </w:rPr>
            </w:pPr>
            <w:r w:rsidRPr="006F3352">
              <w:rPr>
                <w:rFonts w:ascii="Times New Roman" w:eastAsia="Times New Roman" w:hAnsi="Times New Roman"/>
                <w:lang w:eastAsia="ru-RU"/>
              </w:rPr>
              <w:t>50,00</w:t>
            </w:r>
          </w:p>
        </w:tc>
        <w:tc>
          <w:tcPr>
            <w:tcW w:w="2143" w:type="dxa"/>
            <w:tcBorders>
              <w:top w:val="single" w:sz="4" w:space="0" w:color="000000"/>
              <w:left w:val="single" w:sz="4" w:space="0" w:color="000000"/>
              <w:bottom w:val="single" w:sz="4" w:space="0" w:color="000000"/>
              <w:right w:val="single" w:sz="4" w:space="0" w:color="000000"/>
            </w:tcBorders>
            <w:shd w:val="clear" w:color="auto" w:fill="FFFFFF"/>
            <w:hideMark/>
          </w:tcPr>
          <w:p w:rsidR="006F3352" w:rsidRPr="006F3352" w:rsidRDefault="006F3352" w:rsidP="006F3352">
            <w:pPr>
              <w:spacing w:after="0" w:line="240" w:lineRule="auto"/>
              <w:ind w:firstLine="122"/>
              <w:rPr>
                <w:rFonts w:eastAsia="Times New Roman"/>
                <w:lang w:eastAsia="ru-RU"/>
              </w:rPr>
            </w:pPr>
            <w:r w:rsidRPr="006F3352">
              <w:rPr>
                <w:rFonts w:ascii="Times New Roman" w:eastAsia="Times New Roman" w:hAnsi="Times New Roman"/>
                <w:spacing w:val="-1"/>
                <w:lang w:eastAsia="ru-RU"/>
              </w:rPr>
              <w:t>уменьшение</w:t>
            </w:r>
            <w:r w:rsidRPr="006F3352">
              <w:rPr>
                <w:rFonts w:ascii="Times New Roman" w:eastAsia="Times New Roman" w:hAnsi="Times New Roman"/>
                <w:lang w:eastAsia="ru-RU"/>
              </w:rPr>
              <w:t xml:space="preserve"> не</w:t>
            </w:r>
            <w:r w:rsidR="00324033">
              <w:rPr>
                <w:rFonts w:ascii="Times New Roman" w:eastAsia="Times New Roman" w:hAnsi="Times New Roman"/>
                <w:lang w:eastAsia="ru-RU"/>
              </w:rPr>
              <w:t xml:space="preserve"> </w:t>
            </w:r>
            <w:r w:rsidRPr="006F3352">
              <w:rPr>
                <w:rFonts w:ascii="Times New Roman" w:eastAsia="Times New Roman" w:hAnsi="Times New Roman"/>
                <w:spacing w:val="-1"/>
                <w:lang w:eastAsia="ru-RU"/>
              </w:rPr>
              <w:t>менее</w:t>
            </w:r>
            <w:r w:rsidR="00324033">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чем</w:t>
            </w:r>
            <w:r w:rsidR="00324033">
              <w:rPr>
                <w:rFonts w:ascii="Times New Roman" w:eastAsia="Times New Roman" w:hAnsi="Times New Roman"/>
                <w:spacing w:val="-1"/>
                <w:lang w:eastAsia="ru-RU"/>
              </w:rPr>
              <w:t xml:space="preserve"> </w:t>
            </w:r>
            <w:r w:rsidRPr="006F3352">
              <w:rPr>
                <w:rFonts w:ascii="Times New Roman" w:eastAsia="Times New Roman" w:hAnsi="Times New Roman"/>
                <w:spacing w:val="-1"/>
                <w:lang w:eastAsia="ru-RU"/>
              </w:rPr>
              <w:t>на10%</w:t>
            </w:r>
          </w:p>
        </w:tc>
      </w:tr>
    </w:tbl>
    <w:p w:rsidR="006F3352" w:rsidRPr="006F3352" w:rsidRDefault="006F3352" w:rsidP="006F3352">
      <w:pPr>
        <w:rPr>
          <w:rFonts w:cs="Calibri"/>
          <w:sz w:val="28"/>
          <w:lang w:eastAsia="ru-RU"/>
        </w:rPr>
      </w:pPr>
    </w:p>
    <w:p w:rsidR="006F3352" w:rsidRDefault="006F3352" w:rsidP="006F3352">
      <w:pPr>
        <w:tabs>
          <w:tab w:val="left" w:pos="1304"/>
        </w:tabs>
        <w:ind w:left="-492"/>
        <w:rPr>
          <w:rFonts w:cs="Calibri"/>
          <w:b/>
          <w:i/>
          <w:spacing w:val="-1"/>
          <w:sz w:val="28"/>
          <w:lang w:eastAsia="ru-RU"/>
        </w:rPr>
      </w:pPr>
      <w:r w:rsidRPr="006F3352">
        <w:rPr>
          <w:rFonts w:cs="Calibri"/>
          <w:b/>
          <w:i/>
          <w:spacing w:val="-1"/>
          <w:sz w:val="28"/>
          <w:lang w:eastAsia="ru-RU"/>
        </w:rPr>
        <w:tab/>
      </w:r>
    </w:p>
    <w:p w:rsidR="00FC53E6" w:rsidRDefault="00FC53E6" w:rsidP="006F3352">
      <w:pPr>
        <w:tabs>
          <w:tab w:val="left" w:pos="1304"/>
        </w:tabs>
        <w:ind w:left="-492"/>
        <w:rPr>
          <w:rFonts w:cs="Calibri"/>
          <w:b/>
          <w:i/>
          <w:spacing w:val="-1"/>
          <w:sz w:val="28"/>
          <w:lang w:eastAsia="ru-RU"/>
        </w:rPr>
      </w:pPr>
    </w:p>
    <w:p w:rsidR="00FC53E6" w:rsidRDefault="00FC53E6" w:rsidP="006F3352">
      <w:pPr>
        <w:tabs>
          <w:tab w:val="left" w:pos="1304"/>
        </w:tabs>
        <w:ind w:left="-492"/>
        <w:rPr>
          <w:rFonts w:cs="Calibri"/>
          <w:b/>
          <w:i/>
          <w:spacing w:val="-1"/>
          <w:sz w:val="28"/>
          <w:lang w:eastAsia="ru-RU"/>
        </w:rPr>
      </w:pPr>
    </w:p>
    <w:p w:rsidR="00FC53E6" w:rsidRDefault="00FC53E6" w:rsidP="006F3352">
      <w:pPr>
        <w:tabs>
          <w:tab w:val="left" w:pos="1304"/>
        </w:tabs>
        <w:ind w:left="-492"/>
        <w:rPr>
          <w:rFonts w:cs="Calibri"/>
          <w:b/>
          <w:i/>
          <w:spacing w:val="-1"/>
          <w:sz w:val="28"/>
          <w:lang w:eastAsia="ru-RU"/>
        </w:rPr>
      </w:pPr>
    </w:p>
    <w:p w:rsidR="00FC53E6" w:rsidRDefault="00FC53E6" w:rsidP="006F3352">
      <w:pPr>
        <w:tabs>
          <w:tab w:val="left" w:pos="1304"/>
        </w:tabs>
        <w:ind w:left="-492"/>
        <w:rPr>
          <w:rFonts w:cs="Calibri"/>
          <w:b/>
          <w:i/>
          <w:spacing w:val="-1"/>
          <w:sz w:val="28"/>
          <w:lang w:eastAsia="ru-RU"/>
        </w:rPr>
      </w:pPr>
    </w:p>
    <w:p w:rsidR="00E30F40" w:rsidRDefault="00E30F40" w:rsidP="006F3352">
      <w:pPr>
        <w:tabs>
          <w:tab w:val="left" w:pos="1304"/>
        </w:tabs>
        <w:ind w:left="-492"/>
        <w:rPr>
          <w:rFonts w:cs="Calibri"/>
          <w:b/>
          <w:i/>
          <w:spacing w:val="-1"/>
          <w:sz w:val="28"/>
          <w:lang w:eastAsia="ru-RU"/>
        </w:rPr>
      </w:pPr>
    </w:p>
    <w:p w:rsidR="00E30F40" w:rsidRDefault="00E30F40" w:rsidP="006F3352">
      <w:pPr>
        <w:tabs>
          <w:tab w:val="left" w:pos="1304"/>
        </w:tabs>
        <w:ind w:left="-492"/>
        <w:rPr>
          <w:rFonts w:cs="Calibri"/>
          <w:b/>
          <w:i/>
          <w:spacing w:val="-1"/>
          <w:sz w:val="28"/>
          <w:lang w:eastAsia="ru-RU"/>
        </w:rPr>
      </w:pPr>
    </w:p>
    <w:p w:rsidR="008A5991" w:rsidRDefault="008A5991" w:rsidP="006F3352">
      <w:pPr>
        <w:tabs>
          <w:tab w:val="left" w:pos="1304"/>
        </w:tabs>
        <w:ind w:left="-492"/>
        <w:rPr>
          <w:rFonts w:cs="Calibri"/>
          <w:b/>
          <w:i/>
          <w:spacing w:val="-1"/>
          <w:sz w:val="28"/>
          <w:lang w:eastAsia="ru-RU"/>
        </w:rPr>
      </w:pPr>
    </w:p>
    <w:p w:rsidR="000D035A" w:rsidRDefault="000D035A" w:rsidP="006F3352">
      <w:pPr>
        <w:tabs>
          <w:tab w:val="left" w:pos="1304"/>
        </w:tabs>
        <w:ind w:left="-492"/>
        <w:rPr>
          <w:rFonts w:cs="Calibri"/>
          <w:b/>
          <w:i/>
          <w:spacing w:val="-1"/>
          <w:sz w:val="28"/>
          <w:lang w:eastAsia="ru-RU"/>
        </w:rPr>
      </w:pPr>
    </w:p>
    <w:p w:rsidR="000D035A" w:rsidRDefault="000D035A" w:rsidP="006F3352">
      <w:pPr>
        <w:tabs>
          <w:tab w:val="left" w:pos="1304"/>
        </w:tabs>
        <w:ind w:left="-492"/>
        <w:rPr>
          <w:rFonts w:cs="Calibri"/>
          <w:b/>
          <w:i/>
          <w:spacing w:val="-1"/>
          <w:sz w:val="28"/>
          <w:lang w:eastAsia="ru-RU"/>
        </w:rPr>
      </w:pPr>
    </w:p>
    <w:p w:rsidR="00FC53E6" w:rsidRDefault="00FC53E6" w:rsidP="006F3352">
      <w:pPr>
        <w:tabs>
          <w:tab w:val="left" w:pos="1304"/>
        </w:tabs>
        <w:ind w:left="-492"/>
        <w:rPr>
          <w:rFonts w:cs="Calibri"/>
          <w:b/>
          <w:i/>
          <w:spacing w:val="-1"/>
          <w:sz w:val="28"/>
          <w:lang w:eastAsia="ru-RU"/>
        </w:rPr>
      </w:pPr>
    </w:p>
    <w:p w:rsidR="006F3352" w:rsidRPr="00074482" w:rsidRDefault="006F3352" w:rsidP="006F3352">
      <w:pPr>
        <w:jc w:val="center"/>
        <w:rPr>
          <w:rFonts w:ascii="Times New Roman" w:eastAsia="Times New Roman" w:hAnsi="Times New Roman"/>
          <w:b/>
          <w:sz w:val="32"/>
          <w:lang w:eastAsia="ru-RU"/>
        </w:rPr>
      </w:pPr>
      <w:r w:rsidRPr="00074482">
        <w:rPr>
          <w:rFonts w:ascii="Times New Roman" w:eastAsia="Times New Roman" w:hAnsi="Times New Roman"/>
          <w:b/>
          <w:sz w:val="32"/>
          <w:lang w:eastAsia="ru-RU"/>
        </w:rPr>
        <w:lastRenderedPageBreak/>
        <w:t>Направление 4. Развитие транспортной инфраструктуры</w:t>
      </w:r>
    </w:p>
    <w:p w:rsidR="006F3352" w:rsidRPr="00C21D8B" w:rsidRDefault="00F54B6A" w:rsidP="00074482">
      <w:pPr>
        <w:spacing w:before="240" w:after="240" w:line="240" w:lineRule="auto"/>
        <w:ind w:firstLine="720"/>
        <w:jc w:val="center"/>
        <w:rPr>
          <w:rFonts w:ascii="Times New Roman" w:eastAsia="Times New Roman" w:hAnsi="Times New Roman"/>
          <w:i/>
          <w:sz w:val="28"/>
          <w:szCs w:val="28"/>
          <w:lang w:eastAsia="ru-RU"/>
        </w:rPr>
      </w:pPr>
      <w:r w:rsidRPr="00C21D8B">
        <w:rPr>
          <w:rFonts w:ascii="Times New Roman" w:eastAsia="Times New Roman" w:hAnsi="Times New Roman"/>
          <w:i/>
          <w:sz w:val="28"/>
          <w:szCs w:val="28"/>
          <w:lang w:eastAsia="ru-RU"/>
        </w:rPr>
        <w:t>Цель</w:t>
      </w:r>
    </w:p>
    <w:p w:rsidR="006F3352" w:rsidRPr="006F3352" w:rsidRDefault="006F3352" w:rsidP="006F3352">
      <w:pPr>
        <w:spacing w:after="0" w:line="240" w:lineRule="auto"/>
        <w:ind w:firstLine="720"/>
        <w:jc w:val="both"/>
        <w:rPr>
          <w:rFonts w:ascii="Times New Roman" w:eastAsia="Times New Roman" w:hAnsi="Times New Roman"/>
          <w:sz w:val="28"/>
          <w:lang w:eastAsia="ru-RU"/>
        </w:rPr>
      </w:pPr>
      <w:r w:rsidRPr="006F3352">
        <w:rPr>
          <w:rFonts w:ascii="Times New Roman" w:eastAsia="Times New Roman" w:hAnsi="Times New Roman"/>
          <w:sz w:val="28"/>
          <w:lang w:eastAsia="ru-RU"/>
        </w:rPr>
        <w:t>Создание транспортной системы, удобной для жизни населения в условиях высокого уровня автомобилизации на основе проведения сбалансированной транспортной политики, включающей в себя улучшение качества услуг пассажирского транспорта и совершенствование улично-дорожной сети.</w:t>
      </w:r>
    </w:p>
    <w:p w:rsidR="006F3352" w:rsidRPr="00074482" w:rsidRDefault="00F54B6A" w:rsidP="00074482">
      <w:pPr>
        <w:spacing w:before="240" w:after="240" w:line="240" w:lineRule="auto"/>
        <w:jc w:val="center"/>
        <w:rPr>
          <w:rFonts w:ascii="Times New Roman" w:eastAsia="Times New Roman" w:hAnsi="Times New Roman"/>
          <w:i/>
          <w:sz w:val="28"/>
          <w:szCs w:val="28"/>
          <w:lang w:eastAsia="ru-RU"/>
        </w:rPr>
      </w:pPr>
      <w:r w:rsidRPr="00074482">
        <w:rPr>
          <w:rFonts w:ascii="Times New Roman" w:eastAsia="Times New Roman" w:hAnsi="Times New Roman"/>
          <w:i/>
          <w:sz w:val="28"/>
          <w:szCs w:val="28"/>
          <w:lang w:eastAsia="ru-RU"/>
        </w:rPr>
        <w:t>Задачи</w:t>
      </w:r>
    </w:p>
    <w:p w:rsidR="006F3352" w:rsidRPr="006F3352" w:rsidRDefault="006F3352" w:rsidP="007819B2">
      <w:pPr>
        <w:numPr>
          <w:ilvl w:val="0"/>
          <w:numId w:val="19"/>
        </w:numPr>
        <w:spacing w:after="0" w:line="240" w:lineRule="auto"/>
        <w:ind w:firstLine="851"/>
        <w:jc w:val="both"/>
        <w:rPr>
          <w:rFonts w:ascii="Times New Roman" w:eastAsia="Times New Roman" w:hAnsi="Times New Roman"/>
          <w:sz w:val="28"/>
          <w:lang w:eastAsia="ru-RU"/>
        </w:rPr>
      </w:pPr>
      <w:r w:rsidRPr="006F3352">
        <w:rPr>
          <w:rFonts w:ascii="Times New Roman" w:eastAsia="Times New Roman" w:hAnsi="Times New Roman"/>
          <w:sz w:val="28"/>
          <w:lang w:eastAsia="ru-RU"/>
        </w:rPr>
        <w:t>Реконструкция и проведение своевременного ремонта автомоби</w:t>
      </w:r>
      <w:r w:rsidR="001667D5">
        <w:rPr>
          <w:rFonts w:ascii="Times New Roman" w:eastAsia="Times New Roman" w:hAnsi="Times New Roman"/>
          <w:sz w:val="28"/>
          <w:lang w:eastAsia="ru-RU"/>
        </w:rPr>
        <w:t>льных дорог и сооружений на них.</w:t>
      </w:r>
    </w:p>
    <w:p w:rsidR="006F3352" w:rsidRPr="006F3352" w:rsidRDefault="006F3352" w:rsidP="007819B2">
      <w:pPr>
        <w:numPr>
          <w:ilvl w:val="0"/>
          <w:numId w:val="19"/>
        </w:numPr>
        <w:spacing w:after="0" w:line="240" w:lineRule="auto"/>
        <w:ind w:firstLine="851"/>
        <w:jc w:val="both"/>
        <w:rPr>
          <w:rFonts w:ascii="Times New Roman" w:eastAsia="Times New Roman" w:hAnsi="Times New Roman"/>
          <w:sz w:val="28"/>
          <w:lang w:eastAsia="ru-RU"/>
        </w:rPr>
      </w:pPr>
      <w:r w:rsidRPr="006F3352">
        <w:rPr>
          <w:rFonts w:ascii="Times New Roman" w:eastAsia="Times New Roman" w:hAnsi="Times New Roman"/>
          <w:sz w:val="28"/>
          <w:lang w:eastAsia="ru-RU"/>
        </w:rPr>
        <w:t>Обеспечение регул</w:t>
      </w:r>
      <w:r w:rsidR="00E43131">
        <w:rPr>
          <w:rFonts w:ascii="Times New Roman" w:eastAsia="Times New Roman" w:hAnsi="Times New Roman"/>
          <w:sz w:val="28"/>
          <w:lang w:eastAsia="ru-RU"/>
        </w:rPr>
        <w:t xml:space="preserve">ярного пассажирского сообщения </w:t>
      </w:r>
      <w:r w:rsidRPr="006F3352">
        <w:rPr>
          <w:rFonts w:ascii="Times New Roman" w:eastAsia="Times New Roman" w:hAnsi="Times New Roman"/>
          <w:sz w:val="28"/>
          <w:lang w:eastAsia="ru-RU"/>
        </w:rPr>
        <w:t xml:space="preserve">между населенными пунктами </w:t>
      </w:r>
      <w:r w:rsidR="001667D5">
        <w:rPr>
          <w:rFonts w:ascii="Times New Roman" w:eastAsia="Times New Roman" w:hAnsi="Times New Roman"/>
          <w:sz w:val="28"/>
          <w:lang w:eastAsia="ru-RU"/>
        </w:rPr>
        <w:t xml:space="preserve"> городского округа Нижняя Салда.</w:t>
      </w:r>
    </w:p>
    <w:p w:rsidR="006F3352" w:rsidRPr="006F3352" w:rsidRDefault="006F3352" w:rsidP="007819B2">
      <w:pPr>
        <w:numPr>
          <w:ilvl w:val="0"/>
          <w:numId w:val="19"/>
        </w:numPr>
        <w:spacing w:after="0" w:line="240" w:lineRule="auto"/>
        <w:ind w:firstLine="851"/>
        <w:jc w:val="both"/>
        <w:rPr>
          <w:rFonts w:ascii="Times New Roman" w:eastAsia="Times New Roman" w:hAnsi="Times New Roman"/>
          <w:sz w:val="28"/>
          <w:lang w:eastAsia="ru-RU"/>
        </w:rPr>
      </w:pPr>
      <w:r w:rsidRPr="006F3352">
        <w:rPr>
          <w:rFonts w:ascii="Times New Roman" w:eastAsia="Times New Roman" w:hAnsi="Times New Roman"/>
          <w:sz w:val="28"/>
          <w:lang w:eastAsia="ru-RU"/>
        </w:rPr>
        <w:t>Содействие в организации регулярного пассажирского</w:t>
      </w:r>
      <w:r w:rsidR="001667D5">
        <w:rPr>
          <w:rFonts w:ascii="Times New Roman" w:eastAsia="Times New Roman" w:hAnsi="Times New Roman"/>
          <w:sz w:val="28"/>
          <w:lang w:eastAsia="ru-RU"/>
        </w:rPr>
        <w:t xml:space="preserve"> сообщения с соседними городами.</w:t>
      </w:r>
    </w:p>
    <w:p w:rsidR="006F3352" w:rsidRPr="006F3352" w:rsidRDefault="006F3352" w:rsidP="007819B2">
      <w:pPr>
        <w:numPr>
          <w:ilvl w:val="0"/>
          <w:numId w:val="19"/>
        </w:numPr>
        <w:spacing w:after="0" w:line="240" w:lineRule="auto"/>
        <w:ind w:firstLine="851"/>
        <w:jc w:val="both"/>
        <w:rPr>
          <w:rFonts w:ascii="Times New Roman" w:eastAsia="Times New Roman" w:hAnsi="Times New Roman"/>
          <w:sz w:val="28"/>
          <w:lang w:eastAsia="ru-RU"/>
        </w:rPr>
      </w:pPr>
      <w:r w:rsidRPr="006F3352">
        <w:rPr>
          <w:rFonts w:ascii="Times New Roman" w:eastAsia="Times New Roman" w:hAnsi="Times New Roman"/>
          <w:sz w:val="28"/>
          <w:lang w:eastAsia="ru-RU"/>
        </w:rPr>
        <w:t>Создание условий для развития объектов придорожной инфраструктуры, объектов обслуживания автотранспорта с учетом соблюдения условий безопасности движения</w:t>
      </w:r>
      <w:r w:rsidR="001667D5">
        <w:rPr>
          <w:rFonts w:ascii="Times New Roman" w:eastAsia="Times New Roman" w:hAnsi="Times New Roman"/>
          <w:sz w:val="28"/>
          <w:lang w:eastAsia="ru-RU"/>
        </w:rPr>
        <w:t>.</w:t>
      </w:r>
    </w:p>
    <w:p w:rsidR="006F3352" w:rsidRPr="006F3352" w:rsidRDefault="006F3352" w:rsidP="007819B2">
      <w:pPr>
        <w:numPr>
          <w:ilvl w:val="0"/>
          <w:numId w:val="19"/>
        </w:numPr>
        <w:spacing w:after="0" w:line="240" w:lineRule="auto"/>
        <w:ind w:firstLine="851"/>
        <w:jc w:val="both"/>
        <w:rPr>
          <w:rFonts w:ascii="Times New Roman" w:eastAsia="Times New Roman" w:hAnsi="Times New Roman"/>
          <w:sz w:val="28"/>
          <w:lang w:eastAsia="ru-RU"/>
        </w:rPr>
      </w:pPr>
      <w:r w:rsidRPr="006F3352">
        <w:rPr>
          <w:rFonts w:ascii="Times New Roman" w:eastAsia="Times New Roman" w:hAnsi="Times New Roman"/>
          <w:sz w:val="28"/>
          <w:lang w:eastAsia="ru-RU"/>
        </w:rPr>
        <w:t>Строительство автомобильных дорог городского округа с учетом перспективного развития территории.</w:t>
      </w:r>
    </w:p>
    <w:p w:rsidR="006F3352" w:rsidRPr="00074482" w:rsidRDefault="006F3352" w:rsidP="0056473C">
      <w:pPr>
        <w:keepNext/>
        <w:spacing w:before="240" w:after="240" w:line="269" w:lineRule="auto"/>
        <w:ind w:firstLine="709"/>
        <w:jc w:val="center"/>
        <w:rPr>
          <w:rFonts w:ascii="Times New Roman" w:eastAsia="Times New Roman" w:hAnsi="Times New Roman"/>
          <w:i/>
          <w:sz w:val="28"/>
          <w:szCs w:val="28"/>
          <w:lang w:eastAsia="ru-RU"/>
        </w:rPr>
      </w:pPr>
      <w:r w:rsidRPr="00074482">
        <w:rPr>
          <w:rFonts w:ascii="Times New Roman" w:eastAsia="Times New Roman" w:hAnsi="Times New Roman"/>
          <w:i/>
          <w:sz w:val="28"/>
          <w:szCs w:val="28"/>
          <w:lang w:eastAsia="ru-RU"/>
        </w:rPr>
        <w:t>Стратегическое видение будущего</w:t>
      </w:r>
    </w:p>
    <w:p w:rsidR="006F3352" w:rsidRPr="006F3352" w:rsidRDefault="006F3352" w:rsidP="006F3352">
      <w:pPr>
        <w:spacing w:after="0" w:line="240" w:lineRule="auto"/>
        <w:jc w:val="both"/>
        <w:rPr>
          <w:rFonts w:ascii="Times New Roman" w:eastAsia="Times New Roman" w:hAnsi="Times New Roman"/>
          <w:sz w:val="28"/>
          <w:lang w:eastAsia="ru-RU"/>
        </w:rPr>
      </w:pPr>
      <w:r w:rsidRPr="006F3352">
        <w:rPr>
          <w:rFonts w:cs="Calibri"/>
          <w:lang w:eastAsia="ru-RU"/>
        </w:rPr>
        <w:tab/>
      </w:r>
      <w:r w:rsidRPr="006F3352">
        <w:rPr>
          <w:rFonts w:ascii="Times New Roman" w:eastAsia="Times New Roman" w:hAnsi="Times New Roman"/>
          <w:sz w:val="28"/>
          <w:lang w:eastAsia="ru-RU"/>
        </w:rPr>
        <w:t xml:space="preserve">Безопасность автотранспортной сети будет обеспечена за счет </w:t>
      </w:r>
      <w:r w:rsidR="000D035A">
        <w:rPr>
          <w:rFonts w:ascii="Times New Roman" w:eastAsia="Times New Roman" w:hAnsi="Times New Roman"/>
          <w:sz w:val="28"/>
          <w:lang w:eastAsia="ru-RU"/>
        </w:rPr>
        <w:t xml:space="preserve">капитальных ремонтов </w:t>
      </w:r>
      <w:r w:rsidRPr="006F3352">
        <w:rPr>
          <w:rFonts w:ascii="Times New Roman" w:eastAsia="Times New Roman" w:hAnsi="Times New Roman"/>
          <w:sz w:val="28"/>
          <w:lang w:eastAsia="ru-RU"/>
        </w:rPr>
        <w:t>главных артерий гор</w:t>
      </w:r>
      <w:r w:rsidR="00E43131">
        <w:rPr>
          <w:rFonts w:ascii="Times New Roman" w:eastAsia="Times New Roman" w:hAnsi="Times New Roman"/>
          <w:sz w:val="28"/>
          <w:lang w:eastAsia="ru-RU"/>
        </w:rPr>
        <w:t xml:space="preserve">ода Нижняя Салда </w:t>
      </w:r>
      <w:r w:rsidR="000D035A">
        <w:rPr>
          <w:rFonts w:ascii="Times New Roman" w:eastAsia="Times New Roman" w:hAnsi="Times New Roman"/>
          <w:sz w:val="28"/>
          <w:lang w:eastAsia="ru-RU"/>
        </w:rPr>
        <w:t>ул</w:t>
      </w:r>
      <w:r w:rsidR="0053389E">
        <w:rPr>
          <w:rFonts w:ascii="Times New Roman" w:eastAsia="Times New Roman" w:hAnsi="Times New Roman"/>
          <w:sz w:val="28"/>
          <w:lang w:eastAsia="ru-RU"/>
        </w:rPr>
        <w:t>иц</w:t>
      </w:r>
      <w:r w:rsidR="000D035A">
        <w:rPr>
          <w:rFonts w:ascii="Times New Roman" w:eastAsia="Times New Roman" w:hAnsi="Times New Roman"/>
          <w:sz w:val="28"/>
          <w:lang w:eastAsia="ru-RU"/>
        </w:rPr>
        <w:t xml:space="preserve"> П. Коммуны, </w:t>
      </w:r>
      <w:r w:rsidR="000D035A" w:rsidRPr="000D035A">
        <w:rPr>
          <w:rFonts w:ascii="Times New Roman" w:eastAsia="Times New Roman" w:hAnsi="Times New Roman"/>
          <w:sz w:val="28"/>
          <w:szCs w:val="28"/>
          <w:lang w:eastAsia="ru-RU"/>
        </w:rPr>
        <w:t xml:space="preserve">Карла Либкнехта, Карла Маркса, </w:t>
      </w:r>
      <w:r w:rsidR="00134077">
        <w:rPr>
          <w:rFonts w:ascii="Times New Roman" w:eastAsia="Times New Roman" w:hAnsi="Times New Roman"/>
          <w:sz w:val="28"/>
          <w:szCs w:val="28"/>
          <w:lang w:eastAsia="ru-RU"/>
        </w:rPr>
        <w:t>Луначарского, Ленина, а также у</w:t>
      </w:r>
      <w:r w:rsidR="000D035A">
        <w:rPr>
          <w:rFonts w:ascii="Times New Roman" w:eastAsia="Times New Roman" w:hAnsi="Times New Roman"/>
          <w:sz w:val="28"/>
          <w:szCs w:val="28"/>
          <w:lang w:eastAsia="ru-RU"/>
        </w:rPr>
        <w:t>л</w:t>
      </w:r>
      <w:r w:rsidR="0053389E">
        <w:rPr>
          <w:rFonts w:ascii="Times New Roman" w:eastAsia="Times New Roman" w:hAnsi="Times New Roman"/>
          <w:sz w:val="28"/>
          <w:szCs w:val="28"/>
          <w:lang w:eastAsia="ru-RU"/>
        </w:rPr>
        <w:t>иц</w:t>
      </w:r>
      <w:r w:rsidR="000D035A">
        <w:rPr>
          <w:rFonts w:ascii="Times New Roman" w:eastAsia="Times New Roman" w:hAnsi="Times New Roman"/>
          <w:sz w:val="28"/>
          <w:szCs w:val="28"/>
          <w:lang w:eastAsia="ru-RU"/>
        </w:rPr>
        <w:t xml:space="preserve"> Уральской, Новой и Строителей </w:t>
      </w:r>
      <w:r w:rsidRPr="006F3352">
        <w:rPr>
          <w:rFonts w:ascii="Times New Roman" w:eastAsia="Times New Roman" w:hAnsi="Times New Roman"/>
          <w:sz w:val="28"/>
          <w:lang w:eastAsia="ru-RU"/>
        </w:rPr>
        <w:t xml:space="preserve"> и реконструкции автомобильного моста через р. Салда. </w:t>
      </w:r>
    </w:p>
    <w:p w:rsidR="006F3352" w:rsidRPr="006F3352" w:rsidRDefault="006F3352" w:rsidP="006F3352">
      <w:pPr>
        <w:spacing w:after="0" w:line="240" w:lineRule="auto"/>
        <w:ind w:firstLine="720"/>
        <w:jc w:val="both"/>
        <w:rPr>
          <w:rFonts w:cs="Calibri"/>
          <w:color w:val="FF0000"/>
          <w:lang w:eastAsia="ru-RU"/>
        </w:rPr>
      </w:pPr>
      <w:r w:rsidRPr="006F3352">
        <w:rPr>
          <w:rFonts w:ascii="Times New Roman" w:eastAsia="Times New Roman" w:hAnsi="Times New Roman"/>
          <w:sz w:val="28"/>
          <w:lang w:eastAsia="ru-RU"/>
        </w:rPr>
        <w:t xml:space="preserve">Планируется создание удобных условий транспортного обслуживания </w:t>
      </w:r>
      <w:r w:rsidR="001667D5">
        <w:rPr>
          <w:rFonts w:ascii="Times New Roman" w:eastAsia="Times New Roman" w:hAnsi="Times New Roman"/>
          <w:sz w:val="28"/>
          <w:lang w:eastAsia="ru-RU"/>
        </w:rPr>
        <w:t>населения</w:t>
      </w:r>
      <w:r w:rsidRPr="006F3352">
        <w:rPr>
          <w:rFonts w:ascii="Times New Roman" w:eastAsia="Times New Roman" w:hAnsi="Times New Roman"/>
          <w:sz w:val="28"/>
          <w:lang w:eastAsia="ru-RU"/>
        </w:rPr>
        <w:t>, создание удобных и безопасных условий для движения пешеходов: пешеходных зон, пешеходных переходов, а так же создание достаточного количества мест для временного хранения автотранспорта, преимущественно в центральной части города и вблизи центральных улиц и дорог.</w:t>
      </w:r>
    </w:p>
    <w:p w:rsidR="00C21D8B" w:rsidRPr="0056473C" w:rsidRDefault="006F3352" w:rsidP="0056473C">
      <w:pPr>
        <w:keepNext/>
        <w:spacing w:before="240" w:after="240" w:line="269" w:lineRule="auto"/>
        <w:ind w:firstLine="709"/>
        <w:jc w:val="center"/>
        <w:rPr>
          <w:rFonts w:ascii="Times New Roman" w:eastAsia="Times New Roman" w:hAnsi="Times New Roman"/>
          <w:i/>
          <w:sz w:val="28"/>
          <w:szCs w:val="28"/>
          <w:lang w:eastAsia="ru-RU"/>
        </w:rPr>
      </w:pPr>
      <w:r w:rsidRPr="0056473C">
        <w:rPr>
          <w:rFonts w:ascii="Times New Roman" w:eastAsia="Times New Roman" w:hAnsi="Times New Roman"/>
          <w:i/>
          <w:sz w:val="28"/>
          <w:szCs w:val="28"/>
          <w:lang w:eastAsia="ru-RU"/>
        </w:rPr>
        <w:t>Стратегические преимущества и угрозы (SWOT-анализ)</w:t>
      </w:r>
    </w:p>
    <w:p w:rsidR="006F3352" w:rsidRPr="00C21D8B" w:rsidRDefault="006F3352" w:rsidP="006F3352">
      <w:pPr>
        <w:spacing w:after="0" w:line="240" w:lineRule="auto"/>
        <w:ind w:firstLine="709"/>
        <w:jc w:val="both"/>
        <w:rPr>
          <w:rFonts w:ascii="Times New Roman" w:eastAsia="Times New Roman" w:hAnsi="Times New Roman"/>
          <w:sz w:val="28"/>
          <w:lang w:eastAsia="ru-RU"/>
        </w:rPr>
      </w:pPr>
      <w:r w:rsidRPr="0056473C">
        <w:rPr>
          <w:rFonts w:ascii="Times New Roman" w:eastAsia="Times New Roman" w:hAnsi="Times New Roman"/>
          <w:sz w:val="28"/>
          <w:u w:val="single"/>
          <w:lang w:eastAsia="ru-RU"/>
        </w:rPr>
        <w:t>Сильные стороны</w:t>
      </w:r>
    </w:p>
    <w:p w:rsidR="006F3352" w:rsidRPr="006F3352" w:rsidRDefault="006F3352" w:rsidP="006F3352">
      <w:pPr>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К ним относятся:</w:t>
      </w:r>
    </w:p>
    <w:p w:rsidR="006F3352" w:rsidRPr="006F3352" w:rsidRDefault="006F3352" w:rsidP="006F3352">
      <w:pPr>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наличие территорий для дальнейшего строи</w:t>
      </w:r>
      <w:r w:rsidR="00CD39FB">
        <w:rPr>
          <w:rFonts w:ascii="Times New Roman" w:eastAsia="Times New Roman" w:hAnsi="Times New Roman"/>
          <w:sz w:val="28"/>
          <w:lang w:eastAsia="ru-RU"/>
        </w:rPr>
        <w:t>тельства автодороги «Объездной».</w:t>
      </w:r>
    </w:p>
    <w:p w:rsidR="006F3352" w:rsidRPr="006F3352" w:rsidRDefault="006F3352" w:rsidP="006F3352">
      <w:pPr>
        <w:spacing w:after="0" w:line="240" w:lineRule="auto"/>
        <w:ind w:firstLine="720"/>
        <w:jc w:val="both"/>
        <w:rPr>
          <w:rFonts w:ascii="Times New Roman" w:eastAsia="Times New Roman" w:hAnsi="Times New Roman"/>
          <w:sz w:val="28"/>
          <w:lang w:eastAsia="ru-RU"/>
        </w:rPr>
      </w:pPr>
    </w:p>
    <w:p w:rsidR="006F3352" w:rsidRPr="0056473C" w:rsidRDefault="0056473C" w:rsidP="006F3352">
      <w:pPr>
        <w:spacing w:after="0" w:line="240" w:lineRule="auto"/>
        <w:ind w:firstLine="709"/>
        <w:jc w:val="both"/>
        <w:rPr>
          <w:rFonts w:ascii="Times New Roman" w:eastAsia="Times New Roman" w:hAnsi="Times New Roman"/>
          <w:sz w:val="28"/>
          <w:u w:val="single"/>
          <w:lang w:eastAsia="ru-RU"/>
        </w:rPr>
      </w:pPr>
      <w:r w:rsidRPr="0056473C">
        <w:rPr>
          <w:rFonts w:ascii="Times New Roman" w:eastAsia="Times New Roman" w:hAnsi="Times New Roman"/>
          <w:sz w:val="28"/>
          <w:u w:val="single"/>
          <w:lang w:eastAsia="ru-RU"/>
        </w:rPr>
        <w:t>Слабые стороны</w:t>
      </w:r>
    </w:p>
    <w:p w:rsidR="006F3352" w:rsidRPr="006F3352" w:rsidRDefault="006F3352" w:rsidP="006F3352">
      <w:pPr>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К ним относятся:</w:t>
      </w:r>
    </w:p>
    <w:p w:rsidR="006F3352" w:rsidRPr="006F3352" w:rsidRDefault="006F3352" w:rsidP="006F3352">
      <w:pPr>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lastRenderedPageBreak/>
        <w:t>высокий процент несоответствия дорог установленным нормам;</w:t>
      </w:r>
    </w:p>
    <w:p w:rsidR="006F3352" w:rsidRPr="006F3352" w:rsidRDefault="006F3352" w:rsidP="006F3352">
      <w:pPr>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плохое состояние мостов и сооружений на автомобильных дорогах;</w:t>
      </w:r>
    </w:p>
    <w:p w:rsidR="006F3352" w:rsidRPr="006F3352" w:rsidRDefault="006F3352" w:rsidP="006F3352">
      <w:pPr>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недостаточное количество мест для постоянного и временного хранения автотранспорта приводящее к стоянкам автотранспорта на проезжей части дорог и снижению их пропускной способности;</w:t>
      </w:r>
    </w:p>
    <w:p w:rsidR="006F3352" w:rsidRPr="006F3352" w:rsidRDefault="006F3352" w:rsidP="006F3352">
      <w:pPr>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недостаточное количество пешеходных улиц и пешеходных зон;</w:t>
      </w:r>
    </w:p>
    <w:p w:rsidR="006F3352" w:rsidRPr="006F3352" w:rsidRDefault="006F3352" w:rsidP="006F3352">
      <w:pPr>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отсутствие велосипедных дорожек.</w:t>
      </w:r>
    </w:p>
    <w:p w:rsidR="006F3352" w:rsidRPr="006F3352" w:rsidRDefault="006F3352" w:rsidP="006F3352">
      <w:pPr>
        <w:spacing w:after="0" w:line="240" w:lineRule="auto"/>
        <w:ind w:firstLine="709"/>
        <w:jc w:val="both"/>
        <w:rPr>
          <w:rFonts w:ascii="Times New Roman" w:eastAsia="Times New Roman" w:hAnsi="Times New Roman"/>
          <w:sz w:val="28"/>
          <w:lang w:eastAsia="ru-RU"/>
        </w:rPr>
      </w:pPr>
    </w:p>
    <w:p w:rsidR="006F3352" w:rsidRPr="0056473C" w:rsidRDefault="0056473C" w:rsidP="006F3352">
      <w:pPr>
        <w:spacing w:after="0" w:line="240" w:lineRule="auto"/>
        <w:ind w:firstLine="709"/>
        <w:rPr>
          <w:rFonts w:ascii="Times New Roman" w:eastAsia="Times New Roman" w:hAnsi="Times New Roman"/>
          <w:sz w:val="28"/>
          <w:u w:val="single"/>
          <w:lang w:eastAsia="ru-RU"/>
        </w:rPr>
      </w:pPr>
      <w:r w:rsidRPr="0056473C">
        <w:rPr>
          <w:rFonts w:ascii="Times New Roman" w:eastAsia="Times New Roman" w:hAnsi="Times New Roman"/>
          <w:sz w:val="28"/>
          <w:u w:val="single"/>
          <w:lang w:eastAsia="ru-RU"/>
        </w:rPr>
        <w:t>Возможности</w:t>
      </w:r>
    </w:p>
    <w:p w:rsidR="006F3352" w:rsidRPr="006F3352" w:rsidRDefault="006F3352" w:rsidP="006F3352">
      <w:pPr>
        <w:spacing w:after="0" w:line="240" w:lineRule="auto"/>
        <w:ind w:firstLine="709"/>
        <w:rPr>
          <w:rFonts w:ascii="Times New Roman" w:eastAsia="Times New Roman" w:hAnsi="Times New Roman"/>
          <w:sz w:val="28"/>
          <w:lang w:eastAsia="ru-RU"/>
        </w:rPr>
      </w:pPr>
      <w:r w:rsidRPr="006F3352">
        <w:rPr>
          <w:rFonts w:ascii="Times New Roman" w:eastAsia="Times New Roman" w:hAnsi="Times New Roman"/>
          <w:sz w:val="28"/>
          <w:lang w:eastAsia="ru-RU"/>
        </w:rPr>
        <w:t>К ним относятся:</w:t>
      </w:r>
    </w:p>
    <w:p w:rsidR="006F3352" w:rsidRPr="006F3352" w:rsidRDefault="0056473C" w:rsidP="006F3352">
      <w:pPr>
        <w:spacing w:after="0" w:line="240" w:lineRule="auto"/>
        <w:ind w:firstLine="709"/>
        <w:jc w:val="both"/>
        <w:rPr>
          <w:rFonts w:ascii="Times New Roman" w:eastAsia="Times New Roman" w:hAnsi="Times New Roman"/>
          <w:sz w:val="28"/>
          <w:lang w:eastAsia="ru-RU"/>
        </w:rPr>
      </w:pPr>
      <w:r>
        <w:rPr>
          <w:rFonts w:ascii="Times New Roman" w:eastAsia="Times New Roman" w:hAnsi="Times New Roman"/>
          <w:sz w:val="28"/>
          <w:lang w:eastAsia="ru-RU"/>
        </w:rPr>
        <w:t>участие округа</w:t>
      </w:r>
      <w:r w:rsidR="006F3352" w:rsidRPr="006F3352">
        <w:rPr>
          <w:rFonts w:ascii="Times New Roman" w:eastAsia="Times New Roman" w:hAnsi="Times New Roman"/>
          <w:sz w:val="28"/>
          <w:lang w:eastAsia="ru-RU"/>
        </w:rPr>
        <w:t xml:space="preserve"> в федеральных и региональных программах развития транспортной системы.</w:t>
      </w:r>
    </w:p>
    <w:p w:rsidR="006F3352" w:rsidRPr="006F3352" w:rsidRDefault="006F3352" w:rsidP="006F3352">
      <w:pPr>
        <w:spacing w:after="0" w:line="240" w:lineRule="auto"/>
        <w:ind w:firstLine="720"/>
        <w:jc w:val="both"/>
        <w:rPr>
          <w:rFonts w:ascii="Times New Roman" w:eastAsia="Times New Roman" w:hAnsi="Times New Roman"/>
          <w:sz w:val="28"/>
          <w:lang w:eastAsia="ru-RU"/>
        </w:rPr>
      </w:pPr>
    </w:p>
    <w:p w:rsidR="006F3352" w:rsidRPr="00C21D8B" w:rsidRDefault="006F3352" w:rsidP="006F3352">
      <w:pPr>
        <w:spacing w:after="0" w:line="240" w:lineRule="auto"/>
        <w:ind w:firstLine="709"/>
        <w:rPr>
          <w:rFonts w:ascii="Times New Roman" w:eastAsia="Times New Roman" w:hAnsi="Times New Roman"/>
          <w:sz w:val="28"/>
          <w:lang w:eastAsia="ru-RU"/>
        </w:rPr>
      </w:pPr>
      <w:r w:rsidRPr="0056473C">
        <w:rPr>
          <w:rFonts w:ascii="Times New Roman" w:eastAsia="Times New Roman" w:hAnsi="Times New Roman"/>
          <w:sz w:val="28"/>
          <w:u w:val="single"/>
          <w:lang w:eastAsia="ru-RU"/>
        </w:rPr>
        <w:t>Угрозы</w:t>
      </w:r>
    </w:p>
    <w:p w:rsidR="006F3352" w:rsidRPr="006F3352" w:rsidRDefault="006F3352" w:rsidP="006F3352">
      <w:pPr>
        <w:spacing w:after="0" w:line="240" w:lineRule="auto"/>
        <w:ind w:firstLine="709"/>
        <w:rPr>
          <w:rFonts w:ascii="Times New Roman" w:eastAsia="Times New Roman" w:hAnsi="Times New Roman"/>
          <w:sz w:val="28"/>
          <w:lang w:eastAsia="ru-RU"/>
        </w:rPr>
      </w:pPr>
      <w:r w:rsidRPr="006F3352">
        <w:rPr>
          <w:rFonts w:ascii="Times New Roman" w:eastAsia="Times New Roman" w:hAnsi="Times New Roman"/>
          <w:sz w:val="28"/>
          <w:lang w:eastAsia="ru-RU"/>
        </w:rPr>
        <w:t>К ним относятся:</w:t>
      </w:r>
    </w:p>
    <w:p w:rsidR="006F3352" w:rsidRPr="006F3352" w:rsidRDefault="006F3352" w:rsidP="006F3352">
      <w:pPr>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 xml:space="preserve">высокий уровень автомобилизации, который умножает заторы и их последствия на улично-дорожной сети; </w:t>
      </w:r>
    </w:p>
    <w:p w:rsidR="006F3352" w:rsidRPr="006F3352" w:rsidRDefault="006F3352" w:rsidP="006F3352">
      <w:pPr>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 xml:space="preserve">наличие конфликта интересов автомобилистов и пешеходов: одни требуют развития автодорог, а другие – строительства пешеходных зон и приоритета в движении пешеходов и общественного транспорта; </w:t>
      </w:r>
    </w:p>
    <w:p w:rsidR="006F3352" w:rsidRPr="006F3352" w:rsidRDefault="006F3352" w:rsidP="006F3352">
      <w:pPr>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низкое качество топлива, выводящее из строя подвижной состав общественного транспорта, отсутствие нормативной базы по переводу автотранспорта на альтернативное топливо, способствующие ухудшению экологической ситуации;</w:t>
      </w:r>
    </w:p>
    <w:p w:rsidR="006F3352" w:rsidRPr="006F3352" w:rsidRDefault="006F3352" w:rsidP="006F3352">
      <w:pPr>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недостаточное выделение средств из федерального и регионального бюджетов на дорожное строительство и приобретение необходимого количества подвижного состава общественного транспорта, что не позволяет развивать транспортную систему в соответствии с уровнем автомобилизации;</w:t>
      </w:r>
    </w:p>
    <w:p w:rsidR="006F3352" w:rsidRPr="006F3352" w:rsidRDefault="006F3352" w:rsidP="006F3352">
      <w:pPr>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отсутствие нормативов софинансирования строительства улично-дорожной сети между федеральным, региональным и муниципальным бюджетами.</w:t>
      </w:r>
    </w:p>
    <w:p w:rsidR="006F3352" w:rsidRPr="00A445F5" w:rsidRDefault="006F3352" w:rsidP="0056473C">
      <w:pPr>
        <w:keepNext/>
        <w:spacing w:before="240" w:after="240" w:line="269" w:lineRule="auto"/>
        <w:ind w:firstLine="709"/>
        <w:jc w:val="center"/>
        <w:rPr>
          <w:rFonts w:ascii="Times New Roman" w:eastAsia="Times New Roman" w:hAnsi="Times New Roman"/>
          <w:i/>
          <w:sz w:val="28"/>
          <w:szCs w:val="28"/>
          <w:lang w:eastAsia="ru-RU"/>
        </w:rPr>
      </w:pPr>
      <w:r w:rsidRPr="00A445F5">
        <w:rPr>
          <w:rFonts w:ascii="Times New Roman" w:eastAsia="Times New Roman" w:hAnsi="Times New Roman"/>
          <w:i/>
          <w:sz w:val="28"/>
          <w:szCs w:val="28"/>
          <w:lang w:eastAsia="ru-RU"/>
        </w:rPr>
        <w:t>Методы решения стратегических задач</w:t>
      </w:r>
    </w:p>
    <w:p w:rsidR="006F3352" w:rsidRPr="006F3352" w:rsidRDefault="006F3352" w:rsidP="006F3352">
      <w:pPr>
        <w:spacing w:after="0" w:line="240" w:lineRule="auto"/>
        <w:jc w:val="both"/>
        <w:rPr>
          <w:rFonts w:ascii="Times New Roman" w:eastAsia="Times New Roman" w:hAnsi="Times New Roman"/>
          <w:sz w:val="28"/>
          <w:lang w:eastAsia="ru-RU"/>
        </w:rPr>
      </w:pPr>
      <w:r w:rsidRPr="006F3352">
        <w:rPr>
          <w:rFonts w:ascii="Times New Roman" w:eastAsia="Times New Roman" w:hAnsi="Times New Roman"/>
          <w:sz w:val="28"/>
          <w:lang w:eastAsia="ru-RU"/>
        </w:rPr>
        <w:t xml:space="preserve">К ним относятся: </w:t>
      </w:r>
    </w:p>
    <w:p w:rsidR="006F3352" w:rsidRPr="006F3352" w:rsidRDefault="006F3352" w:rsidP="007819B2">
      <w:pPr>
        <w:numPr>
          <w:ilvl w:val="0"/>
          <w:numId w:val="20"/>
        </w:numPr>
        <w:spacing w:after="0" w:line="240" w:lineRule="auto"/>
        <w:jc w:val="both"/>
        <w:rPr>
          <w:rFonts w:ascii="Times New Roman" w:eastAsia="Times New Roman" w:hAnsi="Times New Roman"/>
          <w:sz w:val="28"/>
          <w:lang w:eastAsia="ru-RU"/>
        </w:rPr>
      </w:pPr>
      <w:r w:rsidRPr="006F3352">
        <w:rPr>
          <w:rFonts w:ascii="Times New Roman" w:eastAsia="Times New Roman" w:hAnsi="Times New Roman"/>
          <w:sz w:val="28"/>
          <w:lang w:eastAsia="ru-RU"/>
        </w:rPr>
        <w:t>строительство, реконструкция и ремонт дорог;</w:t>
      </w:r>
    </w:p>
    <w:p w:rsidR="006F3352" w:rsidRPr="006F3352" w:rsidRDefault="006F3352" w:rsidP="007819B2">
      <w:pPr>
        <w:numPr>
          <w:ilvl w:val="0"/>
          <w:numId w:val="20"/>
        </w:numPr>
        <w:spacing w:after="0" w:line="240" w:lineRule="auto"/>
        <w:jc w:val="both"/>
        <w:rPr>
          <w:rFonts w:ascii="Times New Roman" w:eastAsia="Times New Roman" w:hAnsi="Times New Roman"/>
          <w:sz w:val="28"/>
          <w:lang w:eastAsia="ru-RU"/>
        </w:rPr>
      </w:pPr>
      <w:r w:rsidRPr="006F3352">
        <w:rPr>
          <w:rFonts w:ascii="Times New Roman" w:eastAsia="Times New Roman" w:hAnsi="Times New Roman"/>
          <w:sz w:val="28"/>
          <w:lang w:eastAsia="ru-RU"/>
        </w:rPr>
        <w:t>реконструкция и строительство автомобильных мостов;</w:t>
      </w:r>
    </w:p>
    <w:p w:rsidR="006F3352" w:rsidRPr="006F3352" w:rsidRDefault="006F3352" w:rsidP="007819B2">
      <w:pPr>
        <w:numPr>
          <w:ilvl w:val="0"/>
          <w:numId w:val="20"/>
        </w:numPr>
        <w:spacing w:after="0" w:line="240" w:lineRule="auto"/>
        <w:jc w:val="both"/>
        <w:rPr>
          <w:rFonts w:ascii="Times New Roman" w:eastAsia="Times New Roman" w:hAnsi="Times New Roman"/>
          <w:sz w:val="28"/>
          <w:lang w:eastAsia="ru-RU"/>
        </w:rPr>
      </w:pPr>
      <w:r w:rsidRPr="006F3352">
        <w:rPr>
          <w:rFonts w:ascii="Times New Roman" w:eastAsia="Times New Roman" w:hAnsi="Times New Roman"/>
          <w:sz w:val="28"/>
          <w:lang w:eastAsia="ru-RU"/>
        </w:rPr>
        <w:t>качественное содержание автомобильных дорог общего пользования и сооружений на них;</w:t>
      </w:r>
    </w:p>
    <w:p w:rsidR="006F3352" w:rsidRPr="006F3352" w:rsidRDefault="006F3352" w:rsidP="007819B2">
      <w:pPr>
        <w:numPr>
          <w:ilvl w:val="0"/>
          <w:numId w:val="20"/>
        </w:numPr>
        <w:spacing w:after="0" w:line="240" w:lineRule="auto"/>
        <w:jc w:val="both"/>
        <w:rPr>
          <w:rFonts w:ascii="Times New Roman" w:eastAsia="Times New Roman" w:hAnsi="Times New Roman"/>
          <w:sz w:val="28"/>
          <w:lang w:eastAsia="ru-RU"/>
        </w:rPr>
      </w:pPr>
      <w:r w:rsidRPr="006F3352">
        <w:rPr>
          <w:rFonts w:ascii="Times New Roman" w:eastAsia="Times New Roman" w:hAnsi="Times New Roman"/>
          <w:sz w:val="28"/>
          <w:lang w:eastAsia="ru-RU"/>
        </w:rPr>
        <w:t>перераспределение транспортных потоков, снижение интенсивности транспорта на центральных улицах города;</w:t>
      </w:r>
    </w:p>
    <w:p w:rsidR="006F3352" w:rsidRPr="006F3352" w:rsidRDefault="006F3352" w:rsidP="007819B2">
      <w:pPr>
        <w:numPr>
          <w:ilvl w:val="0"/>
          <w:numId w:val="20"/>
        </w:numPr>
        <w:spacing w:after="0" w:line="240" w:lineRule="auto"/>
        <w:jc w:val="both"/>
        <w:rPr>
          <w:rFonts w:ascii="Times New Roman" w:eastAsia="Times New Roman" w:hAnsi="Times New Roman"/>
          <w:sz w:val="28"/>
          <w:lang w:eastAsia="ru-RU"/>
        </w:rPr>
      </w:pPr>
      <w:r w:rsidRPr="006F3352">
        <w:rPr>
          <w:rFonts w:ascii="Times New Roman" w:eastAsia="Times New Roman" w:hAnsi="Times New Roman"/>
          <w:sz w:val="28"/>
          <w:lang w:eastAsia="ru-RU"/>
        </w:rPr>
        <w:t>обеспечение требований безопасности дорожного и пешеходного движения;</w:t>
      </w:r>
    </w:p>
    <w:p w:rsidR="006F3352" w:rsidRPr="006F3352" w:rsidRDefault="006F3352" w:rsidP="007819B2">
      <w:pPr>
        <w:numPr>
          <w:ilvl w:val="0"/>
          <w:numId w:val="20"/>
        </w:numPr>
        <w:spacing w:after="0" w:line="240" w:lineRule="auto"/>
        <w:jc w:val="both"/>
        <w:rPr>
          <w:rFonts w:ascii="Times New Roman" w:eastAsia="Times New Roman" w:hAnsi="Times New Roman"/>
          <w:sz w:val="28"/>
          <w:lang w:eastAsia="ru-RU"/>
        </w:rPr>
      </w:pPr>
      <w:r w:rsidRPr="006F3352">
        <w:rPr>
          <w:rFonts w:ascii="Times New Roman" w:eastAsia="Times New Roman" w:hAnsi="Times New Roman"/>
          <w:sz w:val="28"/>
          <w:lang w:eastAsia="ru-RU"/>
        </w:rPr>
        <w:t>обновление парка дорожной т</w:t>
      </w:r>
      <w:r w:rsidR="0056473C">
        <w:rPr>
          <w:rFonts w:ascii="Times New Roman" w:eastAsia="Times New Roman" w:hAnsi="Times New Roman"/>
          <w:sz w:val="28"/>
          <w:lang w:eastAsia="ru-RU"/>
        </w:rPr>
        <w:t xml:space="preserve">ехники, которой осуществляется </w:t>
      </w:r>
      <w:r w:rsidRPr="006F3352">
        <w:rPr>
          <w:rFonts w:ascii="Times New Roman" w:eastAsia="Times New Roman" w:hAnsi="Times New Roman"/>
          <w:sz w:val="28"/>
          <w:lang w:eastAsia="ru-RU"/>
        </w:rPr>
        <w:t>содержание и ремонт автомобильных дорог;</w:t>
      </w:r>
    </w:p>
    <w:p w:rsidR="006F3352" w:rsidRDefault="006F3352" w:rsidP="007819B2">
      <w:pPr>
        <w:numPr>
          <w:ilvl w:val="0"/>
          <w:numId w:val="20"/>
        </w:numPr>
        <w:spacing w:after="0" w:line="240" w:lineRule="auto"/>
        <w:ind w:hanging="24"/>
        <w:jc w:val="both"/>
        <w:rPr>
          <w:rFonts w:ascii="Times New Roman" w:eastAsia="Times New Roman" w:hAnsi="Times New Roman"/>
          <w:sz w:val="28"/>
          <w:lang w:eastAsia="ru-RU"/>
        </w:rPr>
      </w:pPr>
      <w:r w:rsidRPr="006F3352">
        <w:rPr>
          <w:rFonts w:ascii="Times New Roman" w:eastAsia="Times New Roman" w:hAnsi="Times New Roman"/>
          <w:sz w:val="28"/>
          <w:lang w:eastAsia="ru-RU"/>
        </w:rPr>
        <w:lastRenderedPageBreak/>
        <w:t>осуществление мероприятий по повышению уровня обучения правильному поведению на улично-дорожной сети детей и подростков;</w:t>
      </w:r>
    </w:p>
    <w:p w:rsidR="00602AE7" w:rsidRPr="00F54B6A" w:rsidRDefault="00602AE7" w:rsidP="00602AE7">
      <w:pPr>
        <w:numPr>
          <w:ilvl w:val="0"/>
          <w:numId w:val="20"/>
        </w:numPr>
        <w:spacing w:after="0" w:line="240" w:lineRule="auto"/>
        <w:jc w:val="both"/>
        <w:rPr>
          <w:rFonts w:ascii="Times New Roman" w:eastAsia="Times New Roman" w:hAnsi="Times New Roman"/>
          <w:sz w:val="28"/>
          <w:lang w:eastAsia="ru-RU"/>
        </w:rPr>
      </w:pPr>
      <w:r w:rsidRPr="00602AE7">
        <w:rPr>
          <w:rFonts w:ascii="Times New Roman" w:eastAsia="Times New Roman" w:hAnsi="Times New Roman"/>
          <w:sz w:val="28"/>
          <w:lang w:eastAsia="ru-RU"/>
        </w:rPr>
        <w:t>заключение соглашений о муниципальном-частном партнерстве и концессионных соглашений для привлечения частных инвестиций.</w:t>
      </w:r>
    </w:p>
    <w:p w:rsidR="006F3352" w:rsidRPr="0056473C" w:rsidRDefault="006F3352" w:rsidP="0056473C">
      <w:pPr>
        <w:keepNext/>
        <w:spacing w:before="240" w:after="240" w:line="269" w:lineRule="auto"/>
        <w:ind w:firstLine="709"/>
        <w:jc w:val="center"/>
        <w:rPr>
          <w:rFonts w:ascii="Times New Roman" w:eastAsia="Times New Roman" w:hAnsi="Times New Roman"/>
          <w:i/>
          <w:sz w:val="28"/>
          <w:szCs w:val="28"/>
          <w:lang w:eastAsia="ru-RU"/>
        </w:rPr>
      </w:pPr>
      <w:r w:rsidRPr="0056473C">
        <w:rPr>
          <w:rFonts w:ascii="Times New Roman" w:eastAsia="Times New Roman" w:hAnsi="Times New Roman"/>
          <w:i/>
          <w:sz w:val="28"/>
          <w:szCs w:val="28"/>
          <w:lang w:eastAsia="ru-RU"/>
        </w:rPr>
        <w:t>Ожидаемые результаты</w:t>
      </w:r>
    </w:p>
    <w:p w:rsidR="006F3352" w:rsidRPr="006F3352" w:rsidRDefault="006F3352" w:rsidP="001667D5">
      <w:pPr>
        <w:spacing w:after="0" w:line="240" w:lineRule="auto"/>
        <w:ind w:firstLine="708"/>
        <w:rPr>
          <w:rFonts w:ascii="Times New Roman" w:eastAsia="Times New Roman" w:hAnsi="Times New Roman"/>
          <w:sz w:val="28"/>
          <w:lang w:eastAsia="ru-RU"/>
        </w:rPr>
      </w:pPr>
      <w:r w:rsidRPr="006F3352">
        <w:rPr>
          <w:rFonts w:ascii="Times New Roman" w:eastAsia="Times New Roman" w:hAnsi="Times New Roman"/>
          <w:sz w:val="28"/>
          <w:lang w:eastAsia="ru-RU"/>
        </w:rPr>
        <w:t>К ним относятся:</w:t>
      </w:r>
    </w:p>
    <w:p w:rsidR="006F3352" w:rsidRPr="006F3352" w:rsidRDefault="006F3352" w:rsidP="006F3352">
      <w:pPr>
        <w:spacing w:after="0" w:line="240" w:lineRule="auto"/>
        <w:ind w:firstLine="720"/>
        <w:jc w:val="both"/>
        <w:rPr>
          <w:rFonts w:ascii="Times New Roman" w:eastAsia="Times New Roman" w:hAnsi="Times New Roman"/>
          <w:sz w:val="28"/>
          <w:lang w:eastAsia="ru-RU"/>
        </w:rPr>
      </w:pPr>
      <w:r w:rsidRPr="006F3352">
        <w:rPr>
          <w:rFonts w:ascii="Times New Roman" w:eastAsia="Times New Roman" w:hAnsi="Times New Roman"/>
          <w:sz w:val="28"/>
          <w:lang w:eastAsia="ru-RU"/>
        </w:rPr>
        <w:t xml:space="preserve">- увеличение протяженности автомобильных дорог местного значения, </w:t>
      </w:r>
    </w:p>
    <w:p w:rsidR="006F3352" w:rsidRPr="006F3352" w:rsidRDefault="006F3352" w:rsidP="006F3352">
      <w:pPr>
        <w:spacing w:after="0" w:line="240" w:lineRule="auto"/>
        <w:ind w:firstLine="720"/>
        <w:jc w:val="both"/>
        <w:rPr>
          <w:rFonts w:ascii="Times New Roman" w:eastAsia="Times New Roman" w:hAnsi="Times New Roman"/>
          <w:sz w:val="28"/>
          <w:lang w:eastAsia="ru-RU"/>
        </w:rPr>
      </w:pPr>
      <w:r w:rsidRPr="006F3352">
        <w:rPr>
          <w:rFonts w:ascii="Times New Roman" w:eastAsia="Times New Roman" w:hAnsi="Times New Roman"/>
          <w:sz w:val="28"/>
          <w:lang w:eastAsia="ru-RU"/>
        </w:rPr>
        <w:t xml:space="preserve">- увеличение протяженности </w:t>
      </w:r>
      <w:r w:rsidR="0056473C" w:rsidRPr="006F3352">
        <w:rPr>
          <w:rFonts w:ascii="Times New Roman" w:eastAsia="Times New Roman" w:hAnsi="Times New Roman"/>
          <w:sz w:val="28"/>
          <w:lang w:eastAsia="ru-RU"/>
        </w:rPr>
        <w:t>автомобильных дорог,</w:t>
      </w:r>
      <w:r w:rsidRPr="006F3352">
        <w:rPr>
          <w:rFonts w:ascii="Times New Roman" w:eastAsia="Times New Roman" w:hAnsi="Times New Roman"/>
          <w:sz w:val="28"/>
          <w:lang w:eastAsia="ru-RU"/>
        </w:rPr>
        <w:t xml:space="preserve"> соответствующих нормативным требованиям;</w:t>
      </w:r>
    </w:p>
    <w:p w:rsidR="006F3352" w:rsidRPr="006F3352" w:rsidRDefault="006F3352" w:rsidP="006F3352">
      <w:pPr>
        <w:spacing w:after="0" w:line="240" w:lineRule="auto"/>
        <w:ind w:firstLine="720"/>
        <w:jc w:val="both"/>
        <w:rPr>
          <w:rFonts w:ascii="Times New Roman" w:eastAsia="Times New Roman" w:hAnsi="Times New Roman"/>
          <w:sz w:val="28"/>
          <w:lang w:eastAsia="ru-RU"/>
        </w:rPr>
      </w:pPr>
      <w:r w:rsidRPr="006F3352">
        <w:rPr>
          <w:rFonts w:ascii="Times New Roman" w:eastAsia="Times New Roman" w:hAnsi="Times New Roman"/>
          <w:sz w:val="28"/>
          <w:lang w:eastAsia="ru-RU"/>
        </w:rPr>
        <w:t>-</w:t>
      </w:r>
      <w:r w:rsidR="0056473C">
        <w:rPr>
          <w:rFonts w:ascii="Times New Roman" w:eastAsia="Times New Roman" w:hAnsi="Times New Roman"/>
          <w:sz w:val="28"/>
          <w:lang w:eastAsia="ru-RU"/>
        </w:rPr>
        <w:t xml:space="preserve"> отсутствие аварийных мостов и </w:t>
      </w:r>
      <w:r w:rsidRPr="006F3352">
        <w:rPr>
          <w:rFonts w:ascii="Times New Roman" w:eastAsia="Times New Roman" w:hAnsi="Times New Roman"/>
          <w:sz w:val="28"/>
          <w:lang w:eastAsia="ru-RU"/>
        </w:rPr>
        <w:t>сооружений на автомобильных дорогах;</w:t>
      </w:r>
    </w:p>
    <w:p w:rsidR="006F3352" w:rsidRPr="006F3352" w:rsidRDefault="006F3352" w:rsidP="006F3352">
      <w:pPr>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 сокращение дорожно-трансп</w:t>
      </w:r>
      <w:r w:rsidR="0056473C">
        <w:rPr>
          <w:rFonts w:ascii="Times New Roman" w:eastAsia="Times New Roman" w:hAnsi="Times New Roman"/>
          <w:sz w:val="28"/>
          <w:lang w:eastAsia="ru-RU"/>
        </w:rPr>
        <w:t xml:space="preserve">ортных происшествий по причине </w:t>
      </w:r>
      <w:r w:rsidRPr="006F3352">
        <w:rPr>
          <w:rFonts w:ascii="Times New Roman" w:eastAsia="Times New Roman" w:hAnsi="Times New Roman"/>
          <w:sz w:val="28"/>
          <w:lang w:eastAsia="ru-RU"/>
        </w:rPr>
        <w:t>неудовлетворительных дорог.</w:t>
      </w:r>
    </w:p>
    <w:p w:rsidR="006F3352" w:rsidRPr="0056473C" w:rsidRDefault="006F3352" w:rsidP="0056473C">
      <w:pPr>
        <w:keepNext/>
        <w:spacing w:before="240" w:after="240" w:line="269" w:lineRule="auto"/>
        <w:ind w:firstLine="709"/>
        <w:jc w:val="center"/>
        <w:rPr>
          <w:rFonts w:ascii="Times New Roman" w:eastAsia="Times New Roman" w:hAnsi="Times New Roman"/>
          <w:i/>
          <w:sz w:val="28"/>
          <w:szCs w:val="28"/>
          <w:lang w:eastAsia="ru-RU"/>
        </w:rPr>
      </w:pPr>
      <w:r w:rsidRPr="0056473C">
        <w:rPr>
          <w:rFonts w:ascii="Times New Roman" w:eastAsia="Times New Roman" w:hAnsi="Times New Roman"/>
          <w:i/>
          <w:sz w:val="28"/>
          <w:szCs w:val="28"/>
          <w:lang w:eastAsia="ru-RU"/>
        </w:rPr>
        <w:t>Перечень стратегических программ</w:t>
      </w:r>
    </w:p>
    <w:p w:rsidR="006F3352" w:rsidRPr="00CF1BCD" w:rsidRDefault="006F3352" w:rsidP="00CF1BCD">
      <w:pPr>
        <w:pStyle w:val="a5"/>
        <w:numPr>
          <w:ilvl w:val="3"/>
          <w:numId w:val="5"/>
        </w:numPr>
        <w:tabs>
          <w:tab w:val="left" w:pos="709"/>
          <w:tab w:val="left" w:pos="1276"/>
          <w:tab w:val="left" w:pos="4621"/>
          <w:tab w:val="left" w:pos="7337"/>
        </w:tabs>
        <w:spacing w:after="0" w:line="240" w:lineRule="auto"/>
        <w:ind w:left="0" w:firstLine="709"/>
        <w:jc w:val="both"/>
        <w:rPr>
          <w:rFonts w:ascii="Times New Roman" w:eastAsia="Times New Roman" w:hAnsi="Times New Roman"/>
          <w:sz w:val="28"/>
          <w:lang w:eastAsia="ru-RU"/>
        </w:rPr>
      </w:pPr>
      <w:r w:rsidRPr="00CF1BCD">
        <w:rPr>
          <w:rFonts w:ascii="Times New Roman" w:eastAsia="Times New Roman" w:hAnsi="Times New Roman"/>
          <w:sz w:val="28"/>
          <w:lang w:eastAsia="ru-RU"/>
        </w:rPr>
        <w:t>Стратегическая программа «Развитие транспорта и дорожного хозяйства в городском округе Нижняя Салда»</w:t>
      </w:r>
      <w:r w:rsidR="00CF1BCD">
        <w:rPr>
          <w:rFonts w:ascii="Times New Roman" w:eastAsia="Times New Roman" w:hAnsi="Times New Roman"/>
          <w:sz w:val="28"/>
          <w:lang w:eastAsia="ru-RU"/>
        </w:rPr>
        <w:t>.</w:t>
      </w:r>
    </w:p>
    <w:p w:rsidR="006F3352" w:rsidRDefault="006F3352" w:rsidP="00F54B6A">
      <w:pPr>
        <w:tabs>
          <w:tab w:val="left" w:pos="709"/>
          <w:tab w:val="left" w:pos="1276"/>
          <w:tab w:val="left" w:pos="4621"/>
          <w:tab w:val="left" w:pos="7337"/>
        </w:tabs>
        <w:spacing w:after="0" w:line="240" w:lineRule="auto"/>
        <w:jc w:val="both"/>
        <w:rPr>
          <w:rFonts w:ascii="Times New Roman" w:eastAsia="Times New Roman" w:hAnsi="Times New Roman"/>
          <w:sz w:val="28"/>
          <w:lang w:eastAsia="ru-RU"/>
        </w:rPr>
      </w:pPr>
      <w:r>
        <w:rPr>
          <w:rFonts w:ascii="Times New Roman" w:eastAsia="Times New Roman" w:hAnsi="Times New Roman"/>
          <w:sz w:val="28"/>
          <w:lang w:eastAsia="ru-RU"/>
        </w:rPr>
        <w:tab/>
      </w:r>
    </w:p>
    <w:p w:rsidR="0056473C" w:rsidRDefault="0056473C" w:rsidP="00F54B6A">
      <w:pPr>
        <w:tabs>
          <w:tab w:val="left" w:pos="709"/>
          <w:tab w:val="left" w:pos="1276"/>
          <w:tab w:val="left" w:pos="4621"/>
          <w:tab w:val="left" w:pos="7337"/>
        </w:tabs>
        <w:spacing w:after="0" w:line="240" w:lineRule="auto"/>
        <w:jc w:val="both"/>
        <w:rPr>
          <w:rFonts w:ascii="Times New Roman" w:eastAsia="Times New Roman" w:hAnsi="Times New Roman"/>
          <w:i/>
          <w:sz w:val="28"/>
          <w:lang w:eastAsia="ru-RU"/>
        </w:rPr>
      </w:pPr>
      <w:r w:rsidRPr="00A445F5">
        <w:rPr>
          <w:rFonts w:ascii="Times New Roman" w:eastAsia="Times New Roman" w:hAnsi="Times New Roman"/>
          <w:i/>
          <w:sz w:val="28"/>
          <w:lang w:eastAsia="ru-RU"/>
        </w:rPr>
        <w:t>Стратегическая программа «Развитие транспорта и дорожного хозяйства в городском округе Нижняя Салда»</w:t>
      </w:r>
    </w:p>
    <w:p w:rsidR="0056473C" w:rsidRPr="006F3352" w:rsidRDefault="0056473C" w:rsidP="00F54B6A">
      <w:pPr>
        <w:tabs>
          <w:tab w:val="left" w:pos="709"/>
          <w:tab w:val="left" w:pos="1276"/>
          <w:tab w:val="left" w:pos="4621"/>
          <w:tab w:val="left" w:pos="7337"/>
        </w:tabs>
        <w:spacing w:after="0" w:line="240" w:lineRule="auto"/>
        <w:jc w:val="both"/>
        <w:rPr>
          <w:rFonts w:ascii="Times New Roman" w:eastAsia="Times New Roman" w:hAnsi="Times New Roman"/>
          <w:spacing w:val="29"/>
          <w:sz w:val="28"/>
          <w:lang w:eastAsia="ru-RU"/>
        </w:rPr>
      </w:pPr>
    </w:p>
    <w:p w:rsidR="006F3352" w:rsidRDefault="006F3352" w:rsidP="006F3352">
      <w:pPr>
        <w:keepNext/>
        <w:spacing w:after="0" w:line="240" w:lineRule="auto"/>
        <w:jc w:val="center"/>
        <w:rPr>
          <w:rFonts w:ascii="Times New Roman" w:eastAsia="Times New Roman" w:hAnsi="Times New Roman"/>
          <w:sz w:val="28"/>
          <w:szCs w:val="28"/>
          <w:lang w:eastAsia="ru-RU"/>
        </w:rPr>
      </w:pPr>
      <w:r w:rsidRPr="00A445F5">
        <w:rPr>
          <w:rFonts w:ascii="Times New Roman" w:eastAsia="Times New Roman" w:hAnsi="Times New Roman"/>
          <w:sz w:val="28"/>
          <w:szCs w:val="28"/>
          <w:lang w:eastAsia="ru-RU"/>
        </w:rPr>
        <w:t>Краткое описание</w:t>
      </w:r>
    </w:p>
    <w:p w:rsidR="0056473C" w:rsidRPr="00A445F5" w:rsidRDefault="0056473C" w:rsidP="006F3352">
      <w:pPr>
        <w:keepNext/>
        <w:spacing w:after="0" w:line="240" w:lineRule="auto"/>
        <w:jc w:val="center"/>
        <w:rPr>
          <w:rFonts w:ascii="Times New Roman" w:eastAsia="Times New Roman" w:hAnsi="Times New Roman"/>
          <w:sz w:val="28"/>
          <w:szCs w:val="28"/>
          <w:lang w:eastAsia="ru-RU"/>
        </w:rPr>
      </w:pPr>
    </w:p>
    <w:p w:rsidR="006F3352" w:rsidRPr="006F3352" w:rsidRDefault="006F3352" w:rsidP="006F3352">
      <w:pPr>
        <w:spacing w:after="0" w:line="240" w:lineRule="auto"/>
        <w:ind w:firstLine="720"/>
        <w:jc w:val="both"/>
        <w:rPr>
          <w:rFonts w:ascii="Times New Roman" w:eastAsia="Times New Roman" w:hAnsi="Times New Roman"/>
          <w:sz w:val="28"/>
          <w:lang w:eastAsia="ru-RU"/>
        </w:rPr>
      </w:pPr>
      <w:r w:rsidRPr="006F3352">
        <w:rPr>
          <w:rFonts w:ascii="Times New Roman" w:eastAsia="Times New Roman" w:hAnsi="Times New Roman"/>
          <w:sz w:val="28"/>
          <w:lang w:eastAsia="ru-RU"/>
        </w:rPr>
        <w:t>Обеспечение пассажирских перевозок в городе с большим уровнем автомобилизации, проведение сбалансированной транспортной политики – важнейшая социальная задача, решение которой способствует обеспечению нормальной организации жизнедеятельности населения, оптимальному планированию и использованию ограниченного пространства улично-дорожной сети.</w:t>
      </w:r>
    </w:p>
    <w:p w:rsidR="006F3352" w:rsidRPr="006F3352" w:rsidRDefault="006F3352" w:rsidP="006F3352">
      <w:pPr>
        <w:widowControl w:val="0"/>
        <w:spacing w:after="0" w:line="240" w:lineRule="auto"/>
        <w:ind w:firstLine="720"/>
        <w:jc w:val="both"/>
        <w:rPr>
          <w:rFonts w:ascii="Times New Roman" w:eastAsia="Times New Roman" w:hAnsi="Times New Roman"/>
          <w:sz w:val="28"/>
          <w:lang w:eastAsia="ru-RU"/>
        </w:rPr>
      </w:pPr>
      <w:r w:rsidRPr="006F3352">
        <w:rPr>
          <w:rFonts w:ascii="Times New Roman" w:eastAsia="Times New Roman" w:hAnsi="Times New Roman"/>
          <w:sz w:val="28"/>
          <w:lang w:eastAsia="ru-RU"/>
        </w:rPr>
        <w:t xml:space="preserve">Для качественного обеспечения внутригородских пассажирских сообщений требуется комплексное, взаимоувязанное развитие всех видов уличного пассажирского транспорта с сохранением приоритетности массовых видов транспорта. </w:t>
      </w:r>
    </w:p>
    <w:p w:rsidR="006F3352" w:rsidRPr="006F3352" w:rsidRDefault="006F3352" w:rsidP="006F3352">
      <w:pPr>
        <w:spacing w:after="0" w:line="240" w:lineRule="auto"/>
        <w:ind w:firstLine="720"/>
        <w:jc w:val="both"/>
        <w:rPr>
          <w:rFonts w:ascii="Times New Roman" w:eastAsia="Times New Roman" w:hAnsi="Times New Roman"/>
          <w:sz w:val="28"/>
          <w:lang w:eastAsia="ru-RU"/>
        </w:rPr>
      </w:pPr>
      <w:r w:rsidRPr="006F3352">
        <w:rPr>
          <w:rFonts w:ascii="Times New Roman" w:eastAsia="Times New Roman" w:hAnsi="Times New Roman"/>
          <w:sz w:val="28"/>
          <w:lang w:eastAsia="ru-RU"/>
        </w:rPr>
        <w:t>Для улучшения условий движения пешеходов предусмотрено строи</w:t>
      </w:r>
      <w:r w:rsidR="00074482">
        <w:rPr>
          <w:rFonts w:ascii="Times New Roman" w:eastAsia="Times New Roman" w:hAnsi="Times New Roman"/>
          <w:sz w:val="28"/>
          <w:lang w:eastAsia="ru-RU"/>
        </w:rPr>
        <w:t xml:space="preserve">тельство пешеходных переходов, </w:t>
      </w:r>
      <w:r w:rsidRPr="006F3352">
        <w:rPr>
          <w:rFonts w:ascii="Times New Roman" w:eastAsia="Times New Roman" w:hAnsi="Times New Roman"/>
          <w:sz w:val="28"/>
          <w:lang w:eastAsia="ru-RU"/>
        </w:rPr>
        <w:t>пешеходных зон.</w:t>
      </w:r>
    </w:p>
    <w:p w:rsidR="006F3352" w:rsidRPr="006F3352" w:rsidRDefault="006F3352" w:rsidP="006F3352">
      <w:pPr>
        <w:spacing w:after="0" w:line="240" w:lineRule="auto"/>
        <w:ind w:firstLine="720"/>
        <w:jc w:val="both"/>
        <w:rPr>
          <w:rFonts w:ascii="Times New Roman" w:eastAsia="Times New Roman" w:hAnsi="Times New Roman"/>
          <w:sz w:val="28"/>
          <w:lang w:eastAsia="ru-RU"/>
        </w:rPr>
      </w:pPr>
      <w:r w:rsidRPr="006F3352">
        <w:rPr>
          <w:rFonts w:ascii="Times New Roman" w:eastAsia="Times New Roman" w:hAnsi="Times New Roman"/>
          <w:sz w:val="28"/>
          <w:lang w:eastAsia="ru-RU"/>
        </w:rPr>
        <w:t>Программа направлена на обеспечение развития и эффективного функционирования главной составляющей транспортной системы города – магистральной улично-дорожной сети. Ею определяются показатели эксплуатации всей транспортной инфраструктуры, возможности и затраты времени на передвижение внутри города, их соответствие градостроительным нормативам.</w:t>
      </w:r>
    </w:p>
    <w:p w:rsidR="006F3352" w:rsidRPr="006F3352" w:rsidRDefault="006F3352" w:rsidP="006F3352">
      <w:pPr>
        <w:spacing w:after="0" w:line="240" w:lineRule="auto"/>
        <w:ind w:firstLine="720"/>
        <w:jc w:val="both"/>
        <w:rPr>
          <w:rFonts w:ascii="Times New Roman" w:eastAsia="Times New Roman" w:hAnsi="Times New Roman"/>
          <w:sz w:val="28"/>
          <w:lang w:eastAsia="ru-RU"/>
        </w:rPr>
      </w:pPr>
      <w:r w:rsidRPr="006F3352">
        <w:rPr>
          <w:rFonts w:ascii="Times New Roman" w:eastAsia="Times New Roman" w:hAnsi="Times New Roman"/>
          <w:sz w:val="28"/>
          <w:lang w:eastAsia="ru-RU"/>
        </w:rPr>
        <w:t>Проведение реконструкции и капитальных ремонтов существующих автомобильных дорог, а также строительство новых</w:t>
      </w:r>
      <w:r w:rsidR="00E621B0">
        <w:rPr>
          <w:rFonts w:ascii="Times New Roman" w:eastAsia="Times New Roman" w:hAnsi="Times New Roman"/>
          <w:sz w:val="28"/>
          <w:lang w:eastAsia="ru-RU"/>
        </w:rPr>
        <w:t>,</w:t>
      </w:r>
      <w:r w:rsidRPr="006F3352">
        <w:rPr>
          <w:rFonts w:ascii="Times New Roman" w:eastAsia="Times New Roman" w:hAnsi="Times New Roman"/>
          <w:sz w:val="28"/>
          <w:lang w:eastAsia="ru-RU"/>
        </w:rPr>
        <w:t xml:space="preserve"> в том числе для отвода транзитного транспорта</w:t>
      </w:r>
      <w:r w:rsidR="00E621B0">
        <w:rPr>
          <w:rFonts w:ascii="Times New Roman" w:eastAsia="Times New Roman" w:hAnsi="Times New Roman"/>
          <w:sz w:val="28"/>
          <w:lang w:eastAsia="ru-RU"/>
        </w:rPr>
        <w:t>,</w:t>
      </w:r>
      <w:r w:rsidRPr="006F3352">
        <w:rPr>
          <w:rFonts w:ascii="Times New Roman" w:eastAsia="Times New Roman" w:hAnsi="Times New Roman"/>
          <w:sz w:val="28"/>
          <w:lang w:eastAsia="ru-RU"/>
        </w:rPr>
        <w:t xml:space="preserve"> "Объездная".</w:t>
      </w:r>
    </w:p>
    <w:p w:rsidR="006F3352" w:rsidRPr="006F3352" w:rsidRDefault="006F3352" w:rsidP="006F3352">
      <w:pPr>
        <w:spacing w:after="0" w:line="240" w:lineRule="auto"/>
        <w:ind w:firstLine="720"/>
        <w:jc w:val="both"/>
        <w:rPr>
          <w:rFonts w:ascii="Times New Roman" w:eastAsia="Times New Roman" w:hAnsi="Times New Roman"/>
          <w:sz w:val="28"/>
          <w:lang w:eastAsia="ru-RU"/>
        </w:rPr>
      </w:pPr>
    </w:p>
    <w:p w:rsidR="006F3352" w:rsidRPr="00A445F5" w:rsidRDefault="006F3352" w:rsidP="0056473C">
      <w:pPr>
        <w:keepNext/>
        <w:spacing w:before="240" w:after="240" w:line="240" w:lineRule="auto"/>
        <w:jc w:val="center"/>
        <w:rPr>
          <w:rFonts w:ascii="Times New Roman" w:eastAsia="Times New Roman" w:hAnsi="Times New Roman"/>
          <w:sz w:val="28"/>
          <w:szCs w:val="28"/>
          <w:lang w:eastAsia="ru-RU"/>
        </w:rPr>
      </w:pPr>
      <w:r w:rsidRPr="00A445F5">
        <w:rPr>
          <w:rFonts w:ascii="Times New Roman" w:eastAsia="Times New Roman" w:hAnsi="Times New Roman"/>
          <w:sz w:val="28"/>
          <w:szCs w:val="28"/>
          <w:lang w:eastAsia="ru-RU"/>
        </w:rPr>
        <w:t>Цель программы</w:t>
      </w:r>
    </w:p>
    <w:p w:rsidR="006F3352" w:rsidRPr="00141A00" w:rsidRDefault="006F3352" w:rsidP="006F3352">
      <w:pPr>
        <w:spacing w:after="0" w:line="240" w:lineRule="auto"/>
        <w:ind w:firstLine="720"/>
        <w:jc w:val="both"/>
        <w:rPr>
          <w:rFonts w:ascii="Times New Roman" w:eastAsia="Times New Roman" w:hAnsi="Times New Roman"/>
          <w:sz w:val="28"/>
          <w:lang w:eastAsia="ru-RU"/>
        </w:rPr>
      </w:pPr>
      <w:r w:rsidRPr="006F3352">
        <w:rPr>
          <w:rFonts w:ascii="Times New Roman" w:eastAsia="Times New Roman" w:hAnsi="Times New Roman"/>
          <w:sz w:val="28"/>
          <w:lang w:eastAsia="ru-RU"/>
        </w:rPr>
        <w:t xml:space="preserve">Обеспечение удобных пассажирских связей между всеми жилыми районами и основными районами тяготения населения с минимально возможным количеством пересадок, с затратами времени в пределах </w:t>
      </w:r>
      <w:r w:rsidRPr="00141A00">
        <w:rPr>
          <w:rFonts w:ascii="Times New Roman" w:eastAsia="Times New Roman" w:hAnsi="Times New Roman"/>
          <w:sz w:val="28"/>
          <w:lang w:eastAsia="ru-RU"/>
        </w:rPr>
        <w:t>нормативных значений, развитие новых видов общественного транспорта.</w:t>
      </w:r>
    </w:p>
    <w:p w:rsidR="006F3352" w:rsidRPr="006F3352" w:rsidRDefault="006F3352" w:rsidP="006F3352">
      <w:pPr>
        <w:spacing w:after="0" w:line="240" w:lineRule="auto"/>
        <w:ind w:firstLine="720"/>
        <w:jc w:val="both"/>
        <w:rPr>
          <w:rFonts w:ascii="Times New Roman" w:eastAsia="Times New Roman" w:hAnsi="Times New Roman"/>
          <w:sz w:val="28"/>
          <w:lang w:eastAsia="ru-RU"/>
        </w:rPr>
      </w:pPr>
      <w:r w:rsidRPr="006F3352">
        <w:rPr>
          <w:rFonts w:ascii="Times New Roman" w:eastAsia="Times New Roman" w:hAnsi="Times New Roman"/>
          <w:sz w:val="28"/>
          <w:lang w:eastAsia="ru-RU"/>
        </w:rPr>
        <w:t>Развитие магистральной улично-дорожной сети, обеспечивающей оптимальную связь функциональных и планировочных элементов градостроительной системы и удовлетворяющей требованиям пропускной способности и эффективной организации движения всех видов уличного транспорта (в первую очередь – общественного) с учетом непрерывно растущей автомобилизации города и сопредельных территорий, снижение времени транспортных задержек, сокращение времени передвижения, увеличение скорости сообщения, а также снижение негативного воздействия транспорта (шум и загазованность) на окружающую среду.</w:t>
      </w:r>
    </w:p>
    <w:p w:rsidR="006F3352" w:rsidRPr="00A445F5" w:rsidRDefault="006F3352" w:rsidP="0056473C">
      <w:pPr>
        <w:keepNext/>
        <w:spacing w:before="240" w:after="240" w:line="240" w:lineRule="auto"/>
        <w:jc w:val="center"/>
        <w:rPr>
          <w:rFonts w:ascii="Times New Roman" w:eastAsia="Times New Roman" w:hAnsi="Times New Roman"/>
          <w:sz w:val="28"/>
          <w:szCs w:val="28"/>
          <w:lang w:eastAsia="ru-RU"/>
        </w:rPr>
      </w:pPr>
      <w:r w:rsidRPr="00A445F5">
        <w:rPr>
          <w:rFonts w:ascii="Times New Roman" w:eastAsia="Times New Roman" w:hAnsi="Times New Roman"/>
          <w:sz w:val="28"/>
          <w:szCs w:val="28"/>
          <w:lang w:eastAsia="ru-RU"/>
        </w:rPr>
        <w:t xml:space="preserve">Основные задачи </w:t>
      </w:r>
    </w:p>
    <w:p w:rsidR="006F3352" w:rsidRPr="006F3352" w:rsidRDefault="006F3352" w:rsidP="006F3352">
      <w:pPr>
        <w:keepNext/>
        <w:spacing w:after="0" w:line="240" w:lineRule="auto"/>
        <w:ind w:firstLine="720"/>
        <w:jc w:val="both"/>
        <w:rPr>
          <w:rFonts w:ascii="Times New Roman" w:eastAsia="Times New Roman" w:hAnsi="Times New Roman"/>
          <w:sz w:val="28"/>
          <w:lang w:eastAsia="ru-RU"/>
        </w:rPr>
      </w:pPr>
      <w:r w:rsidRPr="006F3352">
        <w:rPr>
          <w:rFonts w:ascii="Times New Roman" w:eastAsia="Times New Roman" w:hAnsi="Times New Roman"/>
          <w:sz w:val="28"/>
          <w:lang w:eastAsia="ru-RU"/>
        </w:rPr>
        <w:t>К ним относятся:</w:t>
      </w:r>
    </w:p>
    <w:p w:rsidR="006F3352" w:rsidRPr="006F3352" w:rsidRDefault="006F3352" w:rsidP="006F3352">
      <w:pPr>
        <w:spacing w:after="0" w:line="240" w:lineRule="auto"/>
        <w:ind w:firstLine="720"/>
        <w:jc w:val="both"/>
        <w:rPr>
          <w:rFonts w:ascii="Times New Roman" w:eastAsia="Times New Roman" w:hAnsi="Times New Roman"/>
          <w:sz w:val="28"/>
          <w:lang w:eastAsia="ru-RU"/>
        </w:rPr>
      </w:pPr>
      <w:r w:rsidRPr="006F3352">
        <w:rPr>
          <w:rFonts w:ascii="Times New Roman" w:eastAsia="Times New Roman" w:hAnsi="Times New Roman"/>
          <w:sz w:val="28"/>
          <w:lang w:eastAsia="ru-RU"/>
        </w:rPr>
        <w:t>оптимизация маршрутной сети общественного транспорта;</w:t>
      </w:r>
    </w:p>
    <w:p w:rsidR="006F3352" w:rsidRPr="00141A00" w:rsidRDefault="006F3352" w:rsidP="006F3352">
      <w:pPr>
        <w:spacing w:after="0" w:line="240" w:lineRule="auto"/>
        <w:ind w:firstLine="720"/>
        <w:jc w:val="both"/>
        <w:rPr>
          <w:rFonts w:ascii="Times New Roman" w:eastAsia="Times New Roman" w:hAnsi="Times New Roman"/>
          <w:sz w:val="28"/>
          <w:lang w:eastAsia="ru-RU"/>
        </w:rPr>
      </w:pPr>
      <w:r w:rsidRPr="006F3352">
        <w:rPr>
          <w:rFonts w:ascii="Times New Roman" w:eastAsia="Times New Roman" w:hAnsi="Times New Roman"/>
          <w:sz w:val="28"/>
          <w:lang w:eastAsia="ru-RU"/>
        </w:rPr>
        <w:t xml:space="preserve">создание условий для удобного пользования общественным транспортом </w:t>
      </w:r>
      <w:r w:rsidRPr="00141A00">
        <w:rPr>
          <w:rFonts w:ascii="Times New Roman" w:eastAsia="Times New Roman" w:hAnsi="Times New Roman"/>
          <w:sz w:val="28"/>
          <w:lang w:eastAsia="ru-RU"/>
        </w:rPr>
        <w:t xml:space="preserve">маломобильных групп населения; </w:t>
      </w:r>
    </w:p>
    <w:p w:rsidR="006F3352" w:rsidRPr="006F3352" w:rsidRDefault="006F3352" w:rsidP="006F3352">
      <w:pPr>
        <w:spacing w:after="0" w:line="240" w:lineRule="auto"/>
        <w:ind w:firstLine="720"/>
        <w:jc w:val="both"/>
        <w:rPr>
          <w:rFonts w:ascii="Times New Roman" w:eastAsia="Times New Roman" w:hAnsi="Times New Roman"/>
          <w:sz w:val="28"/>
          <w:lang w:eastAsia="ru-RU"/>
        </w:rPr>
      </w:pPr>
      <w:r w:rsidRPr="006F3352">
        <w:rPr>
          <w:rFonts w:ascii="Times New Roman" w:eastAsia="Times New Roman" w:hAnsi="Times New Roman"/>
          <w:sz w:val="28"/>
          <w:lang w:eastAsia="ru-RU"/>
        </w:rPr>
        <w:t>снижение негативного влияния транспорта на окружающую среду;</w:t>
      </w:r>
    </w:p>
    <w:p w:rsidR="006F3352" w:rsidRPr="006F3352" w:rsidRDefault="006F3352" w:rsidP="006F3352">
      <w:pPr>
        <w:widowControl w:val="0"/>
        <w:spacing w:after="0" w:line="240" w:lineRule="auto"/>
        <w:ind w:firstLine="720"/>
        <w:jc w:val="both"/>
        <w:rPr>
          <w:rFonts w:ascii="Times New Roman" w:eastAsia="Times New Roman" w:hAnsi="Times New Roman"/>
          <w:sz w:val="28"/>
          <w:lang w:eastAsia="ru-RU"/>
        </w:rPr>
      </w:pPr>
      <w:r w:rsidRPr="006F3352">
        <w:rPr>
          <w:rFonts w:ascii="Times New Roman" w:eastAsia="Times New Roman" w:hAnsi="Times New Roman"/>
          <w:sz w:val="28"/>
          <w:lang w:eastAsia="ru-RU"/>
        </w:rPr>
        <w:t>создание безопасных условий для движения пешеходов: строительство пешеходных переходов в разных уровнях с транспортными магистралями, создание пешеходных улиц и зон, изолированных от транспортных потоков;</w:t>
      </w:r>
    </w:p>
    <w:p w:rsidR="006F3352" w:rsidRPr="006F3352" w:rsidRDefault="006F3352" w:rsidP="006F3352">
      <w:pPr>
        <w:spacing w:after="0" w:line="240" w:lineRule="auto"/>
        <w:ind w:firstLine="720"/>
        <w:jc w:val="both"/>
        <w:rPr>
          <w:rFonts w:ascii="Times New Roman" w:eastAsia="Times New Roman" w:hAnsi="Times New Roman"/>
          <w:sz w:val="28"/>
          <w:lang w:eastAsia="ru-RU"/>
        </w:rPr>
      </w:pPr>
      <w:r w:rsidRPr="006F3352">
        <w:rPr>
          <w:rFonts w:ascii="Times New Roman" w:eastAsia="Times New Roman" w:hAnsi="Times New Roman"/>
          <w:sz w:val="28"/>
          <w:lang w:eastAsia="ru-RU"/>
        </w:rPr>
        <w:t>реконструкция ряда существующих городских дорог.</w:t>
      </w:r>
    </w:p>
    <w:p w:rsidR="006F3352" w:rsidRPr="00A445F5" w:rsidRDefault="006F3352" w:rsidP="0056473C">
      <w:pPr>
        <w:keepNext/>
        <w:spacing w:before="240" w:after="240" w:line="240" w:lineRule="auto"/>
        <w:jc w:val="center"/>
        <w:rPr>
          <w:rFonts w:ascii="Times New Roman" w:eastAsia="Times New Roman" w:hAnsi="Times New Roman"/>
          <w:sz w:val="28"/>
          <w:szCs w:val="28"/>
          <w:lang w:eastAsia="ru-RU"/>
        </w:rPr>
      </w:pPr>
      <w:r w:rsidRPr="00A445F5">
        <w:rPr>
          <w:rFonts w:ascii="Times New Roman" w:eastAsia="Times New Roman" w:hAnsi="Times New Roman"/>
          <w:sz w:val="28"/>
          <w:szCs w:val="28"/>
          <w:lang w:eastAsia="ru-RU"/>
        </w:rPr>
        <w:t>Анализ исходной ситуации (SWOT-анализ)</w:t>
      </w:r>
    </w:p>
    <w:p w:rsidR="006F3352" w:rsidRPr="0056473C" w:rsidRDefault="006F3352" w:rsidP="00781760">
      <w:pPr>
        <w:spacing w:after="0" w:line="240" w:lineRule="auto"/>
        <w:ind w:firstLine="708"/>
        <w:rPr>
          <w:rFonts w:ascii="Times New Roman" w:eastAsia="Times New Roman" w:hAnsi="Times New Roman"/>
          <w:sz w:val="28"/>
          <w:szCs w:val="28"/>
          <w:u w:val="single"/>
          <w:lang w:eastAsia="ru-RU"/>
        </w:rPr>
      </w:pPr>
      <w:r w:rsidRPr="0056473C">
        <w:rPr>
          <w:rFonts w:ascii="Times New Roman" w:eastAsia="Times New Roman" w:hAnsi="Times New Roman"/>
          <w:sz w:val="28"/>
          <w:szCs w:val="28"/>
          <w:u w:val="single"/>
          <w:lang w:eastAsia="ru-RU"/>
        </w:rPr>
        <w:t xml:space="preserve">Сильные стороны </w:t>
      </w:r>
    </w:p>
    <w:p w:rsidR="006F3352" w:rsidRPr="00A445F5" w:rsidRDefault="006F3352" w:rsidP="00781760">
      <w:pPr>
        <w:spacing w:after="0" w:line="240" w:lineRule="auto"/>
        <w:ind w:firstLine="708"/>
        <w:rPr>
          <w:rFonts w:ascii="Times New Roman" w:eastAsia="Times New Roman" w:hAnsi="Times New Roman"/>
          <w:sz w:val="28"/>
          <w:lang w:eastAsia="ru-RU"/>
        </w:rPr>
      </w:pPr>
      <w:r w:rsidRPr="00A445F5">
        <w:rPr>
          <w:rFonts w:ascii="Times New Roman" w:eastAsia="Times New Roman" w:hAnsi="Times New Roman"/>
          <w:sz w:val="28"/>
          <w:lang w:eastAsia="ru-RU"/>
        </w:rPr>
        <w:t>К ним относятся:</w:t>
      </w:r>
    </w:p>
    <w:p w:rsidR="006F3352" w:rsidRPr="00A445F5" w:rsidRDefault="006F3352" w:rsidP="006F3352">
      <w:pPr>
        <w:spacing w:after="0" w:line="240" w:lineRule="auto"/>
        <w:ind w:firstLine="709"/>
        <w:jc w:val="both"/>
        <w:rPr>
          <w:rFonts w:ascii="Times New Roman" w:eastAsia="Times New Roman" w:hAnsi="Times New Roman"/>
          <w:sz w:val="28"/>
          <w:lang w:eastAsia="ru-RU"/>
        </w:rPr>
      </w:pPr>
      <w:r w:rsidRPr="00A445F5">
        <w:rPr>
          <w:rFonts w:ascii="Times New Roman" w:eastAsia="Times New Roman" w:hAnsi="Times New Roman"/>
          <w:sz w:val="28"/>
          <w:lang w:eastAsia="ru-RU"/>
        </w:rPr>
        <w:t>наличие территорий для дальнейшего строительства автодороги «Объездной»;</w:t>
      </w:r>
    </w:p>
    <w:p w:rsidR="006F3352" w:rsidRPr="00A445F5" w:rsidRDefault="006F3352" w:rsidP="006F3352">
      <w:pPr>
        <w:spacing w:after="0" w:line="240" w:lineRule="auto"/>
        <w:ind w:firstLine="720"/>
        <w:jc w:val="both"/>
        <w:rPr>
          <w:rFonts w:ascii="Times New Roman" w:eastAsia="Times New Roman" w:hAnsi="Times New Roman"/>
          <w:sz w:val="28"/>
          <w:lang w:eastAsia="ru-RU"/>
        </w:rPr>
      </w:pPr>
    </w:p>
    <w:p w:rsidR="006F3352" w:rsidRPr="0056473C" w:rsidRDefault="006F3352" w:rsidP="00781760">
      <w:pPr>
        <w:spacing w:after="0" w:line="240" w:lineRule="auto"/>
        <w:ind w:firstLine="708"/>
        <w:rPr>
          <w:rFonts w:ascii="Times New Roman" w:eastAsia="Times New Roman" w:hAnsi="Times New Roman"/>
          <w:sz w:val="28"/>
          <w:szCs w:val="28"/>
          <w:u w:val="single"/>
          <w:lang w:eastAsia="ru-RU"/>
        </w:rPr>
      </w:pPr>
      <w:r w:rsidRPr="0056473C">
        <w:rPr>
          <w:rFonts w:ascii="Times New Roman" w:eastAsia="Times New Roman" w:hAnsi="Times New Roman"/>
          <w:sz w:val="28"/>
          <w:szCs w:val="28"/>
          <w:u w:val="single"/>
          <w:lang w:eastAsia="ru-RU"/>
        </w:rPr>
        <w:t>Слабые стороны</w:t>
      </w:r>
    </w:p>
    <w:p w:rsidR="006F3352" w:rsidRPr="00A445F5" w:rsidRDefault="006F3352" w:rsidP="00781760">
      <w:pPr>
        <w:spacing w:after="0" w:line="240" w:lineRule="auto"/>
        <w:ind w:firstLine="708"/>
        <w:rPr>
          <w:rFonts w:ascii="Times New Roman" w:eastAsia="Times New Roman" w:hAnsi="Times New Roman"/>
          <w:sz w:val="28"/>
          <w:lang w:eastAsia="ru-RU"/>
        </w:rPr>
      </w:pPr>
      <w:r w:rsidRPr="00A445F5">
        <w:rPr>
          <w:rFonts w:ascii="Times New Roman" w:eastAsia="Times New Roman" w:hAnsi="Times New Roman"/>
          <w:sz w:val="28"/>
          <w:lang w:eastAsia="ru-RU"/>
        </w:rPr>
        <w:t>К ним относятся:</w:t>
      </w:r>
    </w:p>
    <w:p w:rsidR="006F3352" w:rsidRPr="00A445F5" w:rsidRDefault="006F3352" w:rsidP="006F3352">
      <w:pPr>
        <w:spacing w:after="0" w:line="240" w:lineRule="auto"/>
        <w:ind w:firstLine="720"/>
        <w:jc w:val="both"/>
        <w:rPr>
          <w:rFonts w:ascii="Times New Roman" w:eastAsia="Times New Roman" w:hAnsi="Times New Roman"/>
          <w:sz w:val="28"/>
          <w:lang w:eastAsia="ru-RU"/>
        </w:rPr>
      </w:pPr>
      <w:r w:rsidRPr="00A445F5">
        <w:rPr>
          <w:rFonts w:ascii="Times New Roman" w:eastAsia="Times New Roman" w:hAnsi="Times New Roman"/>
          <w:sz w:val="28"/>
          <w:lang w:eastAsia="ru-RU"/>
        </w:rPr>
        <w:t>морально и физичес</w:t>
      </w:r>
      <w:r w:rsidR="0056473C">
        <w:rPr>
          <w:rFonts w:ascii="Times New Roman" w:eastAsia="Times New Roman" w:hAnsi="Times New Roman"/>
          <w:sz w:val="28"/>
          <w:lang w:eastAsia="ru-RU"/>
        </w:rPr>
        <w:t xml:space="preserve">ки устаревший подвижной состав </w:t>
      </w:r>
      <w:r w:rsidRPr="00A445F5">
        <w:rPr>
          <w:rFonts w:ascii="Times New Roman" w:eastAsia="Times New Roman" w:hAnsi="Times New Roman"/>
          <w:sz w:val="28"/>
          <w:lang w:eastAsia="ru-RU"/>
        </w:rPr>
        <w:t xml:space="preserve">общественного транспорта (срок эксплуатации </w:t>
      </w:r>
      <w:r w:rsidR="00E43131">
        <w:rPr>
          <w:rFonts w:ascii="Times New Roman" w:eastAsia="Times New Roman" w:hAnsi="Times New Roman"/>
          <w:sz w:val="28"/>
          <w:lang w:eastAsia="ru-RU"/>
        </w:rPr>
        <w:t>автобусов превышает нормативный</w:t>
      </w:r>
      <w:r w:rsidRPr="00A445F5">
        <w:rPr>
          <w:rFonts w:ascii="Times New Roman" w:eastAsia="Times New Roman" w:hAnsi="Times New Roman"/>
          <w:sz w:val="28"/>
          <w:lang w:eastAsia="ru-RU"/>
        </w:rPr>
        <w:t>);</w:t>
      </w:r>
    </w:p>
    <w:p w:rsidR="006F3352" w:rsidRPr="00A445F5" w:rsidRDefault="006F3352" w:rsidP="006F3352">
      <w:pPr>
        <w:spacing w:after="0" w:line="240" w:lineRule="auto"/>
        <w:ind w:firstLine="720"/>
        <w:jc w:val="both"/>
        <w:rPr>
          <w:rFonts w:ascii="Times New Roman" w:eastAsia="Times New Roman" w:hAnsi="Times New Roman"/>
          <w:sz w:val="28"/>
          <w:lang w:eastAsia="ru-RU"/>
        </w:rPr>
      </w:pPr>
      <w:r w:rsidRPr="00A445F5">
        <w:rPr>
          <w:rFonts w:ascii="Times New Roman" w:eastAsia="Times New Roman" w:hAnsi="Times New Roman"/>
          <w:sz w:val="28"/>
          <w:lang w:eastAsia="ru-RU"/>
        </w:rPr>
        <w:t>усиление негативного влияния транспорта на окружающую среду (загазованность атмосферы, уровень транспортного шума и акустического дискомфорта в жилой застройке);</w:t>
      </w:r>
    </w:p>
    <w:p w:rsidR="006F3352" w:rsidRPr="00A445F5" w:rsidRDefault="006F3352" w:rsidP="006F3352">
      <w:pPr>
        <w:spacing w:after="0" w:line="240" w:lineRule="auto"/>
        <w:ind w:firstLine="720"/>
        <w:jc w:val="both"/>
        <w:rPr>
          <w:rFonts w:ascii="Times New Roman" w:eastAsia="Times New Roman" w:hAnsi="Times New Roman"/>
          <w:sz w:val="28"/>
          <w:lang w:eastAsia="ru-RU"/>
        </w:rPr>
      </w:pPr>
      <w:r w:rsidRPr="00A445F5">
        <w:rPr>
          <w:rFonts w:ascii="Times New Roman" w:eastAsia="Times New Roman" w:hAnsi="Times New Roman"/>
          <w:sz w:val="28"/>
          <w:lang w:eastAsia="ru-RU"/>
        </w:rPr>
        <w:t>отсутствие достаточного количества мест для временного и постоянного хранения автотранспорта;</w:t>
      </w:r>
    </w:p>
    <w:p w:rsidR="006F3352" w:rsidRPr="00A445F5" w:rsidRDefault="006F3352" w:rsidP="006F3352">
      <w:pPr>
        <w:spacing w:after="0" w:line="240" w:lineRule="auto"/>
        <w:ind w:firstLine="720"/>
        <w:jc w:val="both"/>
        <w:rPr>
          <w:rFonts w:ascii="Times New Roman" w:eastAsia="Times New Roman" w:hAnsi="Times New Roman"/>
          <w:sz w:val="28"/>
          <w:lang w:eastAsia="ru-RU"/>
        </w:rPr>
      </w:pPr>
      <w:r w:rsidRPr="00A445F5">
        <w:rPr>
          <w:rFonts w:ascii="Times New Roman" w:eastAsia="Times New Roman" w:hAnsi="Times New Roman"/>
          <w:sz w:val="28"/>
          <w:lang w:eastAsia="ru-RU"/>
        </w:rPr>
        <w:lastRenderedPageBreak/>
        <w:t>неудовлетворительное качество состояния улично-дорожной сети.</w:t>
      </w:r>
    </w:p>
    <w:p w:rsidR="006F3352" w:rsidRPr="00A445F5" w:rsidRDefault="006F3352" w:rsidP="006F3352">
      <w:pPr>
        <w:spacing w:after="0" w:line="240" w:lineRule="auto"/>
        <w:ind w:firstLine="720"/>
        <w:jc w:val="both"/>
        <w:rPr>
          <w:rFonts w:ascii="Times New Roman" w:eastAsia="Times New Roman" w:hAnsi="Times New Roman"/>
          <w:sz w:val="28"/>
          <w:lang w:eastAsia="ru-RU"/>
        </w:rPr>
      </w:pPr>
    </w:p>
    <w:p w:rsidR="006F3352" w:rsidRPr="0056473C" w:rsidRDefault="00F54B6A" w:rsidP="00781760">
      <w:pPr>
        <w:spacing w:after="0" w:line="240" w:lineRule="auto"/>
        <w:ind w:firstLine="708"/>
        <w:rPr>
          <w:rFonts w:ascii="Times New Roman" w:eastAsia="Times New Roman" w:hAnsi="Times New Roman"/>
          <w:sz w:val="28"/>
          <w:szCs w:val="28"/>
          <w:u w:val="single"/>
          <w:lang w:eastAsia="ru-RU"/>
        </w:rPr>
      </w:pPr>
      <w:r w:rsidRPr="0056473C">
        <w:rPr>
          <w:rFonts w:ascii="Times New Roman" w:eastAsia="Times New Roman" w:hAnsi="Times New Roman"/>
          <w:sz w:val="28"/>
          <w:szCs w:val="28"/>
          <w:u w:val="single"/>
          <w:lang w:eastAsia="ru-RU"/>
        </w:rPr>
        <w:t xml:space="preserve">Возможности </w:t>
      </w:r>
    </w:p>
    <w:p w:rsidR="006F3352" w:rsidRPr="00A445F5" w:rsidRDefault="006F3352" w:rsidP="00781760">
      <w:pPr>
        <w:spacing w:after="0" w:line="240" w:lineRule="auto"/>
        <w:ind w:firstLine="708"/>
        <w:rPr>
          <w:rFonts w:ascii="Times New Roman" w:eastAsia="Times New Roman" w:hAnsi="Times New Roman"/>
          <w:sz w:val="28"/>
          <w:lang w:eastAsia="ru-RU"/>
        </w:rPr>
      </w:pPr>
      <w:r w:rsidRPr="00A445F5">
        <w:rPr>
          <w:rFonts w:ascii="Times New Roman" w:eastAsia="Times New Roman" w:hAnsi="Times New Roman"/>
          <w:sz w:val="28"/>
          <w:lang w:eastAsia="ru-RU"/>
        </w:rPr>
        <w:t>К ним относятся:</w:t>
      </w:r>
    </w:p>
    <w:p w:rsidR="006F3352" w:rsidRPr="00A445F5" w:rsidRDefault="006F3352" w:rsidP="006F3352">
      <w:pPr>
        <w:spacing w:after="0" w:line="240" w:lineRule="auto"/>
        <w:ind w:firstLine="720"/>
        <w:jc w:val="both"/>
        <w:rPr>
          <w:rFonts w:ascii="Times New Roman" w:eastAsia="Times New Roman" w:hAnsi="Times New Roman"/>
          <w:sz w:val="28"/>
          <w:lang w:eastAsia="ru-RU"/>
        </w:rPr>
      </w:pPr>
      <w:r w:rsidRPr="00A445F5">
        <w:rPr>
          <w:rFonts w:ascii="Times New Roman" w:eastAsia="Times New Roman" w:hAnsi="Times New Roman"/>
          <w:sz w:val="28"/>
          <w:lang w:eastAsia="ru-RU"/>
        </w:rPr>
        <w:t>изменение организации дорожного движения;</w:t>
      </w:r>
    </w:p>
    <w:p w:rsidR="006F3352" w:rsidRPr="00A445F5" w:rsidRDefault="006F3352" w:rsidP="006F3352">
      <w:pPr>
        <w:spacing w:after="0" w:line="240" w:lineRule="auto"/>
        <w:ind w:firstLine="720"/>
        <w:jc w:val="both"/>
        <w:rPr>
          <w:rFonts w:ascii="Times New Roman" w:eastAsia="Times New Roman" w:hAnsi="Times New Roman"/>
          <w:sz w:val="28"/>
          <w:lang w:eastAsia="ru-RU"/>
        </w:rPr>
      </w:pPr>
      <w:r w:rsidRPr="00A445F5">
        <w:rPr>
          <w:rFonts w:ascii="Times New Roman" w:eastAsia="Times New Roman" w:hAnsi="Times New Roman"/>
          <w:sz w:val="28"/>
          <w:lang w:eastAsia="ru-RU"/>
        </w:rPr>
        <w:t>привлечение средств областного бюджета для софинансирования реконструкции, капитальных ремонтов и строительства улично-дорожной сети.</w:t>
      </w:r>
    </w:p>
    <w:p w:rsidR="006F3352" w:rsidRPr="00A445F5" w:rsidRDefault="006F3352" w:rsidP="006F3352">
      <w:pPr>
        <w:spacing w:after="0" w:line="240" w:lineRule="auto"/>
        <w:ind w:firstLine="720"/>
        <w:jc w:val="both"/>
        <w:rPr>
          <w:rFonts w:ascii="Times New Roman" w:eastAsia="Times New Roman" w:hAnsi="Times New Roman"/>
          <w:sz w:val="28"/>
          <w:lang w:eastAsia="ru-RU"/>
        </w:rPr>
      </w:pPr>
    </w:p>
    <w:p w:rsidR="006F3352" w:rsidRPr="0056473C" w:rsidRDefault="006F3352" w:rsidP="00781760">
      <w:pPr>
        <w:spacing w:after="0" w:line="240" w:lineRule="auto"/>
        <w:ind w:firstLine="708"/>
        <w:rPr>
          <w:rFonts w:ascii="Times New Roman" w:eastAsia="Times New Roman" w:hAnsi="Times New Roman"/>
          <w:sz w:val="28"/>
          <w:szCs w:val="28"/>
          <w:u w:val="single"/>
          <w:lang w:eastAsia="ru-RU"/>
        </w:rPr>
      </w:pPr>
      <w:r w:rsidRPr="0056473C">
        <w:rPr>
          <w:rFonts w:ascii="Times New Roman" w:eastAsia="Times New Roman" w:hAnsi="Times New Roman"/>
          <w:sz w:val="28"/>
          <w:szCs w:val="28"/>
          <w:u w:val="single"/>
          <w:lang w:eastAsia="ru-RU"/>
        </w:rPr>
        <w:t>Угрозы</w:t>
      </w:r>
    </w:p>
    <w:p w:rsidR="006F3352" w:rsidRPr="006F3352" w:rsidRDefault="006F3352" w:rsidP="00781760">
      <w:pPr>
        <w:spacing w:after="0" w:line="240" w:lineRule="auto"/>
        <w:ind w:firstLine="708"/>
        <w:rPr>
          <w:rFonts w:ascii="Times New Roman" w:eastAsia="Times New Roman" w:hAnsi="Times New Roman"/>
          <w:sz w:val="28"/>
          <w:lang w:eastAsia="ru-RU"/>
        </w:rPr>
      </w:pPr>
      <w:r w:rsidRPr="006F3352">
        <w:rPr>
          <w:rFonts w:ascii="Times New Roman" w:eastAsia="Times New Roman" w:hAnsi="Times New Roman"/>
          <w:sz w:val="28"/>
          <w:lang w:eastAsia="ru-RU"/>
        </w:rPr>
        <w:t>К ним относятся:</w:t>
      </w:r>
    </w:p>
    <w:p w:rsidR="006F3352" w:rsidRPr="006F3352" w:rsidRDefault="00F54B6A" w:rsidP="006F3352">
      <w:pPr>
        <w:spacing w:after="0" w:line="240" w:lineRule="auto"/>
        <w:ind w:firstLine="720"/>
        <w:jc w:val="both"/>
        <w:rPr>
          <w:rFonts w:ascii="Times New Roman" w:eastAsia="Times New Roman" w:hAnsi="Times New Roman"/>
          <w:sz w:val="28"/>
          <w:lang w:eastAsia="ru-RU"/>
        </w:rPr>
      </w:pPr>
      <w:r>
        <w:rPr>
          <w:rFonts w:ascii="Times New Roman" w:eastAsia="Times New Roman" w:hAnsi="Times New Roman"/>
          <w:sz w:val="28"/>
          <w:lang w:eastAsia="ru-RU"/>
        </w:rPr>
        <w:t>о</w:t>
      </w:r>
      <w:r w:rsidR="006F3352" w:rsidRPr="006F3352">
        <w:rPr>
          <w:rFonts w:ascii="Times New Roman" w:eastAsia="Times New Roman" w:hAnsi="Times New Roman"/>
          <w:sz w:val="28"/>
          <w:lang w:eastAsia="ru-RU"/>
        </w:rPr>
        <w:t>тсутствие софинансирования для проведения реконструкции, капитальных ремонтов и строительства улично-дорожной сети;</w:t>
      </w:r>
    </w:p>
    <w:p w:rsidR="006F3352" w:rsidRPr="006F3352" w:rsidRDefault="006F3352" w:rsidP="006F3352">
      <w:pPr>
        <w:spacing w:after="0" w:line="240" w:lineRule="auto"/>
        <w:ind w:firstLine="709"/>
        <w:jc w:val="both"/>
        <w:rPr>
          <w:rFonts w:ascii="Times New Roman" w:eastAsia="Times New Roman" w:hAnsi="Times New Roman"/>
          <w:sz w:val="28"/>
          <w:lang w:eastAsia="ru-RU"/>
        </w:rPr>
      </w:pPr>
      <w:r w:rsidRPr="006F3352">
        <w:rPr>
          <w:rFonts w:ascii="Times New Roman" w:eastAsia="Times New Roman" w:hAnsi="Times New Roman"/>
          <w:sz w:val="28"/>
          <w:lang w:eastAsia="ru-RU"/>
        </w:rPr>
        <w:t>отсутствие законодательно утвержденных нормативов затрат на содержание и ремонт дорог, относящихся к улично-дорожной сети на территориях муниципальных образований.</w:t>
      </w:r>
    </w:p>
    <w:p w:rsidR="006F3352" w:rsidRPr="006F3352" w:rsidRDefault="006F3352" w:rsidP="006F3352">
      <w:pPr>
        <w:spacing w:after="0" w:line="240" w:lineRule="auto"/>
        <w:ind w:firstLine="720"/>
        <w:jc w:val="center"/>
        <w:rPr>
          <w:rFonts w:ascii="Times New Roman" w:eastAsia="Times New Roman" w:hAnsi="Times New Roman"/>
          <w:sz w:val="28"/>
          <w:lang w:eastAsia="ru-RU"/>
        </w:rPr>
      </w:pPr>
    </w:p>
    <w:p w:rsidR="006F3352" w:rsidRPr="00A445F5" w:rsidRDefault="006F3352" w:rsidP="006F3352">
      <w:pPr>
        <w:keepNext/>
        <w:spacing w:after="0" w:line="240" w:lineRule="auto"/>
        <w:jc w:val="center"/>
        <w:rPr>
          <w:rFonts w:ascii="Times New Roman" w:eastAsia="Times New Roman" w:hAnsi="Times New Roman"/>
          <w:i/>
          <w:sz w:val="28"/>
          <w:szCs w:val="28"/>
          <w:lang w:eastAsia="ru-RU"/>
        </w:rPr>
      </w:pPr>
      <w:r w:rsidRPr="00A445F5">
        <w:rPr>
          <w:rFonts w:ascii="Times New Roman" w:eastAsia="Times New Roman" w:hAnsi="Times New Roman"/>
          <w:i/>
          <w:sz w:val="28"/>
          <w:szCs w:val="28"/>
          <w:lang w:eastAsia="ru-RU"/>
        </w:rPr>
        <w:t>Программные мероприятия</w:t>
      </w:r>
    </w:p>
    <w:p w:rsidR="006F3352" w:rsidRPr="006F3352" w:rsidRDefault="006F3352" w:rsidP="006F3352">
      <w:pPr>
        <w:spacing w:after="0" w:line="240" w:lineRule="auto"/>
        <w:ind w:firstLine="709"/>
        <w:rPr>
          <w:rFonts w:ascii="Times New Roman" w:eastAsia="Times New Roman" w:hAnsi="Times New Roman"/>
          <w:sz w:val="28"/>
          <w:lang w:eastAsia="ru-RU"/>
        </w:rPr>
      </w:pPr>
      <w:r w:rsidRPr="006F3352">
        <w:rPr>
          <w:rFonts w:ascii="Times New Roman" w:eastAsia="Times New Roman" w:hAnsi="Times New Roman"/>
          <w:sz w:val="28"/>
          <w:lang w:eastAsia="ru-RU"/>
        </w:rPr>
        <w:t>К ним относятся:</w:t>
      </w:r>
    </w:p>
    <w:p w:rsidR="006F3352" w:rsidRPr="006F3352" w:rsidRDefault="006F3352" w:rsidP="006F3352">
      <w:pPr>
        <w:spacing w:after="0" w:line="240" w:lineRule="auto"/>
        <w:ind w:firstLine="720"/>
        <w:jc w:val="both"/>
        <w:rPr>
          <w:rFonts w:ascii="Times New Roman" w:eastAsia="Times New Roman" w:hAnsi="Times New Roman"/>
          <w:sz w:val="28"/>
          <w:lang w:eastAsia="ru-RU"/>
        </w:rPr>
      </w:pPr>
      <w:r w:rsidRPr="006F3352">
        <w:rPr>
          <w:rFonts w:ascii="Times New Roman" w:eastAsia="Times New Roman" w:hAnsi="Times New Roman"/>
          <w:sz w:val="28"/>
          <w:lang w:eastAsia="ru-RU"/>
        </w:rPr>
        <w:t xml:space="preserve">капитальный ремонт </w:t>
      </w:r>
      <w:r w:rsidR="00317D75">
        <w:rPr>
          <w:rFonts w:ascii="Times New Roman" w:eastAsia="Times New Roman" w:hAnsi="Times New Roman"/>
          <w:sz w:val="28"/>
          <w:lang w:eastAsia="ru-RU"/>
        </w:rPr>
        <w:t>улицы</w:t>
      </w:r>
      <w:r w:rsidRPr="006F3352">
        <w:rPr>
          <w:rFonts w:ascii="Times New Roman" w:eastAsia="Times New Roman" w:hAnsi="Times New Roman"/>
          <w:sz w:val="28"/>
          <w:lang w:eastAsia="ru-RU"/>
        </w:rPr>
        <w:t xml:space="preserve"> Парижской Коммуны;</w:t>
      </w:r>
      <w:r w:rsidR="008B3551">
        <w:rPr>
          <w:rFonts w:ascii="Times New Roman" w:eastAsia="Times New Roman" w:hAnsi="Times New Roman"/>
          <w:sz w:val="28"/>
          <w:lang w:eastAsia="ru-RU"/>
        </w:rPr>
        <w:t xml:space="preserve"> </w:t>
      </w:r>
      <w:r w:rsidR="00317D75">
        <w:rPr>
          <w:rFonts w:ascii="Times New Roman" w:eastAsia="Times New Roman" w:hAnsi="Times New Roman"/>
          <w:sz w:val="28"/>
          <w:lang w:eastAsia="ru-RU"/>
        </w:rPr>
        <w:t xml:space="preserve">К. </w:t>
      </w:r>
      <w:r w:rsidR="00317D75">
        <w:rPr>
          <w:rFonts w:ascii="Times New Roman" w:eastAsia="Times New Roman" w:hAnsi="Times New Roman"/>
          <w:sz w:val="28"/>
          <w:lang w:eastAsia="ru-RU"/>
        </w:rPr>
        <w:br/>
        <w:t>Либкнехта</w:t>
      </w:r>
      <w:r w:rsidR="008B3551">
        <w:rPr>
          <w:rFonts w:ascii="Times New Roman" w:eastAsia="Times New Roman" w:hAnsi="Times New Roman"/>
          <w:sz w:val="28"/>
          <w:lang w:eastAsia="ru-RU"/>
        </w:rPr>
        <w:t>, К. Маркса, Ленина;</w:t>
      </w:r>
    </w:p>
    <w:p w:rsidR="000D035A" w:rsidRDefault="000D035A" w:rsidP="006F3352">
      <w:pPr>
        <w:spacing w:after="0" w:line="240" w:lineRule="auto"/>
        <w:ind w:firstLine="720"/>
        <w:jc w:val="both"/>
        <w:rPr>
          <w:rFonts w:ascii="Times New Roman" w:eastAsia="Times New Roman" w:hAnsi="Times New Roman"/>
          <w:sz w:val="28"/>
          <w:lang w:eastAsia="ru-RU"/>
        </w:rPr>
      </w:pPr>
      <w:r w:rsidRPr="006F3352">
        <w:rPr>
          <w:rFonts w:ascii="Times New Roman" w:eastAsia="Times New Roman" w:hAnsi="Times New Roman"/>
          <w:sz w:val="28"/>
          <w:lang w:eastAsia="ru-RU"/>
        </w:rPr>
        <w:t xml:space="preserve">капитальный ремонт </w:t>
      </w:r>
      <w:r>
        <w:rPr>
          <w:rFonts w:ascii="Times New Roman" w:eastAsia="Times New Roman" w:hAnsi="Times New Roman"/>
          <w:sz w:val="28"/>
          <w:lang w:eastAsia="ru-RU"/>
        </w:rPr>
        <w:t>улицы</w:t>
      </w:r>
      <w:r w:rsidRPr="006F3352">
        <w:rPr>
          <w:rFonts w:ascii="Times New Roman" w:eastAsia="Times New Roman" w:hAnsi="Times New Roman"/>
          <w:sz w:val="28"/>
          <w:lang w:eastAsia="ru-RU"/>
        </w:rPr>
        <w:t xml:space="preserve"> </w:t>
      </w:r>
      <w:r>
        <w:rPr>
          <w:rFonts w:ascii="Times New Roman" w:eastAsia="Times New Roman" w:hAnsi="Times New Roman"/>
          <w:sz w:val="28"/>
          <w:lang w:eastAsia="ru-RU"/>
        </w:rPr>
        <w:t>Уральская, Новая;</w:t>
      </w:r>
    </w:p>
    <w:p w:rsidR="00474440" w:rsidRPr="00474440" w:rsidRDefault="00317D75" w:rsidP="006F3352">
      <w:pPr>
        <w:spacing w:after="0" w:line="240" w:lineRule="auto"/>
        <w:ind w:firstLine="720"/>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обследование и ремонт</w:t>
      </w:r>
      <w:r w:rsidR="00474440" w:rsidRPr="00474440">
        <w:rPr>
          <w:rFonts w:ascii="Times New Roman" w:eastAsia="Times New Roman" w:hAnsi="Times New Roman"/>
          <w:color w:val="000000"/>
          <w:sz w:val="28"/>
          <w:szCs w:val="28"/>
          <w:lang w:eastAsia="ru-RU"/>
        </w:rPr>
        <w:t xml:space="preserve"> моста через р.Салда;</w:t>
      </w:r>
    </w:p>
    <w:p w:rsidR="006F3352" w:rsidRPr="006F3352" w:rsidRDefault="006F3352" w:rsidP="006F3352">
      <w:pPr>
        <w:spacing w:after="0" w:line="240" w:lineRule="auto"/>
        <w:ind w:firstLine="720"/>
        <w:jc w:val="both"/>
        <w:rPr>
          <w:rFonts w:ascii="Times New Roman" w:eastAsia="Times New Roman" w:hAnsi="Times New Roman"/>
          <w:sz w:val="28"/>
          <w:lang w:eastAsia="ru-RU"/>
        </w:rPr>
      </w:pPr>
      <w:r w:rsidRPr="006F3352">
        <w:rPr>
          <w:rFonts w:ascii="Times New Roman" w:eastAsia="Times New Roman" w:hAnsi="Times New Roman"/>
          <w:sz w:val="28"/>
          <w:lang w:eastAsia="ru-RU"/>
        </w:rPr>
        <w:t>реконструкция площади Свободы;</w:t>
      </w:r>
    </w:p>
    <w:p w:rsidR="006F3352" w:rsidRPr="001667D5" w:rsidRDefault="006F3352" w:rsidP="006F3352">
      <w:pPr>
        <w:spacing w:after="0" w:line="240" w:lineRule="auto"/>
        <w:ind w:firstLine="720"/>
        <w:jc w:val="both"/>
        <w:rPr>
          <w:rFonts w:ascii="Times New Roman" w:eastAsia="Times New Roman" w:hAnsi="Times New Roman"/>
          <w:sz w:val="28"/>
          <w:lang w:eastAsia="ru-RU"/>
        </w:rPr>
      </w:pPr>
      <w:r w:rsidRPr="006F3352">
        <w:rPr>
          <w:rFonts w:ascii="Times New Roman" w:eastAsia="Times New Roman" w:hAnsi="Times New Roman"/>
          <w:sz w:val="28"/>
          <w:lang w:eastAsia="ru-RU"/>
        </w:rPr>
        <w:t>капитальный ремонт ул</w:t>
      </w:r>
      <w:r w:rsidR="00317D75">
        <w:rPr>
          <w:rFonts w:ascii="Times New Roman" w:eastAsia="Times New Roman" w:hAnsi="Times New Roman"/>
          <w:sz w:val="28"/>
          <w:lang w:eastAsia="ru-RU"/>
        </w:rPr>
        <w:t>.</w:t>
      </w:r>
      <w:r w:rsidRPr="006F3352">
        <w:rPr>
          <w:rFonts w:ascii="Times New Roman" w:eastAsia="Times New Roman" w:hAnsi="Times New Roman"/>
          <w:sz w:val="28"/>
          <w:lang w:eastAsia="ru-RU"/>
        </w:rPr>
        <w:t xml:space="preserve"> Строителей </w:t>
      </w:r>
      <w:r w:rsidRPr="001667D5">
        <w:rPr>
          <w:rFonts w:ascii="Times New Roman" w:eastAsia="Times New Roman" w:hAnsi="Times New Roman"/>
          <w:sz w:val="28"/>
          <w:lang w:eastAsia="ru-RU"/>
        </w:rPr>
        <w:t xml:space="preserve">(от МАОУ </w:t>
      </w:r>
      <w:r w:rsidR="001667D5">
        <w:rPr>
          <w:rFonts w:ascii="Times New Roman" w:eastAsia="Times New Roman" w:hAnsi="Times New Roman"/>
          <w:sz w:val="28"/>
          <w:lang w:eastAsia="ru-RU"/>
        </w:rPr>
        <w:t>«</w:t>
      </w:r>
      <w:r w:rsidR="0053389E">
        <w:rPr>
          <w:rFonts w:ascii="Times New Roman" w:eastAsia="Times New Roman" w:hAnsi="Times New Roman"/>
          <w:sz w:val="28"/>
          <w:lang w:eastAsia="ru-RU"/>
        </w:rPr>
        <w:t>ЦО</w:t>
      </w:r>
      <w:r w:rsidRPr="001667D5">
        <w:rPr>
          <w:rFonts w:ascii="Times New Roman" w:eastAsia="Times New Roman" w:hAnsi="Times New Roman"/>
          <w:sz w:val="28"/>
          <w:lang w:eastAsia="ru-RU"/>
        </w:rPr>
        <w:t xml:space="preserve"> </w:t>
      </w:r>
      <w:r w:rsidRPr="001667D5">
        <w:rPr>
          <w:rFonts w:ascii="Times New Roman" w:eastAsia="Segoe UI Symbol" w:hAnsi="Times New Roman"/>
          <w:sz w:val="28"/>
          <w:lang w:eastAsia="ru-RU"/>
        </w:rPr>
        <w:t>№</w:t>
      </w:r>
      <w:r w:rsidRPr="001667D5">
        <w:rPr>
          <w:rFonts w:ascii="Times New Roman" w:eastAsia="Times New Roman" w:hAnsi="Times New Roman"/>
          <w:sz w:val="28"/>
          <w:lang w:eastAsia="ru-RU"/>
        </w:rPr>
        <w:t>7</w:t>
      </w:r>
      <w:r w:rsidR="001667D5">
        <w:rPr>
          <w:rFonts w:ascii="Times New Roman" w:eastAsia="Times New Roman" w:hAnsi="Times New Roman"/>
          <w:sz w:val="28"/>
          <w:lang w:eastAsia="ru-RU"/>
        </w:rPr>
        <w:t>»</w:t>
      </w:r>
      <w:r w:rsidRPr="001667D5">
        <w:rPr>
          <w:rFonts w:ascii="Times New Roman" w:eastAsia="Times New Roman" w:hAnsi="Times New Roman"/>
          <w:sz w:val="28"/>
          <w:lang w:eastAsia="ru-RU"/>
        </w:rPr>
        <w:t xml:space="preserve"> до </w:t>
      </w:r>
      <w:r w:rsidR="000D035A">
        <w:rPr>
          <w:rFonts w:ascii="Times New Roman" w:eastAsia="Times New Roman" w:hAnsi="Times New Roman"/>
          <w:sz w:val="28"/>
          <w:lang w:eastAsia="ru-RU"/>
        </w:rPr>
        <w:t>ул. Фрунзе</w:t>
      </w:r>
      <w:r w:rsidRPr="001667D5">
        <w:rPr>
          <w:rFonts w:ascii="Times New Roman" w:eastAsia="Times New Roman" w:hAnsi="Times New Roman"/>
          <w:sz w:val="28"/>
          <w:lang w:eastAsia="ru-RU"/>
        </w:rPr>
        <w:t>);</w:t>
      </w:r>
    </w:p>
    <w:p w:rsidR="006F3352" w:rsidRPr="006F3352" w:rsidRDefault="006F3352" w:rsidP="006F3352">
      <w:pPr>
        <w:spacing w:after="0" w:line="240" w:lineRule="auto"/>
        <w:ind w:firstLine="720"/>
        <w:jc w:val="both"/>
        <w:rPr>
          <w:rFonts w:ascii="Times New Roman" w:eastAsia="Times New Roman" w:hAnsi="Times New Roman"/>
          <w:sz w:val="28"/>
          <w:lang w:eastAsia="ru-RU"/>
        </w:rPr>
      </w:pPr>
      <w:r w:rsidRPr="006F3352">
        <w:rPr>
          <w:rFonts w:ascii="Times New Roman" w:eastAsia="Times New Roman" w:hAnsi="Times New Roman"/>
          <w:sz w:val="28"/>
          <w:lang w:eastAsia="ru-RU"/>
        </w:rPr>
        <w:t>содержание автомобильных дорог общего пользования;</w:t>
      </w:r>
    </w:p>
    <w:p w:rsidR="006F3352" w:rsidRPr="006F3352" w:rsidRDefault="006F3352" w:rsidP="006F3352">
      <w:pPr>
        <w:spacing w:after="0" w:line="240" w:lineRule="auto"/>
        <w:ind w:firstLine="720"/>
        <w:jc w:val="both"/>
        <w:rPr>
          <w:rFonts w:ascii="Times New Roman" w:eastAsia="Times New Roman" w:hAnsi="Times New Roman"/>
          <w:sz w:val="28"/>
          <w:lang w:eastAsia="ru-RU"/>
        </w:rPr>
      </w:pPr>
      <w:r w:rsidRPr="006F3352">
        <w:rPr>
          <w:rFonts w:ascii="Times New Roman" w:eastAsia="Times New Roman" w:hAnsi="Times New Roman"/>
          <w:sz w:val="28"/>
          <w:lang w:eastAsia="ru-RU"/>
        </w:rPr>
        <w:t>разработка проектной документации для проведения капитальных ремонтов и реконструкций автомобильных дорог и мостовых сооружений;</w:t>
      </w:r>
    </w:p>
    <w:p w:rsidR="006F3352" w:rsidRPr="006F3352" w:rsidRDefault="006F3352" w:rsidP="006F3352">
      <w:pPr>
        <w:spacing w:after="0" w:line="240" w:lineRule="auto"/>
        <w:ind w:firstLine="720"/>
        <w:jc w:val="both"/>
        <w:rPr>
          <w:rFonts w:ascii="Times New Roman" w:eastAsia="Times New Roman" w:hAnsi="Times New Roman"/>
          <w:sz w:val="28"/>
          <w:lang w:eastAsia="ru-RU"/>
        </w:rPr>
      </w:pPr>
      <w:r w:rsidRPr="006F3352">
        <w:rPr>
          <w:rFonts w:ascii="Times New Roman" w:eastAsia="Times New Roman" w:hAnsi="Times New Roman"/>
          <w:sz w:val="28"/>
          <w:lang w:eastAsia="ru-RU"/>
        </w:rPr>
        <w:t>проведение технического учета и паспортизации автомобильных дорог, находящихся в муниципальной собственности городского округа;</w:t>
      </w:r>
    </w:p>
    <w:p w:rsidR="006F3352" w:rsidRPr="006F3352" w:rsidRDefault="006F3352" w:rsidP="006F3352">
      <w:pPr>
        <w:spacing w:after="0" w:line="240" w:lineRule="auto"/>
        <w:ind w:firstLine="720"/>
        <w:jc w:val="both"/>
        <w:rPr>
          <w:rFonts w:ascii="Times New Roman" w:eastAsia="Times New Roman" w:hAnsi="Times New Roman"/>
          <w:sz w:val="28"/>
          <w:lang w:eastAsia="ru-RU"/>
        </w:rPr>
      </w:pPr>
      <w:r w:rsidRPr="006F3352">
        <w:rPr>
          <w:rFonts w:ascii="Times New Roman" w:eastAsia="Times New Roman" w:hAnsi="Times New Roman"/>
          <w:sz w:val="28"/>
          <w:lang w:eastAsia="ru-RU"/>
        </w:rPr>
        <w:t>строительство и организация пешеходных переходов;</w:t>
      </w:r>
    </w:p>
    <w:p w:rsidR="006F3352" w:rsidRPr="006F3352" w:rsidRDefault="006F3352" w:rsidP="006F3352">
      <w:pPr>
        <w:spacing w:after="0" w:line="240" w:lineRule="auto"/>
        <w:ind w:firstLine="720"/>
        <w:jc w:val="both"/>
        <w:rPr>
          <w:rFonts w:ascii="Times New Roman" w:eastAsia="Times New Roman" w:hAnsi="Times New Roman"/>
          <w:sz w:val="28"/>
          <w:lang w:eastAsia="ru-RU"/>
        </w:rPr>
      </w:pPr>
      <w:r w:rsidRPr="006F3352">
        <w:rPr>
          <w:rFonts w:ascii="Times New Roman" w:eastAsia="Times New Roman" w:hAnsi="Times New Roman"/>
          <w:sz w:val="28"/>
          <w:lang w:eastAsia="ru-RU"/>
        </w:rPr>
        <w:t>содержание и ремонт тротуаров;</w:t>
      </w:r>
    </w:p>
    <w:p w:rsidR="006F3352" w:rsidRPr="006F3352" w:rsidRDefault="006F3352" w:rsidP="006F3352">
      <w:pPr>
        <w:spacing w:after="0" w:line="240" w:lineRule="auto"/>
        <w:ind w:firstLine="720"/>
        <w:jc w:val="both"/>
        <w:rPr>
          <w:rFonts w:ascii="Times New Roman" w:eastAsia="Times New Roman" w:hAnsi="Times New Roman"/>
          <w:sz w:val="28"/>
          <w:lang w:eastAsia="ru-RU"/>
        </w:rPr>
      </w:pPr>
      <w:r w:rsidRPr="006F3352">
        <w:rPr>
          <w:rFonts w:ascii="Times New Roman" w:eastAsia="Times New Roman" w:hAnsi="Times New Roman"/>
          <w:sz w:val="28"/>
          <w:lang w:eastAsia="ru-RU"/>
        </w:rPr>
        <w:t>организация транспортного обслуживания населения (возмещение затрат перевозчикам на убыточном маршруте Н.Салда - Медведево);</w:t>
      </w:r>
    </w:p>
    <w:p w:rsidR="006F3352" w:rsidRPr="006F3352" w:rsidRDefault="006F3352" w:rsidP="006F3352">
      <w:pPr>
        <w:spacing w:after="0" w:line="240" w:lineRule="auto"/>
        <w:ind w:firstLine="720"/>
        <w:jc w:val="both"/>
        <w:rPr>
          <w:rFonts w:ascii="Times New Roman" w:eastAsia="Times New Roman" w:hAnsi="Times New Roman"/>
          <w:sz w:val="28"/>
          <w:lang w:eastAsia="ru-RU"/>
        </w:rPr>
      </w:pPr>
      <w:r w:rsidRPr="006F3352">
        <w:rPr>
          <w:rFonts w:ascii="Times New Roman" w:eastAsia="Times New Roman" w:hAnsi="Times New Roman"/>
          <w:sz w:val="28"/>
          <w:lang w:eastAsia="ru-RU"/>
        </w:rPr>
        <w:t>приобретение коммунальной техники для обслуживания автомобильных дорог;</w:t>
      </w:r>
    </w:p>
    <w:p w:rsidR="006F3352" w:rsidRPr="006F3352" w:rsidRDefault="006F3352" w:rsidP="006F3352">
      <w:pPr>
        <w:spacing w:after="0" w:line="240" w:lineRule="auto"/>
        <w:ind w:firstLine="720"/>
        <w:jc w:val="both"/>
        <w:rPr>
          <w:rFonts w:ascii="Times New Roman" w:eastAsia="Times New Roman" w:hAnsi="Times New Roman"/>
          <w:sz w:val="28"/>
          <w:lang w:eastAsia="ru-RU"/>
        </w:rPr>
      </w:pPr>
      <w:r w:rsidRPr="006F3352">
        <w:rPr>
          <w:rFonts w:ascii="Times New Roman" w:eastAsia="Times New Roman" w:hAnsi="Times New Roman"/>
          <w:sz w:val="28"/>
          <w:lang w:eastAsia="ru-RU"/>
        </w:rPr>
        <w:t>осуществление мероприятий по повышению уровня защищенности участников дорожного движения;</w:t>
      </w:r>
    </w:p>
    <w:p w:rsidR="006F3352" w:rsidRPr="006F3352" w:rsidRDefault="006F3352" w:rsidP="006F3352">
      <w:pPr>
        <w:spacing w:after="0" w:line="240" w:lineRule="auto"/>
        <w:ind w:firstLine="720"/>
        <w:jc w:val="both"/>
        <w:rPr>
          <w:rFonts w:ascii="Times New Roman" w:eastAsia="Times New Roman" w:hAnsi="Times New Roman"/>
          <w:sz w:val="28"/>
          <w:lang w:eastAsia="ru-RU"/>
        </w:rPr>
      </w:pPr>
      <w:r w:rsidRPr="006F3352">
        <w:rPr>
          <w:rFonts w:ascii="Times New Roman" w:eastAsia="Times New Roman" w:hAnsi="Times New Roman"/>
          <w:sz w:val="28"/>
          <w:lang w:eastAsia="ru-RU"/>
        </w:rPr>
        <w:t>осуществление мероприятий по повышению уровня обучения правильному поведению на улично-дорожной сети детей и подростков.</w:t>
      </w:r>
    </w:p>
    <w:p w:rsidR="006F3352" w:rsidRPr="006F3352" w:rsidRDefault="006F3352" w:rsidP="006F3352">
      <w:pPr>
        <w:spacing w:after="0" w:line="240" w:lineRule="auto"/>
        <w:ind w:firstLine="720"/>
        <w:jc w:val="both"/>
        <w:rPr>
          <w:rFonts w:ascii="Times New Roman" w:eastAsia="Times New Roman" w:hAnsi="Times New Roman"/>
          <w:sz w:val="28"/>
          <w:lang w:eastAsia="ru-RU"/>
        </w:rPr>
      </w:pPr>
    </w:p>
    <w:p w:rsidR="006F3352" w:rsidRPr="002570E2" w:rsidRDefault="006F3352" w:rsidP="006F3352">
      <w:pPr>
        <w:keepNext/>
        <w:spacing w:after="0" w:line="240" w:lineRule="auto"/>
        <w:jc w:val="center"/>
        <w:rPr>
          <w:rFonts w:ascii="Times New Roman" w:eastAsia="Times New Roman" w:hAnsi="Times New Roman"/>
          <w:sz w:val="28"/>
          <w:szCs w:val="28"/>
          <w:lang w:eastAsia="ru-RU"/>
        </w:rPr>
      </w:pPr>
      <w:r w:rsidRPr="002570E2">
        <w:rPr>
          <w:rFonts w:ascii="Times New Roman" w:eastAsia="Times New Roman" w:hAnsi="Times New Roman"/>
          <w:sz w:val="28"/>
          <w:szCs w:val="28"/>
          <w:lang w:eastAsia="ru-RU"/>
        </w:rPr>
        <w:t>Ожидаемые результаты</w:t>
      </w:r>
    </w:p>
    <w:p w:rsidR="006F3352" w:rsidRPr="006F3352" w:rsidRDefault="006F3352" w:rsidP="00F54B6A">
      <w:pPr>
        <w:spacing w:after="0" w:line="240" w:lineRule="auto"/>
        <w:rPr>
          <w:rFonts w:ascii="Times New Roman" w:eastAsia="Times New Roman" w:hAnsi="Times New Roman"/>
          <w:sz w:val="28"/>
          <w:lang w:eastAsia="ru-RU"/>
        </w:rPr>
      </w:pPr>
      <w:r w:rsidRPr="006F3352">
        <w:rPr>
          <w:rFonts w:ascii="Times New Roman" w:eastAsia="Times New Roman" w:hAnsi="Times New Roman"/>
          <w:sz w:val="28"/>
          <w:lang w:eastAsia="ru-RU"/>
        </w:rPr>
        <w:t xml:space="preserve">К ним относятся: </w:t>
      </w:r>
    </w:p>
    <w:p w:rsidR="006F3352" w:rsidRPr="006F3352" w:rsidRDefault="006F3352" w:rsidP="006F3352">
      <w:pPr>
        <w:spacing w:after="0" w:line="240" w:lineRule="auto"/>
        <w:ind w:firstLine="720"/>
        <w:jc w:val="both"/>
        <w:rPr>
          <w:rFonts w:ascii="Times New Roman" w:eastAsia="Times New Roman" w:hAnsi="Times New Roman"/>
          <w:sz w:val="28"/>
          <w:lang w:eastAsia="ru-RU"/>
        </w:rPr>
      </w:pPr>
      <w:r w:rsidRPr="006F3352">
        <w:rPr>
          <w:rFonts w:ascii="Times New Roman" w:eastAsia="Times New Roman" w:hAnsi="Times New Roman"/>
          <w:sz w:val="28"/>
          <w:lang w:eastAsia="ru-RU"/>
        </w:rPr>
        <w:t>существенное улучшение транспортного обслуживания населения;</w:t>
      </w:r>
    </w:p>
    <w:p w:rsidR="006F3352" w:rsidRPr="006F3352" w:rsidRDefault="006F3352" w:rsidP="006F3352">
      <w:pPr>
        <w:spacing w:after="0" w:line="240" w:lineRule="auto"/>
        <w:ind w:firstLine="720"/>
        <w:jc w:val="both"/>
        <w:rPr>
          <w:rFonts w:ascii="Times New Roman" w:eastAsia="Times New Roman" w:hAnsi="Times New Roman"/>
          <w:sz w:val="28"/>
          <w:lang w:eastAsia="ru-RU"/>
        </w:rPr>
      </w:pPr>
      <w:r w:rsidRPr="006F3352">
        <w:rPr>
          <w:rFonts w:ascii="Times New Roman" w:eastAsia="Times New Roman" w:hAnsi="Times New Roman"/>
          <w:sz w:val="28"/>
          <w:lang w:eastAsia="ru-RU"/>
        </w:rPr>
        <w:t>снижение негативного воздействия транспорта на окружающую среду и здоровье населения;</w:t>
      </w:r>
    </w:p>
    <w:p w:rsidR="006F3352" w:rsidRPr="006F3352" w:rsidRDefault="006F3352" w:rsidP="006F3352">
      <w:pPr>
        <w:spacing w:after="0" w:line="240" w:lineRule="auto"/>
        <w:ind w:firstLine="720"/>
        <w:jc w:val="both"/>
        <w:rPr>
          <w:rFonts w:ascii="Times New Roman" w:eastAsia="Times New Roman" w:hAnsi="Times New Roman"/>
          <w:sz w:val="28"/>
          <w:lang w:eastAsia="ru-RU"/>
        </w:rPr>
      </w:pPr>
      <w:r w:rsidRPr="006F3352">
        <w:rPr>
          <w:rFonts w:ascii="Times New Roman" w:eastAsia="Times New Roman" w:hAnsi="Times New Roman"/>
          <w:sz w:val="28"/>
          <w:lang w:eastAsia="ru-RU"/>
        </w:rPr>
        <w:lastRenderedPageBreak/>
        <w:t>ежегодное строительство и реконструкция улично-дорожной сети.</w:t>
      </w:r>
    </w:p>
    <w:p w:rsidR="006F3352" w:rsidRDefault="006F3352" w:rsidP="006F3352">
      <w:pPr>
        <w:spacing w:after="0" w:line="240" w:lineRule="auto"/>
        <w:ind w:firstLine="720"/>
        <w:jc w:val="both"/>
        <w:rPr>
          <w:rFonts w:ascii="Times New Roman" w:eastAsia="Times New Roman" w:hAnsi="Times New Roman"/>
          <w:sz w:val="28"/>
          <w:lang w:eastAsia="ru-RU"/>
        </w:rPr>
      </w:pPr>
    </w:p>
    <w:p w:rsidR="002570E2" w:rsidRPr="002570E2" w:rsidRDefault="002570E2" w:rsidP="002570E2">
      <w:pPr>
        <w:spacing w:after="0" w:line="268" w:lineRule="auto"/>
        <w:ind w:firstLine="851"/>
        <w:jc w:val="center"/>
        <w:rPr>
          <w:rFonts w:ascii="Times New Roman" w:hAnsi="Times New Roman"/>
          <w:sz w:val="28"/>
          <w:szCs w:val="28"/>
        </w:rPr>
      </w:pPr>
      <w:r w:rsidRPr="002570E2">
        <w:rPr>
          <w:rFonts w:ascii="Times New Roman" w:eastAsia="Times New Roman" w:hAnsi="Times New Roman"/>
          <w:spacing w:val="-1"/>
          <w:sz w:val="28"/>
          <w:szCs w:val="28"/>
          <w:lang w:eastAsia="ru-RU"/>
        </w:rPr>
        <w:t>Целевые</w:t>
      </w:r>
      <w:r w:rsidR="008A5991">
        <w:rPr>
          <w:rFonts w:ascii="Times New Roman" w:eastAsia="Times New Roman" w:hAnsi="Times New Roman"/>
          <w:spacing w:val="-1"/>
          <w:sz w:val="28"/>
          <w:szCs w:val="28"/>
          <w:lang w:eastAsia="ru-RU"/>
        </w:rPr>
        <w:t xml:space="preserve"> </w:t>
      </w:r>
      <w:r w:rsidRPr="002570E2">
        <w:rPr>
          <w:rFonts w:ascii="Times New Roman" w:eastAsia="Times New Roman" w:hAnsi="Times New Roman"/>
          <w:spacing w:val="-1"/>
          <w:sz w:val="28"/>
          <w:szCs w:val="28"/>
          <w:lang w:eastAsia="ru-RU"/>
        </w:rPr>
        <w:t xml:space="preserve">показатели </w:t>
      </w:r>
      <w:r w:rsidRPr="002570E2">
        <w:rPr>
          <w:rFonts w:ascii="Times New Roman" w:hAnsi="Times New Roman"/>
          <w:sz w:val="28"/>
          <w:szCs w:val="28"/>
        </w:rPr>
        <w:t xml:space="preserve">развитие транспорта и дорожного хозяйства городского округа Нижняя Салда </w:t>
      </w:r>
    </w:p>
    <w:tbl>
      <w:tblPr>
        <w:tblStyle w:val="2d"/>
        <w:tblW w:w="0" w:type="auto"/>
        <w:tblLook w:val="04A0" w:firstRow="1" w:lastRow="0" w:firstColumn="1" w:lastColumn="0" w:noHBand="0" w:noVBand="1"/>
      </w:tblPr>
      <w:tblGrid>
        <w:gridCol w:w="817"/>
        <w:gridCol w:w="5670"/>
        <w:gridCol w:w="1276"/>
        <w:gridCol w:w="1701"/>
      </w:tblGrid>
      <w:tr w:rsidR="002570E2" w:rsidRPr="002570E2" w:rsidTr="002570E2">
        <w:tc>
          <w:tcPr>
            <w:tcW w:w="817" w:type="dxa"/>
          </w:tcPr>
          <w:p w:rsidR="00444BD8" w:rsidRDefault="00444BD8" w:rsidP="00444BD8">
            <w:pPr>
              <w:tabs>
                <w:tab w:val="left" w:pos="1834"/>
                <w:tab w:val="left" w:pos="4621"/>
                <w:tab w:val="left" w:pos="7337"/>
              </w:tabs>
              <w:spacing w:after="0" w:line="240" w:lineRule="auto"/>
              <w:jc w:val="center"/>
              <w:rPr>
                <w:rFonts w:ascii="Times New Roman" w:eastAsia="Times New Roman" w:hAnsi="Times New Roman"/>
                <w:spacing w:val="29"/>
                <w:sz w:val="24"/>
                <w:szCs w:val="24"/>
                <w:lang w:eastAsia="ru-RU"/>
              </w:rPr>
            </w:pPr>
          </w:p>
          <w:p w:rsidR="00444BD8" w:rsidRDefault="00444BD8" w:rsidP="00444BD8">
            <w:pPr>
              <w:tabs>
                <w:tab w:val="left" w:pos="1834"/>
                <w:tab w:val="left" w:pos="4621"/>
                <w:tab w:val="left" w:pos="7337"/>
              </w:tabs>
              <w:spacing w:after="0" w:line="240" w:lineRule="auto"/>
              <w:jc w:val="center"/>
              <w:rPr>
                <w:rFonts w:ascii="Times New Roman" w:eastAsia="Times New Roman" w:hAnsi="Times New Roman"/>
                <w:spacing w:val="29"/>
                <w:sz w:val="24"/>
                <w:szCs w:val="24"/>
                <w:lang w:eastAsia="ru-RU"/>
              </w:rPr>
            </w:pPr>
          </w:p>
          <w:p w:rsidR="002570E2" w:rsidRPr="00444BD8" w:rsidRDefault="002570E2" w:rsidP="00444BD8">
            <w:pPr>
              <w:tabs>
                <w:tab w:val="left" w:pos="1834"/>
                <w:tab w:val="left" w:pos="4621"/>
                <w:tab w:val="left" w:pos="7337"/>
              </w:tabs>
              <w:spacing w:after="0" w:line="240" w:lineRule="auto"/>
              <w:jc w:val="center"/>
              <w:rPr>
                <w:rFonts w:ascii="Times New Roman" w:eastAsia="Times New Roman" w:hAnsi="Times New Roman"/>
                <w:spacing w:val="29"/>
                <w:sz w:val="24"/>
                <w:szCs w:val="24"/>
                <w:lang w:eastAsia="ru-RU"/>
              </w:rPr>
            </w:pPr>
            <w:r w:rsidRPr="00444BD8">
              <w:rPr>
                <w:rFonts w:ascii="Times New Roman" w:eastAsia="Times New Roman" w:hAnsi="Times New Roman"/>
                <w:spacing w:val="29"/>
                <w:sz w:val="24"/>
                <w:szCs w:val="24"/>
                <w:lang w:eastAsia="ru-RU"/>
              </w:rPr>
              <w:t>№</w:t>
            </w:r>
          </w:p>
        </w:tc>
        <w:tc>
          <w:tcPr>
            <w:tcW w:w="5670" w:type="dxa"/>
          </w:tcPr>
          <w:p w:rsidR="00444BD8" w:rsidRDefault="00444BD8" w:rsidP="00444BD8">
            <w:pPr>
              <w:tabs>
                <w:tab w:val="left" w:pos="1834"/>
                <w:tab w:val="left" w:pos="4621"/>
                <w:tab w:val="left" w:pos="7337"/>
              </w:tabs>
              <w:spacing w:after="0" w:line="240" w:lineRule="auto"/>
              <w:jc w:val="center"/>
              <w:rPr>
                <w:rFonts w:ascii="Times New Roman" w:eastAsia="Times New Roman" w:hAnsi="Times New Roman"/>
                <w:spacing w:val="-1"/>
                <w:sz w:val="24"/>
                <w:szCs w:val="24"/>
                <w:lang w:eastAsia="ru-RU"/>
              </w:rPr>
            </w:pPr>
          </w:p>
          <w:p w:rsidR="00444BD8" w:rsidRDefault="00444BD8" w:rsidP="00444BD8">
            <w:pPr>
              <w:tabs>
                <w:tab w:val="left" w:pos="1834"/>
                <w:tab w:val="left" w:pos="4621"/>
                <w:tab w:val="left" w:pos="7337"/>
              </w:tabs>
              <w:spacing w:after="0" w:line="240" w:lineRule="auto"/>
              <w:jc w:val="center"/>
              <w:rPr>
                <w:rFonts w:ascii="Times New Roman" w:eastAsia="Times New Roman" w:hAnsi="Times New Roman"/>
                <w:spacing w:val="-1"/>
                <w:sz w:val="24"/>
                <w:szCs w:val="24"/>
                <w:lang w:eastAsia="ru-RU"/>
              </w:rPr>
            </w:pPr>
          </w:p>
          <w:p w:rsidR="002570E2" w:rsidRPr="00444BD8" w:rsidRDefault="002570E2" w:rsidP="00444BD8">
            <w:pPr>
              <w:tabs>
                <w:tab w:val="left" w:pos="1834"/>
                <w:tab w:val="left" w:pos="4621"/>
                <w:tab w:val="left" w:pos="7337"/>
              </w:tabs>
              <w:spacing w:after="0" w:line="240" w:lineRule="auto"/>
              <w:jc w:val="center"/>
              <w:rPr>
                <w:rFonts w:ascii="Times New Roman" w:eastAsia="Times New Roman" w:hAnsi="Times New Roman"/>
                <w:spacing w:val="29"/>
                <w:sz w:val="24"/>
                <w:szCs w:val="24"/>
                <w:lang w:eastAsia="ru-RU"/>
              </w:rPr>
            </w:pPr>
            <w:r w:rsidRPr="00444BD8">
              <w:rPr>
                <w:rFonts w:ascii="Times New Roman" w:eastAsia="Times New Roman" w:hAnsi="Times New Roman"/>
                <w:spacing w:val="-1"/>
                <w:sz w:val="24"/>
                <w:szCs w:val="24"/>
                <w:lang w:eastAsia="ru-RU"/>
              </w:rPr>
              <w:t>Целевой</w:t>
            </w:r>
            <w:r w:rsidR="008A5991" w:rsidRPr="00444BD8">
              <w:rPr>
                <w:rFonts w:ascii="Times New Roman" w:eastAsia="Times New Roman" w:hAnsi="Times New Roman"/>
                <w:spacing w:val="-1"/>
                <w:sz w:val="24"/>
                <w:szCs w:val="24"/>
                <w:lang w:eastAsia="ru-RU"/>
              </w:rPr>
              <w:t xml:space="preserve"> </w:t>
            </w:r>
            <w:r w:rsidRPr="00444BD8">
              <w:rPr>
                <w:rFonts w:ascii="Times New Roman" w:eastAsia="Times New Roman" w:hAnsi="Times New Roman"/>
                <w:spacing w:val="-1"/>
                <w:sz w:val="24"/>
                <w:szCs w:val="24"/>
                <w:lang w:eastAsia="ru-RU"/>
              </w:rPr>
              <w:t>индикатор</w:t>
            </w:r>
          </w:p>
        </w:tc>
        <w:tc>
          <w:tcPr>
            <w:tcW w:w="1276" w:type="dxa"/>
          </w:tcPr>
          <w:p w:rsidR="00444BD8" w:rsidRDefault="00444BD8" w:rsidP="00444BD8">
            <w:pPr>
              <w:tabs>
                <w:tab w:val="left" w:pos="1834"/>
                <w:tab w:val="left" w:pos="4621"/>
                <w:tab w:val="left" w:pos="7337"/>
              </w:tabs>
              <w:spacing w:after="0" w:line="240" w:lineRule="auto"/>
              <w:jc w:val="center"/>
              <w:rPr>
                <w:rFonts w:ascii="Times New Roman" w:eastAsia="Times New Roman" w:hAnsi="Times New Roman"/>
                <w:sz w:val="24"/>
                <w:szCs w:val="24"/>
                <w:lang w:eastAsia="ru-RU"/>
              </w:rPr>
            </w:pPr>
          </w:p>
          <w:p w:rsidR="00444BD8" w:rsidRDefault="00444BD8" w:rsidP="00444BD8">
            <w:pPr>
              <w:tabs>
                <w:tab w:val="left" w:pos="1834"/>
                <w:tab w:val="left" w:pos="4621"/>
                <w:tab w:val="left" w:pos="7337"/>
              </w:tabs>
              <w:spacing w:after="0" w:line="240" w:lineRule="auto"/>
              <w:jc w:val="center"/>
              <w:rPr>
                <w:rFonts w:ascii="Times New Roman" w:eastAsia="Times New Roman" w:hAnsi="Times New Roman"/>
                <w:sz w:val="24"/>
                <w:szCs w:val="24"/>
                <w:lang w:eastAsia="ru-RU"/>
              </w:rPr>
            </w:pPr>
          </w:p>
          <w:p w:rsidR="002570E2" w:rsidRPr="00444BD8" w:rsidRDefault="002570E2" w:rsidP="00444BD8">
            <w:pPr>
              <w:tabs>
                <w:tab w:val="left" w:pos="1834"/>
                <w:tab w:val="left" w:pos="4621"/>
                <w:tab w:val="left" w:pos="7337"/>
              </w:tabs>
              <w:spacing w:after="0" w:line="240" w:lineRule="auto"/>
              <w:jc w:val="center"/>
              <w:rPr>
                <w:rFonts w:ascii="Times New Roman" w:eastAsia="Times New Roman" w:hAnsi="Times New Roman"/>
                <w:spacing w:val="29"/>
                <w:sz w:val="24"/>
                <w:szCs w:val="24"/>
                <w:lang w:eastAsia="ru-RU"/>
              </w:rPr>
            </w:pPr>
            <w:r w:rsidRPr="00444BD8">
              <w:rPr>
                <w:rFonts w:ascii="Times New Roman" w:eastAsia="Times New Roman" w:hAnsi="Times New Roman"/>
                <w:sz w:val="24"/>
                <w:szCs w:val="24"/>
                <w:lang w:eastAsia="ru-RU"/>
              </w:rPr>
              <w:t xml:space="preserve">Ед. </w:t>
            </w:r>
            <w:r w:rsidRPr="00444BD8">
              <w:rPr>
                <w:rFonts w:ascii="Times New Roman" w:eastAsia="Times New Roman" w:hAnsi="Times New Roman"/>
                <w:spacing w:val="-1"/>
                <w:sz w:val="24"/>
                <w:szCs w:val="24"/>
                <w:lang w:eastAsia="ru-RU"/>
              </w:rPr>
              <w:t>изм.</w:t>
            </w:r>
          </w:p>
        </w:tc>
        <w:tc>
          <w:tcPr>
            <w:tcW w:w="1701" w:type="dxa"/>
          </w:tcPr>
          <w:p w:rsidR="00444BD8" w:rsidRPr="00444BD8" w:rsidRDefault="002570E2" w:rsidP="00444BD8">
            <w:pPr>
              <w:spacing w:after="0" w:line="240" w:lineRule="auto"/>
              <w:jc w:val="center"/>
              <w:rPr>
                <w:rFonts w:ascii="Times New Roman" w:eastAsia="Times New Roman" w:hAnsi="Times New Roman"/>
                <w:sz w:val="24"/>
                <w:szCs w:val="24"/>
                <w:lang w:eastAsia="ru-RU"/>
              </w:rPr>
            </w:pPr>
            <w:r w:rsidRPr="00444BD8">
              <w:rPr>
                <w:rFonts w:ascii="Times New Roman" w:eastAsia="Times New Roman" w:hAnsi="Times New Roman"/>
                <w:spacing w:val="-1"/>
                <w:sz w:val="24"/>
                <w:szCs w:val="24"/>
                <w:lang w:eastAsia="ru-RU"/>
              </w:rPr>
              <w:t>Целевой</w:t>
            </w:r>
            <w:r w:rsidR="008A5991" w:rsidRPr="00444BD8">
              <w:rPr>
                <w:rFonts w:ascii="Times New Roman" w:eastAsia="Times New Roman" w:hAnsi="Times New Roman"/>
                <w:spacing w:val="-1"/>
                <w:sz w:val="24"/>
                <w:szCs w:val="24"/>
                <w:lang w:eastAsia="ru-RU"/>
              </w:rPr>
              <w:t xml:space="preserve"> </w:t>
            </w:r>
            <w:r w:rsidRPr="00444BD8">
              <w:rPr>
                <w:rFonts w:ascii="Times New Roman" w:eastAsia="Times New Roman" w:hAnsi="Times New Roman"/>
                <w:spacing w:val="-1"/>
                <w:sz w:val="24"/>
                <w:szCs w:val="24"/>
                <w:lang w:eastAsia="ru-RU"/>
              </w:rPr>
              <w:t>показатель</w:t>
            </w:r>
            <w:r w:rsidR="00444BD8" w:rsidRPr="00444BD8">
              <w:rPr>
                <w:rFonts w:ascii="Times New Roman" w:eastAsia="Times New Roman" w:hAnsi="Times New Roman"/>
                <w:sz w:val="24"/>
                <w:szCs w:val="24"/>
                <w:lang w:eastAsia="ru-RU"/>
              </w:rPr>
              <w:t xml:space="preserve"> (Базовый сценарий/</w:t>
            </w:r>
          </w:p>
          <w:p w:rsidR="002570E2" w:rsidRPr="00444BD8" w:rsidRDefault="00444BD8" w:rsidP="00444BD8">
            <w:pPr>
              <w:tabs>
                <w:tab w:val="left" w:pos="1834"/>
                <w:tab w:val="left" w:pos="4621"/>
                <w:tab w:val="left" w:pos="7337"/>
              </w:tabs>
              <w:spacing w:after="0" w:line="240" w:lineRule="auto"/>
              <w:jc w:val="center"/>
              <w:rPr>
                <w:rFonts w:ascii="Times New Roman" w:eastAsia="Times New Roman" w:hAnsi="Times New Roman"/>
                <w:spacing w:val="29"/>
                <w:sz w:val="24"/>
                <w:szCs w:val="24"/>
                <w:lang w:eastAsia="ru-RU"/>
              </w:rPr>
            </w:pPr>
            <w:r w:rsidRPr="00444BD8">
              <w:rPr>
                <w:rFonts w:ascii="Times New Roman" w:eastAsia="Times New Roman" w:hAnsi="Times New Roman"/>
                <w:sz w:val="24"/>
                <w:szCs w:val="24"/>
                <w:lang w:eastAsia="ru-RU"/>
              </w:rPr>
              <w:t>Инерционный сценарий)</w:t>
            </w:r>
          </w:p>
        </w:tc>
      </w:tr>
      <w:tr w:rsidR="002570E2" w:rsidRPr="002570E2" w:rsidTr="002570E2">
        <w:tc>
          <w:tcPr>
            <w:tcW w:w="817" w:type="dxa"/>
          </w:tcPr>
          <w:p w:rsidR="002570E2" w:rsidRPr="002570E2" w:rsidRDefault="002570E2" w:rsidP="002570E2">
            <w:pPr>
              <w:tabs>
                <w:tab w:val="left" w:pos="1834"/>
                <w:tab w:val="left" w:pos="4621"/>
                <w:tab w:val="left" w:pos="7337"/>
              </w:tabs>
              <w:spacing w:after="0" w:line="240" w:lineRule="auto"/>
              <w:jc w:val="both"/>
              <w:rPr>
                <w:rFonts w:ascii="Times New Roman" w:eastAsia="Times New Roman" w:hAnsi="Times New Roman"/>
                <w:spacing w:val="29"/>
                <w:sz w:val="24"/>
                <w:szCs w:val="24"/>
                <w:lang w:eastAsia="ru-RU"/>
              </w:rPr>
            </w:pPr>
            <w:r w:rsidRPr="002570E2">
              <w:rPr>
                <w:rFonts w:ascii="Times New Roman" w:eastAsia="Times New Roman" w:hAnsi="Times New Roman"/>
                <w:spacing w:val="29"/>
                <w:sz w:val="24"/>
                <w:szCs w:val="24"/>
                <w:lang w:eastAsia="ru-RU"/>
              </w:rPr>
              <w:t>1</w:t>
            </w:r>
          </w:p>
        </w:tc>
        <w:tc>
          <w:tcPr>
            <w:tcW w:w="5670" w:type="dxa"/>
          </w:tcPr>
          <w:p w:rsidR="002570E2" w:rsidRPr="002570E2" w:rsidRDefault="002570E2" w:rsidP="002570E2">
            <w:pPr>
              <w:tabs>
                <w:tab w:val="left" w:pos="1834"/>
                <w:tab w:val="left" w:pos="4621"/>
                <w:tab w:val="left" w:pos="7337"/>
              </w:tabs>
              <w:spacing w:after="0" w:line="240" w:lineRule="auto"/>
              <w:jc w:val="both"/>
              <w:rPr>
                <w:rFonts w:ascii="Times New Roman" w:eastAsia="Times New Roman" w:hAnsi="Times New Roman"/>
                <w:spacing w:val="29"/>
                <w:sz w:val="28"/>
                <w:lang w:eastAsia="ru-RU"/>
              </w:rPr>
            </w:pPr>
            <w:r w:rsidRPr="002570E2">
              <w:rPr>
                <w:rFonts w:ascii="Times New Roman" w:hAnsi="Times New Roman"/>
                <w:sz w:val="24"/>
                <w:szCs w:val="24"/>
              </w:rPr>
              <w:t>Создание зон ограничений для движения транспортных потоков, включая применение методов «успокоения движения» в жилых и торговых зонах, возле школ в городах и районных центрах.</w:t>
            </w:r>
          </w:p>
        </w:tc>
        <w:tc>
          <w:tcPr>
            <w:tcW w:w="1276" w:type="dxa"/>
          </w:tcPr>
          <w:p w:rsidR="002570E2" w:rsidRPr="002570E2" w:rsidRDefault="002570E2" w:rsidP="002570E2">
            <w:pPr>
              <w:tabs>
                <w:tab w:val="left" w:pos="1834"/>
                <w:tab w:val="left" w:pos="4621"/>
                <w:tab w:val="left" w:pos="7337"/>
              </w:tabs>
              <w:spacing w:after="0" w:line="240" w:lineRule="auto"/>
              <w:jc w:val="center"/>
              <w:rPr>
                <w:rFonts w:ascii="Times New Roman" w:eastAsia="Times New Roman" w:hAnsi="Times New Roman"/>
                <w:spacing w:val="29"/>
                <w:sz w:val="24"/>
                <w:szCs w:val="24"/>
                <w:lang w:eastAsia="ru-RU"/>
              </w:rPr>
            </w:pPr>
            <w:r w:rsidRPr="002570E2">
              <w:rPr>
                <w:rFonts w:ascii="Times New Roman" w:eastAsia="Times New Roman" w:hAnsi="Times New Roman"/>
                <w:spacing w:val="29"/>
                <w:sz w:val="24"/>
                <w:szCs w:val="24"/>
                <w:lang w:eastAsia="ru-RU"/>
              </w:rPr>
              <w:t>шт.</w:t>
            </w:r>
          </w:p>
        </w:tc>
        <w:tc>
          <w:tcPr>
            <w:tcW w:w="1701" w:type="dxa"/>
          </w:tcPr>
          <w:p w:rsidR="002570E2" w:rsidRPr="002570E2" w:rsidRDefault="002570E2" w:rsidP="002570E2">
            <w:pPr>
              <w:tabs>
                <w:tab w:val="left" w:pos="1834"/>
                <w:tab w:val="left" w:pos="4621"/>
                <w:tab w:val="left" w:pos="7337"/>
              </w:tabs>
              <w:spacing w:after="0" w:line="240" w:lineRule="auto"/>
              <w:jc w:val="center"/>
              <w:rPr>
                <w:rFonts w:ascii="Times New Roman" w:eastAsia="Times New Roman" w:hAnsi="Times New Roman"/>
                <w:spacing w:val="29"/>
                <w:sz w:val="24"/>
                <w:szCs w:val="24"/>
                <w:lang w:eastAsia="ru-RU"/>
              </w:rPr>
            </w:pPr>
            <w:r w:rsidRPr="002570E2">
              <w:rPr>
                <w:rFonts w:ascii="Times New Roman" w:eastAsia="Times New Roman" w:hAnsi="Times New Roman"/>
                <w:spacing w:val="29"/>
                <w:sz w:val="24"/>
                <w:szCs w:val="24"/>
                <w:lang w:eastAsia="ru-RU"/>
              </w:rPr>
              <w:t>8</w:t>
            </w:r>
            <w:r w:rsidR="00444BD8">
              <w:rPr>
                <w:rFonts w:ascii="Times New Roman" w:eastAsia="Times New Roman" w:hAnsi="Times New Roman"/>
                <w:spacing w:val="29"/>
                <w:sz w:val="24"/>
                <w:szCs w:val="24"/>
                <w:lang w:eastAsia="ru-RU"/>
              </w:rPr>
              <w:t>/5</w:t>
            </w:r>
          </w:p>
        </w:tc>
      </w:tr>
      <w:tr w:rsidR="002570E2" w:rsidRPr="002570E2" w:rsidTr="002570E2">
        <w:tc>
          <w:tcPr>
            <w:tcW w:w="817" w:type="dxa"/>
          </w:tcPr>
          <w:p w:rsidR="002570E2" w:rsidRPr="002570E2" w:rsidRDefault="002570E2" w:rsidP="002570E2">
            <w:pPr>
              <w:tabs>
                <w:tab w:val="left" w:pos="1834"/>
                <w:tab w:val="left" w:pos="4621"/>
                <w:tab w:val="left" w:pos="7337"/>
              </w:tabs>
              <w:spacing w:after="0" w:line="240" w:lineRule="auto"/>
              <w:jc w:val="both"/>
              <w:rPr>
                <w:rFonts w:ascii="Times New Roman" w:eastAsia="Times New Roman" w:hAnsi="Times New Roman"/>
                <w:spacing w:val="29"/>
                <w:sz w:val="24"/>
                <w:szCs w:val="24"/>
                <w:lang w:eastAsia="ru-RU"/>
              </w:rPr>
            </w:pPr>
            <w:r w:rsidRPr="002570E2">
              <w:rPr>
                <w:rFonts w:ascii="Times New Roman" w:eastAsia="Times New Roman" w:hAnsi="Times New Roman"/>
                <w:spacing w:val="29"/>
                <w:sz w:val="24"/>
                <w:szCs w:val="24"/>
                <w:lang w:eastAsia="ru-RU"/>
              </w:rPr>
              <w:t>2</w:t>
            </w:r>
          </w:p>
        </w:tc>
        <w:tc>
          <w:tcPr>
            <w:tcW w:w="5670" w:type="dxa"/>
          </w:tcPr>
          <w:p w:rsidR="002570E2" w:rsidRPr="002570E2" w:rsidRDefault="002570E2" w:rsidP="002570E2">
            <w:pPr>
              <w:tabs>
                <w:tab w:val="left" w:pos="1834"/>
                <w:tab w:val="left" w:pos="4621"/>
                <w:tab w:val="left" w:pos="7337"/>
              </w:tabs>
              <w:spacing w:after="0" w:line="240" w:lineRule="auto"/>
              <w:jc w:val="both"/>
              <w:rPr>
                <w:rFonts w:ascii="Times New Roman" w:eastAsia="Times New Roman" w:hAnsi="Times New Roman"/>
                <w:spacing w:val="29"/>
                <w:sz w:val="28"/>
                <w:lang w:eastAsia="ru-RU"/>
              </w:rPr>
            </w:pPr>
            <w:r w:rsidRPr="002570E2">
              <w:rPr>
                <w:rFonts w:ascii="Times New Roman" w:hAnsi="Times New Roman"/>
                <w:sz w:val="24"/>
                <w:szCs w:val="24"/>
              </w:rPr>
              <w:t>Обустройство и ремонт заездных карманов, остановочных площадок общественного транспорта</w:t>
            </w:r>
          </w:p>
        </w:tc>
        <w:tc>
          <w:tcPr>
            <w:tcW w:w="1276" w:type="dxa"/>
          </w:tcPr>
          <w:p w:rsidR="002570E2" w:rsidRPr="002570E2" w:rsidRDefault="002570E2" w:rsidP="002570E2">
            <w:pPr>
              <w:tabs>
                <w:tab w:val="left" w:pos="1834"/>
                <w:tab w:val="left" w:pos="4621"/>
                <w:tab w:val="left" w:pos="7337"/>
              </w:tabs>
              <w:spacing w:after="0" w:line="240" w:lineRule="auto"/>
              <w:jc w:val="center"/>
              <w:rPr>
                <w:rFonts w:ascii="Times New Roman" w:eastAsia="Times New Roman" w:hAnsi="Times New Roman"/>
                <w:spacing w:val="29"/>
                <w:sz w:val="24"/>
                <w:szCs w:val="24"/>
                <w:lang w:eastAsia="ru-RU"/>
              </w:rPr>
            </w:pPr>
            <w:r w:rsidRPr="002570E2">
              <w:rPr>
                <w:rFonts w:ascii="Times New Roman" w:eastAsia="Times New Roman" w:hAnsi="Times New Roman"/>
                <w:spacing w:val="29"/>
                <w:sz w:val="24"/>
                <w:szCs w:val="24"/>
                <w:lang w:eastAsia="ru-RU"/>
              </w:rPr>
              <w:t>шт.</w:t>
            </w:r>
          </w:p>
        </w:tc>
        <w:tc>
          <w:tcPr>
            <w:tcW w:w="1701" w:type="dxa"/>
          </w:tcPr>
          <w:p w:rsidR="002570E2" w:rsidRPr="002570E2" w:rsidRDefault="002570E2" w:rsidP="002570E2">
            <w:pPr>
              <w:tabs>
                <w:tab w:val="left" w:pos="1834"/>
                <w:tab w:val="left" w:pos="4621"/>
                <w:tab w:val="left" w:pos="7337"/>
              </w:tabs>
              <w:spacing w:after="0" w:line="240" w:lineRule="auto"/>
              <w:jc w:val="center"/>
              <w:rPr>
                <w:rFonts w:ascii="Times New Roman" w:eastAsia="Times New Roman" w:hAnsi="Times New Roman"/>
                <w:spacing w:val="29"/>
                <w:sz w:val="24"/>
                <w:szCs w:val="24"/>
                <w:lang w:eastAsia="ru-RU"/>
              </w:rPr>
            </w:pPr>
            <w:r w:rsidRPr="002570E2">
              <w:rPr>
                <w:rFonts w:ascii="Times New Roman" w:eastAsia="Times New Roman" w:hAnsi="Times New Roman"/>
                <w:spacing w:val="29"/>
                <w:sz w:val="24"/>
                <w:szCs w:val="24"/>
                <w:lang w:eastAsia="ru-RU"/>
              </w:rPr>
              <w:t>22</w:t>
            </w:r>
            <w:r w:rsidR="00444BD8">
              <w:rPr>
                <w:rFonts w:ascii="Times New Roman" w:eastAsia="Times New Roman" w:hAnsi="Times New Roman"/>
                <w:spacing w:val="29"/>
                <w:sz w:val="24"/>
                <w:szCs w:val="24"/>
                <w:lang w:eastAsia="ru-RU"/>
              </w:rPr>
              <w:t>/10</w:t>
            </w:r>
          </w:p>
        </w:tc>
      </w:tr>
      <w:tr w:rsidR="002570E2" w:rsidRPr="002570E2" w:rsidTr="002570E2">
        <w:tc>
          <w:tcPr>
            <w:tcW w:w="817" w:type="dxa"/>
          </w:tcPr>
          <w:p w:rsidR="002570E2" w:rsidRPr="002570E2" w:rsidRDefault="002570E2" w:rsidP="002570E2">
            <w:pPr>
              <w:tabs>
                <w:tab w:val="left" w:pos="1834"/>
                <w:tab w:val="left" w:pos="4621"/>
                <w:tab w:val="left" w:pos="7337"/>
              </w:tabs>
              <w:spacing w:after="0" w:line="240" w:lineRule="auto"/>
              <w:jc w:val="both"/>
              <w:rPr>
                <w:rFonts w:ascii="Times New Roman" w:eastAsia="Times New Roman" w:hAnsi="Times New Roman"/>
                <w:spacing w:val="29"/>
                <w:sz w:val="24"/>
                <w:szCs w:val="24"/>
                <w:lang w:eastAsia="ru-RU"/>
              </w:rPr>
            </w:pPr>
            <w:r w:rsidRPr="002570E2">
              <w:rPr>
                <w:rFonts w:ascii="Times New Roman" w:eastAsia="Times New Roman" w:hAnsi="Times New Roman"/>
                <w:spacing w:val="29"/>
                <w:sz w:val="24"/>
                <w:szCs w:val="24"/>
                <w:lang w:eastAsia="ru-RU"/>
              </w:rPr>
              <w:t>3</w:t>
            </w:r>
          </w:p>
        </w:tc>
        <w:tc>
          <w:tcPr>
            <w:tcW w:w="5670" w:type="dxa"/>
          </w:tcPr>
          <w:p w:rsidR="002570E2" w:rsidRPr="002570E2" w:rsidRDefault="002570E2" w:rsidP="002570E2">
            <w:pPr>
              <w:tabs>
                <w:tab w:val="left" w:pos="1834"/>
                <w:tab w:val="left" w:pos="4621"/>
                <w:tab w:val="left" w:pos="7337"/>
              </w:tabs>
              <w:spacing w:after="0" w:line="240" w:lineRule="auto"/>
              <w:jc w:val="both"/>
              <w:rPr>
                <w:rFonts w:ascii="Times New Roman" w:eastAsia="Times New Roman" w:hAnsi="Times New Roman"/>
                <w:spacing w:val="29"/>
                <w:sz w:val="28"/>
                <w:lang w:eastAsia="ru-RU"/>
              </w:rPr>
            </w:pPr>
            <w:r w:rsidRPr="002570E2">
              <w:rPr>
                <w:rFonts w:ascii="Times New Roman" w:hAnsi="Times New Roman"/>
                <w:sz w:val="24"/>
                <w:szCs w:val="24"/>
              </w:rPr>
              <w:t>Оформление технических паспортов автомобильных дорог</w:t>
            </w:r>
          </w:p>
        </w:tc>
        <w:tc>
          <w:tcPr>
            <w:tcW w:w="1276" w:type="dxa"/>
          </w:tcPr>
          <w:p w:rsidR="002570E2" w:rsidRPr="002570E2" w:rsidRDefault="002570E2" w:rsidP="002570E2">
            <w:pPr>
              <w:tabs>
                <w:tab w:val="left" w:pos="1834"/>
                <w:tab w:val="left" w:pos="4621"/>
                <w:tab w:val="left" w:pos="7337"/>
              </w:tabs>
              <w:spacing w:after="0" w:line="240" w:lineRule="auto"/>
              <w:jc w:val="center"/>
              <w:rPr>
                <w:rFonts w:ascii="Times New Roman" w:eastAsia="Times New Roman" w:hAnsi="Times New Roman"/>
                <w:spacing w:val="29"/>
                <w:sz w:val="24"/>
                <w:szCs w:val="24"/>
                <w:lang w:eastAsia="ru-RU"/>
              </w:rPr>
            </w:pPr>
            <w:r w:rsidRPr="002570E2">
              <w:rPr>
                <w:rFonts w:ascii="Times New Roman" w:eastAsia="Times New Roman" w:hAnsi="Times New Roman"/>
                <w:spacing w:val="29"/>
                <w:sz w:val="24"/>
                <w:szCs w:val="24"/>
                <w:lang w:eastAsia="ru-RU"/>
              </w:rPr>
              <w:t>паспорт</w:t>
            </w:r>
          </w:p>
        </w:tc>
        <w:tc>
          <w:tcPr>
            <w:tcW w:w="1701" w:type="dxa"/>
          </w:tcPr>
          <w:p w:rsidR="002570E2" w:rsidRPr="002570E2" w:rsidRDefault="002570E2" w:rsidP="002570E2">
            <w:pPr>
              <w:tabs>
                <w:tab w:val="left" w:pos="1834"/>
                <w:tab w:val="left" w:pos="4621"/>
                <w:tab w:val="left" w:pos="7337"/>
              </w:tabs>
              <w:spacing w:after="0" w:line="240" w:lineRule="auto"/>
              <w:jc w:val="center"/>
              <w:rPr>
                <w:rFonts w:ascii="Times New Roman" w:eastAsia="Times New Roman" w:hAnsi="Times New Roman"/>
                <w:spacing w:val="29"/>
                <w:sz w:val="24"/>
                <w:szCs w:val="24"/>
                <w:lang w:eastAsia="ru-RU"/>
              </w:rPr>
            </w:pPr>
            <w:r w:rsidRPr="002570E2">
              <w:rPr>
                <w:rFonts w:ascii="Times New Roman" w:eastAsia="Times New Roman" w:hAnsi="Times New Roman"/>
                <w:spacing w:val="29"/>
                <w:sz w:val="24"/>
                <w:szCs w:val="24"/>
                <w:lang w:eastAsia="ru-RU"/>
              </w:rPr>
              <w:t>18</w:t>
            </w:r>
            <w:r w:rsidR="00444BD8">
              <w:rPr>
                <w:rFonts w:ascii="Times New Roman" w:eastAsia="Times New Roman" w:hAnsi="Times New Roman"/>
                <w:spacing w:val="29"/>
                <w:sz w:val="24"/>
                <w:szCs w:val="24"/>
                <w:lang w:eastAsia="ru-RU"/>
              </w:rPr>
              <w:t>/10</w:t>
            </w:r>
          </w:p>
        </w:tc>
      </w:tr>
      <w:tr w:rsidR="002570E2" w:rsidRPr="002570E2" w:rsidTr="002570E2">
        <w:tc>
          <w:tcPr>
            <w:tcW w:w="817" w:type="dxa"/>
          </w:tcPr>
          <w:p w:rsidR="002570E2" w:rsidRPr="002570E2" w:rsidRDefault="002570E2" w:rsidP="002570E2">
            <w:pPr>
              <w:tabs>
                <w:tab w:val="left" w:pos="1834"/>
                <w:tab w:val="left" w:pos="4621"/>
                <w:tab w:val="left" w:pos="7337"/>
              </w:tabs>
              <w:spacing w:after="0" w:line="240" w:lineRule="auto"/>
              <w:jc w:val="both"/>
              <w:rPr>
                <w:rFonts w:ascii="Times New Roman" w:eastAsia="Times New Roman" w:hAnsi="Times New Roman"/>
                <w:spacing w:val="29"/>
                <w:sz w:val="24"/>
                <w:szCs w:val="24"/>
                <w:lang w:eastAsia="ru-RU"/>
              </w:rPr>
            </w:pPr>
            <w:r w:rsidRPr="002570E2">
              <w:rPr>
                <w:rFonts w:ascii="Times New Roman" w:eastAsia="Times New Roman" w:hAnsi="Times New Roman"/>
                <w:spacing w:val="29"/>
                <w:sz w:val="24"/>
                <w:szCs w:val="24"/>
                <w:lang w:eastAsia="ru-RU"/>
              </w:rPr>
              <w:t>4</w:t>
            </w:r>
          </w:p>
        </w:tc>
        <w:tc>
          <w:tcPr>
            <w:tcW w:w="5670" w:type="dxa"/>
          </w:tcPr>
          <w:p w:rsidR="002570E2" w:rsidRPr="002570E2" w:rsidRDefault="002570E2" w:rsidP="002570E2">
            <w:pPr>
              <w:tabs>
                <w:tab w:val="left" w:pos="1834"/>
                <w:tab w:val="left" w:pos="4621"/>
                <w:tab w:val="left" w:pos="7337"/>
              </w:tabs>
              <w:spacing w:after="0" w:line="240" w:lineRule="auto"/>
              <w:jc w:val="both"/>
              <w:rPr>
                <w:rFonts w:ascii="Times New Roman" w:eastAsia="Times New Roman" w:hAnsi="Times New Roman"/>
                <w:spacing w:val="29"/>
                <w:sz w:val="28"/>
                <w:lang w:eastAsia="ru-RU"/>
              </w:rPr>
            </w:pPr>
            <w:r w:rsidRPr="002570E2">
              <w:rPr>
                <w:rFonts w:ascii="Times New Roman" w:hAnsi="Times New Roman"/>
                <w:iCs/>
                <w:sz w:val="24"/>
                <w:szCs w:val="24"/>
              </w:rPr>
              <w:t>Ремонт участков тротуаров</w:t>
            </w:r>
          </w:p>
        </w:tc>
        <w:tc>
          <w:tcPr>
            <w:tcW w:w="1276" w:type="dxa"/>
          </w:tcPr>
          <w:p w:rsidR="002570E2" w:rsidRPr="002570E2" w:rsidRDefault="002570E2" w:rsidP="002570E2">
            <w:pPr>
              <w:tabs>
                <w:tab w:val="left" w:pos="1834"/>
                <w:tab w:val="left" w:pos="4621"/>
                <w:tab w:val="left" w:pos="7337"/>
              </w:tabs>
              <w:spacing w:after="0" w:line="240" w:lineRule="auto"/>
              <w:jc w:val="center"/>
              <w:rPr>
                <w:rFonts w:ascii="Times New Roman" w:eastAsia="Times New Roman" w:hAnsi="Times New Roman"/>
                <w:spacing w:val="29"/>
                <w:sz w:val="24"/>
                <w:szCs w:val="24"/>
                <w:lang w:eastAsia="ru-RU"/>
              </w:rPr>
            </w:pPr>
            <w:r w:rsidRPr="002570E2">
              <w:rPr>
                <w:rFonts w:ascii="Times New Roman" w:eastAsia="Times New Roman" w:hAnsi="Times New Roman"/>
                <w:spacing w:val="29"/>
                <w:sz w:val="24"/>
                <w:szCs w:val="24"/>
                <w:lang w:eastAsia="ru-RU"/>
              </w:rPr>
              <w:t>%</w:t>
            </w:r>
          </w:p>
        </w:tc>
        <w:tc>
          <w:tcPr>
            <w:tcW w:w="1701" w:type="dxa"/>
          </w:tcPr>
          <w:p w:rsidR="002570E2" w:rsidRPr="002570E2" w:rsidRDefault="002570E2" w:rsidP="002570E2">
            <w:pPr>
              <w:tabs>
                <w:tab w:val="left" w:pos="1834"/>
                <w:tab w:val="left" w:pos="4621"/>
                <w:tab w:val="left" w:pos="7337"/>
              </w:tabs>
              <w:spacing w:after="0" w:line="240" w:lineRule="auto"/>
              <w:jc w:val="center"/>
              <w:rPr>
                <w:rFonts w:ascii="Times New Roman" w:eastAsia="Times New Roman" w:hAnsi="Times New Roman"/>
                <w:spacing w:val="29"/>
                <w:sz w:val="24"/>
                <w:szCs w:val="24"/>
                <w:lang w:eastAsia="ru-RU"/>
              </w:rPr>
            </w:pPr>
            <w:r w:rsidRPr="002570E2">
              <w:rPr>
                <w:rFonts w:ascii="Times New Roman" w:eastAsia="Times New Roman" w:hAnsi="Times New Roman"/>
                <w:spacing w:val="29"/>
                <w:sz w:val="24"/>
                <w:szCs w:val="24"/>
                <w:lang w:eastAsia="ru-RU"/>
              </w:rPr>
              <w:t>70</w:t>
            </w:r>
            <w:r w:rsidR="00444BD8">
              <w:rPr>
                <w:rFonts w:ascii="Times New Roman" w:eastAsia="Times New Roman" w:hAnsi="Times New Roman"/>
                <w:spacing w:val="29"/>
                <w:sz w:val="24"/>
                <w:szCs w:val="24"/>
                <w:lang w:eastAsia="ru-RU"/>
              </w:rPr>
              <w:t>/40</w:t>
            </w:r>
          </w:p>
        </w:tc>
      </w:tr>
      <w:tr w:rsidR="002570E2" w:rsidRPr="002570E2" w:rsidTr="002570E2">
        <w:tc>
          <w:tcPr>
            <w:tcW w:w="817" w:type="dxa"/>
          </w:tcPr>
          <w:p w:rsidR="002570E2" w:rsidRPr="002570E2" w:rsidRDefault="002570E2" w:rsidP="002570E2">
            <w:pPr>
              <w:tabs>
                <w:tab w:val="left" w:pos="1834"/>
                <w:tab w:val="left" w:pos="4621"/>
                <w:tab w:val="left" w:pos="7337"/>
              </w:tabs>
              <w:spacing w:after="0" w:line="240" w:lineRule="auto"/>
              <w:jc w:val="both"/>
              <w:rPr>
                <w:rFonts w:ascii="Times New Roman" w:eastAsia="Times New Roman" w:hAnsi="Times New Roman"/>
                <w:spacing w:val="29"/>
                <w:sz w:val="24"/>
                <w:szCs w:val="24"/>
                <w:lang w:eastAsia="ru-RU"/>
              </w:rPr>
            </w:pPr>
            <w:r w:rsidRPr="002570E2">
              <w:rPr>
                <w:rFonts w:ascii="Times New Roman" w:eastAsia="Times New Roman" w:hAnsi="Times New Roman"/>
                <w:spacing w:val="29"/>
                <w:sz w:val="24"/>
                <w:szCs w:val="24"/>
                <w:lang w:eastAsia="ru-RU"/>
              </w:rPr>
              <w:t>5</w:t>
            </w:r>
          </w:p>
        </w:tc>
        <w:tc>
          <w:tcPr>
            <w:tcW w:w="5670" w:type="dxa"/>
          </w:tcPr>
          <w:p w:rsidR="002570E2" w:rsidRPr="002570E2" w:rsidRDefault="002570E2" w:rsidP="002570E2">
            <w:pPr>
              <w:tabs>
                <w:tab w:val="left" w:pos="1834"/>
                <w:tab w:val="left" w:pos="4621"/>
                <w:tab w:val="left" w:pos="7337"/>
              </w:tabs>
              <w:spacing w:after="0" w:line="240" w:lineRule="auto"/>
              <w:jc w:val="both"/>
              <w:rPr>
                <w:rFonts w:ascii="Times New Roman" w:eastAsia="Times New Roman" w:hAnsi="Times New Roman"/>
                <w:spacing w:val="29"/>
                <w:sz w:val="28"/>
                <w:lang w:eastAsia="ru-RU"/>
              </w:rPr>
            </w:pPr>
            <w:r w:rsidRPr="002570E2">
              <w:rPr>
                <w:rFonts w:ascii="Times New Roman" w:hAnsi="Times New Roman"/>
                <w:sz w:val="24"/>
                <w:szCs w:val="24"/>
              </w:rPr>
              <w:t>Разработка проектов капитального ремонта автодорог</w:t>
            </w:r>
          </w:p>
        </w:tc>
        <w:tc>
          <w:tcPr>
            <w:tcW w:w="1276" w:type="dxa"/>
          </w:tcPr>
          <w:p w:rsidR="002570E2" w:rsidRPr="002570E2" w:rsidRDefault="002570E2" w:rsidP="002570E2">
            <w:pPr>
              <w:tabs>
                <w:tab w:val="left" w:pos="1834"/>
                <w:tab w:val="left" w:pos="4621"/>
                <w:tab w:val="left" w:pos="7337"/>
              </w:tabs>
              <w:spacing w:after="0" w:line="240" w:lineRule="auto"/>
              <w:jc w:val="center"/>
              <w:rPr>
                <w:rFonts w:ascii="Times New Roman" w:eastAsia="Times New Roman" w:hAnsi="Times New Roman"/>
                <w:spacing w:val="29"/>
                <w:sz w:val="24"/>
                <w:szCs w:val="24"/>
                <w:lang w:eastAsia="ru-RU"/>
              </w:rPr>
            </w:pPr>
            <w:r w:rsidRPr="002570E2">
              <w:rPr>
                <w:rFonts w:ascii="Times New Roman" w:eastAsia="Times New Roman" w:hAnsi="Times New Roman"/>
                <w:spacing w:val="29"/>
                <w:sz w:val="24"/>
                <w:szCs w:val="24"/>
                <w:lang w:eastAsia="ru-RU"/>
              </w:rPr>
              <w:t>%</w:t>
            </w:r>
          </w:p>
        </w:tc>
        <w:tc>
          <w:tcPr>
            <w:tcW w:w="1701" w:type="dxa"/>
          </w:tcPr>
          <w:p w:rsidR="002570E2" w:rsidRPr="002570E2" w:rsidRDefault="002570E2" w:rsidP="002570E2">
            <w:pPr>
              <w:tabs>
                <w:tab w:val="left" w:pos="1834"/>
                <w:tab w:val="left" w:pos="4621"/>
                <w:tab w:val="left" w:pos="7337"/>
              </w:tabs>
              <w:spacing w:after="0" w:line="240" w:lineRule="auto"/>
              <w:jc w:val="center"/>
              <w:rPr>
                <w:rFonts w:ascii="Times New Roman" w:eastAsia="Times New Roman" w:hAnsi="Times New Roman"/>
                <w:spacing w:val="29"/>
                <w:sz w:val="24"/>
                <w:szCs w:val="24"/>
                <w:lang w:eastAsia="ru-RU"/>
              </w:rPr>
            </w:pPr>
            <w:r w:rsidRPr="002570E2">
              <w:rPr>
                <w:rFonts w:ascii="Times New Roman" w:eastAsia="Times New Roman" w:hAnsi="Times New Roman"/>
                <w:spacing w:val="29"/>
                <w:sz w:val="24"/>
                <w:szCs w:val="24"/>
                <w:lang w:eastAsia="ru-RU"/>
              </w:rPr>
              <w:t>30</w:t>
            </w:r>
            <w:r w:rsidR="00444BD8">
              <w:rPr>
                <w:rFonts w:ascii="Times New Roman" w:eastAsia="Times New Roman" w:hAnsi="Times New Roman"/>
                <w:spacing w:val="29"/>
                <w:sz w:val="24"/>
                <w:szCs w:val="24"/>
                <w:lang w:eastAsia="ru-RU"/>
              </w:rPr>
              <w:t>/15</w:t>
            </w:r>
          </w:p>
        </w:tc>
      </w:tr>
      <w:tr w:rsidR="002570E2" w:rsidRPr="002570E2" w:rsidTr="002570E2">
        <w:tc>
          <w:tcPr>
            <w:tcW w:w="817" w:type="dxa"/>
          </w:tcPr>
          <w:p w:rsidR="002570E2" w:rsidRPr="002570E2" w:rsidRDefault="002570E2" w:rsidP="002570E2">
            <w:pPr>
              <w:tabs>
                <w:tab w:val="left" w:pos="1834"/>
                <w:tab w:val="left" w:pos="4621"/>
                <w:tab w:val="left" w:pos="7337"/>
              </w:tabs>
              <w:spacing w:after="0" w:line="240" w:lineRule="auto"/>
              <w:jc w:val="both"/>
              <w:rPr>
                <w:rFonts w:ascii="Times New Roman" w:eastAsia="Times New Roman" w:hAnsi="Times New Roman"/>
                <w:spacing w:val="29"/>
                <w:sz w:val="24"/>
                <w:szCs w:val="24"/>
                <w:lang w:eastAsia="ru-RU"/>
              </w:rPr>
            </w:pPr>
            <w:r w:rsidRPr="002570E2">
              <w:rPr>
                <w:rFonts w:ascii="Times New Roman" w:eastAsia="Times New Roman" w:hAnsi="Times New Roman"/>
                <w:spacing w:val="29"/>
                <w:sz w:val="24"/>
                <w:szCs w:val="24"/>
                <w:lang w:eastAsia="ru-RU"/>
              </w:rPr>
              <w:t>6</w:t>
            </w:r>
          </w:p>
        </w:tc>
        <w:tc>
          <w:tcPr>
            <w:tcW w:w="5670" w:type="dxa"/>
          </w:tcPr>
          <w:p w:rsidR="002570E2" w:rsidRPr="002570E2" w:rsidRDefault="002570E2" w:rsidP="002570E2">
            <w:pPr>
              <w:tabs>
                <w:tab w:val="left" w:pos="1834"/>
                <w:tab w:val="left" w:pos="4621"/>
                <w:tab w:val="left" w:pos="7337"/>
              </w:tabs>
              <w:spacing w:after="0" w:line="240" w:lineRule="auto"/>
              <w:jc w:val="both"/>
              <w:rPr>
                <w:rFonts w:ascii="Times New Roman" w:eastAsia="Times New Roman" w:hAnsi="Times New Roman"/>
                <w:spacing w:val="29"/>
                <w:sz w:val="28"/>
                <w:lang w:eastAsia="ru-RU"/>
              </w:rPr>
            </w:pPr>
            <w:r w:rsidRPr="002570E2">
              <w:rPr>
                <w:rFonts w:ascii="Times New Roman" w:hAnsi="Times New Roman"/>
                <w:sz w:val="24"/>
                <w:szCs w:val="24"/>
              </w:rPr>
              <w:t>Реализация проектов капитального ремонта автодорог</w:t>
            </w:r>
          </w:p>
        </w:tc>
        <w:tc>
          <w:tcPr>
            <w:tcW w:w="1276" w:type="dxa"/>
          </w:tcPr>
          <w:p w:rsidR="002570E2" w:rsidRPr="002570E2" w:rsidRDefault="002570E2" w:rsidP="002570E2">
            <w:pPr>
              <w:tabs>
                <w:tab w:val="left" w:pos="1834"/>
                <w:tab w:val="left" w:pos="4621"/>
                <w:tab w:val="left" w:pos="7337"/>
              </w:tabs>
              <w:spacing w:after="0" w:line="240" w:lineRule="auto"/>
              <w:jc w:val="center"/>
              <w:rPr>
                <w:rFonts w:ascii="Times New Roman" w:eastAsia="Times New Roman" w:hAnsi="Times New Roman"/>
                <w:spacing w:val="29"/>
                <w:sz w:val="24"/>
                <w:szCs w:val="24"/>
                <w:lang w:eastAsia="ru-RU"/>
              </w:rPr>
            </w:pPr>
            <w:r w:rsidRPr="002570E2">
              <w:rPr>
                <w:rFonts w:ascii="Times New Roman" w:eastAsia="Times New Roman" w:hAnsi="Times New Roman"/>
                <w:spacing w:val="29"/>
                <w:sz w:val="24"/>
                <w:szCs w:val="24"/>
                <w:lang w:eastAsia="ru-RU"/>
              </w:rPr>
              <w:t>%</w:t>
            </w:r>
          </w:p>
        </w:tc>
        <w:tc>
          <w:tcPr>
            <w:tcW w:w="1701" w:type="dxa"/>
          </w:tcPr>
          <w:p w:rsidR="002570E2" w:rsidRPr="002570E2" w:rsidRDefault="002570E2" w:rsidP="002570E2">
            <w:pPr>
              <w:tabs>
                <w:tab w:val="left" w:pos="1834"/>
                <w:tab w:val="left" w:pos="4621"/>
                <w:tab w:val="left" w:pos="7337"/>
              </w:tabs>
              <w:spacing w:after="0" w:line="240" w:lineRule="auto"/>
              <w:jc w:val="center"/>
              <w:rPr>
                <w:rFonts w:ascii="Times New Roman" w:eastAsia="Times New Roman" w:hAnsi="Times New Roman"/>
                <w:spacing w:val="29"/>
                <w:sz w:val="24"/>
                <w:szCs w:val="24"/>
                <w:lang w:eastAsia="ru-RU"/>
              </w:rPr>
            </w:pPr>
            <w:r w:rsidRPr="002570E2">
              <w:rPr>
                <w:rFonts w:ascii="Times New Roman" w:eastAsia="Times New Roman" w:hAnsi="Times New Roman"/>
                <w:spacing w:val="29"/>
                <w:sz w:val="24"/>
                <w:szCs w:val="24"/>
                <w:lang w:eastAsia="ru-RU"/>
              </w:rPr>
              <w:t>30</w:t>
            </w:r>
            <w:r w:rsidR="00444BD8">
              <w:rPr>
                <w:rFonts w:ascii="Times New Roman" w:eastAsia="Times New Roman" w:hAnsi="Times New Roman"/>
                <w:spacing w:val="29"/>
                <w:sz w:val="24"/>
                <w:szCs w:val="24"/>
                <w:lang w:eastAsia="ru-RU"/>
              </w:rPr>
              <w:t>/15</w:t>
            </w:r>
          </w:p>
        </w:tc>
      </w:tr>
      <w:tr w:rsidR="002570E2" w:rsidRPr="002570E2" w:rsidTr="002570E2">
        <w:tc>
          <w:tcPr>
            <w:tcW w:w="817" w:type="dxa"/>
          </w:tcPr>
          <w:p w:rsidR="002570E2" w:rsidRPr="002570E2" w:rsidRDefault="002570E2" w:rsidP="002570E2">
            <w:pPr>
              <w:tabs>
                <w:tab w:val="left" w:pos="1834"/>
                <w:tab w:val="left" w:pos="4621"/>
                <w:tab w:val="left" w:pos="7337"/>
              </w:tabs>
              <w:spacing w:after="0" w:line="240" w:lineRule="auto"/>
              <w:jc w:val="both"/>
              <w:rPr>
                <w:rFonts w:ascii="Times New Roman" w:eastAsia="Times New Roman" w:hAnsi="Times New Roman"/>
                <w:spacing w:val="29"/>
                <w:sz w:val="24"/>
                <w:szCs w:val="24"/>
                <w:lang w:eastAsia="ru-RU"/>
              </w:rPr>
            </w:pPr>
            <w:r w:rsidRPr="002570E2">
              <w:rPr>
                <w:rFonts w:ascii="Times New Roman" w:eastAsia="Times New Roman" w:hAnsi="Times New Roman"/>
                <w:spacing w:val="29"/>
                <w:sz w:val="24"/>
                <w:szCs w:val="24"/>
                <w:lang w:eastAsia="ru-RU"/>
              </w:rPr>
              <w:t>7</w:t>
            </w:r>
          </w:p>
        </w:tc>
        <w:tc>
          <w:tcPr>
            <w:tcW w:w="5670" w:type="dxa"/>
          </w:tcPr>
          <w:p w:rsidR="002570E2" w:rsidRPr="002570E2" w:rsidRDefault="002570E2" w:rsidP="002570E2">
            <w:pPr>
              <w:tabs>
                <w:tab w:val="left" w:pos="1834"/>
                <w:tab w:val="left" w:pos="4621"/>
                <w:tab w:val="left" w:pos="7337"/>
              </w:tabs>
              <w:spacing w:after="0" w:line="240" w:lineRule="auto"/>
              <w:jc w:val="both"/>
              <w:rPr>
                <w:rFonts w:ascii="Times New Roman" w:eastAsia="Times New Roman" w:hAnsi="Times New Roman"/>
                <w:spacing w:val="29"/>
                <w:sz w:val="28"/>
                <w:lang w:eastAsia="ru-RU"/>
              </w:rPr>
            </w:pPr>
            <w:r w:rsidRPr="002570E2">
              <w:rPr>
                <w:rFonts w:ascii="Times New Roman" w:hAnsi="Times New Roman"/>
                <w:sz w:val="24"/>
                <w:szCs w:val="24"/>
              </w:rPr>
              <w:t>Участие школьников в конкурсах: «Безопасное колесо», «школа юного велосипедиста»</w:t>
            </w:r>
          </w:p>
        </w:tc>
        <w:tc>
          <w:tcPr>
            <w:tcW w:w="1276" w:type="dxa"/>
          </w:tcPr>
          <w:p w:rsidR="002570E2" w:rsidRPr="002570E2" w:rsidRDefault="002570E2" w:rsidP="002570E2">
            <w:pPr>
              <w:tabs>
                <w:tab w:val="left" w:pos="1834"/>
                <w:tab w:val="left" w:pos="4621"/>
                <w:tab w:val="left" w:pos="7337"/>
              </w:tabs>
              <w:spacing w:after="0" w:line="240" w:lineRule="auto"/>
              <w:jc w:val="center"/>
              <w:rPr>
                <w:rFonts w:ascii="Times New Roman" w:eastAsia="Times New Roman" w:hAnsi="Times New Roman"/>
                <w:spacing w:val="29"/>
                <w:sz w:val="24"/>
                <w:szCs w:val="24"/>
                <w:lang w:eastAsia="ru-RU"/>
              </w:rPr>
            </w:pPr>
            <w:r w:rsidRPr="002570E2">
              <w:rPr>
                <w:rFonts w:ascii="Times New Roman" w:eastAsia="Times New Roman" w:hAnsi="Times New Roman"/>
                <w:spacing w:val="29"/>
                <w:sz w:val="24"/>
                <w:szCs w:val="24"/>
                <w:lang w:eastAsia="ru-RU"/>
              </w:rPr>
              <w:t>чел.</w:t>
            </w:r>
          </w:p>
        </w:tc>
        <w:tc>
          <w:tcPr>
            <w:tcW w:w="1701" w:type="dxa"/>
          </w:tcPr>
          <w:p w:rsidR="002570E2" w:rsidRPr="002570E2" w:rsidRDefault="002570E2" w:rsidP="002570E2">
            <w:pPr>
              <w:tabs>
                <w:tab w:val="left" w:pos="1834"/>
                <w:tab w:val="left" w:pos="4621"/>
                <w:tab w:val="left" w:pos="7337"/>
              </w:tabs>
              <w:spacing w:after="0" w:line="240" w:lineRule="auto"/>
              <w:jc w:val="center"/>
              <w:rPr>
                <w:rFonts w:ascii="Times New Roman" w:eastAsia="Times New Roman" w:hAnsi="Times New Roman"/>
                <w:spacing w:val="29"/>
                <w:sz w:val="24"/>
                <w:szCs w:val="24"/>
                <w:lang w:eastAsia="ru-RU"/>
              </w:rPr>
            </w:pPr>
            <w:r w:rsidRPr="002570E2">
              <w:rPr>
                <w:rFonts w:ascii="Times New Roman" w:eastAsia="Times New Roman" w:hAnsi="Times New Roman"/>
                <w:spacing w:val="29"/>
                <w:sz w:val="24"/>
                <w:szCs w:val="24"/>
                <w:lang w:eastAsia="ru-RU"/>
              </w:rPr>
              <w:t>1870</w:t>
            </w:r>
            <w:r w:rsidR="00444BD8">
              <w:rPr>
                <w:rFonts w:ascii="Times New Roman" w:eastAsia="Times New Roman" w:hAnsi="Times New Roman"/>
                <w:spacing w:val="29"/>
                <w:sz w:val="24"/>
                <w:szCs w:val="24"/>
                <w:lang w:eastAsia="ru-RU"/>
              </w:rPr>
              <w:t>/1870</w:t>
            </w:r>
          </w:p>
        </w:tc>
      </w:tr>
      <w:tr w:rsidR="002570E2" w:rsidRPr="002570E2" w:rsidTr="002570E2">
        <w:tc>
          <w:tcPr>
            <w:tcW w:w="817" w:type="dxa"/>
          </w:tcPr>
          <w:p w:rsidR="002570E2" w:rsidRPr="002570E2" w:rsidRDefault="002570E2" w:rsidP="002570E2">
            <w:pPr>
              <w:tabs>
                <w:tab w:val="left" w:pos="1834"/>
                <w:tab w:val="left" w:pos="4621"/>
                <w:tab w:val="left" w:pos="7337"/>
              </w:tabs>
              <w:spacing w:after="0" w:line="240" w:lineRule="auto"/>
              <w:jc w:val="both"/>
              <w:rPr>
                <w:rFonts w:ascii="Times New Roman" w:eastAsia="Times New Roman" w:hAnsi="Times New Roman"/>
                <w:spacing w:val="29"/>
                <w:sz w:val="24"/>
                <w:szCs w:val="24"/>
                <w:lang w:eastAsia="ru-RU"/>
              </w:rPr>
            </w:pPr>
            <w:r w:rsidRPr="002570E2">
              <w:rPr>
                <w:rFonts w:ascii="Times New Roman" w:eastAsia="Times New Roman" w:hAnsi="Times New Roman"/>
                <w:spacing w:val="29"/>
                <w:sz w:val="24"/>
                <w:szCs w:val="24"/>
                <w:lang w:eastAsia="ru-RU"/>
              </w:rPr>
              <w:t>8</w:t>
            </w:r>
          </w:p>
        </w:tc>
        <w:tc>
          <w:tcPr>
            <w:tcW w:w="5670" w:type="dxa"/>
          </w:tcPr>
          <w:p w:rsidR="002570E2" w:rsidRPr="002570E2" w:rsidRDefault="002570E2" w:rsidP="002570E2">
            <w:pPr>
              <w:tabs>
                <w:tab w:val="left" w:pos="1834"/>
                <w:tab w:val="left" w:pos="4621"/>
                <w:tab w:val="left" w:pos="7337"/>
              </w:tabs>
              <w:spacing w:after="0" w:line="240" w:lineRule="auto"/>
              <w:jc w:val="both"/>
              <w:rPr>
                <w:rFonts w:ascii="Times New Roman" w:eastAsia="Times New Roman" w:hAnsi="Times New Roman"/>
                <w:spacing w:val="29"/>
                <w:sz w:val="28"/>
                <w:lang w:eastAsia="ru-RU"/>
              </w:rPr>
            </w:pPr>
            <w:r w:rsidRPr="002570E2">
              <w:rPr>
                <w:rFonts w:ascii="Times New Roman" w:hAnsi="Times New Roman"/>
                <w:sz w:val="24"/>
                <w:szCs w:val="24"/>
              </w:rPr>
              <w:t>Разработка проекта по обустройству парковочных мест для временного хранения автомобилей</w:t>
            </w:r>
          </w:p>
        </w:tc>
        <w:tc>
          <w:tcPr>
            <w:tcW w:w="1276" w:type="dxa"/>
          </w:tcPr>
          <w:p w:rsidR="002570E2" w:rsidRPr="002570E2" w:rsidRDefault="002570E2" w:rsidP="002570E2">
            <w:pPr>
              <w:tabs>
                <w:tab w:val="left" w:pos="1834"/>
                <w:tab w:val="left" w:pos="4621"/>
                <w:tab w:val="left" w:pos="7337"/>
              </w:tabs>
              <w:spacing w:after="0" w:line="240" w:lineRule="auto"/>
              <w:jc w:val="center"/>
              <w:rPr>
                <w:rFonts w:ascii="Times New Roman" w:eastAsia="Times New Roman" w:hAnsi="Times New Roman"/>
                <w:spacing w:val="29"/>
                <w:sz w:val="24"/>
                <w:szCs w:val="24"/>
                <w:lang w:eastAsia="ru-RU"/>
              </w:rPr>
            </w:pPr>
            <w:r w:rsidRPr="002570E2">
              <w:rPr>
                <w:rFonts w:ascii="Times New Roman" w:eastAsia="Times New Roman" w:hAnsi="Times New Roman"/>
                <w:spacing w:val="29"/>
                <w:sz w:val="24"/>
                <w:szCs w:val="24"/>
                <w:lang w:eastAsia="ru-RU"/>
              </w:rPr>
              <w:t>%</w:t>
            </w:r>
          </w:p>
        </w:tc>
        <w:tc>
          <w:tcPr>
            <w:tcW w:w="1701" w:type="dxa"/>
          </w:tcPr>
          <w:p w:rsidR="002570E2" w:rsidRPr="002570E2" w:rsidRDefault="002570E2" w:rsidP="002570E2">
            <w:pPr>
              <w:tabs>
                <w:tab w:val="left" w:pos="1834"/>
                <w:tab w:val="left" w:pos="4621"/>
                <w:tab w:val="left" w:pos="7337"/>
              </w:tabs>
              <w:spacing w:after="0" w:line="240" w:lineRule="auto"/>
              <w:jc w:val="center"/>
              <w:rPr>
                <w:rFonts w:ascii="Times New Roman" w:eastAsia="Times New Roman" w:hAnsi="Times New Roman"/>
                <w:spacing w:val="29"/>
                <w:sz w:val="24"/>
                <w:szCs w:val="24"/>
                <w:lang w:eastAsia="ru-RU"/>
              </w:rPr>
            </w:pPr>
            <w:r w:rsidRPr="002570E2">
              <w:rPr>
                <w:rFonts w:ascii="Times New Roman" w:eastAsia="Times New Roman" w:hAnsi="Times New Roman"/>
                <w:spacing w:val="29"/>
                <w:sz w:val="24"/>
                <w:szCs w:val="24"/>
                <w:lang w:eastAsia="ru-RU"/>
              </w:rPr>
              <w:t>60</w:t>
            </w:r>
            <w:r w:rsidR="00444BD8">
              <w:rPr>
                <w:rFonts w:ascii="Times New Roman" w:eastAsia="Times New Roman" w:hAnsi="Times New Roman"/>
                <w:spacing w:val="29"/>
                <w:sz w:val="24"/>
                <w:szCs w:val="24"/>
                <w:lang w:eastAsia="ru-RU"/>
              </w:rPr>
              <w:t>/30</w:t>
            </w:r>
          </w:p>
        </w:tc>
      </w:tr>
      <w:tr w:rsidR="002570E2" w:rsidRPr="002570E2" w:rsidTr="002570E2">
        <w:tc>
          <w:tcPr>
            <w:tcW w:w="817" w:type="dxa"/>
          </w:tcPr>
          <w:p w:rsidR="002570E2" w:rsidRPr="002570E2" w:rsidRDefault="002570E2" w:rsidP="002570E2">
            <w:pPr>
              <w:tabs>
                <w:tab w:val="left" w:pos="1834"/>
                <w:tab w:val="left" w:pos="4621"/>
                <w:tab w:val="left" w:pos="7337"/>
              </w:tabs>
              <w:spacing w:after="0" w:line="240" w:lineRule="auto"/>
              <w:jc w:val="both"/>
              <w:rPr>
                <w:rFonts w:ascii="Times New Roman" w:eastAsia="Times New Roman" w:hAnsi="Times New Roman"/>
                <w:spacing w:val="29"/>
                <w:sz w:val="24"/>
                <w:szCs w:val="24"/>
                <w:lang w:eastAsia="ru-RU"/>
              </w:rPr>
            </w:pPr>
            <w:r w:rsidRPr="002570E2">
              <w:rPr>
                <w:rFonts w:ascii="Times New Roman" w:eastAsia="Times New Roman" w:hAnsi="Times New Roman"/>
                <w:spacing w:val="29"/>
                <w:sz w:val="24"/>
                <w:szCs w:val="24"/>
                <w:lang w:eastAsia="ru-RU"/>
              </w:rPr>
              <w:t>9</w:t>
            </w:r>
          </w:p>
        </w:tc>
        <w:tc>
          <w:tcPr>
            <w:tcW w:w="5670" w:type="dxa"/>
          </w:tcPr>
          <w:p w:rsidR="002570E2" w:rsidRPr="002570E2" w:rsidRDefault="002570E2" w:rsidP="002570E2">
            <w:pPr>
              <w:tabs>
                <w:tab w:val="left" w:pos="1834"/>
                <w:tab w:val="left" w:pos="4621"/>
                <w:tab w:val="left" w:pos="7337"/>
              </w:tabs>
              <w:spacing w:after="0" w:line="240" w:lineRule="auto"/>
              <w:jc w:val="both"/>
              <w:rPr>
                <w:rFonts w:ascii="Times New Roman" w:eastAsia="Times New Roman" w:hAnsi="Times New Roman"/>
                <w:spacing w:val="29"/>
                <w:sz w:val="28"/>
                <w:lang w:eastAsia="ru-RU"/>
              </w:rPr>
            </w:pPr>
            <w:r w:rsidRPr="002570E2">
              <w:rPr>
                <w:rFonts w:ascii="Times New Roman" w:hAnsi="Times New Roman"/>
                <w:sz w:val="24"/>
                <w:szCs w:val="24"/>
              </w:rPr>
              <w:t>Обустройство парковочных мест для временного хранения автомобилей</w:t>
            </w:r>
          </w:p>
        </w:tc>
        <w:tc>
          <w:tcPr>
            <w:tcW w:w="1276" w:type="dxa"/>
          </w:tcPr>
          <w:p w:rsidR="002570E2" w:rsidRPr="002570E2" w:rsidRDefault="002570E2" w:rsidP="002570E2">
            <w:pPr>
              <w:tabs>
                <w:tab w:val="left" w:pos="1834"/>
                <w:tab w:val="left" w:pos="4621"/>
                <w:tab w:val="left" w:pos="7337"/>
              </w:tabs>
              <w:spacing w:after="0" w:line="240" w:lineRule="auto"/>
              <w:jc w:val="center"/>
              <w:rPr>
                <w:rFonts w:ascii="Times New Roman" w:eastAsia="Times New Roman" w:hAnsi="Times New Roman"/>
                <w:spacing w:val="29"/>
                <w:sz w:val="24"/>
                <w:szCs w:val="24"/>
                <w:lang w:eastAsia="ru-RU"/>
              </w:rPr>
            </w:pPr>
            <w:r w:rsidRPr="002570E2">
              <w:rPr>
                <w:rFonts w:ascii="Times New Roman" w:eastAsia="Times New Roman" w:hAnsi="Times New Roman"/>
                <w:spacing w:val="29"/>
                <w:sz w:val="24"/>
                <w:szCs w:val="24"/>
                <w:lang w:eastAsia="ru-RU"/>
              </w:rPr>
              <w:t>%</w:t>
            </w:r>
          </w:p>
        </w:tc>
        <w:tc>
          <w:tcPr>
            <w:tcW w:w="1701" w:type="dxa"/>
          </w:tcPr>
          <w:p w:rsidR="002570E2" w:rsidRPr="002570E2" w:rsidRDefault="002570E2" w:rsidP="002570E2">
            <w:pPr>
              <w:tabs>
                <w:tab w:val="left" w:pos="1834"/>
                <w:tab w:val="left" w:pos="4621"/>
                <w:tab w:val="left" w:pos="7337"/>
              </w:tabs>
              <w:spacing w:after="0" w:line="240" w:lineRule="auto"/>
              <w:jc w:val="center"/>
              <w:rPr>
                <w:rFonts w:ascii="Times New Roman" w:eastAsia="Times New Roman" w:hAnsi="Times New Roman"/>
                <w:spacing w:val="29"/>
                <w:sz w:val="24"/>
                <w:szCs w:val="24"/>
                <w:lang w:eastAsia="ru-RU"/>
              </w:rPr>
            </w:pPr>
            <w:r w:rsidRPr="002570E2">
              <w:rPr>
                <w:rFonts w:ascii="Times New Roman" w:eastAsia="Times New Roman" w:hAnsi="Times New Roman"/>
                <w:spacing w:val="29"/>
                <w:sz w:val="24"/>
                <w:szCs w:val="24"/>
                <w:lang w:eastAsia="ru-RU"/>
              </w:rPr>
              <w:t>60</w:t>
            </w:r>
            <w:r w:rsidR="00444BD8">
              <w:rPr>
                <w:rFonts w:ascii="Times New Roman" w:eastAsia="Times New Roman" w:hAnsi="Times New Roman"/>
                <w:spacing w:val="29"/>
                <w:sz w:val="24"/>
                <w:szCs w:val="24"/>
                <w:lang w:eastAsia="ru-RU"/>
              </w:rPr>
              <w:t>/30</w:t>
            </w:r>
          </w:p>
        </w:tc>
      </w:tr>
      <w:tr w:rsidR="002570E2" w:rsidRPr="002570E2" w:rsidTr="002570E2">
        <w:tc>
          <w:tcPr>
            <w:tcW w:w="817" w:type="dxa"/>
          </w:tcPr>
          <w:p w:rsidR="002570E2" w:rsidRPr="002570E2" w:rsidRDefault="002570E2" w:rsidP="002570E2">
            <w:pPr>
              <w:tabs>
                <w:tab w:val="left" w:pos="1834"/>
                <w:tab w:val="left" w:pos="4621"/>
                <w:tab w:val="left" w:pos="7337"/>
              </w:tabs>
              <w:spacing w:after="0" w:line="240" w:lineRule="auto"/>
              <w:jc w:val="both"/>
              <w:rPr>
                <w:rFonts w:ascii="Times New Roman" w:eastAsia="Times New Roman" w:hAnsi="Times New Roman"/>
                <w:spacing w:val="29"/>
                <w:sz w:val="24"/>
                <w:szCs w:val="24"/>
                <w:lang w:eastAsia="ru-RU"/>
              </w:rPr>
            </w:pPr>
            <w:r w:rsidRPr="002570E2">
              <w:rPr>
                <w:rFonts w:ascii="Times New Roman" w:eastAsia="Times New Roman" w:hAnsi="Times New Roman"/>
                <w:spacing w:val="29"/>
                <w:sz w:val="24"/>
                <w:szCs w:val="24"/>
                <w:lang w:eastAsia="ru-RU"/>
              </w:rPr>
              <w:t>10</w:t>
            </w:r>
          </w:p>
        </w:tc>
        <w:tc>
          <w:tcPr>
            <w:tcW w:w="5670" w:type="dxa"/>
          </w:tcPr>
          <w:p w:rsidR="002570E2" w:rsidRPr="002570E2" w:rsidRDefault="002570E2" w:rsidP="002570E2">
            <w:pPr>
              <w:tabs>
                <w:tab w:val="left" w:pos="1834"/>
                <w:tab w:val="left" w:pos="4621"/>
                <w:tab w:val="left" w:pos="7337"/>
              </w:tabs>
              <w:spacing w:after="0" w:line="240" w:lineRule="auto"/>
              <w:jc w:val="both"/>
              <w:rPr>
                <w:rFonts w:ascii="Times New Roman" w:eastAsia="Times New Roman" w:hAnsi="Times New Roman"/>
                <w:spacing w:val="29"/>
                <w:sz w:val="28"/>
                <w:lang w:eastAsia="ru-RU"/>
              </w:rPr>
            </w:pPr>
            <w:r w:rsidRPr="002570E2">
              <w:rPr>
                <w:rFonts w:ascii="Times New Roman" w:hAnsi="Times New Roman"/>
                <w:color w:val="000000"/>
                <w:sz w:val="24"/>
                <w:szCs w:val="24"/>
              </w:rPr>
              <w:t>Содержание автомобильных дорог общего пользования и сооружений на них</w:t>
            </w:r>
          </w:p>
        </w:tc>
        <w:tc>
          <w:tcPr>
            <w:tcW w:w="1276" w:type="dxa"/>
          </w:tcPr>
          <w:p w:rsidR="002570E2" w:rsidRPr="002570E2" w:rsidRDefault="002570E2" w:rsidP="002570E2">
            <w:pPr>
              <w:tabs>
                <w:tab w:val="left" w:pos="1834"/>
                <w:tab w:val="left" w:pos="4621"/>
                <w:tab w:val="left" w:pos="7337"/>
              </w:tabs>
              <w:spacing w:after="0" w:line="240" w:lineRule="auto"/>
              <w:jc w:val="center"/>
              <w:rPr>
                <w:rFonts w:ascii="Times New Roman" w:eastAsia="Times New Roman" w:hAnsi="Times New Roman"/>
                <w:spacing w:val="29"/>
                <w:sz w:val="24"/>
                <w:szCs w:val="24"/>
                <w:lang w:eastAsia="ru-RU"/>
              </w:rPr>
            </w:pPr>
            <w:r w:rsidRPr="002570E2">
              <w:rPr>
                <w:rFonts w:ascii="Times New Roman" w:eastAsia="Times New Roman" w:hAnsi="Times New Roman"/>
                <w:spacing w:val="29"/>
                <w:sz w:val="24"/>
                <w:szCs w:val="24"/>
                <w:lang w:eastAsia="ru-RU"/>
              </w:rPr>
              <w:t>км</w:t>
            </w:r>
          </w:p>
        </w:tc>
        <w:tc>
          <w:tcPr>
            <w:tcW w:w="1701" w:type="dxa"/>
          </w:tcPr>
          <w:p w:rsidR="002570E2" w:rsidRPr="002570E2" w:rsidRDefault="002570E2" w:rsidP="002570E2">
            <w:pPr>
              <w:tabs>
                <w:tab w:val="left" w:pos="1834"/>
                <w:tab w:val="left" w:pos="4621"/>
                <w:tab w:val="left" w:pos="7337"/>
              </w:tabs>
              <w:spacing w:after="0" w:line="240" w:lineRule="auto"/>
              <w:jc w:val="center"/>
              <w:rPr>
                <w:rFonts w:ascii="Times New Roman" w:eastAsia="Times New Roman" w:hAnsi="Times New Roman"/>
                <w:spacing w:val="29"/>
                <w:sz w:val="24"/>
                <w:szCs w:val="24"/>
                <w:lang w:eastAsia="ru-RU"/>
              </w:rPr>
            </w:pPr>
            <w:r w:rsidRPr="002570E2">
              <w:rPr>
                <w:rFonts w:ascii="Times New Roman" w:eastAsia="Times New Roman" w:hAnsi="Times New Roman"/>
                <w:spacing w:val="29"/>
                <w:sz w:val="24"/>
                <w:szCs w:val="24"/>
                <w:lang w:eastAsia="ru-RU"/>
              </w:rPr>
              <w:t>106,1</w:t>
            </w:r>
            <w:r w:rsidR="00444BD8">
              <w:rPr>
                <w:rFonts w:ascii="Times New Roman" w:eastAsia="Times New Roman" w:hAnsi="Times New Roman"/>
                <w:spacing w:val="29"/>
                <w:sz w:val="24"/>
                <w:szCs w:val="24"/>
                <w:lang w:eastAsia="ru-RU"/>
              </w:rPr>
              <w:t>/106,1</w:t>
            </w:r>
          </w:p>
        </w:tc>
      </w:tr>
      <w:tr w:rsidR="002570E2" w:rsidRPr="002570E2" w:rsidTr="002570E2">
        <w:tc>
          <w:tcPr>
            <w:tcW w:w="817" w:type="dxa"/>
          </w:tcPr>
          <w:p w:rsidR="002570E2" w:rsidRPr="002570E2" w:rsidRDefault="002570E2" w:rsidP="002570E2">
            <w:pPr>
              <w:tabs>
                <w:tab w:val="left" w:pos="1834"/>
                <w:tab w:val="left" w:pos="4621"/>
                <w:tab w:val="left" w:pos="7337"/>
              </w:tabs>
              <w:spacing w:after="0" w:line="240" w:lineRule="auto"/>
              <w:jc w:val="both"/>
              <w:rPr>
                <w:rFonts w:ascii="Times New Roman" w:eastAsia="Times New Roman" w:hAnsi="Times New Roman"/>
                <w:spacing w:val="29"/>
                <w:sz w:val="24"/>
                <w:szCs w:val="24"/>
                <w:lang w:eastAsia="ru-RU"/>
              </w:rPr>
            </w:pPr>
            <w:r w:rsidRPr="002570E2">
              <w:rPr>
                <w:rFonts w:ascii="Times New Roman" w:eastAsia="Times New Roman" w:hAnsi="Times New Roman"/>
                <w:spacing w:val="29"/>
                <w:sz w:val="24"/>
                <w:szCs w:val="24"/>
                <w:lang w:eastAsia="ru-RU"/>
              </w:rPr>
              <w:t>11</w:t>
            </w:r>
          </w:p>
        </w:tc>
        <w:tc>
          <w:tcPr>
            <w:tcW w:w="5670" w:type="dxa"/>
          </w:tcPr>
          <w:p w:rsidR="002570E2" w:rsidRPr="002570E2" w:rsidRDefault="002570E2" w:rsidP="002570E2">
            <w:pPr>
              <w:tabs>
                <w:tab w:val="left" w:pos="1834"/>
                <w:tab w:val="left" w:pos="4621"/>
                <w:tab w:val="left" w:pos="7337"/>
              </w:tabs>
              <w:spacing w:after="0" w:line="240" w:lineRule="auto"/>
              <w:jc w:val="both"/>
              <w:rPr>
                <w:rFonts w:ascii="Times New Roman" w:hAnsi="Times New Roman"/>
                <w:color w:val="000000"/>
                <w:sz w:val="24"/>
                <w:szCs w:val="24"/>
              </w:rPr>
            </w:pPr>
            <w:r w:rsidRPr="002570E2">
              <w:rPr>
                <w:rFonts w:ascii="Times New Roman" w:hAnsi="Times New Roman"/>
                <w:color w:val="000000"/>
                <w:sz w:val="24"/>
                <w:szCs w:val="24"/>
              </w:rPr>
              <w:t>Снижение количества ДТП</w:t>
            </w:r>
          </w:p>
        </w:tc>
        <w:tc>
          <w:tcPr>
            <w:tcW w:w="1276" w:type="dxa"/>
          </w:tcPr>
          <w:p w:rsidR="002570E2" w:rsidRPr="002570E2" w:rsidRDefault="002570E2" w:rsidP="002570E2">
            <w:pPr>
              <w:tabs>
                <w:tab w:val="left" w:pos="1834"/>
                <w:tab w:val="left" w:pos="4621"/>
                <w:tab w:val="left" w:pos="7337"/>
              </w:tabs>
              <w:spacing w:after="0" w:line="240" w:lineRule="auto"/>
              <w:jc w:val="center"/>
              <w:rPr>
                <w:rFonts w:ascii="Times New Roman" w:eastAsia="Times New Roman" w:hAnsi="Times New Roman"/>
                <w:spacing w:val="29"/>
                <w:sz w:val="24"/>
                <w:szCs w:val="24"/>
                <w:lang w:eastAsia="ru-RU"/>
              </w:rPr>
            </w:pPr>
            <w:r w:rsidRPr="002570E2">
              <w:rPr>
                <w:rFonts w:ascii="Times New Roman" w:eastAsia="Times New Roman" w:hAnsi="Times New Roman"/>
                <w:spacing w:val="29"/>
                <w:sz w:val="24"/>
                <w:szCs w:val="24"/>
                <w:lang w:eastAsia="ru-RU"/>
              </w:rPr>
              <w:t>%</w:t>
            </w:r>
          </w:p>
        </w:tc>
        <w:tc>
          <w:tcPr>
            <w:tcW w:w="1701" w:type="dxa"/>
          </w:tcPr>
          <w:p w:rsidR="002570E2" w:rsidRPr="002570E2" w:rsidRDefault="002570E2" w:rsidP="002570E2">
            <w:pPr>
              <w:tabs>
                <w:tab w:val="left" w:pos="1834"/>
                <w:tab w:val="left" w:pos="4621"/>
                <w:tab w:val="left" w:pos="7337"/>
              </w:tabs>
              <w:spacing w:after="0" w:line="240" w:lineRule="auto"/>
              <w:jc w:val="center"/>
              <w:rPr>
                <w:rFonts w:ascii="Times New Roman" w:eastAsia="Times New Roman" w:hAnsi="Times New Roman"/>
                <w:spacing w:val="29"/>
                <w:sz w:val="24"/>
                <w:szCs w:val="24"/>
                <w:lang w:eastAsia="ru-RU"/>
              </w:rPr>
            </w:pPr>
            <w:r w:rsidRPr="002570E2">
              <w:rPr>
                <w:rFonts w:ascii="Times New Roman" w:eastAsia="Times New Roman" w:hAnsi="Times New Roman"/>
                <w:spacing w:val="29"/>
                <w:sz w:val="24"/>
                <w:szCs w:val="24"/>
                <w:lang w:eastAsia="ru-RU"/>
              </w:rPr>
              <w:t>15</w:t>
            </w:r>
            <w:r w:rsidR="00444BD8">
              <w:rPr>
                <w:rFonts w:ascii="Times New Roman" w:eastAsia="Times New Roman" w:hAnsi="Times New Roman"/>
                <w:spacing w:val="29"/>
                <w:sz w:val="24"/>
                <w:szCs w:val="24"/>
                <w:lang w:eastAsia="ru-RU"/>
              </w:rPr>
              <w:t>/10</w:t>
            </w:r>
          </w:p>
        </w:tc>
      </w:tr>
    </w:tbl>
    <w:p w:rsidR="002570E2" w:rsidRPr="006F3352" w:rsidRDefault="002570E2" w:rsidP="006F3352">
      <w:pPr>
        <w:spacing w:after="0" w:line="240" w:lineRule="auto"/>
        <w:ind w:firstLine="720"/>
        <w:jc w:val="both"/>
        <w:rPr>
          <w:rFonts w:ascii="Times New Roman" w:eastAsia="Times New Roman" w:hAnsi="Times New Roman"/>
          <w:sz w:val="28"/>
          <w:lang w:eastAsia="ru-RU"/>
        </w:rPr>
      </w:pPr>
    </w:p>
    <w:p w:rsidR="006F3352" w:rsidRPr="006F3352" w:rsidRDefault="006F3352" w:rsidP="006F3352">
      <w:pPr>
        <w:spacing w:after="0" w:line="240" w:lineRule="auto"/>
        <w:ind w:firstLine="720"/>
        <w:jc w:val="both"/>
        <w:rPr>
          <w:rFonts w:ascii="Times New Roman" w:eastAsia="Times New Roman" w:hAnsi="Times New Roman"/>
          <w:sz w:val="28"/>
          <w:lang w:eastAsia="ru-RU"/>
        </w:rPr>
      </w:pPr>
    </w:p>
    <w:p w:rsidR="00F54B6A" w:rsidRDefault="00F54B6A" w:rsidP="006F3352">
      <w:pPr>
        <w:tabs>
          <w:tab w:val="left" w:pos="1834"/>
          <w:tab w:val="left" w:pos="4621"/>
          <w:tab w:val="left" w:pos="7337"/>
        </w:tabs>
        <w:spacing w:after="0" w:line="268" w:lineRule="auto"/>
        <w:ind w:hanging="103"/>
        <w:jc w:val="center"/>
        <w:rPr>
          <w:rFonts w:ascii="Times New Roman" w:eastAsia="Times New Roman" w:hAnsi="Times New Roman"/>
          <w:color w:val="FF0000"/>
          <w:spacing w:val="-1"/>
          <w:sz w:val="28"/>
          <w:lang w:eastAsia="ru-RU"/>
        </w:rPr>
      </w:pPr>
    </w:p>
    <w:p w:rsidR="00F54B6A" w:rsidRDefault="00F54B6A" w:rsidP="006F3352">
      <w:pPr>
        <w:tabs>
          <w:tab w:val="left" w:pos="1834"/>
          <w:tab w:val="left" w:pos="4621"/>
          <w:tab w:val="left" w:pos="7337"/>
        </w:tabs>
        <w:spacing w:after="0" w:line="268" w:lineRule="auto"/>
        <w:ind w:hanging="103"/>
        <w:jc w:val="center"/>
        <w:rPr>
          <w:rFonts w:ascii="Times New Roman" w:eastAsia="Times New Roman" w:hAnsi="Times New Roman"/>
          <w:color w:val="FF0000"/>
          <w:spacing w:val="-1"/>
          <w:sz w:val="28"/>
          <w:lang w:eastAsia="ru-RU"/>
        </w:rPr>
      </w:pPr>
    </w:p>
    <w:p w:rsidR="00F54B6A" w:rsidRDefault="00F54B6A" w:rsidP="006F3352">
      <w:pPr>
        <w:tabs>
          <w:tab w:val="left" w:pos="1834"/>
          <w:tab w:val="left" w:pos="4621"/>
          <w:tab w:val="left" w:pos="7337"/>
        </w:tabs>
        <w:spacing w:after="0" w:line="268" w:lineRule="auto"/>
        <w:ind w:hanging="103"/>
        <w:jc w:val="center"/>
        <w:rPr>
          <w:rFonts w:ascii="Times New Roman" w:eastAsia="Times New Roman" w:hAnsi="Times New Roman"/>
          <w:color w:val="FF0000"/>
          <w:spacing w:val="-1"/>
          <w:sz w:val="28"/>
          <w:lang w:eastAsia="ru-RU"/>
        </w:rPr>
      </w:pPr>
    </w:p>
    <w:p w:rsidR="00F54B6A" w:rsidRDefault="00F54B6A" w:rsidP="006F3352">
      <w:pPr>
        <w:tabs>
          <w:tab w:val="left" w:pos="1834"/>
          <w:tab w:val="left" w:pos="4621"/>
          <w:tab w:val="left" w:pos="7337"/>
        </w:tabs>
        <w:spacing w:after="0" w:line="268" w:lineRule="auto"/>
        <w:ind w:hanging="103"/>
        <w:jc w:val="center"/>
        <w:rPr>
          <w:rFonts w:ascii="Times New Roman" w:eastAsia="Times New Roman" w:hAnsi="Times New Roman"/>
          <w:color w:val="FF0000"/>
          <w:spacing w:val="-1"/>
          <w:sz w:val="28"/>
          <w:lang w:eastAsia="ru-RU"/>
        </w:rPr>
      </w:pPr>
    </w:p>
    <w:p w:rsidR="00F54B6A" w:rsidRDefault="00F54B6A" w:rsidP="006F3352">
      <w:pPr>
        <w:tabs>
          <w:tab w:val="left" w:pos="1834"/>
          <w:tab w:val="left" w:pos="4621"/>
          <w:tab w:val="left" w:pos="7337"/>
        </w:tabs>
        <w:spacing w:after="0" w:line="268" w:lineRule="auto"/>
        <w:ind w:hanging="103"/>
        <w:jc w:val="center"/>
        <w:rPr>
          <w:rFonts w:ascii="Times New Roman" w:eastAsia="Times New Roman" w:hAnsi="Times New Roman"/>
          <w:color w:val="FF0000"/>
          <w:spacing w:val="-1"/>
          <w:sz w:val="28"/>
          <w:lang w:eastAsia="ru-RU"/>
        </w:rPr>
      </w:pPr>
    </w:p>
    <w:p w:rsidR="00F54B6A" w:rsidRDefault="00F54B6A" w:rsidP="006F3352">
      <w:pPr>
        <w:tabs>
          <w:tab w:val="left" w:pos="1834"/>
          <w:tab w:val="left" w:pos="4621"/>
          <w:tab w:val="left" w:pos="7337"/>
        </w:tabs>
        <w:spacing w:after="0" w:line="268" w:lineRule="auto"/>
        <w:ind w:hanging="103"/>
        <w:jc w:val="center"/>
        <w:rPr>
          <w:rFonts w:ascii="Times New Roman" w:eastAsia="Times New Roman" w:hAnsi="Times New Roman"/>
          <w:color w:val="FF0000"/>
          <w:spacing w:val="-1"/>
          <w:sz w:val="28"/>
          <w:lang w:eastAsia="ru-RU"/>
        </w:rPr>
      </w:pPr>
    </w:p>
    <w:p w:rsidR="00F54B6A" w:rsidRDefault="00F54B6A" w:rsidP="006F3352">
      <w:pPr>
        <w:tabs>
          <w:tab w:val="left" w:pos="1834"/>
          <w:tab w:val="left" w:pos="4621"/>
          <w:tab w:val="left" w:pos="7337"/>
        </w:tabs>
        <w:spacing w:after="0" w:line="268" w:lineRule="auto"/>
        <w:ind w:hanging="103"/>
        <w:jc w:val="center"/>
        <w:rPr>
          <w:rFonts w:ascii="Times New Roman" w:eastAsia="Times New Roman" w:hAnsi="Times New Roman"/>
          <w:color w:val="FF0000"/>
          <w:spacing w:val="-1"/>
          <w:sz w:val="28"/>
          <w:lang w:eastAsia="ru-RU"/>
        </w:rPr>
      </w:pPr>
    </w:p>
    <w:p w:rsidR="0053389E" w:rsidRDefault="0053389E" w:rsidP="006F3352">
      <w:pPr>
        <w:tabs>
          <w:tab w:val="left" w:pos="1834"/>
          <w:tab w:val="left" w:pos="4621"/>
          <w:tab w:val="left" w:pos="7337"/>
        </w:tabs>
        <w:spacing w:after="0" w:line="268" w:lineRule="auto"/>
        <w:ind w:hanging="103"/>
        <w:jc w:val="center"/>
        <w:rPr>
          <w:rFonts w:ascii="Times New Roman" w:eastAsia="Times New Roman" w:hAnsi="Times New Roman"/>
          <w:color w:val="FF0000"/>
          <w:spacing w:val="-1"/>
          <w:sz w:val="28"/>
          <w:lang w:eastAsia="ru-RU"/>
        </w:rPr>
      </w:pPr>
    </w:p>
    <w:p w:rsidR="0053389E" w:rsidRDefault="0053389E" w:rsidP="006F3352">
      <w:pPr>
        <w:tabs>
          <w:tab w:val="left" w:pos="1834"/>
          <w:tab w:val="left" w:pos="4621"/>
          <w:tab w:val="left" w:pos="7337"/>
        </w:tabs>
        <w:spacing w:after="0" w:line="268" w:lineRule="auto"/>
        <w:ind w:hanging="103"/>
        <w:jc w:val="center"/>
        <w:rPr>
          <w:rFonts w:ascii="Times New Roman" w:eastAsia="Times New Roman" w:hAnsi="Times New Roman"/>
          <w:color w:val="FF0000"/>
          <w:spacing w:val="-1"/>
          <w:sz w:val="28"/>
          <w:lang w:eastAsia="ru-RU"/>
        </w:rPr>
      </w:pPr>
    </w:p>
    <w:p w:rsidR="0053389E" w:rsidRDefault="0053389E" w:rsidP="006F3352">
      <w:pPr>
        <w:tabs>
          <w:tab w:val="left" w:pos="1834"/>
          <w:tab w:val="left" w:pos="4621"/>
          <w:tab w:val="left" w:pos="7337"/>
        </w:tabs>
        <w:spacing w:after="0" w:line="268" w:lineRule="auto"/>
        <w:ind w:hanging="103"/>
        <w:jc w:val="center"/>
        <w:rPr>
          <w:rFonts w:ascii="Times New Roman" w:eastAsia="Times New Roman" w:hAnsi="Times New Roman"/>
          <w:color w:val="FF0000"/>
          <w:spacing w:val="-1"/>
          <w:sz w:val="28"/>
          <w:lang w:eastAsia="ru-RU"/>
        </w:rPr>
      </w:pPr>
    </w:p>
    <w:p w:rsidR="002570E2" w:rsidRDefault="002570E2" w:rsidP="006F3352">
      <w:pPr>
        <w:tabs>
          <w:tab w:val="left" w:pos="1834"/>
          <w:tab w:val="left" w:pos="4621"/>
          <w:tab w:val="left" w:pos="7337"/>
        </w:tabs>
        <w:spacing w:after="0" w:line="268" w:lineRule="auto"/>
        <w:ind w:hanging="103"/>
        <w:jc w:val="center"/>
        <w:rPr>
          <w:rFonts w:ascii="Times New Roman" w:eastAsia="Times New Roman" w:hAnsi="Times New Roman"/>
          <w:color w:val="FF0000"/>
          <w:spacing w:val="-1"/>
          <w:sz w:val="28"/>
          <w:lang w:eastAsia="ru-RU"/>
        </w:rPr>
      </w:pPr>
    </w:p>
    <w:p w:rsidR="002570E2" w:rsidRDefault="002570E2" w:rsidP="00444BD8">
      <w:pPr>
        <w:tabs>
          <w:tab w:val="left" w:pos="1834"/>
          <w:tab w:val="left" w:pos="4621"/>
          <w:tab w:val="left" w:pos="7337"/>
        </w:tabs>
        <w:spacing w:after="0" w:line="268" w:lineRule="auto"/>
        <w:rPr>
          <w:rFonts w:ascii="Times New Roman" w:eastAsia="Times New Roman" w:hAnsi="Times New Roman"/>
          <w:color w:val="FF0000"/>
          <w:spacing w:val="-1"/>
          <w:sz w:val="28"/>
          <w:lang w:eastAsia="ru-RU"/>
        </w:rPr>
      </w:pPr>
    </w:p>
    <w:p w:rsidR="004A4444" w:rsidRDefault="004A4444" w:rsidP="004A4444">
      <w:pPr>
        <w:spacing w:after="0" w:line="240" w:lineRule="auto"/>
        <w:jc w:val="center"/>
        <w:rPr>
          <w:rFonts w:ascii="Times New Roman" w:eastAsia="Times New Roman" w:hAnsi="Times New Roman"/>
          <w:b/>
          <w:sz w:val="32"/>
        </w:rPr>
      </w:pPr>
      <w:r>
        <w:rPr>
          <w:rFonts w:ascii="Times New Roman" w:eastAsia="Times New Roman" w:hAnsi="Times New Roman"/>
          <w:b/>
          <w:sz w:val="32"/>
        </w:rPr>
        <w:lastRenderedPageBreak/>
        <w:t>Направление 5. Экология; благоустроенная городская среда; рекреационные зоны</w:t>
      </w:r>
    </w:p>
    <w:p w:rsidR="004A4444" w:rsidRDefault="004A4444" w:rsidP="004A4444">
      <w:pPr>
        <w:spacing w:before="240" w:after="240" w:line="240" w:lineRule="auto"/>
        <w:ind w:firstLine="720"/>
        <w:jc w:val="center"/>
        <w:rPr>
          <w:rFonts w:ascii="Times New Roman" w:eastAsia="Times New Roman" w:hAnsi="Times New Roman"/>
          <w:i/>
          <w:sz w:val="28"/>
        </w:rPr>
      </w:pPr>
      <w:r>
        <w:rPr>
          <w:rFonts w:ascii="Times New Roman" w:eastAsia="Times New Roman" w:hAnsi="Times New Roman"/>
          <w:i/>
          <w:sz w:val="28"/>
        </w:rPr>
        <w:t>Цель</w:t>
      </w:r>
    </w:p>
    <w:p w:rsidR="004A4444" w:rsidRDefault="004A4444" w:rsidP="004A4444">
      <w:pPr>
        <w:spacing w:after="0" w:line="240" w:lineRule="auto"/>
        <w:ind w:firstLine="709"/>
        <w:jc w:val="both"/>
        <w:rPr>
          <w:rFonts w:ascii="Times New Roman" w:eastAsia="Times New Roman" w:hAnsi="Times New Roman"/>
          <w:sz w:val="28"/>
        </w:rPr>
      </w:pPr>
      <w:r>
        <w:rPr>
          <w:rFonts w:ascii="Times New Roman" w:eastAsia="Times New Roman" w:hAnsi="Times New Roman"/>
          <w:sz w:val="28"/>
        </w:rPr>
        <w:t>Создание комфортных условий проживания на основе улучшения качества окружающей среды и благоустройства городских территорий. Обеспечение экологической устойчивости и повышение экологической безопасности систем жизнедеятельности, формирование у жителей города экологического мировоззрения и культуры.</w:t>
      </w:r>
    </w:p>
    <w:p w:rsidR="004A4444" w:rsidRDefault="004A4444" w:rsidP="004A4444">
      <w:pPr>
        <w:spacing w:before="240" w:after="240" w:line="240" w:lineRule="auto"/>
        <w:jc w:val="center"/>
        <w:rPr>
          <w:rFonts w:ascii="Times New Roman" w:eastAsia="Times New Roman" w:hAnsi="Times New Roman"/>
          <w:i/>
          <w:sz w:val="28"/>
        </w:rPr>
      </w:pPr>
      <w:r>
        <w:rPr>
          <w:rFonts w:ascii="Times New Roman" w:eastAsia="Times New Roman" w:hAnsi="Times New Roman"/>
          <w:i/>
          <w:sz w:val="28"/>
        </w:rPr>
        <w:t>Задачи</w:t>
      </w:r>
    </w:p>
    <w:p w:rsidR="004A4444" w:rsidRDefault="004A4444" w:rsidP="007819B2">
      <w:pPr>
        <w:numPr>
          <w:ilvl w:val="0"/>
          <w:numId w:val="36"/>
        </w:numPr>
        <w:spacing w:after="0" w:line="240" w:lineRule="auto"/>
        <w:ind w:firstLine="709"/>
        <w:jc w:val="both"/>
        <w:rPr>
          <w:rFonts w:ascii="Times New Roman" w:eastAsia="Times New Roman" w:hAnsi="Times New Roman"/>
          <w:sz w:val="28"/>
        </w:rPr>
      </w:pPr>
      <w:r>
        <w:rPr>
          <w:rFonts w:ascii="Times New Roman" w:eastAsia="Times New Roman" w:hAnsi="Times New Roman"/>
          <w:sz w:val="28"/>
        </w:rPr>
        <w:t>Обеспечение экологической безопасности населения городского округа Нижняя Салда.</w:t>
      </w:r>
    </w:p>
    <w:p w:rsidR="004A4444" w:rsidRDefault="004A4444" w:rsidP="007819B2">
      <w:pPr>
        <w:numPr>
          <w:ilvl w:val="0"/>
          <w:numId w:val="36"/>
        </w:numPr>
        <w:spacing w:after="0" w:line="240" w:lineRule="auto"/>
        <w:ind w:firstLine="709"/>
        <w:jc w:val="both"/>
        <w:rPr>
          <w:rFonts w:ascii="Times New Roman" w:eastAsia="Times New Roman" w:hAnsi="Times New Roman"/>
          <w:sz w:val="28"/>
        </w:rPr>
      </w:pPr>
      <w:r>
        <w:rPr>
          <w:rFonts w:ascii="Times New Roman" w:eastAsia="Times New Roman" w:hAnsi="Times New Roman"/>
          <w:sz w:val="28"/>
        </w:rPr>
        <w:t xml:space="preserve">Повышение уровня благоустройства дворовых, общественных территорий (дворов, парка, </w:t>
      </w:r>
      <w:r w:rsidR="000D035A">
        <w:rPr>
          <w:rFonts w:ascii="Times New Roman" w:eastAsia="Times New Roman" w:hAnsi="Times New Roman"/>
          <w:sz w:val="28"/>
        </w:rPr>
        <w:t xml:space="preserve">площадей, </w:t>
      </w:r>
      <w:r>
        <w:rPr>
          <w:rFonts w:ascii="Times New Roman" w:eastAsia="Times New Roman" w:hAnsi="Times New Roman"/>
          <w:sz w:val="28"/>
        </w:rPr>
        <w:t>озеленение улиц, лесных массивов и т.д.) городского округа Нижняя Салда.</w:t>
      </w:r>
    </w:p>
    <w:p w:rsidR="004A4444" w:rsidRDefault="004A4444" w:rsidP="007819B2">
      <w:pPr>
        <w:numPr>
          <w:ilvl w:val="0"/>
          <w:numId w:val="36"/>
        </w:numPr>
        <w:spacing w:after="0" w:line="240" w:lineRule="auto"/>
        <w:ind w:firstLine="709"/>
        <w:jc w:val="both"/>
        <w:rPr>
          <w:rFonts w:ascii="Times New Roman" w:eastAsia="Times New Roman" w:hAnsi="Times New Roman"/>
          <w:sz w:val="28"/>
        </w:rPr>
      </w:pPr>
      <w:r>
        <w:rPr>
          <w:rFonts w:ascii="Times New Roman" w:eastAsia="Times New Roman" w:hAnsi="Times New Roman"/>
          <w:sz w:val="28"/>
        </w:rPr>
        <w:t xml:space="preserve">Повышение эксплуатационной надежности Нижнесалдинского гидротехнического сооружения путем приведения его к безопасному техническому состоянию. </w:t>
      </w:r>
    </w:p>
    <w:p w:rsidR="004A4444" w:rsidRDefault="004A4444" w:rsidP="007819B2">
      <w:pPr>
        <w:numPr>
          <w:ilvl w:val="0"/>
          <w:numId w:val="36"/>
        </w:numPr>
        <w:spacing w:after="0" w:line="240" w:lineRule="auto"/>
        <w:ind w:firstLine="709"/>
        <w:jc w:val="both"/>
        <w:rPr>
          <w:rFonts w:ascii="Times New Roman" w:eastAsia="Times New Roman" w:hAnsi="Times New Roman"/>
          <w:sz w:val="28"/>
        </w:rPr>
      </w:pPr>
      <w:r>
        <w:rPr>
          <w:rFonts w:ascii="Times New Roman" w:eastAsia="Times New Roman" w:hAnsi="Times New Roman"/>
          <w:sz w:val="28"/>
        </w:rPr>
        <w:t>Непрерывное экологическое воспитание и образование населения городского округа Нижняя Салда.</w:t>
      </w:r>
    </w:p>
    <w:p w:rsidR="004A4444" w:rsidRDefault="004A4444" w:rsidP="004A4444">
      <w:pPr>
        <w:keepNext/>
        <w:spacing w:before="240" w:after="240" w:line="240" w:lineRule="auto"/>
        <w:ind w:firstLine="709"/>
        <w:jc w:val="center"/>
        <w:rPr>
          <w:rFonts w:ascii="Times New Roman" w:eastAsia="Times New Roman" w:hAnsi="Times New Roman"/>
          <w:i/>
          <w:sz w:val="28"/>
        </w:rPr>
      </w:pPr>
      <w:r>
        <w:rPr>
          <w:rFonts w:ascii="Times New Roman" w:eastAsia="Times New Roman" w:hAnsi="Times New Roman"/>
          <w:i/>
          <w:sz w:val="28"/>
        </w:rPr>
        <w:t>Стратегическое видение будущего</w:t>
      </w:r>
    </w:p>
    <w:p w:rsidR="004A4444" w:rsidRDefault="004A4444" w:rsidP="004A4444">
      <w:pPr>
        <w:spacing w:after="0" w:line="240" w:lineRule="auto"/>
        <w:ind w:firstLine="708"/>
        <w:jc w:val="both"/>
        <w:rPr>
          <w:rFonts w:ascii="Times New Roman" w:eastAsia="Times New Roman" w:hAnsi="Times New Roman"/>
          <w:sz w:val="28"/>
        </w:rPr>
      </w:pPr>
      <w:r>
        <w:rPr>
          <w:rFonts w:ascii="Times New Roman" w:eastAsia="Times New Roman" w:hAnsi="Times New Roman"/>
          <w:sz w:val="28"/>
        </w:rPr>
        <w:t xml:space="preserve">Формирование и реализация политики оптимального природопользования позволит создать предпосылки для перехода городского округа  на путь устойчивого экологического развития. </w:t>
      </w:r>
    </w:p>
    <w:p w:rsidR="004A4444" w:rsidRDefault="004A4444" w:rsidP="004A4444">
      <w:pPr>
        <w:suppressAutoHyphens/>
        <w:spacing w:after="0" w:line="240" w:lineRule="auto"/>
        <w:ind w:firstLine="708"/>
        <w:jc w:val="both"/>
        <w:rPr>
          <w:rFonts w:ascii="Times New Roman" w:eastAsia="Times New Roman" w:hAnsi="Times New Roman"/>
          <w:sz w:val="28"/>
        </w:rPr>
      </w:pPr>
      <w:r>
        <w:rPr>
          <w:rFonts w:ascii="Times New Roman" w:eastAsia="Times New Roman" w:hAnsi="Times New Roman"/>
          <w:sz w:val="28"/>
        </w:rPr>
        <w:t xml:space="preserve">Строительство сооружения биологической очистки хозбытовых стоков обеспечит полную биологическую очистку и доочистки хозяйственно-бытовой канализации, с обеззараживанием сточных вод. </w:t>
      </w:r>
    </w:p>
    <w:p w:rsidR="004A4444" w:rsidRDefault="004A4444" w:rsidP="004A4444">
      <w:pPr>
        <w:suppressAutoHyphens/>
        <w:spacing w:after="0" w:line="240" w:lineRule="auto"/>
        <w:ind w:firstLine="708"/>
        <w:jc w:val="both"/>
        <w:rPr>
          <w:rFonts w:ascii="Times New Roman" w:eastAsia="Times New Roman" w:hAnsi="Times New Roman"/>
          <w:sz w:val="28"/>
        </w:rPr>
      </w:pPr>
      <w:r>
        <w:rPr>
          <w:rFonts w:ascii="Times New Roman" w:eastAsia="Times New Roman" w:hAnsi="Times New Roman"/>
          <w:sz w:val="28"/>
        </w:rPr>
        <w:t>Будет продолжена борьба с несанкционированными местами складирования твердых коммунальных отходов.</w:t>
      </w:r>
    </w:p>
    <w:p w:rsidR="004A4444" w:rsidRDefault="004A4444" w:rsidP="004A4444">
      <w:pPr>
        <w:suppressAutoHyphens/>
        <w:spacing w:after="0" w:line="240" w:lineRule="auto"/>
        <w:ind w:firstLine="708"/>
        <w:jc w:val="both"/>
        <w:rPr>
          <w:rFonts w:ascii="Times New Roman" w:eastAsia="Times New Roman" w:hAnsi="Times New Roman"/>
          <w:sz w:val="28"/>
        </w:rPr>
      </w:pPr>
      <w:r>
        <w:rPr>
          <w:rFonts w:ascii="Times New Roman" w:eastAsia="Times New Roman" w:hAnsi="Times New Roman"/>
          <w:sz w:val="28"/>
        </w:rPr>
        <w:t xml:space="preserve">Начатое в 2017 году восстановление парка Металлургов будет </w:t>
      </w:r>
      <w:r w:rsidR="000D035A">
        <w:rPr>
          <w:rFonts w:ascii="Times New Roman" w:eastAsia="Times New Roman" w:hAnsi="Times New Roman"/>
          <w:sz w:val="28"/>
        </w:rPr>
        <w:t>завершено</w:t>
      </w:r>
      <w:r>
        <w:rPr>
          <w:rFonts w:ascii="Times New Roman" w:eastAsia="Times New Roman" w:hAnsi="Times New Roman"/>
          <w:sz w:val="28"/>
        </w:rPr>
        <w:t xml:space="preserve"> в рамках проекта «Благоустройство</w:t>
      </w:r>
      <w:r w:rsidR="000D035A">
        <w:rPr>
          <w:rFonts w:ascii="Times New Roman" w:eastAsia="Times New Roman" w:hAnsi="Times New Roman"/>
          <w:sz w:val="28"/>
        </w:rPr>
        <w:t xml:space="preserve"> общественной </w:t>
      </w:r>
      <w:r>
        <w:rPr>
          <w:rFonts w:ascii="Times New Roman" w:eastAsia="Times New Roman" w:hAnsi="Times New Roman"/>
          <w:sz w:val="28"/>
        </w:rPr>
        <w:t xml:space="preserve"> территории парка Металлургов».</w:t>
      </w:r>
    </w:p>
    <w:p w:rsidR="004E3452" w:rsidRPr="004E3452" w:rsidRDefault="004E3452" w:rsidP="004E3452">
      <w:pPr>
        <w:widowControl w:val="0"/>
        <w:suppressAutoHyphens/>
        <w:autoSpaceDE w:val="0"/>
        <w:autoSpaceDN w:val="0"/>
        <w:adjustRightInd w:val="0"/>
        <w:spacing w:after="0" w:line="240" w:lineRule="auto"/>
        <w:ind w:firstLine="708"/>
        <w:jc w:val="both"/>
        <w:rPr>
          <w:rFonts w:ascii="Times New Roman" w:eastAsia="Times New Roman" w:hAnsi="Times New Roman"/>
          <w:sz w:val="28"/>
        </w:rPr>
      </w:pPr>
      <w:r>
        <w:rPr>
          <w:rFonts w:ascii="Times New Roman" w:eastAsia="Times New Roman" w:hAnsi="Times New Roman"/>
          <w:sz w:val="28"/>
          <w:szCs w:val="28"/>
          <w:lang w:eastAsia="ru-RU"/>
        </w:rPr>
        <w:t>На 2019 год запланирована разработка и экспертиза  проектно-сметной документации проекта «Б</w:t>
      </w:r>
      <w:r w:rsidRPr="004E3452">
        <w:rPr>
          <w:rFonts w:ascii="Times New Roman" w:eastAsia="Times New Roman" w:hAnsi="Times New Roman"/>
          <w:sz w:val="28"/>
          <w:szCs w:val="28"/>
          <w:lang w:eastAsia="ru-RU"/>
        </w:rPr>
        <w:t>лагоустройств</w:t>
      </w:r>
      <w:r>
        <w:rPr>
          <w:rFonts w:ascii="Times New Roman" w:eastAsia="Times New Roman" w:hAnsi="Times New Roman"/>
          <w:sz w:val="28"/>
          <w:szCs w:val="28"/>
          <w:lang w:eastAsia="ru-RU"/>
        </w:rPr>
        <w:t>о</w:t>
      </w:r>
      <w:r w:rsidRPr="004E3452">
        <w:rPr>
          <w:rFonts w:ascii="Times New Roman" w:eastAsia="Times New Roman" w:hAnsi="Times New Roman"/>
          <w:sz w:val="28"/>
          <w:szCs w:val="28"/>
          <w:lang w:eastAsia="ru-RU"/>
        </w:rPr>
        <w:t xml:space="preserve"> общественной  территории площадь </w:t>
      </w:r>
      <w:r w:rsidRPr="004E3452">
        <w:rPr>
          <w:rFonts w:ascii="Times New Roman" w:eastAsia="Times New Roman" w:hAnsi="Times New Roman"/>
          <w:sz w:val="28"/>
        </w:rPr>
        <w:t xml:space="preserve">Быкова», а на последующие годы реализация данного проекта. </w:t>
      </w:r>
    </w:p>
    <w:p w:rsidR="004E3452" w:rsidRPr="004E3452" w:rsidRDefault="00A44E23" w:rsidP="004E3452">
      <w:pPr>
        <w:widowControl w:val="0"/>
        <w:suppressAutoHyphens/>
        <w:autoSpaceDE w:val="0"/>
        <w:autoSpaceDN w:val="0"/>
        <w:adjustRightInd w:val="0"/>
        <w:spacing w:after="0" w:line="240" w:lineRule="auto"/>
        <w:ind w:firstLine="708"/>
        <w:jc w:val="both"/>
        <w:rPr>
          <w:rFonts w:ascii="Times New Roman" w:eastAsia="Times New Roman" w:hAnsi="Times New Roman"/>
          <w:sz w:val="28"/>
        </w:rPr>
      </w:pPr>
      <w:r>
        <w:rPr>
          <w:rFonts w:ascii="Times New Roman" w:eastAsia="Times New Roman" w:hAnsi="Times New Roman"/>
          <w:sz w:val="28"/>
        </w:rPr>
        <w:t>К 2035 году</w:t>
      </w:r>
      <w:r w:rsidR="004E3452" w:rsidRPr="004E3452">
        <w:rPr>
          <w:rFonts w:ascii="Times New Roman" w:eastAsia="Times New Roman" w:hAnsi="Times New Roman"/>
          <w:sz w:val="28"/>
        </w:rPr>
        <w:t xml:space="preserve"> планируется благоустройство таких общественных территорий как Молодежная аллея, Аллея между</w:t>
      </w:r>
      <w:r>
        <w:rPr>
          <w:rFonts w:ascii="Times New Roman" w:eastAsia="Times New Roman" w:hAnsi="Times New Roman"/>
          <w:sz w:val="28"/>
        </w:rPr>
        <w:t xml:space="preserve"> ул. Уральская и ул. Строителей,</w:t>
      </w:r>
      <w:r w:rsidRPr="00A44E23">
        <w:rPr>
          <w:rFonts w:ascii="Times New Roman" w:eastAsia="Times New Roman" w:hAnsi="Times New Roman"/>
          <w:sz w:val="28"/>
        </w:rPr>
        <w:t xml:space="preserve"> </w:t>
      </w:r>
      <w:r w:rsidR="003D293A">
        <w:rPr>
          <w:rFonts w:ascii="Times New Roman" w:eastAsia="Times New Roman" w:hAnsi="Times New Roman"/>
          <w:sz w:val="28"/>
        </w:rPr>
        <w:t>с</w:t>
      </w:r>
      <w:r w:rsidRPr="004E3452">
        <w:rPr>
          <w:rFonts w:ascii="Times New Roman" w:eastAsia="Times New Roman" w:hAnsi="Times New Roman"/>
          <w:sz w:val="28"/>
        </w:rPr>
        <w:t>квер у особо охраняемой при</w:t>
      </w:r>
      <w:r w:rsidR="003D293A">
        <w:rPr>
          <w:rFonts w:ascii="Times New Roman" w:eastAsia="Times New Roman" w:hAnsi="Times New Roman"/>
          <w:sz w:val="28"/>
        </w:rPr>
        <w:t>родной территории к</w:t>
      </w:r>
      <w:r>
        <w:rPr>
          <w:rFonts w:ascii="Times New Roman" w:eastAsia="Times New Roman" w:hAnsi="Times New Roman"/>
          <w:sz w:val="28"/>
        </w:rPr>
        <w:t>едровая роща.</w:t>
      </w:r>
    </w:p>
    <w:p w:rsidR="000D035A" w:rsidRDefault="000D035A" w:rsidP="004A4444">
      <w:pPr>
        <w:suppressAutoHyphens/>
        <w:spacing w:after="0" w:line="240" w:lineRule="auto"/>
        <w:ind w:firstLine="708"/>
        <w:jc w:val="both"/>
        <w:rPr>
          <w:rFonts w:ascii="Times New Roman" w:eastAsia="Times New Roman" w:hAnsi="Times New Roman"/>
          <w:sz w:val="28"/>
        </w:rPr>
      </w:pPr>
    </w:p>
    <w:p w:rsidR="004A4444" w:rsidRDefault="004A4444" w:rsidP="004A4444">
      <w:pPr>
        <w:suppressAutoHyphens/>
        <w:spacing w:after="0" w:line="240" w:lineRule="auto"/>
        <w:ind w:firstLine="708"/>
        <w:jc w:val="both"/>
        <w:rPr>
          <w:rFonts w:ascii="Times New Roman" w:eastAsia="Times New Roman" w:hAnsi="Times New Roman"/>
          <w:sz w:val="28"/>
        </w:rPr>
      </w:pPr>
      <w:r>
        <w:rPr>
          <w:rFonts w:ascii="Times New Roman" w:eastAsia="Times New Roman" w:hAnsi="Times New Roman"/>
          <w:sz w:val="28"/>
        </w:rPr>
        <w:lastRenderedPageBreak/>
        <w:t>В рамках реализации приоритетного проекта «Формирование комфортной городской среды» будет проведено благоустройство 15 дворовых территорий.</w:t>
      </w:r>
    </w:p>
    <w:p w:rsidR="004A4444" w:rsidRDefault="004A4444" w:rsidP="004A4444">
      <w:pPr>
        <w:suppressAutoHyphens/>
        <w:spacing w:after="0" w:line="240" w:lineRule="auto"/>
        <w:ind w:firstLine="708"/>
        <w:jc w:val="both"/>
        <w:rPr>
          <w:rFonts w:ascii="Times New Roman" w:eastAsia="Times New Roman" w:hAnsi="Times New Roman"/>
          <w:sz w:val="28"/>
        </w:rPr>
      </w:pPr>
      <w:r>
        <w:rPr>
          <w:rFonts w:ascii="Times New Roman" w:eastAsia="Times New Roman" w:hAnsi="Times New Roman"/>
          <w:sz w:val="28"/>
        </w:rPr>
        <w:t>ГКУ СО "Дирекция лесных парков" должно провести благоустройство лесных объектов, отнесенных к памятникам природы областного значения:</w:t>
      </w:r>
    </w:p>
    <w:p w:rsidR="004A4444" w:rsidRDefault="004D48BF" w:rsidP="004A4444">
      <w:pPr>
        <w:suppressAutoHyphens/>
        <w:spacing w:after="0" w:line="240" w:lineRule="auto"/>
        <w:jc w:val="both"/>
        <w:rPr>
          <w:rFonts w:ascii="Times New Roman" w:eastAsia="Times New Roman" w:hAnsi="Times New Roman"/>
          <w:sz w:val="28"/>
        </w:rPr>
      </w:pPr>
      <w:r>
        <w:rPr>
          <w:rFonts w:ascii="Times New Roman" w:eastAsia="Times New Roman" w:hAnsi="Times New Roman"/>
          <w:sz w:val="28"/>
        </w:rPr>
        <w:t>Нижнесалдинской к</w:t>
      </w:r>
      <w:r w:rsidR="004A4444">
        <w:rPr>
          <w:rFonts w:ascii="Times New Roman" w:eastAsia="Times New Roman" w:hAnsi="Times New Roman"/>
          <w:sz w:val="28"/>
        </w:rPr>
        <w:t xml:space="preserve">едровой рощи (вырубка деревьев заглушающих ценные породы деревьев, уборка поваленных, гниющих, сухостойных и погибших деревья, установка ограждения вокруг рощи, обустройство дорожками для прогулок горожан, скамейками для отдыха) и Махонина мыса. </w:t>
      </w:r>
    </w:p>
    <w:p w:rsidR="004A4444" w:rsidRDefault="004A4444" w:rsidP="004A4444">
      <w:pPr>
        <w:spacing w:after="0" w:line="240" w:lineRule="auto"/>
        <w:ind w:firstLine="709"/>
        <w:jc w:val="both"/>
        <w:rPr>
          <w:rFonts w:ascii="Times New Roman" w:eastAsia="Times New Roman" w:hAnsi="Times New Roman"/>
          <w:sz w:val="28"/>
        </w:rPr>
      </w:pPr>
      <w:r>
        <w:rPr>
          <w:rFonts w:ascii="Times New Roman" w:eastAsia="Times New Roman" w:hAnsi="Times New Roman"/>
          <w:sz w:val="28"/>
        </w:rPr>
        <w:t xml:space="preserve"> Комплексный подход к благоустройству и озеленению, восстановлению и оздоровлению природных объектов будет способствовать формированию в городском округе комфортных и безопасных условий для жизни человека. </w:t>
      </w:r>
    </w:p>
    <w:p w:rsidR="004A4444" w:rsidRPr="00A16A27" w:rsidRDefault="004A4444" w:rsidP="004A4444">
      <w:pPr>
        <w:spacing w:after="0" w:line="240" w:lineRule="auto"/>
        <w:ind w:firstLine="709"/>
        <w:jc w:val="both"/>
        <w:rPr>
          <w:rFonts w:ascii="Times New Roman" w:eastAsia="Times New Roman" w:hAnsi="Times New Roman"/>
          <w:sz w:val="28"/>
        </w:rPr>
      </w:pPr>
      <w:r w:rsidRPr="00A16A27">
        <w:rPr>
          <w:rFonts w:ascii="Times New Roman" w:eastAsia="Times New Roman" w:hAnsi="Times New Roman"/>
          <w:sz w:val="28"/>
        </w:rPr>
        <w:t>Выстраивание стратегии в сфере обращения с ТКО (твердыми коммунальными отходами)</w:t>
      </w:r>
      <w:r w:rsidR="0006794E">
        <w:rPr>
          <w:rFonts w:ascii="Times New Roman" w:eastAsia="Times New Roman" w:hAnsi="Times New Roman"/>
          <w:sz w:val="28"/>
        </w:rPr>
        <w:t>.</w:t>
      </w:r>
    </w:p>
    <w:p w:rsidR="004A4444" w:rsidRDefault="004A4444" w:rsidP="004A4444">
      <w:pPr>
        <w:keepNext/>
        <w:spacing w:before="240" w:after="240" w:line="240" w:lineRule="auto"/>
        <w:ind w:firstLine="709"/>
        <w:jc w:val="center"/>
        <w:rPr>
          <w:rFonts w:ascii="Times New Roman" w:eastAsia="Times New Roman" w:hAnsi="Times New Roman"/>
          <w:i/>
          <w:sz w:val="28"/>
        </w:rPr>
      </w:pPr>
      <w:r>
        <w:rPr>
          <w:rFonts w:ascii="Times New Roman" w:eastAsia="Times New Roman" w:hAnsi="Times New Roman"/>
          <w:i/>
          <w:sz w:val="28"/>
        </w:rPr>
        <w:t>Стратегические преимущества и угрозы (SWOT-анализ)</w:t>
      </w:r>
    </w:p>
    <w:p w:rsidR="004A4444" w:rsidRDefault="004A4444" w:rsidP="004A4444">
      <w:pPr>
        <w:spacing w:after="0" w:line="240" w:lineRule="auto"/>
        <w:ind w:firstLine="708"/>
        <w:rPr>
          <w:rFonts w:ascii="Times New Roman" w:eastAsia="Times New Roman" w:hAnsi="Times New Roman"/>
          <w:sz w:val="28"/>
          <w:u w:val="single"/>
        </w:rPr>
      </w:pPr>
      <w:r>
        <w:rPr>
          <w:rFonts w:ascii="Times New Roman" w:eastAsia="Times New Roman" w:hAnsi="Times New Roman"/>
          <w:sz w:val="28"/>
          <w:u w:val="single"/>
        </w:rPr>
        <w:t xml:space="preserve">Сильные стороны  </w:t>
      </w:r>
    </w:p>
    <w:p w:rsidR="004A4444" w:rsidRDefault="004A4444" w:rsidP="004A4444">
      <w:pPr>
        <w:spacing w:after="0" w:line="240" w:lineRule="auto"/>
        <w:ind w:firstLine="708"/>
        <w:jc w:val="both"/>
        <w:rPr>
          <w:rFonts w:ascii="Times New Roman" w:eastAsia="Times New Roman" w:hAnsi="Times New Roman"/>
          <w:sz w:val="28"/>
        </w:rPr>
      </w:pPr>
      <w:r>
        <w:rPr>
          <w:rFonts w:ascii="Times New Roman" w:eastAsia="Times New Roman" w:hAnsi="Times New Roman"/>
          <w:sz w:val="28"/>
        </w:rPr>
        <w:t>К ним относятся:</w:t>
      </w:r>
    </w:p>
    <w:p w:rsidR="004A4444" w:rsidRDefault="004A4444" w:rsidP="004A4444">
      <w:pPr>
        <w:suppressAutoHyphens/>
        <w:spacing w:after="0" w:line="240" w:lineRule="auto"/>
        <w:ind w:firstLine="708"/>
        <w:jc w:val="both"/>
        <w:rPr>
          <w:rFonts w:ascii="Times New Roman" w:eastAsia="Times New Roman" w:hAnsi="Times New Roman"/>
          <w:spacing w:val="-2"/>
          <w:sz w:val="28"/>
        </w:rPr>
      </w:pPr>
      <w:r>
        <w:rPr>
          <w:rFonts w:ascii="Times New Roman" w:eastAsia="Times New Roman" w:hAnsi="Times New Roman"/>
          <w:spacing w:val="-2"/>
          <w:sz w:val="28"/>
        </w:rPr>
        <w:t>низкий, имеющий тенденцию к сокращению уровень загрязнения атмосферного воздуха городского округа.</w:t>
      </w:r>
    </w:p>
    <w:p w:rsidR="004A4444" w:rsidRDefault="004A4444" w:rsidP="004A4444">
      <w:pPr>
        <w:spacing w:after="0" w:line="240" w:lineRule="auto"/>
        <w:ind w:firstLine="709"/>
        <w:jc w:val="both"/>
        <w:rPr>
          <w:rFonts w:ascii="Times New Roman" w:eastAsia="Times New Roman" w:hAnsi="Times New Roman"/>
          <w:sz w:val="28"/>
        </w:rPr>
      </w:pPr>
    </w:p>
    <w:p w:rsidR="004A4444" w:rsidRDefault="004A4444" w:rsidP="004A4444">
      <w:pPr>
        <w:spacing w:after="0" w:line="240" w:lineRule="auto"/>
        <w:ind w:firstLine="708"/>
        <w:rPr>
          <w:rFonts w:ascii="Times New Roman" w:eastAsia="Times New Roman" w:hAnsi="Times New Roman"/>
          <w:sz w:val="28"/>
          <w:u w:val="single"/>
        </w:rPr>
      </w:pPr>
      <w:r>
        <w:rPr>
          <w:rFonts w:ascii="Times New Roman" w:eastAsia="Times New Roman" w:hAnsi="Times New Roman"/>
          <w:sz w:val="28"/>
          <w:u w:val="single"/>
        </w:rPr>
        <w:t xml:space="preserve">Слабые стороны  </w:t>
      </w:r>
    </w:p>
    <w:p w:rsidR="004A4444" w:rsidRDefault="004A4444" w:rsidP="004A4444">
      <w:pPr>
        <w:spacing w:after="0" w:line="240" w:lineRule="auto"/>
        <w:ind w:firstLine="708"/>
        <w:jc w:val="both"/>
        <w:rPr>
          <w:rFonts w:ascii="Times New Roman" w:eastAsia="Times New Roman" w:hAnsi="Times New Roman"/>
          <w:sz w:val="28"/>
        </w:rPr>
      </w:pPr>
      <w:r>
        <w:rPr>
          <w:rFonts w:ascii="Times New Roman" w:eastAsia="Times New Roman" w:hAnsi="Times New Roman"/>
          <w:sz w:val="28"/>
        </w:rPr>
        <w:t>К ним относятся:</w:t>
      </w:r>
    </w:p>
    <w:p w:rsidR="004A4444" w:rsidRDefault="004A4444" w:rsidP="004A4444">
      <w:pPr>
        <w:spacing w:after="0" w:line="240" w:lineRule="auto"/>
        <w:ind w:firstLine="709"/>
        <w:jc w:val="both"/>
        <w:rPr>
          <w:rFonts w:ascii="Times New Roman" w:eastAsia="Times New Roman" w:hAnsi="Times New Roman"/>
          <w:sz w:val="28"/>
        </w:rPr>
      </w:pPr>
      <w:r>
        <w:rPr>
          <w:rFonts w:ascii="Times New Roman" w:eastAsia="Times New Roman" w:hAnsi="Times New Roman"/>
          <w:sz w:val="28"/>
        </w:rPr>
        <w:t>большое количество бытовых отходов;</w:t>
      </w:r>
    </w:p>
    <w:p w:rsidR="004A4444" w:rsidRDefault="004A4444" w:rsidP="004A4444">
      <w:pPr>
        <w:spacing w:after="0" w:line="240" w:lineRule="auto"/>
        <w:ind w:firstLine="709"/>
        <w:jc w:val="both"/>
        <w:rPr>
          <w:rFonts w:ascii="Times New Roman" w:eastAsia="Times New Roman" w:hAnsi="Times New Roman"/>
          <w:sz w:val="28"/>
        </w:rPr>
      </w:pPr>
      <w:r>
        <w:rPr>
          <w:rFonts w:ascii="Times New Roman" w:eastAsia="Times New Roman" w:hAnsi="Times New Roman"/>
          <w:sz w:val="28"/>
        </w:rPr>
        <w:t>отсутствие системы экономического стимулирования природоохранной деятельности хозяйствующих субъектов;</w:t>
      </w:r>
    </w:p>
    <w:p w:rsidR="004A4444" w:rsidRDefault="004A4444" w:rsidP="004A4444">
      <w:pPr>
        <w:spacing w:after="0" w:line="240" w:lineRule="auto"/>
        <w:ind w:firstLine="709"/>
        <w:jc w:val="both"/>
        <w:rPr>
          <w:rFonts w:ascii="Times New Roman" w:eastAsia="Times New Roman" w:hAnsi="Times New Roman"/>
          <w:sz w:val="28"/>
        </w:rPr>
      </w:pPr>
      <w:r>
        <w:rPr>
          <w:rFonts w:ascii="Times New Roman" w:eastAsia="Times New Roman" w:hAnsi="Times New Roman"/>
          <w:sz w:val="28"/>
        </w:rPr>
        <w:t>недооценка роли образовательного и воспитательного факторов в решении задач природопользования, невысокий уровень экологической культуры;</w:t>
      </w:r>
    </w:p>
    <w:p w:rsidR="004A4444" w:rsidRDefault="004A4444" w:rsidP="004A4444">
      <w:pPr>
        <w:spacing w:after="0" w:line="240" w:lineRule="auto"/>
        <w:ind w:firstLine="709"/>
        <w:jc w:val="both"/>
        <w:rPr>
          <w:rFonts w:ascii="Times New Roman" w:eastAsia="Times New Roman" w:hAnsi="Times New Roman"/>
          <w:sz w:val="28"/>
        </w:rPr>
      </w:pPr>
      <w:r>
        <w:rPr>
          <w:rFonts w:ascii="Times New Roman" w:eastAsia="Times New Roman" w:hAnsi="Times New Roman"/>
          <w:sz w:val="28"/>
        </w:rPr>
        <w:t>недостаточное качество благоустройства и содержания городской территории.</w:t>
      </w:r>
    </w:p>
    <w:p w:rsidR="004A4444" w:rsidRDefault="004A4444" w:rsidP="004A4444">
      <w:pPr>
        <w:spacing w:after="0" w:line="240" w:lineRule="auto"/>
        <w:ind w:firstLine="709"/>
        <w:rPr>
          <w:rFonts w:ascii="Times New Roman" w:eastAsia="Times New Roman" w:hAnsi="Times New Roman"/>
          <w:sz w:val="28"/>
        </w:rPr>
      </w:pPr>
    </w:p>
    <w:p w:rsidR="004A4444" w:rsidRDefault="004A4444" w:rsidP="004A4444">
      <w:pPr>
        <w:spacing w:after="0" w:line="240" w:lineRule="auto"/>
        <w:ind w:firstLine="708"/>
        <w:rPr>
          <w:rFonts w:ascii="Times New Roman" w:eastAsia="Times New Roman" w:hAnsi="Times New Roman"/>
          <w:sz w:val="28"/>
          <w:u w:val="single"/>
        </w:rPr>
      </w:pPr>
      <w:r>
        <w:rPr>
          <w:rFonts w:ascii="Times New Roman" w:eastAsia="Times New Roman" w:hAnsi="Times New Roman"/>
          <w:sz w:val="28"/>
          <w:u w:val="single"/>
        </w:rPr>
        <w:t xml:space="preserve">Возможности </w:t>
      </w:r>
    </w:p>
    <w:p w:rsidR="004A4444" w:rsidRDefault="004A4444" w:rsidP="004A4444">
      <w:pPr>
        <w:spacing w:after="0" w:line="240" w:lineRule="auto"/>
        <w:ind w:firstLine="708"/>
        <w:rPr>
          <w:rFonts w:ascii="Times New Roman" w:eastAsia="Times New Roman" w:hAnsi="Times New Roman"/>
          <w:sz w:val="28"/>
        </w:rPr>
      </w:pPr>
      <w:r>
        <w:rPr>
          <w:rFonts w:ascii="Times New Roman" w:eastAsia="Times New Roman" w:hAnsi="Times New Roman"/>
          <w:sz w:val="28"/>
        </w:rPr>
        <w:t>К ним относятся:</w:t>
      </w:r>
    </w:p>
    <w:p w:rsidR="004A4444" w:rsidRDefault="004A4444" w:rsidP="004A4444">
      <w:pPr>
        <w:spacing w:after="0" w:line="240" w:lineRule="auto"/>
        <w:ind w:firstLine="709"/>
        <w:jc w:val="both"/>
        <w:rPr>
          <w:rFonts w:ascii="Times New Roman" w:eastAsia="Times New Roman" w:hAnsi="Times New Roman"/>
          <w:sz w:val="28"/>
        </w:rPr>
      </w:pPr>
      <w:r>
        <w:rPr>
          <w:rFonts w:ascii="Times New Roman" w:eastAsia="Times New Roman" w:hAnsi="Times New Roman"/>
          <w:sz w:val="28"/>
        </w:rPr>
        <w:t>участие в реализации мероприятий программ регионального и федерального уровней;</w:t>
      </w:r>
    </w:p>
    <w:p w:rsidR="004A4444" w:rsidRDefault="004A4444" w:rsidP="004A4444">
      <w:pPr>
        <w:spacing w:after="0" w:line="240" w:lineRule="auto"/>
        <w:ind w:firstLine="709"/>
        <w:jc w:val="both"/>
        <w:rPr>
          <w:rFonts w:ascii="Times New Roman" w:eastAsia="Times New Roman" w:hAnsi="Times New Roman"/>
          <w:sz w:val="28"/>
        </w:rPr>
      </w:pPr>
      <w:r>
        <w:rPr>
          <w:rFonts w:ascii="Times New Roman" w:eastAsia="Times New Roman" w:hAnsi="Times New Roman"/>
          <w:sz w:val="28"/>
        </w:rPr>
        <w:t>улучшение благоустройства территории.</w:t>
      </w:r>
    </w:p>
    <w:p w:rsidR="004A4444" w:rsidRDefault="004A4444" w:rsidP="004A4444">
      <w:pPr>
        <w:spacing w:after="0" w:line="240" w:lineRule="auto"/>
        <w:ind w:firstLine="709"/>
        <w:jc w:val="both"/>
        <w:rPr>
          <w:rFonts w:ascii="Times New Roman" w:eastAsia="Times New Roman" w:hAnsi="Times New Roman"/>
          <w:sz w:val="28"/>
        </w:rPr>
      </w:pPr>
    </w:p>
    <w:p w:rsidR="004A4444" w:rsidRDefault="004A4444" w:rsidP="004A4444">
      <w:pPr>
        <w:spacing w:after="0" w:line="240" w:lineRule="auto"/>
        <w:ind w:firstLine="708"/>
        <w:rPr>
          <w:rFonts w:ascii="Times New Roman" w:eastAsia="Times New Roman" w:hAnsi="Times New Roman"/>
          <w:sz w:val="28"/>
          <w:u w:val="single"/>
        </w:rPr>
      </w:pPr>
      <w:r>
        <w:rPr>
          <w:rFonts w:ascii="Times New Roman" w:eastAsia="Times New Roman" w:hAnsi="Times New Roman"/>
          <w:sz w:val="28"/>
          <w:u w:val="single"/>
        </w:rPr>
        <w:t xml:space="preserve">Угрозы </w:t>
      </w:r>
    </w:p>
    <w:p w:rsidR="004A4444" w:rsidRDefault="004A4444" w:rsidP="004A4444">
      <w:pPr>
        <w:spacing w:after="0" w:line="240" w:lineRule="auto"/>
        <w:ind w:firstLine="708"/>
        <w:rPr>
          <w:rFonts w:ascii="Times New Roman" w:eastAsia="Times New Roman" w:hAnsi="Times New Roman"/>
          <w:sz w:val="28"/>
        </w:rPr>
      </w:pPr>
      <w:r>
        <w:rPr>
          <w:rFonts w:ascii="Times New Roman" w:eastAsia="Times New Roman" w:hAnsi="Times New Roman"/>
          <w:sz w:val="28"/>
        </w:rPr>
        <w:t>К ним относятся:</w:t>
      </w:r>
    </w:p>
    <w:p w:rsidR="004A4444" w:rsidRDefault="004A4444" w:rsidP="004A4444">
      <w:pPr>
        <w:spacing w:after="0" w:line="240" w:lineRule="auto"/>
        <w:ind w:firstLine="709"/>
        <w:rPr>
          <w:rFonts w:ascii="Times New Roman" w:eastAsia="Times New Roman" w:hAnsi="Times New Roman"/>
          <w:sz w:val="28"/>
        </w:rPr>
      </w:pPr>
      <w:r>
        <w:rPr>
          <w:rFonts w:ascii="Times New Roman" w:eastAsia="Times New Roman" w:hAnsi="Times New Roman"/>
          <w:sz w:val="28"/>
        </w:rPr>
        <w:t xml:space="preserve">отсутствие финансирования мероприятий и проектов. </w:t>
      </w:r>
    </w:p>
    <w:p w:rsidR="004A4444" w:rsidRDefault="004A4444" w:rsidP="004A4444">
      <w:pPr>
        <w:keepNext/>
        <w:spacing w:before="240" w:after="240" w:line="240" w:lineRule="auto"/>
        <w:ind w:firstLine="709"/>
        <w:jc w:val="center"/>
        <w:rPr>
          <w:rFonts w:ascii="Times New Roman" w:eastAsia="Times New Roman" w:hAnsi="Times New Roman"/>
          <w:i/>
          <w:sz w:val="28"/>
        </w:rPr>
      </w:pPr>
      <w:r>
        <w:rPr>
          <w:rFonts w:ascii="Times New Roman" w:eastAsia="Times New Roman" w:hAnsi="Times New Roman"/>
          <w:i/>
          <w:sz w:val="28"/>
        </w:rPr>
        <w:t>Методы решения стратегических задач</w:t>
      </w:r>
    </w:p>
    <w:p w:rsidR="004A4444" w:rsidRDefault="004A4444" w:rsidP="004A4444">
      <w:pPr>
        <w:spacing w:after="0" w:line="240" w:lineRule="auto"/>
        <w:ind w:firstLine="709"/>
        <w:rPr>
          <w:rFonts w:ascii="Times New Roman" w:eastAsia="Times New Roman" w:hAnsi="Times New Roman"/>
          <w:sz w:val="28"/>
        </w:rPr>
      </w:pPr>
      <w:r>
        <w:rPr>
          <w:rFonts w:ascii="Times New Roman" w:eastAsia="Times New Roman" w:hAnsi="Times New Roman"/>
          <w:sz w:val="28"/>
        </w:rPr>
        <w:t>К ним относятся:</w:t>
      </w:r>
    </w:p>
    <w:p w:rsidR="004A4444" w:rsidRDefault="004A4444" w:rsidP="004A4444">
      <w:pPr>
        <w:spacing w:after="0" w:line="240" w:lineRule="auto"/>
        <w:ind w:firstLine="709"/>
        <w:jc w:val="both"/>
        <w:rPr>
          <w:rFonts w:ascii="Times New Roman" w:eastAsia="Times New Roman" w:hAnsi="Times New Roman"/>
          <w:sz w:val="28"/>
        </w:rPr>
      </w:pPr>
      <w:r>
        <w:rPr>
          <w:rFonts w:ascii="Times New Roman" w:eastAsia="Times New Roman" w:hAnsi="Times New Roman"/>
          <w:sz w:val="28"/>
        </w:rPr>
        <w:lastRenderedPageBreak/>
        <w:t>реабилитация территорий, сохранение и восстановление лесов, парков, скверов и зеленых насаждений;</w:t>
      </w:r>
    </w:p>
    <w:p w:rsidR="004A4444" w:rsidRDefault="004A4444" w:rsidP="004A4444">
      <w:pPr>
        <w:spacing w:after="0" w:line="240" w:lineRule="auto"/>
        <w:ind w:firstLine="709"/>
        <w:jc w:val="both"/>
        <w:rPr>
          <w:rFonts w:ascii="Times New Roman" w:eastAsia="Times New Roman" w:hAnsi="Times New Roman"/>
          <w:sz w:val="28"/>
        </w:rPr>
      </w:pPr>
      <w:r>
        <w:rPr>
          <w:rFonts w:ascii="Times New Roman" w:eastAsia="Times New Roman" w:hAnsi="Times New Roman"/>
          <w:sz w:val="28"/>
        </w:rPr>
        <w:t>создание системы защиты населения при аварийных и чрезвычайных ситуациях;</w:t>
      </w:r>
    </w:p>
    <w:p w:rsidR="004A4444" w:rsidRDefault="004A4444" w:rsidP="004A4444">
      <w:pPr>
        <w:spacing w:after="0" w:line="240" w:lineRule="auto"/>
        <w:ind w:firstLine="709"/>
        <w:jc w:val="both"/>
        <w:rPr>
          <w:rFonts w:ascii="Times New Roman" w:eastAsia="Times New Roman" w:hAnsi="Times New Roman"/>
          <w:sz w:val="28"/>
        </w:rPr>
      </w:pPr>
      <w:r>
        <w:rPr>
          <w:rFonts w:ascii="Times New Roman" w:eastAsia="Times New Roman" w:hAnsi="Times New Roman"/>
          <w:sz w:val="28"/>
        </w:rPr>
        <w:t>совершенствование системы экологического просвещения, образования и воспитания;</w:t>
      </w:r>
    </w:p>
    <w:p w:rsidR="004A4444" w:rsidRDefault="004A4444" w:rsidP="004A4444">
      <w:pPr>
        <w:spacing w:after="0" w:line="240" w:lineRule="auto"/>
        <w:ind w:firstLine="709"/>
        <w:jc w:val="both"/>
        <w:rPr>
          <w:rFonts w:ascii="Times New Roman" w:eastAsia="Times New Roman" w:hAnsi="Times New Roman"/>
          <w:sz w:val="28"/>
        </w:rPr>
      </w:pPr>
      <w:r>
        <w:rPr>
          <w:rFonts w:ascii="Times New Roman" w:eastAsia="Times New Roman" w:hAnsi="Times New Roman"/>
          <w:sz w:val="28"/>
        </w:rPr>
        <w:t>обеспечение рационального использования природных ресурсов;</w:t>
      </w:r>
    </w:p>
    <w:p w:rsidR="004A4444" w:rsidRDefault="004A4444" w:rsidP="004A4444">
      <w:pPr>
        <w:spacing w:after="0" w:line="240" w:lineRule="auto"/>
        <w:ind w:firstLine="709"/>
        <w:jc w:val="both"/>
        <w:rPr>
          <w:rFonts w:ascii="Times New Roman" w:eastAsia="Times New Roman" w:hAnsi="Times New Roman"/>
          <w:sz w:val="28"/>
        </w:rPr>
      </w:pPr>
      <w:r>
        <w:rPr>
          <w:rFonts w:ascii="Times New Roman" w:eastAsia="Times New Roman" w:hAnsi="Times New Roman"/>
          <w:sz w:val="28"/>
        </w:rPr>
        <w:t xml:space="preserve">взаимодействие с федеральными органами исполнительной власти и органами исполнительной власти субъекта Российской Федерации при осуществлении ими функций контроля и надзора </w:t>
      </w:r>
      <w:r w:rsidR="00602AE7">
        <w:rPr>
          <w:rFonts w:ascii="Times New Roman" w:eastAsia="Times New Roman" w:hAnsi="Times New Roman"/>
          <w:sz w:val="28"/>
        </w:rPr>
        <w:t>в сфере охраны окружающей среды;</w:t>
      </w:r>
    </w:p>
    <w:p w:rsidR="00602AE7" w:rsidRPr="008A5991" w:rsidRDefault="00602AE7" w:rsidP="00602AE7">
      <w:pPr>
        <w:spacing w:after="0" w:line="240" w:lineRule="auto"/>
        <w:ind w:firstLine="709"/>
        <w:jc w:val="both"/>
        <w:rPr>
          <w:rFonts w:ascii="Times New Roman" w:hAnsi="Times New Roman"/>
          <w:color w:val="FF0000"/>
          <w:sz w:val="28"/>
          <w:szCs w:val="28"/>
        </w:rPr>
      </w:pPr>
      <w:r w:rsidRPr="008A5991">
        <w:rPr>
          <w:rFonts w:ascii="Times New Roman" w:hAnsi="Times New Roman"/>
          <w:sz w:val="28"/>
          <w:szCs w:val="28"/>
        </w:rPr>
        <w:t>заключение соглашений о муниципальном-частном партнерстве и концессионных соглашений для привлечения частных инвестиций.</w:t>
      </w:r>
    </w:p>
    <w:p w:rsidR="004A4444" w:rsidRDefault="004A4444" w:rsidP="004A4444">
      <w:pPr>
        <w:keepNext/>
        <w:spacing w:before="240" w:after="240" w:line="240" w:lineRule="auto"/>
        <w:ind w:firstLine="709"/>
        <w:jc w:val="center"/>
        <w:rPr>
          <w:rFonts w:ascii="Times New Roman" w:eastAsia="Times New Roman" w:hAnsi="Times New Roman"/>
          <w:i/>
          <w:sz w:val="28"/>
        </w:rPr>
      </w:pPr>
      <w:r>
        <w:rPr>
          <w:rFonts w:ascii="Times New Roman" w:eastAsia="Times New Roman" w:hAnsi="Times New Roman"/>
          <w:i/>
          <w:sz w:val="28"/>
        </w:rPr>
        <w:t>Ожидаемые результаты</w:t>
      </w:r>
    </w:p>
    <w:p w:rsidR="004A4444" w:rsidRDefault="004A4444" w:rsidP="004A4444">
      <w:pPr>
        <w:spacing w:after="0" w:line="240" w:lineRule="auto"/>
        <w:ind w:firstLine="709"/>
        <w:jc w:val="both"/>
        <w:rPr>
          <w:rFonts w:ascii="Times New Roman" w:eastAsia="Times New Roman" w:hAnsi="Times New Roman"/>
          <w:sz w:val="28"/>
        </w:rPr>
      </w:pPr>
      <w:r>
        <w:rPr>
          <w:rFonts w:ascii="Times New Roman" w:eastAsia="Times New Roman" w:hAnsi="Times New Roman"/>
          <w:sz w:val="28"/>
        </w:rPr>
        <w:t>Реализация указанных мероприятий обеспечит поэтапную стабилизацию и улучшение экологической обстановки, снижение риска для здоровья населения за счет:</w:t>
      </w:r>
    </w:p>
    <w:p w:rsidR="004A4444" w:rsidRDefault="004A4444" w:rsidP="004A4444">
      <w:pPr>
        <w:spacing w:after="0" w:line="240" w:lineRule="auto"/>
        <w:ind w:firstLine="709"/>
        <w:jc w:val="both"/>
        <w:rPr>
          <w:rFonts w:ascii="Times New Roman" w:eastAsia="Times New Roman" w:hAnsi="Times New Roman"/>
          <w:sz w:val="28"/>
        </w:rPr>
      </w:pPr>
      <w:r>
        <w:rPr>
          <w:rFonts w:ascii="Times New Roman" w:eastAsia="Times New Roman" w:hAnsi="Times New Roman"/>
          <w:sz w:val="28"/>
        </w:rPr>
        <w:t>увеличения площади зеленых насаждений на одного жителя;</w:t>
      </w:r>
    </w:p>
    <w:p w:rsidR="004A4444" w:rsidRDefault="004A4444" w:rsidP="004A4444">
      <w:pPr>
        <w:spacing w:after="0" w:line="240" w:lineRule="auto"/>
        <w:ind w:firstLine="709"/>
        <w:jc w:val="both"/>
        <w:rPr>
          <w:rFonts w:ascii="Times New Roman" w:eastAsia="Times New Roman" w:hAnsi="Times New Roman"/>
          <w:sz w:val="28"/>
        </w:rPr>
      </w:pPr>
      <w:r>
        <w:rPr>
          <w:rFonts w:ascii="Times New Roman" w:eastAsia="Times New Roman" w:hAnsi="Times New Roman"/>
          <w:sz w:val="28"/>
        </w:rPr>
        <w:t>роста объема отходов, направляемых на переработку, использование и обезвреживание;</w:t>
      </w:r>
    </w:p>
    <w:p w:rsidR="004A4444" w:rsidRDefault="004A4444" w:rsidP="004A4444">
      <w:pPr>
        <w:spacing w:after="0" w:line="240" w:lineRule="auto"/>
        <w:ind w:firstLine="709"/>
        <w:jc w:val="both"/>
        <w:rPr>
          <w:rFonts w:ascii="Times New Roman" w:eastAsia="Times New Roman" w:hAnsi="Times New Roman"/>
          <w:sz w:val="28"/>
        </w:rPr>
      </w:pPr>
      <w:r>
        <w:rPr>
          <w:rFonts w:ascii="Times New Roman" w:eastAsia="Times New Roman" w:hAnsi="Times New Roman"/>
          <w:sz w:val="28"/>
        </w:rPr>
        <w:t>сокращения объема сточных вод от водопользователей, сбрасываемых без очистки;</w:t>
      </w:r>
    </w:p>
    <w:p w:rsidR="004A4444" w:rsidRDefault="004A4444" w:rsidP="004A4444">
      <w:pPr>
        <w:spacing w:after="0" w:line="240" w:lineRule="auto"/>
        <w:ind w:firstLine="709"/>
        <w:jc w:val="both"/>
        <w:rPr>
          <w:rFonts w:ascii="Times New Roman" w:eastAsia="Times New Roman" w:hAnsi="Times New Roman"/>
          <w:sz w:val="28"/>
        </w:rPr>
      </w:pPr>
      <w:r>
        <w:rPr>
          <w:rFonts w:ascii="Times New Roman" w:eastAsia="Times New Roman" w:hAnsi="Times New Roman"/>
          <w:sz w:val="28"/>
        </w:rPr>
        <w:t>охвата всех слоев населения экологическим просвещением, повышения уровня экологической культуры населения;</w:t>
      </w:r>
    </w:p>
    <w:p w:rsidR="004A4444" w:rsidRDefault="004A4444" w:rsidP="004A4444">
      <w:pPr>
        <w:spacing w:after="0" w:line="240" w:lineRule="auto"/>
        <w:ind w:firstLine="708"/>
        <w:jc w:val="both"/>
        <w:rPr>
          <w:rFonts w:ascii="Times New Roman" w:eastAsia="Times New Roman" w:hAnsi="Times New Roman"/>
          <w:sz w:val="28"/>
        </w:rPr>
      </w:pPr>
      <w:r>
        <w:rPr>
          <w:rFonts w:ascii="Times New Roman" w:eastAsia="Times New Roman" w:hAnsi="Times New Roman"/>
          <w:sz w:val="28"/>
        </w:rPr>
        <w:t>сокращение  несанкционированных мест складирования твердых коммунальных отходов.</w:t>
      </w:r>
    </w:p>
    <w:p w:rsidR="004A4444" w:rsidRDefault="004A4444" w:rsidP="004A4444">
      <w:pPr>
        <w:spacing w:before="240" w:after="240" w:line="240" w:lineRule="auto"/>
        <w:jc w:val="center"/>
        <w:rPr>
          <w:rFonts w:ascii="Times New Roman" w:eastAsia="Times New Roman" w:hAnsi="Times New Roman"/>
          <w:i/>
          <w:sz w:val="28"/>
        </w:rPr>
      </w:pPr>
      <w:r>
        <w:rPr>
          <w:rFonts w:ascii="Times New Roman" w:eastAsia="Times New Roman" w:hAnsi="Times New Roman"/>
          <w:i/>
          <w:sz w:val="28"/>
        </w:rPr>
        <w:t>Программы</w:t>
      </w:r>
    </w:p>
    <w:p w:rsidR="004A4444" w:rsidRDefault="004A4444" w:rsidP="007819B2">
      <w:pPr>
        <w:numPr>
          <w:ilvl w:val="0"/>
          <w:numId w:val="37"/>
        </w:numPr>
        <w:spacing w:after="0" w:line="240" w:lineRule="auto"/>
        <w:ind w:firstLine="709"/>
        <w:jc w:val="both"/>
        <w:rPr>
          <w:rFonts w:ascii="Times New Roman" w:eastAsia="Times New Roman" w:hAnsi="Times New Roman"/>
          <w:spacing w:val="-1"/>
          <w:sz w:val="28"/>
        </w:rPr>
      </w:pPr>
      <w:r>
        <w:rPr>
          <w:rFonts w:ascii="Times New Roman" w:eastAsia="Times New Roman" w:hAnsi="Times New Roman"/>
          <w:spacing w:val="-1"/>
          <w:sz w:val="28"/>
        </w:rPr>
        <w:t xml:space="preserve"> «Программа</w:t>
      </w:r>
      <w:r w:rsidR="008A5991">
        <w:rPr>
          <w:rFonts w:ascii="Times New Roman" w:eastAsia="Times New Roman" w:hAnsi="Times New Roman"/>
          <w:spacing w:val="-1"/>
          <w:sz w:val="28"/>
        </w:rPr>
        <w:t xml:space="preserve"> </w:t>
      </w:r>
      <w:r>
        <w:rPr>
          <w:rFonts w:ascii="Times New Roman" w:eastAsia="Times New Roman" w:hAnsi="Times New Roman"/>
          <w:spacing w:val="-1"/>
          <w:sz w:val="28"/>
        </w:rPr>
        <w:t>комплексного</w:t>
      </w:r>
      <w:r w:rsidR="008A5991">
        <w:rPr>
          <w:rFonts w:ascii="Times New Roman" w:eastAsia="Times New Roman" w:hAnsi="Times New Roman"/>
          <w:spacing w:val="-1"/>
          <w:sz w:val="28"/>
        </w:rPr>
        <w:t xml:space="preserve"> </w:t>
      </w:r>
      <w:r>
        <w:rPr>
          <w:rFonts w:ascii="Times New Roman" w:eastAsia="Times New Roman" w:hAnsi="Times New Roman"/>
          <w:spacing w:val="-1"/>
          <w:sz w:val="28"/>
        </w:rPr>
        <w:t>развития</w:t>
      </w:r>
      <w:r w:rsidR="008A5991">
        <w:rPr>
          <w:rFonts w:ascii="Times New Roman" w:eastAsia="Times New Roman" w:hAnsi="Times New Roman"/>
          <w:spacing w:val="-1"/>
          <w:sz w:val="28"/>
        </w:rPr>
        <w:t xml:space="preserve"> </w:t>
      </w:r>
      <w:r>
        <w:rPr>
          <w:rFonts w:ascii="Times New Roman" w:eastAsia="Times New Roman" w:hAnsi="Times New Roman"/>
          <w:spacing w:val="-1"/>
          <w:sz w:val="28"/>
        </w:rPr>
        <w:t>систем</w:t>
      </w:r>
      <w:r w:rsidR="008A5991">
        <w:rPr>
          <w:rFonts w:ascii="Times New Roman" w:eastAsia="Times New Roman" w:hAnsi="Times New Roman"/>
          <w:spacing w:val="-1"/>
          <w:sz w:val="28"/>
        </w:rPr>
        <w:t xml:space="preserve"> </w:t>
      </w:r>
      <w:r>
        <w:rPr>
          <w:rFonts w:ascii="Times New Roman" w:eastAsia="Times New Roman" w:hAnsi="Times New Roman"/>
          <w:spacing w:val="-1"/>
          <w:sz w:val="28"/>
        </w:rPr>
        <w:t>коммунальной</w:t>
      </w:r>
      <w:r w:rsidR="008A5991">
        <w:rPr>
          <w:rFonts w:ascii="Times New Roman" w:eastAsia="Times New Roman" w:hAnsi="Times New Roman"/>
          <w:spacing w:val="-1"/>
          <w:sz w:val="28"/>
        </w:rPr>
        <w:t xml:space="preserve"> </w:t>
      </w:r>
      <w:r>
        <w:rPr>
          <w:rFonts w:ascii="Times New Roman" w:eastAsia="Times New Roman" w:hAnsi="Times New Roman"/>
          <w:spacing w:val="-1"/>
          <w:sz w:val="28"/>
        </w:rPr>
        <w:t>инфраструктуры</w:t>
      </w:r>
      <w:r>
        <w:rPr>
          <w:rFonts w:ascii="Times New Roman" w:eastAsia="Times New Roman" w:hAnsi="Times New Roman"/>
          <w:sz w:val="28"/>
        </w:rPr>
        <w:t xml:space="preserve">  городского округа Нижняя Салда</w:t>
      </w:r>
      <w:r>
        <w:rPr>
          <w:rFonts w:ascii="Times New Roman" w:eastAsia="Times New Roman" w:hAnsi="Times New Roman"/>
          <w:spacing w:val="-1"/>
          <w:sz w:val="28"/>
        </w:rPr>
        <w:t>»;</w:t>
      </w:r>
    </w:p>
    <w:p w:rsidR="004A4444" w:rsidRDefault="00CF1BCD" w:rsidP="007819B2">
      <w:pPr>
        <w:numPr>
          <w:ilvl w:val="0"/>
          <w:numId w:val="37"/>
        </w:numPr>
        <w:spacing w:after="0" w:line="240" w:lineRule="auto"/>
        <w:ind w:firstLine="709"/>
        <w:jc w:val="both"/>
        <w:rPr>
          <w:rFonts w:ascii="Times New Roman" w:eastAsia="Times New Roman" w:hAnsi="Times New Roman"/>
          <w:spacing w:val="-1"/>
          <w:sz w:val="28"/>
        </w:rPr>
      </w:pPr>
      <w:r>
        <w:rPr>
          <w:rFonts w:ascii="Times New Roman" w:eastAsia="Times New Roman" w:hAnsi="Times New Roman"/>
          <w:spacing w:val="-1"/>
          <w:sz w:val="28"/>
        </w:rPr>
        <w:t>Стратегическая</w:t>
      </w:r>
      <w:r w:rsidR="004A4444">
        <w:rPr>
          <w:rFonts w:ascii="Times New Roman" w:eastAsia="Times New Roman" w:hAnsi="Times New Roman"/>
          <w:spacing w:val="-1"/>
          <w:sz w:val="28"/>
        </w:rPr>
        <w:t xml:space="preserve"> программа «Развитие жилищно-коммунального хозяйства и повышение энергетической эффективности в городском округе Нижняя Салда»;</w:t>
      </w:r>
    </w:p>
    <w:p w:rsidR="004A4444" w:rsidRDefault="004A4444" w:rsidP="007819B2">
      <w:pPr>
        <w:numPr>
          <w:ilvl w:val="0"/>
          <w:numId w:val="37"/>
        </w:numPr>
        <w:spacing w:after="0" w:line="240" w:lineRule="auto"/>
        <w:ind w:firstLine="709"/>
        <w:jc w:val="both"/>
        <w:rPr>
          <w:rFonts w:ascii="Times New Roman" w:eastAsia="Times New Roman" w:hAnsi="Times New Roman"/>
          <w:color w:val="FF0000"/>
          <w:spacing w:val="-1"/>
          <w:sz w:val="28"/>
        </w:rPr>
      </w:pPr>
      <w:r>
        <w:rPr>
          <w:rFonts w:ascii="Times New Roman" w:eastAsia="Times New Roman" w:hAnsi="Times New Roman"/>
          <w:spacing w:val="-1"/>
          <w:sz w:val="28"/>
        </w:rPr>
        <w:t xml:space="preserve">Муниципальная программа «Формирование современной городской среды на территории городского округа Нижняя Салда» </w:t>
      </w:r>
      <w:r w:rsidR="00B720F1">
        <w:rPr>
          <w:rFonts w:ascii="Times New Roman" w:eastAsia="Times New Roman" w:hAnsi="Times New Roman"/>
          <w:color w:val="FF0000"/>
          <w:spacing w:val="-1"/>
          <w:sz w:val="28"/>
        </w:rPr>
        <w:t>(приложение 34</w:t>
      </w:r>
      <w:r>
        <w:rPr>
          <w:rFonts w:ascii="Times New Roman" w:eastAsia="Times New Roman" w:hAnsi="Times New Roman"/>
          <w:color w:val="FF0000"/>
          <w:spacing w:val="-1"/>
          <w:sz w:val="28"/>
        </w:rPr>
        <w:t>);</w:t>
      </w:r>
    </w:p>
    <w:p w:rsidR="004A4444" w:rsidRDefault="004A4444" w:rsidP="007819B2">
      <w:pPr>
        <w:numPr>
          <w:ilvl w:val="0"/>
          <w:numId w:val="37"/>
        </w:numPr>
        <w:spacing w:line="240" w:lineRule="auto"/>
        <w:ind w:firstLine="709"/>
        <w:jc w:val="both"/>
        <w:rPr>
          <w:rFonts w:cs="Calibri"/>
          <w:spacing w:val="-1"/>
          <w:sz w:val="28"/>
        </w:rPr>
      </w:pPr>
      <w:r>
        <w:rPr>
          <w:rFonts w:ascii="Times New Roman" w:eastAsia="Times New Roman" w:hAnsi="Times New Roman"/>
          <w:spacing w:val="-1"/>
          <w:sz w:val="28"/>
        </w:rPr>
        <w:t>Муниципальная программа "Обеспечение рационального и безопасного природопользования на территории городского округа Нижняя Салда»</w:t>
      </w:r>
      <w:r w:rsidR="00B720F1">
        <w:rPr>
          <w:rFonts w:ascii="Times New Roman" w:eastAsia="Times New Roman" w:hAnsi="Times New Roman"/>
          <w:color w:val="FF0000"/>
          <w:spacing w:val="-1"/>
          <w:sz w:val="28"/>
        </w:rPr>
        <w:t xml:space="preserve"> (приложение 35</w:t>
      </w:r>
      <w:r>
        <w:rPr>
          <w:rFonts w:ascii="Times New Roman" w:eastAsia="Times New Roman" w:hAnsi="Times New Roman"/>
          <w:color w:val="FF0000"/>
          <w:spacing w:val="-1"/>
          <w:sz w:val="28"/>
        </w:rPr>
        <w:t>).</w:t>
      </w:r>
    </w:p>
    <w:p w:rsidR="004A4444" w:rsidRDefault="004A4444" w:rsidP="004A4444">
      <w:pPr>
        <w:spacing w:before="240" w:after="240" w:line="240" w:lineRule="auto"/>
        <w:jc w:val="center"/>
        <w:rPr>
          <w:rFonts w:ascii="Times New Roman" w:eastAsia="Times New Roman" w:hAnsi="Times New Roman"/>
          <w:sz w:val="28"/>
        </w:rPr>
      </w:pPr>
      <w:r>
        <w:rPr>
          <w:rFonts w:ascii="Times New Roman" w:eastAsia="Times New Roman" w:hAnsi="Times New Roman"/>
          <w:i/>
          <w:sz w:val="28"/>
        </w:rPr>
        <w:t>Проекты</w:t>
      </w:r>
    </w:p>
    <w:p w:rsidR="004A4444" w:rsidRDefault="004A4444" w:rsidP="007819B2">
      <w:pPr>
        <w:numPr>
          <w:ilvl w:val="0"/>
          <w:numId w:val="38"/>
        </w:numPr>
        <w:tabs>
          <w:tab w:val="left" w:pos="1134"/>
        </w:tabs>
        <w:suppressAutoHyphens/>
        <w:spacing w:after="0" w:line="240" w:lineRule="auto"/>
        <w:ind w:firstLine="709"/>
        <w:jc w:val="both"/>
        <w:rPr>
          <w:rFonts w:ascii="Times New Roman" w:eastAsia="Times New Roman" w:hAnsi="Times New Roman"/>
          <w:sz w:val="28"/>
        </w:rPr>
      </w:pPr>
      <w:r>
        <w:rPr>
          <w:rFonts w:ascii="Times New Roman" w:eastAsia="Times New Roman" w:hAnsi="Times New Roman"/>
          <w:sz w:val="28"/>
        </w:rPr>
        <w:lastRenderedPageBreak/>
        <w:t>Строительство сооружения биологической очистки хозбытовых стоков обеспечит полную биологическую очистку и доочистки хозяйственно-бытовой канализации, с обеззараживанием сточных вод;</w:t>
      </w:r>
    </w:p>
    <w:p w:rsidR="004A4444" w:rsidRDefault="004A4444" w:rsidP="007819B2">
      <w:pPr>
        <w:numPr>
          <w:ilvl w:val="0"/>
          <w:numId w:val="38"/>
        </w:numPr>
        <w:suppressAutoHyphens/>
        <w:spacing w:after="0" w:line="240" w:lineRule="auto"/>
        <w:ind w:firstLine="709"/>
        <w:jc w:val="both"/>
        <w:rPr>
          <w:rFonts w:ascii="Times New Roman" w:eastAsia="Times New Roman" w:hAnsi="Times New Roman"/>
          <w:color w:val="FF0000"/>
          <w:sz w:val="28"/>
        </w:rPr>
      </w:pPr>
      <w:r>
        <w:rPr>
          <w:rFonts w:ascii="Times New Roman" w:eastAsia="Times New Roman" w:hAnsi="Times New Roman"/>
          <w:sz w:val="28"/>
        </w:rPr>
        <w:t xml:space="preserve">«Благоустройство </w:t>
      </w:r>
      <w:r w:rsidR="00996829">
        <w:rPr>
          <w:rFonts w:ascii="Times New Roman" w:eastAsia="Times New Roman" w:hAnsi="Times New Roman"/>
          <w:sz w:val="28"/>
        </w:rPr>
        <w:t xml:space="preserve">общественной </w:t>
      </w:r>
      <w:r>
        <w:rPr>
          <w:rFonts w:ascii="Times New Roman" w:eastAsia="Times New Roman" w:hAnsi="Times New Roman"/>
          <w:sz w:val="28"/>
        </w:rPr>
        <w:t xml:space="preserve">территории парка Металлургов» </w:t>
      </w:r>
      <w:r w:rsidR="00B720F1">
        <w:rPr>
          <w:rFonts w:ascii="Times New Roman" w:eastAsia="Times New Roman" w:hAnsi="Times New Roman"/>
          <w:color w:val="FF0000"/>
          <w:sz w:val="28"/>
        </w:rPr>
        <w:t>(приложение 36</w:t>
      </w:r>
      <w:r>
        <w:rPr>
          <w:rFonts w:ascii="Times New Roman" w:eastAsia="Times New Roman" w:hAnsi="Times New Roman"/>
          <w:color w:val="FF0000"/>
          <w:sz w:val="28"/>
        </w:rPr>
        <w:t>);</w:t>
      </w:r>
    </w:p>
    <w:p w:rsidR="0053389E" w:rsidRPr="0053389E" w:rsidRDefault="0053389E" w:rsidP="0053389E">
      <w:pPr>
        <w:numPr>
          <w:ilvl w:val="0"/>
          <w:numId w:val="38"/>
        </w:numPr>
        <w:suppressAutoHyphens/>
        <w:spacing w:after="0" w:line="240" w:lineRule="auto"/>
        <w:ind w:firstLine="709"/>
        <w:jc w:val="both"/>
        <w:rPr>
          <w:rFonts w:ascii="Times New Roman" w:eastAsia="Times New Roman" w:hAnsi="Times New Roman"/>
          <w:color w:val="FF0000"/>
          <w:sz w:val="28"/>
        </w:rPr>
      </w:pPr>
      <w:r w:rsidRPr="00B93C39">
        <w:rPr>
          <w:rFonts w:ascii="Times New Roman" w:eastAsia="Times New Roman" w:hAnsi="Times New Roman"/>
          <w:sz w:val="28"/>
        </w:rPr>
        <w:t xml:space="preserve"> </w:t>
      </w:r>
      <w:r w:rsidR="004E3452" w:rsidRPr="00B93C39">
        <w:rPr>
          <w:rFonts w:ascii="Times New Roman" w:eastAsia="Times New Roman" w:hAnsi="Times New Roman"/>
          <w:sz w:val="28"/>
        </w:rPr>
        <w:t xml:space="preserve">«Благоустройство </w:t>
      </w:r>
      <w:r w:rsidR="00996829" w:rsidRPr="00B93C39">
        <w:rPr>
          <w:rFonts w:ascii="Times New Roman" w:eastAsia="Times New Roman" w:hAnsi="Times New Roman"/>
          <w:sz w:val="28"/>
        </w:rPr>
        <w:t xml:space="preserve">общественной </w:t>
      </w:r>
      <w:r w:rsidR="004E3452" w:rsidRPr="00B93C39">
        <w:rPr>
          <w:rFonts w:ascii="Times New Roman" w:eastAsia="Times New Roman" w:hAnsi="Times New Roman"/>
          <w:sz w:val="28"/>
        </w:rPr>
        <w:t>территории площадь Быкова»</w:t>
      </w:r>
      <w:r w:rsidR="00B93C39" w:rsidRPr="00B93C39">
        <w:rPr>
          <w:rFonts w:ascii="Times New Roman" w:eastAsia="Times New Roman" w:hAnsi="Times New Roman"/>
          <w:sz w:val="28"/>
        </w:rPr>
        <w:t xml:space="preserve"> </w:t>
      </w:r>
      <w:r w:rsidR="00B93C39">
        <w:rPr>
          <w:rFonts w:ascii="Times New Roman" w:eastAsia="Times New Roman" w:hAnsi="Times New Roman"/>
          <w:color w:val="FF0000"/>
          <w:sz w:val="28"/>
        </w:rPr>
        <w:t>(приложение 36);</w:t>
      </w:r>
      <w:r>
        <w:rPr>
          <w:rFonts w:ascii="Times New Roman" w:eastAsia="Times New Roman" w:hAnsi="Times New Roman"/>
          <w:sz w:val="28"/>
        </w:rPr>
        <w:t xml:space="preserve"> </w:t>
      </w:r>
    </w:p>
    <w:p w:rsidR="0053389E" w:rsidRDefault="0053389E" w:rsidP="0053389E">
      <w:pPr>
        <w:numPr>
          <w:ilvl w:val="0"/>
          <w:numId w:val="38"/>
        </w:numPr>
        <w:suppressAutoHyphens/>
        <w:spacing w:after="0" w:line="240" w:lineRule="auto"/>
        <w:ind w:left="1134" w:hanging="425"/>
        <w:jc w:val="both"/>
        <w:rPr>
          <w:rFonts w:ascii="Times New Roman" w:eastAsia="Times New Roman" w:hAnsi="Times New Roman"/>
          <w:color w:val="FF0000"/>
          <w:sz w:val="28"/>
        </w:rPr>
      </w:pPr>
      <w:r>
        <w:rPr>
          <w:rFonts w:ascii="Times New Roman" w:eastAsia="Times New Roman" w:hAnsi="Times New Roman"/>
          <w:sz w:val="28"/>
        </w:rPr>
        <w:t>«Формирование комфортной городской среды»</w:t>
      </w:r>
      <w:r>
        <w:rPr>
          <w:rFonts w:ascii="Times New Roman" w:eastAsia="Times New Roman" w:hAnsi="Times New Roman"/>
          <w:color w:val="FF0000"/>
          <w:sz w:val="28"/>
        </w:rPr>
        <w:t xml:space="preserve"> (приложение 37).</w:t>
      </w:r>
    </w:p>
    <w:p w:rsidR="00233936" w:rsidRDefault="00233936" w:rsidP="004A4444">
      <w:pPr>
        <w:spacing w:before="240" w:after="240" w:line="240" w:lineRule="auto"/>
        <w:jc w:val="center"/>
        <w:rPr>
          <w:rFonts w:ascii="Times New Roman" w:eastAsia="Times New Roman" w:hAnsi="Times New Roman"/>
          <w:i/>
          <w:sz w:val="28"/>
        </w:rPr>
      </w:pPr>
    </w:p>
    <w:p w:rsidR="007873F2" w:rsidRPr="007873F2" w:rsidRDefault="004A4444" w:rsidP="007873F2">
      <w:pPr>
        <w:spacing w:after="0" w:line="240" w:lineRule="auto"/>
        <w:jc w:val="center"/>
        <w:rPr>
          <w:rFonts w:ascii="Times New Roman" w:eastAsia="Times New Roman" w:hAnsi="Times New Roman"/>
          <w:i/>
          <w:sz w:val="28"/>
        </w:rPr>
      </w:pPr>
      <w:r>
        <w:rPr>
          <w:rFonts w:ascii="Times New Roman" w:eastAsia="Times New Roman" w:hAnsi="Times New Roman"/>
          <w:i/>
          <w:sz w:val="28"/>
        </w:rPr>
        <w:t>Показатели</w:t>
      </w:r>
      <w:r w:rsidR="007873F2" w:rsidRPr="007873F2">
        <w:rPr>
          <w:rFonts w:ascii="Times New Roman" w:eastAsia="Times New Roman" w:hAnsi="Times New Roman"/>
          <w:i/>
          <w:sz w:val="28"/>
        </w:rPr>
        <w:t xml:space="preserve"> по базовому сценарию</w:t>
      </w:r>
    </w:p>
    <w:p w:rsidR="007873F2" w:rsidRPr="007873F2" w:rsidRDefault="007873F2" w:rsidP="007873F2">
      <w:pPr>
        <w:spacing w:after="0" w:line="240" w:lineRule="auto"/>
        <w:jc w:val="center"/>
        <w:rPr>
          <w:rFonts w:ascii="Times New Roman" w:eastAsia="Times New Roman" w:hAnsi="Times New Roman"/>
          <w:i/>
          <w:sz w:val="28"/>
        </w:rPr>
      </w:pPr>
    </w:p>
    <w:p w:rsidR="004A4444" w:rsidRDefault="004A4444" w:rsidP="004A4444">
      <w:pPr>
        <w:spacing w:after="0" w:line="240" w:lineRule="auto"/>
        <w:ind w:firstLine="708"/>
        <w:jc w:val="both"/>
        <w:rPr>
          <w:rFonts w:ascii="Times New Roman" w:eastAsia="Times New Roman" w:hAnsi="Times New Roman"/>
          <w:sz w:val="28"/>
        </w:rPr>
      </w:pPr>
      <w:r>
        <w:rPr>
          <w:rFonts w:ascii="Times New Roman" w:eastAsia="Times New Roman" w:hAnsi="Times New Roman"/>
          <w:sz w:val="28"/>
        </w:rPr>
        <w:t>1. Количество благоустроенных дворовых территорий многоквартирных жилых домов в городском округе Нижняя Салда к 203</w:t>
      </w:r>
      <w:r w:rsidR="00996829">
        <w:rPr>
          <w:rFonts w:ascii="Times New Roman" w:eastAsia="Times New Roman" w:hAnsi="Times New Roman"/>
          <w:sz w:val="28"/>
        </w:rPr>
        <w:t>5</w:t>
      </w:r>
      <w:r>
        <w:rPr>
          <w:rFonts w:ascii="Times New Roman" w:eastAsia="Times New Roman" w:hAnsi="Times New Roman"/>
          <w:sz w:val="28"/>
        </w:rPr>
        <w:t xml:space="preserve"> году – 100%. </w:t>
      </w:r>
    </w:p>
    <w:p w:rsidR="004A4444" w:rsidRDefault="004A4444" w:rsidP="004A4444">
      <w:pPr>
        <w:spacing w:after="0" w:line="240" w:lineRule="auto"/>
        <w:ind w:firstLine="708"/>
        <w:jc w:val="both"/>
        <w:rPr>
          <w:rFonts w:ascii="Times New Roman" w:eastAsia="Times New Roman" w:hAnsi="Times New Roman"/>
          <w:sz w:val="28"/>
        </w:rPr>
      </w:pPr>
      <w:r>
        <w:rPr>
          <w:rFonts w:ascii="Times New Roman" w:eastAsia="Times New Roman" w:hAnsi="Times New Roman"/>
          <w:sz w:val="28"/>
        </w:rPr>
        <w:t xml:space="preserve">2. Удовлетворенность жителей многоквартирных жилых домов выполненным благоустройством дворовых территорий – 100%. </w:t>
      </w:r>
    </w:p>
    <w:p w:rsidR="004A4444" w:rsidRDefault="004A4444" w:rsidP="004A4444">
      <w:pPr>
        <w:spacing w:after="0" w:line="240" w:lineRule="auto"/>
        <w:ind w:firstLine="708"/>
        <w:jc w:val="both"/>
        <w:rPr>
          <w:rFonts w:ascii="Times New Roman" w:eastAsia="Times New Roman" w:hAnsi="Times New Roman"/>
          <w:sz w:val="28"/>
        </w:rPr>
      </w:pPr>
      <w:r>
        <w:rPr>
          <w:rFonts w:ascii="Times New Roman" w:eastAsia="Times New Roman" w:hAnsi="Times New Roman"/>
          <w:sz w:val="28"/>
        </w:rPr>
        <w:t>3. Количество благоустроенных общественных территорий горо</w:t>
      </w:r>
      <w:r w:rsidR="00134077">
        <w:rPr>
          <w:rFonts w:ascii="Times New Roman" w:eastAsia="Times New Roman" w:hAnsi="Times New Roman"/>
          <w:sz w:val="28"/>
        </w:rPr>
        <w:t>дского округа Нижняя Салда –</w:t>
      </w:r>
      <w:r>
        <w:rPr>
          <w:rFonts w:ascii="Times New Roman" w:eastAsia="Times New Roman" w:hAnsi="Times New Roman"/>
          <w:sz w:val="28"/>
        </w:rPr>
        <w:t xml:space="preserve">до 5 ед. </w:t>
      </w:r>
    </w:p>
    <w:p w:rsidR="004A4444" w:rsidRDefault="004A4444" w:rsidP="004A4444">
      <w:pPr>
        <w:spacing w:after="0" w:line="240" w:lineRule="auto"/>
        <w:ind w:firstLine="708"/>
        <w:jc w:val="both"/>
        <w:rPr>
          <w:rFonts w:ascii="Times New Roman" w:eastAsia="Times New Roman" w:hAnsi="Times New Roman"/>
          <w:sz w:val="28"/>
        </w:rPr>
      </w:pPr>
      <w:r>
        <w:rPr>
          <w:rFonts w:ascii="Times New Roman" w:eastAsia="Times New Roman" w:hAnsi="Times New Roman"/>
          <w:sz w:val="28"/>
        </w:rPr>
        <w:t xml:space="preserve">4. Площадь благоустроенных общественных территорий городского округа Нижняя Салда – до 6,76 га. </w:t>
      </w:r>
    </w:p>
    <w:p w:rsidR="004A4444" w:rsidRDefault="004A4444" w:rsidP="004A4444">
      <w:pPr>
        <w:spacing w:after="0" w:line="240" w:lineRule="auto"/>
        <w:ind w:firstLine="708"/>
        <w:jc w:val="both"/>
        <w:rPr>
          <w:rFonts w:ascii="Times New Roman" w:eastAsia="Times New Roman" w:hAnsi="Times New Roman"/>
          <w:sz w:val="28"/>
        </w:rPr>
      </w:pPr>
      <w:r>
        <w:rPr>
          <w:rFonts w:ascii="Times New Roman" w:eastAsia="Times New Roman" w:hAnsi="Times New Roman"/>
          <w:sz w:val="28"/>
        </w:rPr>
        <w:t xml:space="preserve">5. Доля финансового (трудового) участия заинтересованных лиц в выполнении мероприятий по благоустройству дворовых территорий многоквартирных жилых домов – 1%. </w:t>
      </w:r>
    </w:p>
    <w:p w:rsidR="004A4444" w:rsidRDefault="004A4444" w:rsidP="004A4444">
      <w:pPr>
        <w:spacing w:after="0" w:line="240" w:lineRule="auto"/>
        <w:ind w:firstLine="708"/>
        <w:jc w:val="both"/>
        <w:rPr>
          <w:rFonts w:ascii="Times New Roman" w:eastAsia="Times New Roman" w:hAnsi="Times New Roman"/>
          <w:sz w:val="28"/>
        </w:rPr>
      </w:pPr>
      <w:r>
        <w:rPr>
          <w:rFonts w:ascii="Times New Roman" w:eastAsia="Times New Roman" w:hAnsi="Times New Roman"/>
          <w:sz w:val="28"/>
        </w:rPr>
        <w:t xml:space="preserve">6. Доля заявок о включении общественной территории в муниципальную программу поданных жителями городского округа Нижняя Салда – ежегодно 10%. </w:t>
      </w:r>
    </w:p>
    <w:p w:rsidR="004A4444" w:rsidRDefault="004A4444" w:rsidP="004A4444">
      <w:pPr>
        <w:spacing w:after="0" w:line="240" w:lineRule="auto"/>
        <w:ind w:firstLine="708"/>
        <w:jc w:val="both"/>
        <w:rPr>
          <w:rFonts w:ascii="Times New Roman" w:eastAsia="Times New Roman" w:hAnsi="Times New Roman"/>
          <w:sz w:val="28"/>
        </w:rPr>
      </w:pPr>
      <w:r>
        <w:rPr>
          <w:rFonts w:ascii="Times New Roman" w:eastAsia="Times New Roman" w:hAnsi="Times New Roman"/>
          <w:sz w:val="28"/>
        </w:rPr>
        <w:t xml:space="preserve">7.  Количество несанкционированных свалок </w:t>
      </w:r>
      <w:r w:rsidR="00CF1BCD">
        <w:rPr>
          <w:rFonts w:ascii="Times New Roman" w:eastAsia="Times New Roman" w:hAnsi="Times New Roman"/>
          <w:sz w:val="28"/>
        </w:rPr>
        <w:t>–</w:t>
      </w:r>
      <w:r>
        <w:rPr>
          <w:rFonts w:ascii="Times New Roman" w:eastAsia="Times New Roman" w:hAnsi="Times New Roman"/>
          <w:sz w:val="28"/>
        </w:rPr>
        <w:t xml:space="preserve"> 0</w:t>
      </w:r>
      <w:r w:rsidR="00CF1BCD">
        <w:rPr>
          <w:rFonts w:ascii="Times New Roman" w:eastAsia="Times New Roman" w:hAnsi="Times New Roman"/>
          <w:sz w:val="28"/>
        </w:rPr>
        <w:t xml:space="preserve"> ед</w:t>
      </w:r>
      <w:r>
        <w:rPr>
          <w:rFonts w:ascii="Times New Roman" w:eastAsia="Times New Roman" w:hAnsi="Times New Roman"/>
          <w:sz w:val="28"/>
        </w:rPr>
        <w:t>.</w:t>
      </w:r>
    </w:p>
    <w:p w:rsidR="004A4444" w:rsidRDefault="004A4444" w:rsidP="004A4444">
      <w:pPr>
        <w:spacing w:after="0" w:line="240" w:lineRule="auto"/>
        <w:jc w:val="both"/>
        <w:rPr>
          <w:rFonts w:ascii="Times New Roman" w:eastAsia="Times New Roman" w:hAnsi="Times New Roman"/>
          <w:sz w:val="28"/>
        </w:rPr>
      </w:pPr>
    </w:p>
    <w:p w:rsidR="006F6245" w:rsidRDefault="006F6245" w:rsidP="00CE50EC">
      <w:pPr>
        <w:pStyle w:val="a4"/>
        <w:spacing w:before="0" w:beforeAutospacing="0" w:after="0" w:afterAutospacing="0"/>
        <w:jc w:val="both"/>
        <w:rPr>
          <w:sz w:val="28"/>
          <w:szCs w:val="28"/>
        </w:rPr>
      </w:pPr>
    </w:p>
    <w:p w:rsidR="006F6245" w:rsidRDefault="006F6245" w:rsidP="00CE50EC">
      <w:pPr>
        <w:pStyle w:val="a4"/>
        <w:spacing w:before="0" w:beforeAutospacing="0" w:after="0" w:afterAutospacing="0"/>
        <w:jc w:val="both"/>
        <w:rPr>
          <w:sz w:val="28"/>
          <w:szCs w:val="28"/>
        </w:rPr>
      </w:pPr>
    </w:p>
    <w:p w:rsidR="006F6245" w:rsidRDefault="006F6245" w:rsidP="00CE50EC">
      <w:pPr>
        <w:pStyle w:val="a4"/>
        <w:spacing w:before="0" w:beforeAutospacing="0" w:after="0" w:afterAutospacing="0"/>
        <w:jc w:val="both"/>
        <w:rPr>
          <w:sz w:val="28"/>
          <w:szCs w:val="28"/>
        </w:rPr>
      </w:pPr>
    </w:p>
    <w:p w:rsidR="006F6245" w:rsidRDefault="006F6245" w:rsidP="00CE50EC">
      <w:pPr>
        <w:pStyle w:val="a4"/>
        <w:spacing w:before="0" w:beforeAutospacing="0" w:after="0" w:afterAutospacing="0"/>
        <w:jc w:val="both"/>
        <w:rPr>
          <w:sz w:val="28"/>
          <w:szCs w:val="28"/>
        </w:rPr>
      </w:pPr>
    </w:p>
    <w:p w:rsidR="006F6245" w:rsidRDefault="006F6245" w:rsidP="00CE50EC">
      <w:pPr>
        <w:pStyle w:val="a4"/>
        <w:spacing w:before="0" w:beforeAutospacing="0" w:after="0" w:afterAutospacing="0"/>
        <w:jc w:val="both"/>
        <w:rPr>
          <w:sz w:val="28"/>
          <w:szCs w:val="28"/>
        </w:rPr>
      </w:pPr>
    </w:p>
    <w:p w:rsidR="006F6245" w:rsidRDefault="006F6245" w:rsidP="00CE50EC">
      <w:pPr>
        <w:pStyle w:val="a4"/>
        <w:spacing w:before="0" w:beforeAutospacing="0" w:after="0" w:afterAutospacing="0"/>
        <w:jc w:val="both"/>
        <w:rPr>
          <w:sz w:val="28"/>
          <w:szCs w:val="28"/>
        </w:rPr>
      </w:pPr>
    </w:p>
    <w:p w:rsidR="006F6245" w:rsidRDefault="006F6245" w:rsidP="00CE50EC">
      <w:pPr>
        <w:pStyle w:val="a4"/>
        <w:spacing w:before="0" w:beforeAutospacing="0" w:after="0" w:afterAutospacing="0"/>
        <w:jc w:val="both"/>
        <w:rPr>
          <w:sz w:val="28"/>
          <w:szCs w:val="28"/>
        </w:rPr>
      </w:pPr>
    </w:p>
    <w:p w:rsidR="006F6245" w:rsidRDefault="006F6245" w:rsidP="00CE50EC">
      <w:pPr>
        <w:pStyle w:val="a4"/>
        <w:spacing w:before="0" w:beforeAutospacing="0" w:after="0" w:afterAutospacing="0"/>
        <w:jc w:val="both"/>
        <w:rPr>
          <w:sz w:val="28"/>
          <w:szCs w:val="28"/>
        </w:rPr>
      </w:pPr>
    </w:p>
    <w:p w:rsidR="006F6245" w:rsidRDefault="006F6245" w:rsidP="00CE50EC">
      <w:pPr>
        <w:pStyle w:val="a4"/>
        <w:spacing w:before="0" w:beforeAutospacing="0" w:after="0" w:afterAutospacing="0"/>
        <w:jc w:val="both"/>
        <w:rPr>
          <w:sz w:val="28"/>
          <w:szCs w:val="28"/>
        </w:rPr>
      </w:pPr>
    </w:p>
    <w:p w:rsidR="00CE000B" w:rsidRDefault="00CE000B" w:rsidP="00CE50EC">
      <w:pPr>
        <w:pStyle w:val="a4"/>
        <w:spacing w:before="0" w:beforeAutospacing="0" w:after="0" w:afterAutospacing="0"/>
        <w:jc w:val="both"/>
        <w:rPr>
          <w:sz w:val="28"/>
          <w:szCs w:val="28"/>
        </w:rPr>
      </w:pPr>
    </w:p>
    <w:p w:rsidR="00996829" w:rsidRDefault="00996829" w:rsidP="00CE50EC">
      <w:pPr>
        <w:pStyle w:val="a4"/>
        <w:spacing w:before="0" w:beforeAutospacing="0" w:after="0" w:afterAutospacing="0"/>
        <w:jc w:val="both"/>
        <w:rPr>
          <w:sz w:val="28"/>
          <w:szCs w:val="28"/>
        </w:rPr>
      </w:pPr>
    </w:p>
    <w:p w:rsidR="00233936" w:rsidRDefault="00233936" w:rsidP="00CE50EC">
      <w:pPr>
        <w:pStyle w:val="a4"/>
        <w:spacing w:before="0" w:beforeAutospacing="0" w:after="0" w:afterAutospacing="0"/>
        <w:jc w:val="both"/>
        <w:rPr>
          <w:sz w:val="28"/>
          <w:szCs w:val="28"/>
        </w:rPr>
      </w:pPr>
    </w:p>
    <w:p w:rsidR="00E30F40" w:rsidRDefault="00E30F40" w:rsidP="00CE50EC">
      <w:pPr>
        <w:pStyle w:val="a4"/>
        <w:spacing w:before="0" w:beforeAutospacing="0" w:after="0" w:afterAutospacing="0"/>
        <w:jc w:val="both"/>
        <w:rPr>
          <w:sz w:val="28"/>
          <w:szCs w:val="28"/>
        </w:rPr>
      </w:pPr>
    </w:p>
    <w:p w:rsidR="00E30F40" w:rsidRDefault="00E30F40" w:rsidP="00CE50EC">
      <w:pPr>
        <w:pStyle w:val="a4"/>
        <w:spacing w:before="0" w:beforeAutospacing="0" w:after="0" w:afterAutospacing="0"/>
        <w:jc w:val="both"/>
        <w:rPr>
          <w:sz w:val="28"/>
          <w:szCs w:val="28"/>
        </w:rPr>
      </w:pPr>
    </w:p>
    <w:p w:rsidR="00E30F40" w:rsidRDefault="00E30F40" w:rsidP="00CE50EC">
      <w:pPr>
        <w:pStyle w:val="a4"/>
        <w:spacing w:before="0" w:beforeAutospacing="0" w:after="0" w:afterAutospacing="0"/>
        <w:jc w:val="both"/>
        <w:rPr>
          <w:sz w:val="28"/>
          <w:szCs w:val="28"/>
        </w:rPr>
      </w:pPr>
    </w:p>
    <w:p w:rsidR="00011CBA" w:rsidRDefault="00011CBA" w:rsidP="00CE50EC">
      <w:pPr>
        <w:pStyle w:val="a4"/>
        <w:spacing w:before="0" w:beforeAutospacing="0" w:after="0" w:afterAutospacing="0"/>
        <w:jc w:val="both"/>
        <w:rPr>
          <w:sz w:val="28"/>
          <w:szCs w:val="28"/>
        </w:rPr>
      </w:pPr>
    </w:p>
    <w:p w:rsidR="006F6245" w:rsidRPr="0056473C" w:rsidRDefault="006F6245" w:rsidP="00DE3B1B">
      <w:pPr>
        <w:pStyle w:val="a4"/>
        <w:spacing w:before="0" w:beforeAutospacing="0" w:after="0" w:afterAutospacing="0"/>
        <w:jc w:val="center"/>
        <w:rPr>
          <w:b/>
          <w:sz w:val="28"/>
          <w:szCs w:val="28"/>
        </w:rPr>
      </w:pPr>
      <w:r w:rsidRPr="0056473C">
        <w:rPr>
          <w:b/>
          <w:sz w:val="32"/>
          <w:szCs w:val="32"/>
        </w:rPr>
        <w:lastRenderedPageBreak/>
        <w:t>Направление 6. Безопасность</w:t>
      </w:r>
    </w:p>
    <w:p w:rsidR="006F6245" w:rsidRPr="00A445F5" w:rsidRDefault="006F6245" w:rsidP="0056473C">
      <w:pPr>
        <w:pStyle w:val="a4"/>
        <w:spacing w:before="240" w:beforeAutospacing="0" w:after="240" w:afterAutospacing="0"/>
        <w:jc w:val="center"/>
        <w:rPr>
          <w:i/>
          <w:sz w:val="28"/>
          <w:szCs w:val="28"/>
        </w:rPr>
      </w:pPr>
      <w:r w:rsidRPr="00A445F5">
        <w:rPr>
          <w:i/>
          <w:sz w:val="28"/>
          <w:szCs w:val="28"/>
        </w:rPr>
        <w:t>Цель</w:t>
      </w:r>
    </w:p>
    <w:p w:rsidR="006F6245" w:rsidRDefault="006F6245" w:rsidP="00140735">
      <w:pPr>
        <w:pStyle w:val="a4"/>
        <w:spacing w:before="0" w:beforeAutospacing="0" w:after="0" w:afterAutospacing="0"/>
        <w:ind w:firstLine="708"/>
        <w:jc w:val="both"/>
        <w:rPr>
          <w:sz w:val="28"/>
          <w:szCs w:val="28"/>
        </w:rPr>
      </w:pPr>
      <w:r w:rsidRPr="00925E04">
        <w:rPr>
          <w:sz w:val="28"/>
          <w:szCs w:val="28"/>
        </w:rPr>
        <w:t xml:space="preserve">Обеспечить безопасную среду проживания населения муниципального образования при воздействии человеческого фактора и  природных явлений. </w:t>
      </w:r>
    </w:p>
    <w:p w:rsidR="00781760" w:rsidRPr="00A445F5" w:rsidRDefault="006F6245" w:rsidP="0056473C">
      <w:pPr>
        <w:pStyle w:val="a4"/>
        <w:spacing w:before="240" w:beforeAutospacing="0" w:after="240" w:afterAutospacing="0"/>
        <w:jc w:val="center"/>
        <w:rPr>
          <w:i/>
          <w:sz w:val="28"/>
          <w:szCs w:val="28"/>
        </w:rPr>
      </w:pPr>
      <w:r w:rsidRPr="00A445F5">
        <w:rPr>
          <w:i/>
          <w:sz w:val="28"/>
          <w:szCs w:val="28"/>
        </w:rPr>
        <w:t>Задачи</w:t>
      </w:r>
    </w:p>
    <w:p w:rsidR="006F6245" w:rsidRPr="00A26461" w:rsidRDefault="00011CBA" w:rsidP="007819B2">
      <w:pPr>
        <w:pStyle w:val="a4"/>
        <w:numPr>
          <w:ilvl w:val="0"/>
          <w:numId w:val="30"/>
        </w:numPr>
        <w:spacing w:before="0" w:beforeAutospacing="0" w:after="0" w:afterAutospacing="0"/>
        <w:ind w:left="0" w:firstLine="709"/>
        <w:jc w:val="both"/>
        <w:rPr>
          <w:sz w:val="28"/>
          <w:szCs w:val="28"/>
        </w:rPr>
      </w:pPr>
      <w:r>
        <w:rPr>
          <w:sz w:val="28"/>
          <w:szCs w:val="28"/>
        </w:rPr>
        <w:t>У</w:t>
      </w:r>
      <w:r w:rsidR="006F6245" w:rsidRPr="00925E04">
        <w:rPr>
          <w:sz w:val="28"/>
          <w:szCs w:val="28"/>
        </w:rPr>
        <w:t xml:space="preserve">лучшение криминогенной ситуации и снижение уровня преступности на территории </w:t>
      </w:r>
      <w:r>
        <w:rPr>
          <w:sz w:val="28"/>
          <w:szCs w:val="28"/>
        </w:rPr>
        <w:t>городского округа Нижняя Салда.</w:t>
      </w:r>
    </w:p>
    <w:p w:rsidR="006F6245" w:rsidRPr="00A26461" w:rsidRDefault="00011CBA" w:rsidP="007819B2">
      <w:pPr>
        <w:pStyle w:val="a4"/>
        <w:numPr>
          <w:ilvl w:val="0"/>
          <w:numId w:val="30"/>
        </w:numPr>
        <w:spacing w:before="0" w:beforeAutospacing="0" w:after="0" w:afterAutospacing="0"/>
        <w:ind w:left="0" w:firstLine="709"/>
        <w:jc w:val="both"/>
        <w:rPr>
          <w:sz w:val="28"/>
          <w:szCs w:val="28"/>
        </w:rPr>
      </w:pPr>
      <w:r>
        <w:rPr>
          <w:sz w:val="28"/>
          <w:szCs w:val="28"/>
        </w:rPr>
        <w:t>С</w:t>
      </w:r>
      <w:r w:rsidR="006F6245" w:rsidRPr="00A26461">
        <w:rPr>
          <w:sz w:val="28"/>
          <w:szCs w:val="28"/>
        </w:rPr>
        <w:t>оздание необходимых условий для обеспечения защиты населения и территорий муниципального образования от чрезвычайных ситуаций природного и техногенного характера, обеспечения пожарной безопасности и безопас</w:t>
      </w:r>
      <w:r>
        <w:rPr>
          <w:sz w:val="28"/>
          <w:szCs w:val="28"/>
        </w:rPr>
        <w:t>ности людей на водных объектах.</w:t>
      </w:r>
    </w:p>
    <w:p w:rsidR="006F6245" w:rsidRPr="00A445F5" w:rsidRDefault="006F6245" w:rsidP="0056473C">
      <w:pPr>
        <w:pStyle w:val="4"/>
        <w:spacing w:before="240" w:after="240"/>
        <w:rPr>
          <w:b w:val="0"/>
          <w:i/>
          <w:sz w:val="28"/>
        </w:rPr>
      </w:pPr>
      <w:r w:rsidRPr="00A445F5">
        <w:rPr>
          <w:b w:val="0"/>
          <w:i/>
          <w:sz w:val="28"/>
        </w:rPr>
        <w:t>Стратегическое видение будущего</w:t>
      </w:r>
    </w:p>
    <w:p w:rsidR="000214B4" w:rsidRPr="00A26461" w:rsidRDefault="000214B4" w:rsidP="000214B4">
      <w:pPr>
        <w:autoSpaceDE w:val="0"/>
        <w:autoSpaceDN w:val="0"/>
        <w:adjustRightInd w:val="0"/>
        <w:spacing w:after="0" w:line="240" w:lineRule="auto"/>
        <w:ind w:firstLine="708"/>
        <w:rPr>
          <w:rFonts w:ascii="Times New Roman" w:hAnsi="Times New Roman"/>
          <w:sz w:val="28"/>
          <w:szCs w:val="28"/>
        </w:rPr>
      </w:pPr>
      <w:r w:rsidRPr="00A26461">
        <w:rPr>
          <w:rFonts w:ascii="Times New Roman" w:hAnsi="Times New Roman"/>
          <w:sz w:val="28"/>
          <w:szCs w:val="28"/>
        </w:rPr>
        <w:t>Внедрение системы АПК Безопасный город.</w:t>
      </w:r>
    </w:p>
    <w:p w:rsidR="000214B4" w:rsidRPr="00A26461" w:rsidRDefault="000214B4" w:rsidP="000214B4">
      <w:pPr>
        <w:spacing w:after="0" w:line="240" w:lineRule="auto"/>
        <w:ind w:firstLine="708"/>
        <w:jc w:val="both"/>
        <w:rPr>
          <w:rFonts w:ascii="Times New Roman" w:hAnsi="Times New Roman"/>
          <w:sz w:val="28"/>
          <w:szCs w:val="28"/>
        </w:rPr>
      </w:pPr>
      <w:r w:rsidRPr="00A26461">
        <w:rPr>
          <w:rFonts w:ascii="Times New Roman" w:hAnsi="Times New Roman"/>
          <w:sz w:val="28"/>
          <w:szCs w:val="28"/>
        </w:rPr>
        <w:t>Контроль за гидрологическими опасными явлениями для г.</w:t>
      </w:r>
      <w:r w:rsidR="00233936">
        <w:rPr>
          <w:rFonts w:ascii="Times New Roman" w:hAnsi="Times New Roman"/>
          <w:sz w:val="28"/>
          <w:szCs w:val="28"/>
        </w:rPr>
        <w:t xml:space="preserve"> </w:t>
      </w:r>
      <w:r w:rsidRPr="00A26461">
        <w:rPr>
          <w:rFonts w:ascii="Times New Roman" w:hAnsi="Times New Roman"/>
          <w:sz w:val="28"/>
          <w:szCs w:val="28"/>
        </w:rPr>
        <w:t>Нижняя Салда такими</w:t>
      </w:r>
      <w:r w:rsidR="0053389E">
        <w:rPr>
          <w:rFonts w:ascii="Times New Roman" w:hAnsi="Times New Roman"/>
          <w:sz w:val="28"/>
          <w:szCs w:val="28"/>
        </w:rPr>
        <w:t>,</w:t>
      </w:r>
      <w:r w:rsidRPr="00A26461">
        <w:rPr>
          <w:rFonts w:ascii="Times New Roman" w:hAnsi="Times New Roman"/>
          <w:sz w:val="28"/>
          <w:szCs w:val="28"/>
        </w:rPr>
        <w:t xml:space="preserve"> как уровень воды в реке Сал</w:t>
      </w:r>
      <w:r w:rsidR="0053389E">
        <w:rPr>
          <w:rFonts w:ascii="Times New Roman" w:hAnsi="Times New Roman"/>
          <w:sz w:val="28"/>
          <w:szCs w:val="28"/>
        </w:rPr>
        <w:t>д</w:t>
      </w:r>
      <w:r w:rsidRPr="00A26461">
        <w:rPr>
          <w:rFonts w:ascii="Times New Roman" w:hAnsi="Times New Roman"/>
          <w:sz w:val="28"/>
          <w:szCs w:val="28"/>
        </w:rPr>
        <w:t>а, Нижнесалдинском пруду, низкий уровень воды, повышение уровня грунтовых вод (подтопление).</w:t>
      </w:r>
    </w:p>
    <w:p w:rsidR="006F6245" w:rsidRPr="00A445F5" w:rsidRDefault="006F6245" w:rsidP="0056473C">
      <w:pPr>
        <w:pStyle w:val="a4"/>
        <w:spacing w:before="240" w:beforeAutospacing="0" w:after="240" w:afterAutospacing="0"/>
        <w:jc w:val="center"/>
        <w:rPr>
          <w:i/>
          <w:sz w:val="28"/>
          <w:szCs w:val="28"/>
        </w:rPr>
      </w:pPr>
      <w:r w:rsidRPr="00A445F5">
        <w:rPr>
          <w:i/>
          <w:sz w:val="28"/>
          <w:szCs w:val="28"/>
        </w:rPr>
        <w:t>Анализ исходной ситуации (SWOT-анализ)</w:t>
      </w:r>
    </w:p>
    <w:p w:rsidR="006F6245" w:rsidRPr="0056473C" w:rsidRDefault="006F6245" w:rsidP="00781760">
      <w:pPr>
        <w:pStyle w:val="a4"/>
        <w:spacing w:before="0" w:beforeAutospacing="0" w:after="0" w:afterAutospacing="0"/>
        <w:ind w:firstLine="708"/>
        <w:jc w:val="both"/>
        <w:rPr>
          <w:sz w:val="28"/>
          <w:szCs w:val="28"/>
          <w:u w:val="single"/>
        </w:rPr>
      </w:pPr>
      <w:r w:rsidRPr="0056473C">
        <w:rPr>
          <w:sz w:val="28"/>
          <w:szCs w:val="28"/>
          <w:u w:val="single"/>
        </w:rPr>
        <w:t>Сильные стороны</w:t>
      </w:r>
    </w:p>
    <w:p w:rsidR="00A26461" w:rsidRPr="00A445F5" w:rsidRDefault="00A26461" w:rsidP="00781760">
      <w:pPr>
        <w:pStyle w:val="a4"/>
        <w:spacing w:before="0" w:beforeAutospacing="0" w:after="0" w:afterAutospacing="0"/>
        <w:ind w:firstLine="708"/>
        <w:jc w:val="both"/>
        <w:rPr>
          <w:sz w:val="28"/>
          <w:szCs w:val="28"/>
        </w:rPr>
      </w:pPr>
      <w:r w:rsidRPr="00A445F5">
        <w:rPr>
          <w:sz w:val="28"/>
          <w:szCs w:val="28"/>
        </w:rPr>
        <w:t xml:space="preserve">К ним относятся: </w:t>
      </w:r>
    </w:p>
    <w:p w:rsidR="000214B4" w:rsidRPr="00A445F5" w:rsidRDefault="000214B4" w:rsidP="00F54B6A">
      <w:pPr>
        <w:pStyle w:val="a4"/>
        <w:spacing w:before="0" w:beforeAutospacing="0" w:after="0" w:afterAutospacing="0"/>
        <w:ind w:firstLine="708"/>
        <w:jc w:val="both"/>
        <w:rPr>
          <w:sz w:val="28"/>
          <w:szCs w:val="28"/>
        </w:rPr>
      </w:pPr>
      <w:r w:rsidRPr="00A445F5">
        <w:rPr>
          <w:sz w:val="28"/>
          <w:szCs w:val="28"/>
        </w:rPr>
        <w:t>наличие на территории городского округа отдела МО МВД России «Верхнесалдинский», ГКПТУ СО «Отряд противопожарной службы Свердловской области № 20» ПЧ 20/12, МКУ «Управлени</w:t>
      </w:r>
      <w:r w:rsidR="0053389E">
        <w:rPr>
          <w:sz w:val="28"/>
          <w:szCs w:val="28"/>
        </w:rPr>
        <w:t>е</w:t>
      </w:r>
      <w:r w:rsidRPr="00A445F5">
        <w:rPr>
          <w:sz w:val="28"/>
          <w:szCs w:val="28"/>
        </w:rPr>
        <w:t xml:space="preserve"> гражданской защиты городского округа Нижняя Салда»;</w:t>
      </w:r>
    </w:p>
    <w:p w:rsidR="000214B4" w:rsidRPr="00A445F5" w:rsidRDefault="000214B4" w:rsidP="00F537D0">
      <w:pPr>
        <w:pStyle w:val="a4"/>
        <w:spacing w:before="0" w:beforeAutospacing="0" w:after="0" w:afterAutospacing="0"/>
        <w:ind w:firstLine="708"/>
        <w:jc w:val="both"/>
        <w:rPr>
          <w:strike/>
          <w:sz w:val="28"/>
          <w:szCs w:val="28"/>
        </w:rPr>
      </w:pPr>
      <w:r w:rsidRPr="00A445F5">
        <w:rPr>
          <w:sz w:val="28"/>
          <w:szCs w:val="28"/>
        </w:rPr>
        <w:t xml:space="preserve">участие населения в обеспечении  охраны общественного порядке путем создания на территории народной добровольной дружины; </w:t>
      </w:r>
    </w:p>
    <w:p w:rsidR="000214B4" w:rsidRPr="00A445F5" w:rsidRDefault="000214B4" w:rsidP="000214B4">
      <w:pPr>
        <w:pStyle w:val="a4"/>
        <w:spacing w:before="0" w:beforeAutospacing="0" w:after="0" w:afterAutospacing="0"/>
        <w:ind w:firstLine="708"/>
        <w:jc w:val="both"/>
        <w:rPr>
          <w:sz w:val="28"/>
          <w:szCs w:val="28"/>
        </w:rPr>
      </w:pPr>
      <w:r w:rsidRPr="00A445F5">
        <w:rPr>
          <w:sz w:val="28"/>
          <w:szCs w:val="28"/>
        </w:rPr>
        <w:t>наличие на территории городского округа социально ориентированного частного охранного предприятия Витязь;</w:t>
      </w:r>
    </w:p>
    <w:p w:rsidR="000214B4" w:rsidRPr="00A445F5" w:rsidRDefault="000214B4" w:rsidP="006761F9">
      <w:pPr>
        <w:pStyle w:val="a4"/>
        <w:spacing w:before="0" w:beforeAutospacing="0" w:after="0" w:afterAutospacing="0"/>
        <w:ind w:firstLine="708"/>
        <w:jc w:val="both"/>
        <w:rPr>
          <w:sz w:val="28"/>
          <w:szCs w:val="28"/>
        </w:rPr>
      </w:pPr>
      <w:r w:rsidRPr="00A445F5">
        <w:rPr>
          <w:sz w:val="28"/>
          <w:szCs w:val="28"/>
        </w:rPr>
        <w:t>наличие условий для осуществления правового просвещения и образования населения: классы правового воспитания учащихся в общеобразовательных учреждениях (школах); класс ГО и ЧС и классы по обучению безопасности дорожного движения.</w:t>
      </w:r>
    </w:p>
    <w:p w:rsidR="00A26461" w:rsidRPr="00A445F5" w:rsidRDefault="00A26461" w:rsidP="000214B4">
      <w:pPr>
        <w:spacing w:after="0" w:line="240" w:lineRule="auto"/>
        <w:jc w:val="both"/>
        <w:rPr>
          <w:rFonts w:ascii="Times New Roman" w:eastAsia="Times New Roman" w:hAnsi="Times New Roman"/>
          <w:sz w:val="28"/>
          <w:szCs w:val="28"/>
          <w:lang w:eastAsia="ru-RU"/>
        </w:rPr>
      </w:pPr>
    </w:p>
    <w:p w:rsidR="000214B4" w:rsidRPr="0056473C" w:rsidRDefault="000214B4" w:rsidP="00781760">
      <w:pPr>
        <w:spacing w:after="0" w:line="240" w:lineRule="auto"/>
        <w:ind w:firstLine="708"/>
        <w:jc w:val="both"/>
        <w:rPr>
          <w:rFonts w:ascii="Times New Roman" w:eastAsia="Times New Roman" w:hAnsi="Times New Roman"/>
          <w:sz w:val="28"/>
          <w:szCs w:val="28"/>
          <w:u w:val="single"/>
          <w:lang w:eastAsia="ru-RU"/>
        </w:rPr>
      </w:pPr>
      <w:r w:rsidRPr="0056473C">
        <w:rPr>
          <w:rFonts w:ascii="Times New Roman" w:eastAsia="Times New Roman" w:hAnsi="Times New Roman"/>
          <w:sz w:val="28"/>
          <w:szCs w:val="28"/>
          <w:u w:val="single"/>
          <w:lang w:eastAsia="ru-RU"/>
        </w:rPr>
        <w:t>Слабые стороны</w:t>
      </w:r>
    </w:p>
    <w:p w:rsidR="000214B4" w:rsidRPr="00A445F5" w:rsidRDefault="000214B4" w:rsidP="00781760">
      <w:pPr>
        <w:spacing w:after="0" w:line="240" w:lineRule="auto"/>
        <w:ind w:firstLine="708"/>
        <w:jc w:val="both"/>
        <w:rPr>
          <w:rFonts w:ascii="Times New Roman" w:eastAsia="Times New Roman" w:hAnsi="Times New Roman"/>
          <w:sz w:val="28"/>
          <w:szCs w:val="28"/>
          <w:lang w:eastAsia="ru-RU"/>
        </w:rPr>
      </w:pPr>
      <w:r w:rsidRPr="00A445F5">
        <w:rPr>
          <w:rFonts w:ascii="Times New Roman" w:eastAsia="Times New Roman" w:hAnsi="Times New Roman"/>
          <w:sz w:val="28"/>
          <w:szCs w:val="28"/>
          <w:lang w:eastAsia="ru-RU"/>
        </w:rPr>
        <w:t xml:space="preserve">К ним относятся: </w:t>
      </w:r>
    </w:p>
    <w:p w:rsidR="000214B4" w:rsidRPr="00A445F5" w:rsidRDefault="000214B4" w:rsidP="00F54B6A">
      <w:pPr>
        <w:spacing w:after="0" w:line="240" w:lineRule="auto"/>
        <w:ind w:firstLine="708"/>
        <w:jc w:val="both"/>
        <w:rPr>
          <w:rFonts w:ascii="Times New Roman" w:eastAsia="Times New Roman" w:hAnsi="Times New Roman"/>
          <w:sz w:val="28"/>
          <w:szCs w:val="28"/>
          <w:lang w:eastAsia="ru-RU"/>
        </w:rPr>
      </w:pPr>
      <w:r w:rsidRPr="00A445F5">
        <w:rPr>
          <w:rFonts w:ascii="Times New Roman" w:eastAsia="Times New Roman" w:hAnsi="Times New Roman"/>
          <w:sz w:val="28"/>
          <w:szCs w:val="28"/>
          <w:lang w:eastAsia="ru-RU"/>
        </w:rPr>
        <w:t>оптимизация численности правоохранительных органов, судов;</w:t>
      </w:r>
    </w:p>
    <w:p w:rsidR="000214B4" w:rsidRPr="00A445F5" w:rsidRDefault="000214B4" w:rsidP="00F537D0">
      <w:pPr>
        <w:spacing w:after="0" w:line="240" w:lineRule="auto"/>
        <w:ind w:firstLine="708"/>
        <w:jc w:val="both"/>
        <w:rPr>
          <w:rFonts w:ascii="Times New Roman" w:eastAsia="Times New Roman" w:hAnsi="Times New Roman"/>
          <w:sz w:val="28"/>
          <w:szCs w:val="28"/>
          <w:lang w:eastAsia="ru-RU"/>
        </w:rPr>
      </w:pPr>
      <w:r w:rsidRPr="00A445F5">
        <w:rPr>
          <w:rFonts w:ascii="Times New Roman" w:eastAsia="Times New Roman" w:hAnsi="Times New Roman"/>
          <w:sz w:val="28"/>
          <w:szCs w:val="28"/>
          <w:lang w:eastAsia="ru-RU"/>
        </w:rPr>
        <w:t xml:space="preserve">низкая активность граждан в содействии правоохранительным органам, государственным органам и органам местного самоуправления в обеспечении общественного порядка, предупреждении и пресечении правонарушений; </w:t>
      </w:r>
    </w:p>
    <w:p w:rsidR="00A26461" w:rsidRDefault="00A26461" w:rsidP="00CD39FB">
      <w:pPr>
        <w:spacing w:after="0" w:line="240" w:lineRule="auto"/>
        <w:ind w:firstLine="708"/>
        <w:jc w:val="both"/>
        <w:rPr>
          <w:rFonts w:ascii="Times New Roman" w:eastAsia="Times New Roman" w:hAnsi="Times New Roman"/>
          <w:sz w:val="28"/>
          <w:szCs w:val="28"/>
          <w:lang w:eastAsia="ru-RU"/>
        </w:rPr>
      </w:pPr>
      <w:r w:rsidRPr="00A445F5">
        <w:rPr>
          <w:rFonts w:ascii="Times New Roman" w:eastAsia="Times New Roman" w:hAnsi="Times New Roman"/>
          <w:sz w:val="28"/>
          <w:szCs w:val="28"/>
          <w:lang w:eastAsia="ru-RU"/>
        </w:rPr>
        <w:lastRenderedPageBreak/>
        <w:t>р</w:t>
      </w:r>
      <w:r w:rsidR="000214B4" w:rsidRPr="00A445F5">
        <w:rPr>
          <w:rFonts w:ascii="Times New Roman" w:eastAsia="Times New Roman" w:hAnsi="Times New Roman"/>
          <w:sz w:val="28"/>
          <w:szCs w:val="28"/>
          <w:lang w:eastAsia="ru-RU"/>
        </w:rPr>
        <w:t>ост преступлений совершенными несовершеннолетними, в состоянии алкогольного опь</w:t>
      </w:r>
      <w:r w:rsidRPr="00A445F5">
        <w:rPr>
          <w:rFonts w:ascii="Times New Roman" w:eastAsia="Times New Roman" w:hAnsi="Times New Roman"/>
          <w:sz w:val="28"/>
          <w:szCs w:val="28"/>
          <w:lang w:eastAsia="ru-RU"/>
        </w:rPr>
        <w:t>я</w:t>
      </w:r>
      <w:r w:rsidR="00E36589">
        <w:rPr>
          <w:rFonts w:ascii="Times New Roman" w:eastAsia="Times New Roman" w:hAnsi="Times New Roman"/>
          <w:sz w:val="28"/>
          <w:szCs w:val="28"/>
          <w:lang w:eastAsia="ru-RU"/>
        </w:rPr>
        <w:t>нения</w:t>
      </w:r>
      <w:r w:rsidR="00E36589" w:rsidRPr="00CD4357">
        <w:rPr>
          <w:rFonts w:ascii="Times New Roman" w:eastAsia="Times New Roman" w:hAnsi="Times New Roman"/>
          <w:sz w:val="28"/>
          <w:szCs w:val="28"/>
          <w:lang w:eastAsia="ru-RU"/>
        </w:rPr>
        <w:t>, в т.ч. воспитанниками реабилитационных центров.</w:t>
      </w:r>
    </w:p>
    <w:p w:rsidR="00A445F5" w:rsidRPr="00A445F5" w:rsidRDefault="00A445F5" w:rsidP="00CD39FB">
      <w:pPr>
        <w:spacing w:after="0" w:line="240" w:lineRule="auto"/>
        <w:ind w:firstLine="708"/>
        <w:jc w:val="both"/>
        <w:rPr>
          <w:rFonts w:ascii="Times New Roman" w:eastAsia="Times New Roman" w:hAnsi="Times New Roman"/>
          <w:sz w:val="28"/>
          <w:szCs w:val="28"/>
          <w:lang w:eastAsia="ru-RU"/>
        </w:rPr>
      </w:pPr>
    </w:p>
    <w:p w:rsidR="006F6245" w:rsidRPr="0056473C" w:rsidRDefault="006F6245" w:rsidP="00781760">
      <w:pPr>
        <w:pStyle w:val="a4"/>
        <w:spacing w:before="0" w:beforeAutospacing="0" w:after="0" w:afterAutospacing="0"/>
        <w:ind w:firstLine="708"/>
        <w:jc w:val="both"/>
        <w:rPr>
          <w:sz w:val="28"/>
          <w:szCs w:val="28"/>
          <w:u w:val="single"/>
        </w:rPr>
      </w:pPr>
      <w:r w:rsidRPr="0056473C">
        <w:rPr>
          <w:sz w:val="28"/>
          <w:szCs w:val="28"/>
          <w:u w:val="single"/>
        </w:rPr>
        <w:t xml:space="preserve">Возможности </w:t>
      </w:r>
    </w:p>
    <w:p w:rsidR="006F6245" w:rsidRPr="00A445F5" w:rsidRDefault="006F6245" w:rsidP="00781760">
      <w:pPr>
        <w:pStyle w:val="a4"/>
        <w:spacing w:before="0" w:beforeAutospacing="0" w:after="0" w:afterAutospacing="0"/>
        <w:ind w:firstLine="708"/>
        <w:jc w:val="both"/>
        <w:rPr>
          <w:sz w:val="28"/>
          <w:szCs w:val="28"/>
        </w:rPr>
      </w:pPr>
      <w:r w:rsidRPr="00A445F5">
        <w:rPr>
          <w:sz w:val="28"/>
          <w:szCs w:val="28"/>
        </w:rPr>
        <w:t xml:space="preserve">К ним относятся: </w:t>
      </w:r>
    </w:p>
    <w:p w:rsidR="006F6245" w:rsidRPr="00A445F5" w:rsidRDefault="006F6245" w:rsidP="00F54B6A">
      <w:pPr>
        <w:pStyle w:val="a4"/>
        <w:spacing w:before="0" w:beforeAutospacing="0" w:after="0" w:afterAutospacing="0"/>
        <w:ind w:firstLine="708"/>
        <w:jc w:val="both"/>
        <w:rPr>
          <w:sz w:val="28"/>
          <w:szCs w:val="28"/>
        </w:rPr>
      </w:pPr>
      <w:r w:rsidRPr="00A445F5">
        <w:rPr>
          <w:sz w:val="28"/>
          <w:szCs w:val="28"/>
        </w:rPr>
        <w:t xml:space="preserve">реализация организационных и практических мероприятий, направленных на профилактику правонарушений, укрепление сознания граждан, повышение эффективности взаимодействия граждан и правоохранительных органов; </w:t>
      </w:r>
    </w:p>
    <w:p w:rsidR="006F6245" w:rsidRPr="00A445F5" w:rsidRDefault="006F6245" w:rsidP="00F54B6A">
      <w:pPr>
        <w:pStyle w:val="a4"/>
        <w:spacing w:before="0" w:beforeAutospacing="0" w:after="0" w:afterAutospacing="0"/>
        <w:ind w:firstLine="708"/>
        <w:jc w:val="both"/>
        <w:rPr>
          <w:sz w:val="28"/>
          <w:szCs w:val="28"/>
        </w:rPr>
      </w:pPr>
      <w:r w:rsidRPr="00A445F5">
        <w:rPr>
          <w:sz w:val="28"/>
          <w:szCs w:val="28"/>
        </w:rPr>
        <w:t xml:space="preserve">использования правоохранительными органами технических средств контроля за состоянием оперативной обстановки в общественных местах и на улицах города; </w:t>
      </w:r>
    </w:p>
    <w:p w:rsidR="006F6245" w:rsidRPr="00A445F5" w:rsidRDefault="006F6245" w:rsidP="00F54B6A">
      <w:pPr>
        <w:pStyle w:val="a4"/>
        <w:spacing w:before="0" w:beforeAutospacing="0" w:after="0" w:afterAutospacing="0"/>
        <w:ind w:firstLine="708"/>
        <w:jc w:val="both"/>
        <w:rPr>
          <w:sz w:val="28"/>
          <w:szCs w:val="28"/>
        </w:rPr>
      </w:pPr>
      <w:r w:rsidRPr="00A445F5">
        <w:rPr>
          <w:sz w:val="28"/>
          <w:szCs w:val="28"/>
        </w:rPr>
        <w:t xml:space="preserve">просвещение населения по вопросам личной и общественной безопасности; </w:t>
      </w:r>
    </w:p>
    <w:p w:rsidR="006F6245" w:rsidRPr="00A445F5" w:rsidRDefault="006F6245" w:rsidP="00F54B6A">
      <w:pPr>
        <w:pStyle w:val="a4"/>
        <w:spacing w:before="0" w:beforeAutospacing="0" w:after="0" w:afterAutospacing="0"/>
        <w:ind w:firstLine="708"/>
        <w:jc w:val="both"/>
        <w:rPr>
          <w:sz w:val="28"/>
          <w:szCs w:val="28"/>
        </w:rPr>
      </w:pPr>
      <w:r w:rsidRPr="00A445F5">
        <w:rPr>
          <w:sz w:val="28"/>
          <w:szCs w:val="28"/>
        </w:rPr>
        <w:t xml:space="preserve">формирование общественного мнения по проблемам общественной и личной безопасности; </w:t>
      </w:r>
    </w:p>
    <w:p w:rsidR="006F6245" w:rsidRPr="00A445F5" w:rsidRDefault="006F6245" w:rsidP="00F54B6A">
      <w:pPr>
        <w:pStyle w:val="a4"/>
        <w:spacing w:before="0" w:beforeAutospacing="0" w:after="0" w:afterAutospacing="0"/>
        <w:ind w:firstLine="708"/>
        <w:jc w:val="both"/>
        <w:rPr>
          <w:sz w:val="28"/>
          <w:szCs w:val="28"/>
        </w:rPr>
      </w:pPr>
      <w:r w:rsidRPr="00A445F5">
        <w:rPr>
          <w:sz w:val="28"/>
          <w:szCs w:val="28"/>
        </w:rPr>
        <w:t xml:space="preserve">реализация мероприятий по защите населения от чрезвычайных ситуаций и обеспечение противопожарной и иной безопасности. </w:t>
      </w:r>
    </w:p>
    <w:p w:rsidR="00A26461" w:rsidRPr="00A445F5" w:rsidRDefault="00A26461" w:rsidP="004A6CC7">
      <w:pPr>
        <w:pStyle w:val="a4"/>
        <w:spacing w:before="0" w:beforeAutospacing="0" w:after="0" w:afterAutospacing="0"/>
        <w:jc w:val="both"/>
        <w:rPr>
          <w:sz w:val="28"/>
          <w:szCs w:val="28"/>
        </w:rPr>
      </w:pPr>
    </w:p>
    <w:p w:rsidR="00A26461" w:rsidRPr="0056473C" w:rsidRDefault="006F6245" w:rsidP="00781760">
      <w:pPr>
        <w:pStyle w:val="a4"/>
        <w:spacing w:before="0" w:beforeAutospacing="0" w:after="0" w:afterAutospacing="0"/>
        <w:ind w:firstLine="708"/>
        <w:jc w:val="both"/>
        <w:rPr>
          <w:sz w:val="28"/>
          <w:szCs w:val="28"/>
          <w:u w:val="single"/>
        </w:rPr>
      </w:pPr>
      <w:r w:rsidRPr="0056473C">
        <w:rPr>
          <w:sz w:val="28"/>
          <w:szCs w:val="28"/>
          <w:u w:val="single"/>
        </w:rPr>
        <w:t xml:space="preserve">Угрозы </w:t>
      </w:r>
    </w:p>
    <w:p w:rsidR="006F6245" w:rsidRPr="00A445F5" w:rsidRDefault="006F6245" w:rsidP="00781760">
      <w:pPr>
        <w:pStyle w:val="a4"/>
        <w:spacing w:before="0" w:beforeAutospacing="0" w:after="0" w:afterAutospacing="0"/>
        <w:ind w:firstLine="708"/>
        <w:jc w:val="both"/>
        <w:rPr>
          <w:sz w:val="28"/>
          <w:szCs w:val="28"/>
        </w:rPr>
      </w:pPr>
      <w:r w:rsidRPr="00A445F5">
        <w:rPr>
          <w:sz w:val="28"/>
          <w:szCs w:val="28"/>
        </w:rPr>
        <w:t xml:space="preserve">К ним относятся: </w:t>
      </w:r>
    </w:p>
    <w:p w:rsidR="00A26461" w:rsidRPr="00A445F5" w:rsidRDefault="00A26461" w:rsidP="00F54B6A">
      <w:pPr>
        <w:spacing w:after="0" w:line="240" w:lineRule="auto"/>
        <w:ind w:firstLine="708"/>
        <w:jc w:val="both"/>
        <w:rPr>
          <w:rFonts w:ascii="Times New Roman" w:eastAsia="Times New Roman" w:hAnsi="Times New Roman"/>
          <w:sz w:val="28"/>
          <w:szCs w:val="28"/>
          <w:lang w:eastAsia="ru-RU"/>
        </w:rPr>
      </w:pPr>
      <w:r w:rsidRPr="00A445F5">
        <w:rPr>
          <w:rFonts w:ascii="Times New Roman" w:eastAsia="Times New Roman" w:hAnsi="Times New Roman"/>
          <w:sz w:val="28"/>
          <w:szCs w:val="28"/>
          <w:lang w:eastAsia="ru-RU"/>
        </w:rPr>
        <w:t xml:space="preserve">отсутствие достаточных условий для реального обеспечения личной безопасности граждан и их имущества; </w:t>
      </w:r>
    </w:p>
    <w:p w:rsidR="00A26461" w:rsidRPr="00A445F5" w:rsidRDefault="00A26461" w:rsidP="00F54B6A">
      <w:pPr>
        <w:spacing w:after="0" w:line="240" w:lineRule="auto"/>
        <w:ind w:firstLine="708"/>
        <w:jc w:val="both"/>
        <w:rPr>
          <w:rFonts w:ascii="Times New Roman" w:eastAsia="Times New Roman" w:hAnsi="Times New Roman"/>
          <w:sz w:val="28"/>
          <w:szCs w:val="28"/>
          <w:lang w:eastAsia="ru-RU"/>
        </w:rPr>
      </w:pPr>
      <w:r w:rsidRPr="00A445F5">
        <w:rPr>
          <w:rFonts w:ascii="Times New Roman" w:eastAsia="Times New Roman" w:hAnsi="Times New Roman"/>
          <w:sz w:val="28"/>
          <w:szCs w:val="28"/>
          <w:lang w:eastAsia="ru-RU"/>
        </w:rPr>
        <w:t xml:space="preserve">утрата доверия населения к правоохранительным органам; </w:t>
      </w:r>
    </w:p>
    <w:p w:rsidR="00A26461" w:rsidRPr="00A26461" w:rsidRDefault="00A26461" w:rsidP="00F54B6A">
      <w:pPr>
        <w:spacing w:after="0" w:line="240" w:lineRule="auto"/>
        <w:ind w:firstLine="708"/>
        <w:jc w:val="both"/>
        <w:rPr>
          <w:rFonts w:ascii="Times New Roman" w:eastAsia="Times New Roman" w:hAnsi="Times New Roman"/>
          <w:sz w:val="28"/>
          <w:szCs w:val="28"/>
          <w:lang w:eastAsia="ru-RU"/>
        </w:rPr>
      </w:pPr>
      <w:r w:rsidRPr="00A445F5">
        <w:rPr>
          <w:rFonts w:ascii="Times New Roman" w:eastAsia="Times New Roman" w:hAnsi="Times New Roman"/>
          <w:sz w:val="28"/>
          <w:szCs w:val="28"/>
          <w:lang w:eastAsia="ru-RU"/>
        </w:rPr>
        <w:t>чрезвычайные</w:t>
      </w:r>
      <w:r w:rsidRPr="00A26461">
        <w:rPr>
          <w:rFonts w:ascii="Times New Roman" w:eastAsia="Times New Roman" w:hAnsi="Times New Roman"/>
          <w:sz w:val="28"/>
          <w:szCs w:val="28"/>
          <w:lang w:eastAsia="ru-RU"/>
        </w:rPr>
        <w:t xml:space="preserve"> ситуации природного и техногенного характера; </w:t>
      </w:r>
    </w:p>
    <w:p w:rsidR="00A26461" w:rsidRPr="00A26461" w:rsidRDefault="00A26461" w:rsidP="00F54B6A">
      <w:pPr>
        <w:spacing w:after="0" w:line="240" w:lineRule="auto"/>
        <w:ind w:firstLine="708"/>
        <w:jc w:val="both"/>
        <w:rPr>
          <w:rFonts w:ascii="Times New Roman" w:eastAsia="Times New Roman" w:hAnsi="Times New Roman"/>
          <w:sz w:val="28"/>
          <w:szCs w:val="28"/>
          <w:lang w:eastAsia="ru-RU"/>
        </w:rPr>
      </w:pPr>
      <w:r w:rsidRPr="00A26461">
        <w:rPr>
          <w:rFonts w:ascii="Times New Roman" w:eastAsia="Times New Roman" w:hAnsi="Times New Roman"/>
          <w:sz w:val="28"/>
          <w:szCs w:val="28"/>
          <w:lang w:eastAsia="ru-RU"/>
        </w:rPr>
        <w:t xml:space="preserve">нарушение норм застройки санитарно-защитных зон вокруг потенциально опасных объектов; </w:t>
      </w:r>
    </w:p>
    <w:p w:rsidR="00A26461" w:rsidRPr="00A26461" w:rsidRDefault="00A26461" w:rsidP="00F54B6A">
      <w:pPr>
        <w:spacing w:after="0" w:line="240" w:lineRule="auto"/>
        <w:ind w:firstLine="708"/>
        <w:jc w:val="both"/>
        <w:rPr>
          <w:rFonts w:ascii="Times New Roman" w:eastAsia="Times New Roman" w:hAnsi="Times New Roman"/>
          <w:sz w:val="28"/>
          <w:szCs w:val="28"/>
          <w:lang w:eastAsia="ru-RU"/>
        </w:rPr>
      </w:pPr>
      <w:r w:rsidRPr="00A26461">
        <w:rPr>
          <w:rFonts w:ascii="Times New Roman" w:eastAsia="Times New Roman" w:hAnsi="Times New Roman"/>
          <w:sz w:val="28"/>
          <w:szCs w:val="28"/>
          <w:lang w:eastAsia="ru-RU"/>
        </w:rPr>
        <w:t xml:space="preserve">снижение производственной дисциплины, приводящее к нарушению технологических режимов работы; </w:t>
      </w:r>
    </w:p>
    <w:p w:rsidR="00A26461" w:rsidRPr="00A26461" w:rsidRDefault="00A26461" w:rsidP="00F54B6A">
      <w:pPr>
        <w:spacing w:after="0" w:line="240" w:lineRule="auto"/>
        <w:ind w:firstLine="708"/>
        <w:jc w:val="both"/>
        <w:rPr>
          <w:rFonts w:ascii="Times New Roman" w:eastAsia="Times New Roman" w:hAnsi="Times New Roman"/>
          <w:sz w:val="28"/>
          <w:szCs w:val="28"/>
          <w:lang w:eastAsia="ru-RU"/>
        </w:rPr>
      </w:pPr>
      <w:r w:rsidRPr="00A26461">
        <w:rPr>
          <w:rFonts w:ascii="Times New Roman" w:eastAsia="Times New Roman" w:hAnsi="Times New Roman"/>
          <w:sz w:val="28"/>
          <w:szCs w:val="28"/>
          <w:lang w:eastAsia="ru-RU"/>
        </w:rPr>
        <w:t xml:space="preserve">увеличение количества автотранспорта с высоким уровнем загрязненности выхлопных газов; </w:t>
      </w:r>
    </w:p>
    <w:p w:rsidR="00A26461" w:rsidRPr="00A26461" w:rsidRDefault="00A26461" w:rsidP="00F54B6A">
      <w:pPr>
        <w:spacing w:after="0" w:line="240" w:lineRule="auto"/>
        <w:ind w:firstLine="708"/>
        <w:jc w:val="both"/>
        <w:rPr>
          <w:rFonts w:ascii="Times New Roman" w:eastAsia="Times New Roman" w:hAnsi="Times New Roman"/>
          <w:sz w:val="28"/>
          <w:szCs w:val="28"/>
          <w:lang w:eastAsia="ru-RU"/>
        </w:rPr>
      </w:pPr>
      <w:r w:rsidRPr="00A26461">
        <w:rPr>
          <w:rFonts w:ascii="Times New Roman" w:eastAsia="Times New Roman" w:hAnsi="Times New Roman"/>
          <w:sz w:val="28"/>
          <w:szCs w:val="28"/>
          <w:lang w:eastAsia="ru-RU"/>
        </w:rPr>
        <w:t xml:space="preserve">загрязнение гидросферы сточными водами и вредными выбросами до критического уровня, опасные загрязнения поверхностных и подземных вод; </w:t>
      </w:r>
    </w:p>
    <w:p w:rsidR="00A26461" w:rsidRPr="00A26461" w:rsidRDefault="00A26461" w:rsidP="00F54B6A">
      <w:pPr>
        <w:spacing w:after="0" w:line="240" w:lineRule="auto"/>
        <w:ind w:firstLine="708"/>
        <w:jc w:val="both"/>
        <w:rPr>
          <w:rFonts w:ascii="Times New Roman" w:eastAsia="Times New Roman" w:hAnsi="Times New Roman"/>
          <w:sz w:val="28"/>
          <w:szCs w:val="28"/>
          <w:lang w:eastAsia="ru-RU"/>
        </w:rPr>
      </w:pPr>
      <w:r w:rsidRPr="00A26461">
        <w:rPr>
          <w:rFonts w:ascii="Times New Roman" w:eastAsia="Times New Roman" w:hAnsi="Times New Roman"/>
          <w:sz w:val="28"/>
          <w:szCs w:val="28"/>
          <w:lang w:eastAsia="ru-RU"/>
        </w:rPr>
        <w:t xml:space="preserve">нарушения природоохранного законодательства. </w:t>
      </w:r>
    </w:p>
    <w:p w:rsidR="006F6245" w:rsidRPr="00A445F5" w:rsidRDefault="006F6245" w:rsidP="0056473C">
      <w:pPr>
        <w:pStyle w:val="a4"/>
        <w:spacing w:before="240" w:beforeAutospacing="0" w:after="240" w:afterAutospacing="0"/>
        <w:jc w:val="center"/>
        <w:rPr>
          <w:i/>
          <w:sz w:val="28"/>
          <w:szCs w:val="28"/>
        </w:rPr>
      </w:pPr>
      <w:r w:rsidRPr="00A445F5">
        <w:rPr>
          <w:i/>
          <w:sz w:val="28"/>
          <w:szCs w:val="28"/>
        </w:rPr>
        <w:t>Ожидаемые результаты</w:t>
      </w:r>
    </w:p>
    <w:p w:rsidR="006F6245" w:rsidRPr="006F5DEB" w:rsidRDefault="006F6245" w:rsidP="00781760">
      <w:pPr>
        <w:pStyle w:val="a4"/>
        <w:spacing w:before="0" w:beforeAutospacing="0" w:after="0" w:afterAutospacing="0"/>
        <w:ind w:firstLine="708"/>
        <w:jc w:val="both"/>
        <w:rPr>
          <w:sz w:val="28"/>
          <w:szCs w:val="28"/>
        </w:rPr>
      </w:pPr>
      <w:r w:rsidRPr="006F5DEB">
        <w:rPr>
          <w:sz w:val="28"/>
          <w:szCs w:val="28"/>
        </w:rPr>
        <w:t xml:space="preserve">К ним относятся: </w:t>
      </w:r>
    </w:p>
    <w:p w:rsidR="006F6245" w:rsidRPr="006F5DEB" w:rsidRDefault="006F6245" w:rsidP="00F54B6A">
      <w:pPr>
        <w:pStyle w:val="a4"/>
        <w:spacing w:before="0" w:beforeAutospacing="0" w:after="0" w:afterAutospacing="0"/>
        <w:ind w:firstLine="708"/>
        <w:jc w:val="both"/>
        <w:rPr>
          <w:sz w:val="28"/>
          <w:szCs w:val="28"/>
        </w:rPr>
      </w:pPr>
      <w:r w:rsidRPr="006F5DEB">
        <w:rPr>
          <w:sz w:val="28"/>
          <w:szCs w:val="28"/>
        </w:rPr>
        <w:t xml:space="preserve">снижение уровня преступности на территории города, в том числе на улицах и в общественных местах; </w:t>
      </w:r>
    </w:p>
    <w:p w:rsidR="006F6245" w:rsidRPr="006F5DEB" w:rsidRDefault="006F6245" w:rsidP="00F54B6A">
      <w:pPr>
        <w:pStyle w:val="a4"/>
        <w:spacing w:before="0" w:beforeAutospacing="0" w:after="0" w:afterAutospacing="0"/>
        <w:ind w:firstLine="708"/>
        <w:jc w:val="both"/>
        <w:rPr>
          <w:sz w:val="28"/>
          <w:szCs w:val="28"/>
        </w:rPr>
      </w:pPr>
      <w:r w:rsidRPr="006F5DEB">
        <w:rPr>
          <w:sz w:val="28"/>
          <w:szCs w:val="28"/>
        </w:rPr>
        <w:t xml:space="preserve">повышение раскрываемости преступлений; </w:t>
      </w:r>
    </w:p>
    <w:p w:rsidR="009978DD" w:rsidRDefault="001D75D3" w:rsidP="00F54B6A">
      <w:pPr>
        <w:pStyle w:val="a4"/>
        <w:spacing w:before="0" w:beforeAutospacing="0" w:after="0" w:afterAutospacing="0"/>
        <w:ind w:firstLine="397"/>
        <w:jc w:val="both"/>
        <w:rPr>
          <w:sz w:val="28"/>
          <w:szCs w:val="28"/>
        </w:rPr>
      </w:pPr>
      <w:r>
        <w:rPr>
          <w:sz w:val="28"/>
          <w:szCs w:val="28"/>
        </w:rPr>
        <w:t xml:space="preserve">    </w:t>
      </w:r>
      <w:r w:rsidR="006F6245" w:rsidRPr="006F5DEB">
        <w:rPr>
          <w:sz w:val="28"/>
          <w:szCs w:val="28"/>
        </w:rPr>
        <w:t xml:space="preserve">обеспечение более совершенных мер по защите населения города от чрезвычайных ситуаций криминогенного и техногенного характеров. </w:t>
      </w:r>
    </w:p>
    <w:p w:rsidR="009978DD" w:rsidRDefault="009978DD">
      <w:pPr>
        <w:spacing w:after="0" w:line="240" w:lineRule="auto"/>
        <w:rPr>
          <w:rFonts w:ascii="Times New Roman" w:eastAsia="Times New Roman" w:hAnsi="Times New Roman"/>
          <w:sz w:val="28"/>
          <w:szCs w:val="28"/>
          <w:lang w:eastAsia="ru-RU"/>
        </w:rPr>
      </w:pPr>
      <w:r>
        <w:rPr>
          <w:sz w:val="28"/>
          <w:szCs w:val="28"/>
        </w:rPr>
        <w:br w:type="page"/>
      </w:r>
    </w:p>
    <w:p w:rsidR="003356F8" w:rsidRPr="00A445F5" w:rsidRDefault="003356F8" w:rsidP="0056473C">
      <w:pPr>
        <w:spacing w:before="240" w:after="240" w:line="240" w:lineRule="auto"/>
        <w:ind w:firstLine="397"/>
        <w:jc w:val="center"/>
        <w:rPr>
          <w:rFonts w:ascii="Times New Roman" w:hAnsi="Times New Roman"/>
          <w:i/>
          <w:sz w:val="28"/>
          <w:szCs w:val="28"/>
        </w:rPr>
      </w:pPr>
      <w:r w:rsidRPr="00A445F5">
        <w:rPr>
          <w:rFonts w:ascii="Times New Roman" w:hAnsi="Times New Roman"/>
          <w:i/>
          <w:sz w:val="28"/>
          <w:szCs w:val="28"/>
        </w:rPr>
        <w:lastRenderedPageBreak/>
        <w:t>Программа</w:t>
      </w:r>
    </w:p>
    <w:p w:rsidR="003356F8" w:rsidRPr="003356F8" w:rsidRDefault="003356F8" w:rsidP="007819B2">
      <w:pPr>
        <w:numPr>
          <w:ilvl w:val="0"/>
          <w:numId w:val="18"/>
        </w:numPr>
        <w:spacing w:after="0" w:line="240" w:lineRule="auto"/>
        <w:ind w:left="0" w:firstLine="567"/>
        <w:jc w:val="both"/>
        <w:rPr>
          <w:rFonts w:ascii="Times New Roman" w:hAnsi="Times New Roman"/>
          <w:sz w:val="28"/>
          <w:szCs w:val="28"/>
        </w:rPr>
      </w:pPr>
      <w:r>
        <w:rPr>
          <w:rFonts w:ascii="Times New Roman" w:hAnsi="Times New Roman"/>
          <w:sz w:val="28"/>
          <w:szCs w:val="28"/>
        </w:rPr>
        <w:t>Муниципальная программа «</w:t>
      </w:r>
      <w:r w:rsidRPr="002E5E24">
        <w:rPr>
          <w:rFonts w:ascii="Times New Roman" w:hAnsi="Times New Roman"/>
          <w:sz w:val="28"/>
          <w:szCs w:val="28"/>
        </w:rPr>
        <w:t>Развитие гражданской обороны,</w:t>
      </w:r>
      <w:r w:rsidR="00E36589">
        <w:rPr>
          <w:rFonts w:ascii="Times New Roman" w:hAnsi="Times New Roman"/>
          <w:sz w:val="28"/>
          <w:szCs w:val="28"/>
        </w:rPr>
        <w:t xml:space="preserve"> защиты населения и территории </w:t>
      </w:r>
      <w:r w:rsidRPr="002E5E24">
        <w:rPr>
          <w:rFonts w:ascii="Times New Roman" w:hAnsi="Times New Roman"/>
          <w:sz w:val="28"/>
          <w:szCs w:val="28"/>
        </w:rPr>
        <w:t xml:space="preserve">городского округа Нижняя Салда от чрезвычайных ситуаций природного и техногенного характера, обеспечения пожарной безопасности и </w:t>
      </w:r>
      <w:r w:rsidRPr="00BF3C83">
        <w:rPr>
          <w:rFonts w:ascii="Times New Roman" w:hAnsi="Times New Roman"/>
          <w:sz w:val="28"/>
          <w:szCs w:val="28"/>
        </w:rPr>
        <w:t>безопасности людей на водных объектах</w:t>
      </w:r>
      <w:r w:rsidR="006B3FA5">
        <w:rPr>
          <w:rFonts w:ascii="Times New Roman" w:hAnsi="Times New Roman"/>
          <w:sz w:val="28"/>
          <w:szCs w:val="28"/>
        </w:rPr>
        <w:t>»</w:t>
      </w:r>
      <w:r w:rsidR="00233936">
        <w:rPr>
          <w:rFonts w:ascii="Times New Roman" w:hAnsi="Times New Roman"/>
          <w:sz w:val="28"/>
          <w:szCs w:val="28"/>
        </w:rPr>
        <w:t xml:space="preserve"> </w:t>
      </w:r>
      <w:r w:rsidRPr="003356F8">
        <w:rPr>
          <w:rFonts w:ascii="Times New Roman" w:hAnsi="Times New Roman"/>
          <w:color w:val="FF0000"/>
          <w:sz w:val="28"/>
          <w:szCs w:val="28"/>
        </w:rPr>
        <w:t>(приложение</w:t>
      </w:r>
      <w:r w:rsidR="003D293A">
        <w:rPr>
          <w:rFonts w:ascii="Times New Roman" w:hAnsi="Times New Roman"/>
          <w:color w:val="FF0000"/>
          <w:sz w:val="28"/>
          <w:szCs w:val="28"/>
        </w:rPr>
        <w:t xml:space="preserve"> </w:t>
      </w:r>
      <w:r w:rsidR="00B720F1">
        <w:rPr>
          <w:rFonts w:ascii="Times New Roman" w:hAnsi="Times New Roman"/>
          <w:color w:val="FF0000"/>
          <w:sz w:val="28"/>
          <w:szCs w:val="28"/>
        </w:rPr>
        <w:t>38</w:t>
      </w:r>
      <w:r w:rsidRPr="003356F8">
        <w:rPr>
          <w:rFonts w:ascii="Times New Roman" w:hAnsi="Times New Roman"/>
          <w:color w:val="FF0000"/>
          <w:sz w:val="28"/>
          <w:szCs w:val="28"/>
        </w:rPr>
        <w:t>);</w:t>
      </w:r>
    </w:p>
    <w:p w:rsidR="003356F8" w:rsidRPr="003356F8" w:rsidRDefault="003356F8" w:rsidP="007819B2">
      <w:pPr>
        <w:numPr>
          <w:ilvl w:val="0"/>
          <w:numId w:val="18"/>
        </w:numPr>
        <w:autoSpaceDE w:val="0"/>
        <w:autoSpaceDN w:val="0"/>
        <w:adjustRightInd w:val="0"/>
        <w:spacing w:after="0" w:line="240" w:lineRule="auto"/>
        <w:ind w:left="0" w:firstLine="567"/>
        <w:jc w:val="both"/>
        <w:outlineLvl w:val="0"/>
        <w:rPr>
          <w:rFonts w:ascii="Times New Roman" w:hAnsi="Times New Roman"/>
          <w:bCs/>
          <w:color w:val="26282F"/>
          <w:sz w:val="28"/>
          <w:szCs w:val="28"/>
        </w:rPr>
      </w:pPr>
      <w:r w:rsidRPr="00BF3C83">
        <w:rPr>
          <w:rFonts w:ascii="Times New Roman" w:hAnsi="Times New Roman"/>
          <w:bCs/>
          <w:color w:val="26282F"/>
          <w:sz w:val="28"/>
          <w:szCs w:val="28"/>
        </w:rPr>
        <w:t>Муниципальная программа</w:t>
      </w:r>
      <w:r w:rsidR="00233936">
        <w:rPr>
          <w:rFonts w:ascii="Times New Roman" w:hAnsi="Times New Roman"/>
          <w:bCs/>
          <w:color w:val="26282F"/>
          <w:sz w:val="28"/>
          <w:szCs w:val="28"/>
        </w:rPr>
        <w:t xml:space="preserve"> </w:t>
      </w:r>
      <w:r w:rsidRPr="00BF3C83">
        <w:rPr>
          <w:rFonts w:ascii="Times New Roman" w:hAnsi="Times New Roman"/>
          <w:bCs/>
          <w:color w:val="26282F"/>
          <w:sz w:val="28"/>
          <w:szCs w:val="28"/>
        </w:rPr>
        <w:t>"Обеспечение рационального и безопасного природопользования на территории городского округа Нижняя Салда</w:t>
      </w:r>
      <w:r w:rsidR="006B3FA5">
        <w:rPr>
          <w:rFonts w:ascii="Times New Roman" w:hAnsi="Times New Roman"/>
          <w:bCs/>
          <w:color w:val="26282F"/>
          <w:sz w:val="28"/>
          <w:szCs w:val="28"/>
        </w:rPr>
        <w:t xml:space="preserve">» </w:t>
      </w:r>
      <w:r w:rsidRPr="003356F8">
        <w:rPr>
          <w:rFonts w:ascii="Times New Roman" w:hAnsi="Times New Roman"/>
          <w:color w:val="FF0000"/>
          <w:sz w:val="28"/>
          <w:szCs w:val="28"/>
        </w:rPr>
        <w:t xml:space="preserve">(приложение </w:t>
      </w:r>
      <w:r w:rsidR="00A77EE7">
        <w:rPr>
          <w:rFonts w:ascii="Times New Roman" w:hAnsi="Times New Roman"/>
          <w:color w:val="FF0000"/>
          <w:sz w:val="28"/>
          <w:szCs w:val="28"/>
        </w:rPr>
        <w:t>3</w:t>
      </w:r>
      <w:r w:rsidR="00B720F1">
        <w:rPr>
          <w:rFonts w:ascii="Times New Roman" w:hAnsi="Times New Roman"/>
          <w:color w:val="FF0000"/>
          <w:sz w:val="28"/>
          <w:szCs w:val="28"/>
        </w:rPr>
        <w:t>5</w:t>
      </w:r>
      <w:r w:rsidRPr="003356F8">
        <w:rPr>
          <w:rFonts w:ascii="Times New Roman" w:hAnsi="Times New Roman"/>
          <w:color w:val="FF0000"/>
          <w:sz w:val="28"/>
          <w:szCs w:val="28"/>
        </w:rPr>
        <w:t>);</w:t>
      </w:r>
    </w:p>
    <w:p w:rsidR="003356F8" w:rsidRPr="00F537D0" w:rsidRDefault="003356F8" w:rsidP="007819B2">
      <w:pPr>
        <w:numPr>
          <w:ilvl w:val="0"/>
          <w:numId w:val="18"/>
        </w:numPr>
        <w:shd w:val="clear" w:color="auto" w:fill="FFFFFF"/>
        <w:spacing w:after="0" w:line="240" w:lineRule="auto"/>
        <w:ind w:left="0" w:firstLine="567"/>
        <w:jc w:val="both"/>
        <w:textAlignment w:val="baseline"/>
        <w:rPr>
          <w:rFonts w:ascii="Times New Roman" w:hAnsi="Times New Roman"/>
          <w:sz w:val="28"/>
          <w:szCs w:val="28"/>
        </w:rPr>
      </w:pPr>
      <w:r w:rsidRPr="003356F8">
        <w:rPr>
          <w:rFonts w:ascii="Times New Roman" w:hAnsi="Times New Roman"/>
          <w:bCs/>
          <w:sz w:val="28"/>
          <w:szCs w:val="28"/>
        </w:rPr>
        <w:t>Муниципальная п</w:t>
      </w:r>
      <w:r w:rsidRPr="003356F8">
        <w:rPr>
          <w:rFonts w:ascii="Times New Roman" w:hAnsi="Times New Roman"/>
          <w:sz w:val="28"/>
          <w:szCs w:val="28"/>
        </w:rPr>
        <w:t xml:space="preserve">рограмма «Профилактика правонарушений </w:t>
      </w:r>
      <w:r w:rsidR="009978DD">
        <w:rPr>
          <w:rFonts w:ascii="Times New Roman" w:hAnsi="Times New Roman"/>
          <w:sz w:val="28"/>
          <w:szCs w:val="28"/>
        </w:rPr>
        <w:t>в городском округе Нижняя Салда</w:t>
      </w:r>
      <w:r w:rsidRPr="003356F8">
        <w:rPr>
          <w:rFonts w:ascii="Times New Roman" w:hAnsi="Times New Roman"/>
          <w:sz w:val="28"/>
          <w:szCs w:val="28"/>
        </w:rPr>
        <w:t>»</w:t>
      </w:r>
      <w:r w:rsidRPr="003356F8">
        <w:rPr>
          <w:rFonts w:ascii="Times New Roman" w:hAnsi="Times New Roman"/>
          <w:color w:val="FF0000"/>
          <w:sz w:val="28"/>
          <w:szCs w:val="28"/>
        </w:rPr>
        <w:t xml:space="preserve"> (приложение </w:t>
      </w:r>
      <w:r w:rsidR="00B720F1">
        <w:rPr>
          <w:rFonts w:ascii="Times New Roman" w:hAnsi="Times New Roman"/>
          <w:color w:val="FF0000"/>
          <w:sz w:val="28"/>
          <w:szCs w:val="28"/>
        </w:rPr>
        <w:t>39</w:t>
      </w:r>
      <w:r w:rsidR="00011CBA">
        <w:rPr>
          <w:rFonts w:ascii="Times New Roman" w:hAnsi="Times New Roman"/>
          <w:color w:val="FF0000"/>
          <w:sz w:val="28"/>
          <w:szCs w:val="28"/>
        </w:rPr>
        <w:t>).</w:t>
      </w:r>
    </w:p>
    <w:p w:rsidR="006F6245" w:rsidRPr="00A445F5" w:rsidRDefault="006F6245" w:rsidP="0056473C">
      <w:pPr>
        <w:spacing w:before="240" w:after="240" w:line="240" w:lineRule="auto"/>
        <w:ind w:firstLine="397"/>
        <w:jc w:val="center"/>
        <w:rPr>
          <w:rFonts w:ascii="Times New Roman" w:hAnsi="Times New Roman"/>
          <w:i/>
          <w:sz w:val="28"/>
          <w:szCs w:val="28"/>
        </w:rPr>
      </w:pPr>
      <w:r w:rsidRPr="00A445F5">
        <w:rPr>
          <w:rFonts w:ascii="Times New Roman" w:hAnsi="Times New Roman"/>
          <w:i/>
          <w:sz w:val="28"/>
          <w:szCs w:val="28"/>
        </w:rPr>
        <w:t>Проекты</w:t>
      </w:r>
      <w:r w:rsidR="00DE180C">
        <w:rPr>
          <w:rFonts w:ascii="Times New Roman" w:hAnsi="Times New Roman"/>
          <w:i/>
          <w:sz w:val="28"/>
          <w:szCs w:val="28"/>
        </w:rPr>
        <w:t xml:space="preserve"> и мероприятия</w:t>
      </w:r>
    </w:p>
    <w:p w:rsidR="006F6245" w:rsidRDefault="00011CBA" w:rsidP="00233936">
      <w:pPr>
        <w:numPr>
          <w:ilvl w:val="0"/>
          <w:numId w:val="26"/>
        </w:numPr>
        <w:spacing w:after="0" w:line="240" w:lineRule="auto"/>
        <w:ind w:left="0" w:firstLine="567"/>
        <w:jc w:val="both"/>
        <w:rPr>
          <w:rFonts w:ascii="Times New Roman" w:hAnsi="Times New Roman"/>
          <w:sz w:val="28"/>
          <w:szCs w:val="28"/>
        </w:rPr>
      </w:pPr>
      <w:r>
        <w:rPr>
          <w:rFonts w:ascii="Times New Roman" w:hAnsi="Times New Roman"/>
          <w:sz w:val="28"/>
          <w:szCs w:val="28"/>
        </w:rPr>
        <w:t xml:space="preserve">Капитальный ремонт </w:t>
      </w:r>
      <w:r w:rsidR="006F6245" w:rsidRPr="002E5E24">
        <w:rPr>
          <w:rFonts w:ascii="Times New Roman" w:hAnsi="Times New Roman"/>
          <w:sz w:val="28"/>
          <w:szCs w:val="28"/>
        </w:rPr>
        <w:t>гидротехнического сооружения</w:t>
      </w:r>
      <w:r w:rsidR="00972562">
        <w:rPr>
          <w:rFonts w:ascii="Times New Roman" w:hAnsi="Times New Roman"/>
          <w:sz w:val="28"/>
          <w:szCs w:val="28"/>
        </w:rPr>
        <w:t xml:space="preserve"> Нижнесалдинского гидроузла на р. Салда городского округа Нижняя Салда</w:t>
      </w:r>
    </w:p>
    <w:p w:rsidR="006F6245" w:rsidRPr="00925E04" w:rsidRDefault="006B3FA5" w:rsidP="007819B2">
      <w:pPr>
        <w:numPr>
          <w:ilvl w:val="0"/>
          <w:numId w:val="26"/>
        </w:numPr>
        <w:spacing w:after="0" w:line="240" w:lineRule="auto"/>
        <w:ind w:hanging="190"/>
        <w:jc w:val="both"/>
        <w:rPr>
          <w:rFonts w:ascii="Times New Roman" w:hAnsi="Times New Roman"/>
          <w:sz w:val="28"/>
          <w:szCs w:val="28"/>
        </w:rPr>
      </w:pPr>
      <w:r>
        <w:rPr>
          <w:rFonts w:ascii="Times New Roman" w:hAnsi="Times New Roman"/>
          <w:sz w:val="28"/>
          <w:szCs w:val="28"/>
        </w:rPr>
        <w:t>П</w:t>
      </w:r>
      <w:r w:rsidR="006F6245" w:rsidRPr="00925E04">
        <w:rPr>
          <w:rFonts w:ascii="Times New Roman" w:hAnsi="Times New Roman"/>
          <w:sz w:val="28"/>
          <w:szCs w:val="28"/>
        </w:rPr>
        <w:t>роект АПК «Безопасный город»,</w:t>
      </w:r>
    </w:p>
    <w:p w:rsidR="006F6245" w:rsidRPr="00A445F5" w:rsidRDefault="006F6245" w:rsidP="0056473C">
      <w:pPr>
        <w:spacing w:before="240" w:after="240" w:line="240" w:lineRule="auto"/>
        <w:ind w:firstLine="397"/>
        <w:jc w:val="center"/>
        <w:rPr>
          <w:rFonts w:ascii="Times New Roman" w:hAnsi="Times New Roman"/>
          <w:i/>
          <w:sz w:val="28"/>
          <w:szCs w:val="28"/>
        </w:rPr>
      </w:pPr>
      <w:r w:rsidRPr="00A445F5">
        <w:rPr>
          <w:rFonts w:ascii="Times New Roman" w:hAnsi="Times New Roman"/>
          <w:i/>
          <w:sz w:val="28"/>
          <w:szCs w:val="28"/>
        </w:rPr>
        <w:t>Показатели</w:t>
      </w:r>
      <w:r w:rsidR="00263EA9">
        <w:rPr>
          <w:rFonts w:ascii="Times New Roman" w:hAnsi="Times New Roman"/>
          <w:i/>
          <w:sz w:val="28"/>
          <w:szCs w:val="28"/>
        </w:rPr>
        <w:t xml:space="preserve"> по базовому сценарию</w:t>
      </w:r>
    </w:p>
    <w:p w:rsidR="00A26461" w:rsidRDefault="00781760" w:rsidP="007819B2">
      <w:pPr>
        <w:numPr>
          <w:ilvl w:val="0"/>
          <w:numId w:val="29"/>
        </w:numPr>
        <w:spacing w:after="0" w:line="240" w:lineRule="auto"/>
        <w:ind w:left="0" w:firstLine="708"/>
        <w:jc w:val="both"/>
        <w:rPr>
          <w:rFonts w:ascii="Times New Roman" w:hAnsi="Times New Roman"/>
          <w:sz w:val="28"/>
          <w:szCs w:val="28"/>
        </w:rPr>
      </w:pPr>
      <w:r>
        <w:rPr>
          <w:rFonts w:ascii="Times New Roman" w:hAnsi="Times New Roman"/>
          <w:sz w:val="28"/>
          <w:szCs w:val="28"/>
        </w:rPr>
        <w:t>С</w:t>
      </w:r>
      <w:r w:rsidR="00A26461" w:rsidRPr="00A26461">
        <w:rPr>
          <w:rFonts w:ascii="Times New Roman" w:hAnsi="Times New Roman"/>
          <w:sz w:val="28"/>
          <w:szCs w:val="28"/>
        </w:rPr>
        <w:t>нижение уровня преступности на улицах и в общественных местах – к 203</w:t>
      </w:r>
      <w:r w:rsidR="00996829">
        <w:rPr>
          <w:rFonts w:ascii="Times New Roman" w:hAnsi="Times New Roman"/>
          <w:sz w:val="28"/>
          <w:szCs w:val="28"/>
        </w:rPr>
        <w:t>5</w:t>
      </w:r>
      <w:r w:rsidR="00A26461" w:rsidRPr="00A26461">
        <w:rPr>
          <w:rFonts w:ascii="Times New Roman" w:hAnsi="Times New Roman"/>
          <w:sz w:val="28"/>
          <w:szCs w:val="28"/>
        </w:rPr>
        <w:t xml:space="preserve"> года до 30% от достигнутого к 2017г.</w:t>
      </w:r>
      <w:r>
        <w:rPr>
          <w:rFonts w:ascii="Times New Roman" w:hAnsi="Times New Roman"/>
          <w:sz w:val="28"/>
          <w:szCs w:val="28"/>
        </w:rPr>
        <w:t>;</w:t>
      </w:r>
    </w:p>
    <w:p w:rsidR="00A26461" w:rsidRDefault="00781760" w:rsidP="007819B2">
      <w:pPr>
        <w:numPr>
          <w:ilvl w:val="0"/>
          <w:numId w:val="29"/>
        </w:numPr>
        <w:spacing w:after="0" w:line="240" w:lineRule="auto"/>
        <w:ind w:left="0" w:firstLine="708"/>
        <w:jc w:val="both"/>
        <w:rPr>
          <w:rFonts w:ascii="Times New Roman" w:hAnsi="Times New Roman"/>
          <w:sz w:val="28"/>
          <w:szCs w:val="28"/>
        </w:rPr>
      </w:pPr>
      <w:r>
        <w:rPr>
          <w:rFonts w:ascii="Times New Roman" w:hAnsi="Times New Roman"/>
          <w:sz w:val="28"/>
          <w:szCs w:val="28"/>
        </w:rPr>
        <w:t>С</w:t>
      </w:r>
      <w:r w:rsidR="00A26461" w:rsidRPr="00781760">
        <w:rPr>
          <w:rFonts w:ascii="Times New Roman" w:hAnsi="Times New Roman"/>
          <w:sz w:val="28"/>
          <w:szCs w:val="28"/>
        </w:rPr>
        <w:t xml:space="preserve">нижение уровня </w:t>
      </w:r>
      <w:r w:rsidR="0056473C" w:rsidRPr="00781760">
        <w:rPr>
          <w:rFonts w:ascii="Times New Roman" w:hAnsi="Times New Roman"/>
          <w:sz w:val="28"/>
          <w:szCs w:val="28"/>
        </w:rPr>
        <w:t>преступлений,</w:t>
      </w:r>
      <w:r w:rsidR="00A26461" w:rsidRPr="00781760">
        <w:rPr>
          <w:rFonts w:ascii="Times New Roman" w:hAnsi="Times New Roman"/>
          <w:sz w:val="28"/>
          <w:szCs w:val="28"/>
        </w:rPr>
        <w:t xml:space="preserve"> совершенных несовершеннолетними к 203</w:t>
      </w:r>
      <w:r w:rsidR="00996829">
        <w:rPr>
          <w:rFonts w:ascii="Times New Roman" w:hAnsi="Times New Roman"/>
          <w:sz w:val="28"/>
          <w:szCs w:val="28"/>
        </w:rPr>
        <w:t>5</w:t>
      </w:r>
      <w:r w:rsidR="00A26461" w:rsidRPr="00781760">
        <w:rPr>
          <w:rFonts w:ascii="Times New Roman" w:hAnsi="Times New Roman"/>
          <w:sz w:val="28"/>
          <w:szCs w:val="28"/>
        </w:rPr>
        <w:t xml:space="preserve"> года до 30% от достигнутого к 2017г.</w:t>
      </w:r>
      <w:r>
        <w:rPr>
          <w:rFonts w:ascii="Times New Roman" w:hAnsi="Times New Roman"/>
          <w:sz w:val="28"/>
          <w:szCs w:val="28"/>
        </w:rPr>
        <w:t>;</w:t>
      </w:r>
    </w:p>
    <w:p w:rsidR="00A26461" w:rsidRDefault="00781760" w:rsidP="007819B2">
      <w:pPr>
        <w:numPr>
          <w:ilvl w:val="0"/>
          <w:numId w:val="29"/>
        </w:numPr>
        <w:spacing w:after="0" w:line="240" w:lineRule="auto"/>
        <w:ind w:left="0" w:firstLine="708"/>
        <w:jc w:val="both"/>
        <w:rPr>
          <w:rFonts w:ascii="Times New Roman" w:hAnsi="Times New Roman"/>
          <w:sz w:val="28"/>
          <w:szCs w:val="28"/>
        </w:rPr>
      </w:pPr>
      <w:r w:rsidRPr="00781760">
        <w:rPr>
          <w:rFonts w:ascii="Times New Roman" w:hAnsi="Times New Roman"/>
          <w:sz w:val="28"/>
          <w:szCs w:val="28"/>
        </w:rPr>
        <w:t>У</w:t>
      </w:r>
      <w:r w:rsidR="00A26461" w:rsidRPr="00781760">
        <w:rPr>
          <w:rFonts w:ascii="Times New Roman" w:hAnsi="Times New Roman"/>
          <w:sz w:val="28"/>
          <w:szCs w:val="28"/>
        </w:rPr>
        <w:t>величение процента раскрываемости совершенных преступлений до 95%</w:t>
      </w:r>
      <w:r>
        <w:rPr>
          <w:rFonts w:ascii="Times New Roman" w:hAnsi="Times New Roman"/>
          <w:sz w:val="28"/>
          <w:szCs w:val="28"/>
        </w:rPr>
        <w:t>;</w:t>
      </w:r>
    </w:p>
    <w:p w:rsidR="00A26461" w:rsidRDefault="00781760" w:rsidP="007819B2">
      <w:pPr>
        <w:numPr>
          <w:ilvl w:val="0"/>
          <w:numId w:val="29"/>
        </w:numPr>
        <w:spacing w:after="0" w:line="240" w:lineRule="auto"/>
        <w:ind w:left="0" w:firstLine="708"/>
        <w:jc w:val="both"/>
        <w:rPr>
          <w:rFonts w:ascii="Times New Roman" w:hAnsi="Times New Roman"/>
          <w:sz w:val="28"/>
          <w:szCs w:val="28"/>
        </w:rPr>
      </w:pPr>
      <w:r>
        <w:rPr>
          <w:rFonts w:ascii="Times New Roman" w:hAnsi="Times New Roman"/>
          <w:sz w:val="28"/>
          <w:szCs w:val="28"/>
        </w:rPr>
        <w:t>С</w:t>
      </w:r>
      <w:r w:rsidR="00A26461" w:rsidRPr="00781760">
        <w:rPr>
          <w:rFonts w:ascii="Times New Roman" w:hAnsi="Times New Roman"/>
          <w:sz w:val="28"/>
          <w:szCs w:val="28"/>
        </w:rPr>
        <w:t>нижение уровня суицидов, повышение сам</w:t>
      </w:r>
      <w:r>
        <w:rPr>
          <w:rFonts w:ascii="Times New Roman" w:hAnsi="Times New Roman"/>
          <w:sz w:val="28"/>
          <w:szCs w:val="28"/>
        </w:rPr>
        <w:t>осознания гражданского общества;</w:t>
      </w:r>
    </w:p>
    <w:p w:rsidR="00A26461" w:rsidRDefault="00781760" w:rsidP="007819B2">
      <w:pPr>
        <w:numPr>
          <w:ilvl w:val="0"/>
          <w:numId w:val="29"/>
        </w:numPr>
        <w:spacing w:after="0" w:line="240" w:lineRule="auto"/>
        <w:ind w:left="0" w:firstLine="708"/>
        <w:jc w:val="both"/>
        <w:rPr>
          <w:rFonts w:ascii="Times New Roman" w:hAnsi="Times New Roman"/>
          <w:sz w:val="28"/>
          <w:szCs w:val="28"/>
        </w:rPr>
      </w:pPr>
      <w:r w:rsidRPr="00781760">
        <w:rPr>
          <w:rFonts w:ascii="Times New Roman" w:hAnsi="Times New Roman"/>
          <w:sz w:val="28"/>
          <w:szCs w:val="28"/>
        </w:rPr>
        <w:t>Ч</w:t>
      </w:r>
      <w:r w:rsidR="00A26461" w:rsidRPr="00781760">
        <w:rPr>
          <w:rFonts w:ascii="Times New Roman" w:hAnsi="Times New Roman"/>
          <w:sz w:val="28"/>
          <w:szCs w:val="28"/>
        </w:rPr>
        <w:t>исленность населения обученного способам защиты и действиям во время чрезвычайных ситуаций – 60 % от общего числа жителей;</w:t>
      </w:r>
    </w:p>
    <w:p w:rsidR="00A26461" w:rsidRDefault="00781760" w:rsidP="007819B2">
      <w:pPr>
        <w:numPr>
          <w:ilvl w:val="0"/>
          <w:numId w:val="29"/>
        </w:numPr>
        <w:spacing w:after="0" w:line="240" w:lineRule="auto"/>
        <w:ind w:left="0" w:firstLine="708"/>
        <w:jc w:val="both"/>
        <w:rPr>
          <w:rFonts w:ascii="Times New Roman" w:hAnsi="Times New Roman"/>
          <w:sz w:val="28"/>
          <w:szCs w:val="28"/>
        </w:rPr>
      </w:pPr>
      <w:r>
        <w:rPr>
          <w:rFonts w:ascii="Times New Roman" w:hAnsi="Times New Roman"/>
          <w:sz w:val="28"/>
          <w:szCs w:val="28"/>
        </w:rPr>
        <w:t>К</w:t>
      </w:r>
      <w:r w:rsidR="00A26461" w:rsidRPr="00781760">
        <w:rPr>
          <w:rFonts w:ascii="Times New Roman" w:hAnsi="Times New Roman"/>
          <w:sz w:val="28"/>
          <w:szCs w:val="28"/>
        </w:rPr>
        <w:t>оличество приобретенного аварийно-спасательного оборудования – 1 ед.;</w:t>
      </w:r>
    </w:p>
    <w:p w:rsidR="00A26461" w:rsidRDefault="00781760" w:rsidP="007819B2">
      <w:pPr>
        <w:numPr>
          <w:ilvl w:val="0"/>
          <w:numId w:val="29"/>
        </w:numPr>
        <w:spacing w:after="0" w:line="240" w:lineRule="auto"/>
        <w:ind w:left="0" w:firstLine="708"/>
        <w:jc w:val="both"/>
        <w:rPr>
          <w:rFonts w:ascii="Times New Roman" w:hAnsi="Times New Roman"/>
          <w:sz w:val="28"/>
          <w:szCs w:val="28"/>
        </w:rPr>
      </w:pPr>
      <w:r>
        <w:rPr>
          <w:rFonts w:ascii="Times New Roman" w:hAnsi="Times New Roman"/>
          <w:sz w:val="28"/>
          <w:szCs w:val="28"/>
        </w:rPr>
        <w:t>О</w:t>
      </w:r>
      <w:r w:rsidR="00A26461" w:rsidRPr="00781760">
        <w:rPr>
          <w:rFonts w:ascii="Times New Roman" w:hAnsi="Times New Roman"/>
          <w:sz w:val="28"/>
          <w:szCs w:val="28"/>
        </w:rPr>
        <w:t>беспеченность аврийно-спасательной техникой – 100%;</w:t>
      </w:r>
    </w:p>
    <w:p w:rsidR="00A26461" w:rsidRDefault="00781760" w:rsidP="007819B2">
      <w:pPr>
        <w:numPr>
          <w:ilvl w:val="0"/>
          <w:numId w:val="29"/>
        </w:numPr>
        <w:spacing w:after="0" w:line="240" w:lineRule="auto"/>
        <w:ind w:left="0" w:firstLine="708"/>
        <w:jc w:val="both"/>
        <w:rPr>
          <w:rFonts w:ascii="Times New Roman" w:hAnsi="Times New Roman"/>
          <w:sz w:val="28"/>
          <w:szCs w:val="28"/>
        </w:rPr>
      </w:pPr>
      <w:r>
        <w:rPr>
          <w:rFonts w:ascii="Times New Roman" w:hAnsi="Times New Roman"/>
          <w:sz w:val="28"/>
          <w:szCs w:val="28"/>
        </w:rPr>
        <w:t>У</w:t>
      </w:r>
      <w:r w:rsidR="00A26461" w:rsidRPr="00781760">
        <w:rPr>
          <w:rFonts w:ascii="Times New Roman" w:hAnsi="Times New Roman"/>
          <w:sz w:val="28"/>
          <w:szCs w:val="28"/>
        </w:rPr>
        <w:t>меньшение времени реагирования оперативных экстренных служб – 10 %;</w:t>
      </w:r>
    </w:p>
    <w:p w:rsidR="00A26461" w:rsidRDefault="00781760" w:rsidP="007819B2">
      <w:pPr>
        <w:numPr>
          <w:ilvl w:val="0"/>
          <w:numId w:val="29"/>
        </w:numPr>
        <w:spacing w:after="0" w:line="240" w:lineRule="auto"/>
        <w:ind w:left="0" w:firstLine="708"/>
        <w:jc w:val="both"/>
        <w:rPr>
          <w:rFonts w:ascii="Times New Roman" w:hAnsi="Times New Roman"/>
          <w:sz w:val="28"/>
          <w:szCs w:val="28"/>
        </w:rPr>
      </w:pPr>
      <w:r>
        <w:rPr>
          <w:rFonts w:ascii="Times New Roman" w:hAnsi="Times New Roman"/>
          <w:sz w:val="28"/>
          <w:szCs w:val="28"/>
        </w:rPr>
        <w:t>К</w:t>
      </w:r>
      <w:r w:rsidR="00A26461" w:rsidRPr="00781760">
        <w:rPr>
          <w:rFonts w:ascii="Times New Roman" w:hAnsi="Times New Roman"/>
          <w:sz w:val="28"/>
          <w:szCs w:val="28"/>
        </w:rPr>
        <w:t>оличество исправных пожарных гидрантов – 90 %;</w:t>
      </w:r>
    </w:p>
    <w:p w:rsidR="00A26461" w:rsidRDefault="00781760" w:rsidP="007819B2">
      <w:pPr>
        <w:numPr>
          <w:ilvl w:val="0"/>
          <w:numId w:val="29"/>
        </w:numPr>
        <w:spacing w:after="0" w:line="240" w:lineRule="auto"/>
        <w:ind w:left="0" w:firstLine="708"/>
        <w:jc w:val="both"/>
        <w:rPr>
          <w:rFonts w:ascii="Times New Roman" w:hAnsi="Times New Roman"/>
          <w:sz w:val="28"/>
          <w:szCs w:val="28"/>
        </w:rPr>
      </w:pPr>
      <w:r>
        <w:rPr>
          <w:rFonts w:ascii="Times New Roman" w:hAnsi="Times New Roman"/>
          <w:sz w:val="28"/>
          <w:szCs w:val="28"/>
        </w:rPr>
        <w:t>О</w:t>
      </w:r>
      <w:r w:rsidR="00A26461" w:rsidRPr="00781760">
        <w:rPr>
          <w:rFonts w:ascii="Times New Roman" w:hAnsi="Times New Roman"/>
          <w:sz w:val="28"/>
          <w:szCs w:val="28"/>
        </w:rPr>
        <w:t>беспечение первичными средствами пожаротушения объектов городского округа – 60%;</w:t>
      </w:r>
    </w:p>
    <w:p w:rsidR="00A26461" w:rsidRDefault="00781760" w:rsidP="007819B2">
      <w:pPr>
        <w:numPr>
          <w:ilvl w:val="0"/>
          <w:numId w:val="29"/>
        </w:numPr>
        <w:spacing w:after="0" w:line="240" w:lineRule="auto"/>
        <w:ind w:left="0" w:firstLine="708"/>
        <w:jc w:val="both"/>
        <w:rPr>
          <w:rFonts w:ascii="Times New Roman" w:hAnsi="Times New Roman"/>
          <w:sz w:val="28"/>
          <w:szCs w:val="28"/>
        </w:rPr>
      </w:pPr>
      <w:r>
        <w:rPr>
          <w:rFonts w:ascii="Times New Roman" w:hAnsi="Times New Roman"/>
          <w:sz w:val="28"/>
          <w:szCs w:val="28"/>
        </w:rPr>
        <w:t>К</w:t>
      </w:r>
      <w:r w:rsidR="00A26461" w:rsidRPr="00781760">
        <w:rPr>
          <w:rFonts w:ascii="Times New Roman" w:hAnsi="Times New Roman"/>
          <w:sz w:val="28"/>
          <w:szCs w:val="28"/>
        </w:rPr>
        <w:t>оличество пожаров на территории городского округа – 94%.</w:t>
      </w:r>
    </w:p>
    <w:p w:rsidR="007819B2" w:rsidRDefault="007819B2" w:rsidP="007819B2">
      <w:pPr>
        <w:spacing w:after="0" w:line="240" w:lineRule="auto"/>
        <w:jc w:val="both"/>
        <w:rPr>
          <w:rFonts w:ascii="Times New Roman" w:hAnsi="Times New Roman"/>
          <w:sz w:val="28"/>
          <w:szCs w:val="28"/>
        </w:rPr>
      </w:pPr>
    </w:p>
    <w:p w:rsidR="007819B2" w:rsidRDefault="007819B2" w:rsidP="007819B2">
      <w:pPr>
        <w:spacing w:after="0" w:line="240" w:lineRule="auto"/>
        <w:jc w:val="both"/>
        <w:rPr>
          <w:rFonts w:ascii="Times New Roman" w:hAnsi="Times New Roman"/>
          <w:sz w:val="28"/>
          <w:szCs w:val="28"/>
        </w:rPr>
      </w:pPr>
    </w:p>
    <w:p w:rsidR="007819B2" w:rsidRDefault="007819B2" w:rsidP="007819B2">
      <w:pPr>
        <w:spacing w:after="0" w:line="240" w:lineRule="auto"/>
        <w:jc w:val="both"/>
        <w:rPr>
          <w:rFonts w:ascii="Times New Roman" w:hAnsi="Times New Roman"/>
          <w:sz w:val="28"/>
          <w:szCs w:val="28"/>
        </w:rPr>
      </w:pPr>
    </w:p>
    <w:p w:rsidR="007819B2" w:rsidRDefault="007819B2" w:rsidP="007819B2">
      <w:pPr>
        <w:spacing w:after="0" w:line="240" w:lineRule="auto"/>
        <w:jc w:val="both"/>
        <w:rPr>
          <w:rFonts w:ascii="Times New Roman" w:hAnsi="Times New Roman"/>
          <w:sz w:val="28"/>
          <w:szCs w:val="28"/>
        </w:rPr>
      </w:pPr>
    </w:p>
    <w:p w:rsidR="007819B2" w:rsidRDefault="007819B2" w:rsidP="007819B2">
      <w:pPr>
        <w:pageBreakBefore/>
        <w:spacing w:after="100" w:afterAutospacing="1" w:line="240" w:lineRule="auto"/>
        <w:jc w:val="center"/>
        <w:outlineLvl w:val="1"/>
        <w:rPr>
          <w:rFonts w:ascii="Times New Roman" w:eastAsia="Times New Roman" w:hAnsi="Times New Roman"/>
          <w:b/>
          <w:bCs/>
          <w:sz w:val="32"/>
          <w:szCs w:val="32"/>
          <w:lang w:eastAsia="ru-RU"/>
        </w:rPr>
      </w:pPr>
      <w:r>
        <w:rPr>
          <w:rFonts w:ascii="Times New Roman" w:eastAsia="Times New Roman" w:hAnsi="Times New Roman"/>
          <w:b/>
          <w:bCs/>
          <w:sz w:val="32"/>
          <w:szCs w:val="32"/>
          <w:lang w:eastAsia="ru-RU"/>
        </w:rPr>
        <w:lastRenderedPageBreak/>
        <w:t xml:space="preserve">Направление 7. Развитие гражданского общества </w:t>
      </w:r>
    </w:p>
    <w:p w:rsidR="007819B2" w:rsidRDefault="007819B2" w:rsidP="007819B2">
      <w:pPr>
        <w:spacing w:before="240" w:after="240" w:line="240" w:lineRule="auto"/>
        <w:jc w:val="center"/>
        <w:outlineLvl w:val="3"/>
        <w:rPr>
          <w:rFonts w:ascii="Times New Roman" w:eastAsia="Times New Roman" w:hAnsi="Times New Roman"/>
          <w:bCs/>
          <w:i/>
          <w:sz w:val="28"/>
          <w:szCs w:val="28"/>
          <w:lang w:eastAsia="ru-RU"/>
        </w:rPr>
      </w:pPr>
      <w:r>
        <w:rPr>
          <w:rFonts w:ascii="Times New Roman" w:eastAsia="Times New Roman" w:hAnsi="Times New Roman"/>
          <w:bCs/>
          <w:i/>
          <w:sz w:val="28"/>
          <w:szCs w:val="28"/>
          <w:lang w:eastAsia="ru-RU"/>
        </w:rPr>
        <w:t>Цель</w:t>
      </w:r>
    </w:p>
    <w:p w:rsidR="007819B2" w:rsidRDefault="007819B2" w:rsidP="007819B2">
      <w:pPr>
        <w:widowControl w:val="0"/>
        <w:spacing w:after="0" w:line="240" w:lineRule="auto"/>
        <w:ind w:firstLine="708"/>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Развитие сообщества свободных, равных и активных горожан, объединенных общностью традиций, интересов и ценностей, формирование общественного согласия, создание эффективной модели местного самоуправления и системы партнерских отношений между институтами власти и местным сообществом. </w:t>
      </w:r>
    </w:p>
    <w:p w:rsidR="007819B2" w:rsidRDefault="007819B2" w:rsidP="007819B2">
      <w:pPr>
        <w:spacing w:before="240" w:after="240" w:line="240" w:lineRule="auto"/>
        <w:jc w:val="center"/>
        <w:outlineLvl w:val="3"/>
        <w:rPr>
          <w:rFonts w:ascii="Times New Roman" w:eastAsia="Times New Roman" w:hAnsi="Times New Roman"/>
          <w:bCs/>
          <w:i/>
          <w:sz w:val="28"/>
          <w:szCs w:val="28"/>
          <w:lang w:eastAsia="ru-RU"/>
        </w:rPr>
      </w:pPr>
      <w:r>
        <w:rPr>
          <w:rFonts w:ascii="Times New Roman" w:eastAsia="Times New Roman" w:hAnsi="Times New Roman"/>
          <w:bCs/>
          <w:i/>
          <w:sz w:val="28"/>
          <w:szCs w:val="28"/>
          <w:lang w:eastAsia="ru-RU"/>
        </w:rPr>
        <w:t>Задачи</w:t>
      </w:r>
    </w:p>
    <w:p w:rsidR="007819B2" w:rsidRDefault="007819B2" w:rsidP="007819B2">
      <w:pPr>
        <w:spacing w:after="0" w:line="240" w:lineRule="auto"/>
        <w:ind w:firstLine="720"/>
        <w:jc w:val="both"/>
        <w:rPr>
          <w:rFonts w:ascii="Times New Roman" w:eastAsia="Times New Roman" w:hAnsi="Times New Roman"/>
          <w:sz w:val="24"/>
          <w:szCs w:val="24"/>
          <w:lang w:eastAsia="ru-RU"/>
        </w:rPr>
      </w:pPr>
      <w:r>
        <w:rPr>
          <w:rFonts w:ascii="Times New Roman" w:eastAsia="Times New Roman" w:hAnsi="Times New Roman"/>
          <w:sz w:val="28"/>
          <w:szCs w:val="28"/>
          <w:lang w:eastAsia="ru-RU"/>
        </w:rPr>
        <w:t>К ним относятся:</w:t>
      </w:r>
    </w:p>
    <w:p w:rsidR="007819B2" w:rsidRDefault="007819B2" w:rsidP="007819B2">
      <w:pPr>
        <w:widowControl w:val="0"/>
        <w:numPr>
          <w:ilvl w:val="0"/>
          <w:numId w:val="45"/>
        </w:numPr>
        <w:spacing w:after="0" w:line="240" w:lineRule="auto"/>
        <w:ind w:left="0" w:firstLine="1068"/>
        <w:jc w:val="both"/>
        <w:rPr>
          <w:rFonts w:ascii="Times New Roman" w:eastAsia="Times New Roman" w:hAnsi="Times New Roman"/>
          <w:sz w:val="24"/>
          <w:szCs w:val="24"/>
          <w:lang w:eastAsia="ru-RU"/>
        </w:rPr>
      </w:pPr>
      <w:r>
        <w:rPr>
          <w:rFonts w:ascii="Times New Roman" w:eastAsia="Times New Roman" w:hAnsi="Times New Roman"/>
          <w:sz w:val="28"/>
          <w:szCs w:val="28"/>
          <w:lang w:eastAsia="ru-RU"/>
        </w:rPr>
        <w:t>Создание правовых, информационных, организационных и прочих условий для функционирования и развития институтов гражданского общества.</w:t>
      </w:r>
    </w:p>
    <w:p w:rsidR="007819B2" w:rsidRDefault="007819B2" w:rsidP="007819B2">
      <w:pPr>
        <w:widowControl w:val="0"/>
        <w:numPr>
          <w:ilvl w:val="0"/>
          <w:numId w:val="45"/>
        </w:numPr>
        <w:spacing w:after="0" w:line="240" w:lineRule="auto"/>
        <w:ind w:left="0" w:firstLine="1134"/>
        <w:jc w:val="both"/>
        <w:rPr>
          <w:rFonts w:ascii="Times New Roman" w:eastAsia="Times New Roman" w:hAnsi="Times New Roman"/>
          <w:sz w:val="24"/>
          <w:szCs w:val="24"/>
          <w:lang w:eastAsia="ru-RU"/>
        </w:rPr>
      </w:pPr>
      <w:r>
        <w:rPr>
          <w:rFonts w:ascii="Times New Roman" w:eastAsia="Times New Roman" w:hAnsi="Times New Roman"/>
          <w:sz w:val="28"/>
          <w:szCs w:val="28"/>
          <w:lang w:eastAsia="ru-RU"/>
        </w:rPr>
        <w:t>Подъем активности граждан во всех сферах жизни города, расширение форм и методов участия населения в решении вопросов местного значения.</w:t>
      </w:r>
    </w:p>
    <w:p w:rsidR="007819B2" w:rsidRDefault="007819B2" w:rsidP="007819B2">
      <w:pPr>
        <w:widowControl w:val="0"/>
        <w:numPr>
          <w:ilvl w:val="0"/>
          <w:numId w:val="45"/>
        </w:numPr>
        <w:spacing w:after="0" w:line="240" w:lineRule="auto"/>
        <w:ind w:left="0" w:firstLine="1068"/>
        <w:jc w:val="both"/>
        <w:rPr>
          <w:rFonts w:ascii="Times New Roman" w:eastAsia="Times New Roman" w:hAnsi="Times New Roman"/>
          <w:sz w:val="24"/>
          <w:szCs w:val="24"/>
          <w:lang w:eastAsia="ru-RU"/>
        </w:rPr>
      </w:pPr>
      <w:r>
        <w:rPr>
          <w:rFonts w:ascii="Times New Roman" w:eastAsia="Times New Roman" w:hAnsi="Times New Roman"/>
          <w:sz w:val="28"/>
          <w:szCs w:val="28"/>
          <w:lang w:eastAsia="ru-RU"/>
        </w:rPr>
        <w:t xml:space="preserve">Создание устойчиво функционирующей системы участия городского сообщества в процессах выработки, принятия, реализации и контроля значимых муниципальных управленческих решений. </w:t>
      </w:r>
    </w:p>
    <w:p w:rsidR="007819B2" w:rsidRDefault="007819B2" w:rsidP="007819B2">
      <w:pPr>
        <w:widowControl w:val="0"/>
        <w:numPr>
          <w:ilvl w:val="0"/>
          <w:numId w:val="45"/>
        </w:numPr>
        <w:spacing w:after="0" w:line="240" w:lineRule="auto"/>
        <w:ind w:left="0" w:firstLine="1068"/>
        <w:jc w:val="both"/>
        <w:rPr>
          <w:rFonts w:ascii="Times New Roman" w:eastAsia="Times New Roman" w:hAnsi="Times New Roman"/>
          <w:sz w:val="24"/>
          <w:szCs w:val="24"/>
          <w:lang w:eastAsia="ru-RU"/>
        </w:rPr>
      </w:pPr>
      <w:r>
        <w:rPr>
          <w:rFonts w:ascii="Times New Roman" w:eastAsia="Times New Roman" w:hAnsi="Times New Roman"/>
          <w:sz w:val="28"/>
          <w:szCs w:val="28"/>
          <w:lang w:eastAsia="ru-RU"/>
        </w:rPr>
        <w:t>Формирование у населения культуры социальной жизни, сохранение социального мира, укрепление межконфессионального и этносоциального согласия (толерантности).</w:t>
      </w:r>
    </w:p>
    <w:p w:rsidR="007819B2" w:rsidRDefault="007819B2" w:rsidP="007819B2">
      <w:pPr>
        <w:widowControl w:val="0"/>
        <w:numPr>
          <w:ilvl w:val="0"/>
          <w:numId w:val="45"/>
        </w:numPr>
        <w:spacing w:after="0" w:line="240" w:lineRule="auto"/>
        <w:ind w:left="0" w:firstLine="1068"/>
        <w:jc w:val="both"/>
        <w:rPr>
          <w:rFonts w:ascii="Times New Roman" w:eastAsia="Times New Roman" w:hAnsi="Times New Roman"/>
          <w:sz w:val="24"/>
          <w:szCs w:val="24"/>
          <w:lang w:eastAsia="ru-RU"/>
        </w:rPr>
      </w:pPr>
      <w:r>
        <w:rPr>
          <w:rFonts w:ascii="Times New Roman" w:eastAsia="Times New Roman" w:hAnsi="Times New Roman"/>
          <w:sz w:val="28"/>
          <w:szCs w:val="28"/>
          <w:lang w:eastAsia="ru-RU"/>
        </w:rPr>
        <w:t>Формирование позитивного образа «малой Родины», воспитание ответственности перед городом, в котором живем.</w:t>
      </w:r>
    </w:p>
    <w:p w:rsidR="007819B2" w:rsidRDefault="007819B2" w:rsidP="007819B2">
      <w:pPr>
        <w:widowControl w:val="0"/>
        <w:numPr>
          <w:ilvl w:val="0"/>
          <w:numId w:val="45"/>
        </w:numPr>
        <w:spacing w:after="0" w:line="240" w:lineRule="auto"/>
        <w:ind w:left="-142" w:firstLine="121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Создание комплекса условий, гарантирующих безопасность граждан.</w:t>
      </w:r>
    </w:p>
    <w:p w:rsidR="007819B2" w:rsidRDefault="007819B2" w:rsidP="007819B2">
      <w:pPr>
        <w:widowControl w:val="0"/>
        <w:spacing w:before="240" w:after="240" w:line="240" w:lineRule="auto"/>
        <w:jc w:val="center"/>
        <w:rPr>
          <w:rFonts w:ascii="Times New Roman" w:eastAsia="Times New Roman" w:hAnsi="Times New Roman"/>
          <w:i/>
          <w:sz w:val="28"/>
          <w:szCs w:val="28"/>
          <w:lang w:eastAsia="ru-RU"/>
        </w:rPr>
      </w:pPr>
      <w:r>
        <w:rPr>
          <w:rFonts w:ascii="Times New Roman" w:eastAsia="Times New Roman" w:hAnsi="Times New Roman"/>
          <w:bCs/>
          <w:i/>
          <w:sz w:val="28"/>
          <w:szCs w:val="28"/>
          <w:lang w:eastAsia="ru-RU"/>
        </w:rPr>
        <w:t>Стратегическое видение будущего</w:t>
      </w:r>
    </w:p>
    <w:p w:rsidR="007819B2" w:rsidRDefault="007819B2" w:rsidP="007819B2">
      <w:pPr>
        <w:spacing w:after="0" w:line="240" w:lineRule="auto"/>
        <w:ind w:firstLine="720"/>
        <w:jc w:val="both"/>
        <w:rPr>
          <w:rFonts w:ascii="Times New Roman" w:eastAsia="Times New Roman" w:hAnsi="Times New Roman"/>
          <w:sz w:val="24"/>
          <w:szCs w:val="24"/>
          <w:lang w:eastAsia="ru-RU"/>
        </w:rPr>
      </w:pPr>
      <w:r>
        <w:rPr>
          <w:rFonts w:ascii="Times New Roman" w:eastAsia="Times New Roman" w:hAnsi="Times New Roman"/>
          <w:sz w:val="28"/>
          <w:szCs w:val="28"/>
          <w:lang w:eastAsia="ru-RU"/>
        </w:rPr>
        <w:t>Повышение уровня гражданской зрелости горожан, социально ориентированной активности населения, создание эффективной системы местного самоуправления, базирующейся на принципах партнерства органов местного самоуправления и городского сообщества.</w:t>
      </w:r>
    </w:p>
    <w:p w:rsidR="007819B2" w:rsidRDefault="007819B2" w:rsidP="007819B2">
      <w:pPr>
        <w:widowControl w:val="0"/>
        <w:spacing w:after="0" w:line="240" w:lineRule="auto"/>
        <w:ind w:firstLine="720"/>
        <w:jc w:val="both"/>
        <w:rPr>
          <w:rFonts w:ascii="Times New Roman" w:eastAsia="Arial Unicode MS" w:hAnsi="Times New Roman"/>
          <w:color w:val="000000"/>
          <w:sz w:val="28"/>
          <w:szCs w:val="28"/>
          <w:lang w:eastAsia="ru-RU" w:bidi="ru-RU"/>
        </w:rPr>
      </w:pPr>
      <w:r>
        <w:rPr>
          <w:rFonts w:ascii="Times New Roman" w:eastAsia="Arial Unicode MS" w:hAnsi="Times New Roman"/>
          <w:color w:val="000000"/>
          <w:sz w:val="28"/>
          <w:szCs w:val="28"/>
          <w:lang w:eastAsia="ru-RU" w:bidi="ru-RU"/>
        </w:rPr>
        <w:t>Участие граждан в обсуждении вопросов социально-экономического развития городского округа, осуществления общественного контроля, соблюдении прав и свобод человека и гражданина, прав общественных объединений и иных некоммерческих организаций.</w:t>
      </w:r>
    </w:p>
    <w:p w:rsidR="007819B2" w:rsidRDefault="007819B2" w:rsidP="007819B2">
      <w:pPr>
        <w:widowControl w:val="0"/>
        <w:spacing w:after="0" w:line="240" w:lineRule="auto"/>
        <w:ind w:firstLine="720"/>
        <w:jc w:val="both"/>
        <w:rPr>
          <w:rFonts w:ascii="Times New Roman" w:eastAsia="Arial Unicode MS" w:hAnsi="Times New Roman"/>
          <w:color w:val="000000"/>
          <w:sz w:val="28"/>
          <w:szCs w:val="28"/>
          <w:lang w:eastAsia="ru-RU" w:bidi="ru-RU"/>
        </w:rPr>
      </w:pPr>
      <w:r>
        <w:rPr>
          <w:rFonts w:ascii="Times New Roman" w:eastAsia="Arial Unicode MS" w:hAnsi="Times New Roman"/>
          <w:color w:val="000000"/>
          <w:sz w:val="28"/>
          <w:szCs w:val="28"/>
          <w:lang w:eastAsia="ru-RU" w:bidi="ru-RU"/>
        </w:rPr>
        <w:t>Развитие системы гражданского общества в городском округе.</w:t>
      </w:r>
    </w:p>
    <w:p w:rsidR="007819B2" w:rsidRDefault="007819B2" w:rsidP="007819B2">
      <w:pPr>
        <w:widowControl w:val="0"/>
        <w:autoSpaceDN w:val="0"/>
        <w:adjustRightInd w:val="0"/>
        <w:spacing w:after="0" w:line="240" w:lineRule="auto"/>
        <w:ind w:firstLine="540"/>
        <w:jc w:val="both"/>
        <w:rPr>
          <w:rFonts w:ascii="Times New Roman" w:eastAsia="Arial Unicode MS" w:hAnsi="Times New Roman"/>
          <w:color w:val="FF0000"/>
          <w:sz w:val="28"/>
          <w:szCs w:val="28"/>
          <w:lang w:eastAsia="ru-RU" w:bidi="ru-RU"/>
        </w:rPr>
      </w:pPr>
      <w:r>
        <w:rPr>
          <w:rFonts w:ascii="Times New Roman" w:eastAsia="Times New Roman" w:hAnsi="Times New Roman"/>
          <w:sz w:val="28"/>
          <w:szCs w:val="28"/>
          <w:lang w:eastAsia="ru-RU"/>
        </w:rPr>
        <w:t> </w:t>
      </w:r>
      <w:r>
        <w:rPr>
          <w:rFonts w:ascii="Times New Roman" w:eastAsia="Arial Unicode MS" w:hAnsi="Times New Roman"/>
          <w:color w:val="000000"/>
          <w:sz w:val="28"/>
          <w:szCs w:val="28"/>
          <w:lang w:eastAsia="ru-RU" w:bidi="ru-RU"/>
        </w:rPr>
        <w:t>Непосредственное участие граждан в формировании и исполнении бюджета.</w:t>
      </w:r>
    </w:p>
    <w:p w:rsidR="007819B2" w:rsidRDefault="007819B2" w:rsidP="007819B2">
      <w:pPr>
        <w:widowControl w:val="0"/>
        <w:autoSpaceDN w:val="0"/>
        <w:adjustRightInd w:val="0"/>
        <w:spacing w:after="0" w:line="240" w:lineRule="auto"/>
        <w:ind w:firstLine="540"/>
        <w:jc w:val="both"/>
        <w:rPr>
          <w:rFonts w:ascii="Times New Roman" w:eastAsia="Arial Unicode MS" w:hAnsi="Times New Roman"/>
          <w:sz w:val="28"/>
          <w:szCs w:val="28"/>
          <w:lang w:eastAsia="ru-RU" w:bidi="ru-RU"/>
        </w:rPr>
      </w:pPr>
      <w:r>
        <w:rPr>
          <w:rFonts w:ascii="Times New Roman" w:eastAsia="Arial Unicode MS" w:hAnsi="Times New Roman"/>
          <w:sz w:val="28"/>
          <w:szCs w:val="28"/>
          <w:lang w:eastAsia="ru-RU" w:bidi="ru-RU"/>
        </w:rPr>
        <w:t>Улучшение деятельности органов местного самоуправления по обеспечению экономического, социального и культурного развития городского округа в интересах жителей.</w:t>
      </w:r>
    </w:p>
    <w:p w:rsidR="007819B2" w:rsidRDefault="007819B2" w:rsidP="007819B2">
      <w:pPr>
        <w:spacing w:after="0" w:line="240" w:lineRule="auto"/>
        <w:ind w:firstLine="540"/>
        <w:jc w:val="both"/>
        <w:outlineLvl w:val="3"/>
        <w:rPr>
          <w:rFonts w:ascii="Times New Roman" w:eastAsia="Times New Roman" w:hAnsi="Times New Roman"/>
          <w:sz w:val="28"/>
          <w:szCs w:val="28"/>
          <w:lang w:eastAsia="ru-RU"/>
        </w:rPr>
      </w:pPr>
      <w:r>
        <w:rPr>
          <w:rFonts w:ascii="Times New Roman" w:eastAsia="Arial Unicode MS" w:hAnsi="Times New Roman"/>
          <w:sz w:val="28"/>
          <w:szCs w:val="28"/>
          <w:lang w:eastAsia="ru-RU" w:bidi="ru-RU"/>
        </w:rPr>
        <w:lastRenderedPageBreak/>
        <w:t>Повышение эффективности взаимодействия органов местного самоуправления и молодежи городского округа Нижняя Салда; привлечение молодежи к разработке и внедрению актуальных образовательных, научных, культурных, экологических, спортивных, экономических и иных программ и проектов на территории городского округа, а также участие молодежи городского округа в аналогичных областных и федеральных программах и проектах; обеспечения соблюдения прав молодых граждан городского округа.</w:t>
      </w:r>
    </w:p>
    <w:p w:rsidR="007819B2" w:rsidRDefault="007819B2" w:rsidP="007819B2">
      <w:pPr>
        <w:spacing w:before="240" w:after="240" w:line="240" w:lineRule="auto"/>
        <w:jc w:val="center"/>
        <w:outlineLvl w:val="3"/>
        <w:rPr>
          <w:rFonts w:ascii="Times New Roman" w:eastAsia="Times New Roman" w:hAnsi="Times New Roman"/>
          <w:bCs/>
          <w:i/>
          <w:sz w:val="28"/>
          <w:szCs w:val="28"/>
          <w:lang w:eastAsia="ru-RU"/>
        </w:rPr>
      </w:pPr>
      <w:r>
        <w:rPr>
          <w:rFonts w:ascii="Times New Roman" w:eastAsia="Times New Roman" w:hAnsi="Times New Roman"/>
          <w:bCs/>
          <w:i/>
          <w:sz w:val="28"/>
          <w:szCs w:val="28"/>
          <w:lang w:eastAsia="ru-RU"/>
        </w:rPr>
        <w:t>Тенденции развития</w:t>
      </w:r>
    </w:p>
    <w:p w:rsidR="007819B2" w:rsidRDefault="007819B2" w:rsidP="007819B2">
      <w:pPr>
        <w:widowControl w:val="0"/>
        <w:spacing w:after="0" w:line="240" w:lineRule="auto"/>
        <w:ind w:firstLine="708"/>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За истекший период в социокультурной ситуации в городском округе и стране произошел ряд существенных изменений. С точки зрения задач, решаемых данным направлением, наиболее важными тенденциями можно считать следующие:</w:t>
      </w:r>
    </w:p>
    <w:p w:rsidR="007819B2" w:rsidRDefault="007819B2" w:rsidP="007819B2">
      <w:pPr>
        <w:widowControl w:val="0"/>
        <w:spacing w:after="0" w:line="240" w:lineRule="auto"/>
        <w:ind w:firstLine="708"/>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формирование системы гражданского общества, развивая и совершенствуя существующие совещательно-консультативные органы, создавая новые формы организации граждан;</w:t>
      </w:r>
    </w:p>
    <w:p w:rsidR="007819B2" w:rsidRDefault="007819B2" w:rsidP="007819B2">
      <w:pPr>
        <w:spacing w:after="0" w:line="240" w:lineRule="auto"/>
        <w:ind w:firstLine="540"/>
        <w:jc w:val="both"/>
        <w:rPr>
          <w:rFonts w:ascii="Times New Roman" w:hAnsi="Times New Roman"/>
          <w:color w:val="000000"/>
          <w:sz w:val="28"/>
          <w:szCs w:val="28"/>
        </w:rPr>
      </w:pPr>
      <w:r>
        <w:rPr>
          <w:rFonts w:ascii="Times New Roman" w:eastAsia="Times New Roman" w:hAnsi="Times New Roman"/>
          <w:sz w:val="28"/>
          <w:szCs w:val="28"/>
          <w:lang w:eastAsia="ru-RU"/>
        </w:rPr>
        <w:t xml:space="preserve">возникновение качественно новой информационно-коммуникативной среды, благоприятной для подъема гражданской активности населения и ее выражения в новых формах. </w:t>
      </w:r>
      <w:r>
        <w:rPr>
          <w:rFonts w:ascii="Times New Roman" w:hAnsi="Times New Roman"/>
          <w:color w:val="000000"/>
          <w:sz w:val="28"/>
          <w:szCs w:val="28"/>
        </w:rPr>
        <w:t xml:space="preserve">Активизация участия Общественного Совета и Молодежного Совета в информировании граждан и организаций о деятельности органов местного самоуправления, в том числе через средства массовой информации.  Организация публичного обсуждения вопросов, отнесенных к полномочиям органов местного самоуправления городского округа Нижняя Салда, через проведение «круглых столов», конкурсов социальной рекламы, </w:t>
      </w:r>
      <w:r>
        <w:rPr>
          <w:rFonts w:ascii="Times New Roman" w:hAnsi="Times New Roman"/>
          <w:sz w:val="28"/>
          <w:szCs w:val="28"/>
        </w:rPr>
        <w:t xml:space="preserve">публичных дискуссий,  деловых игр, </w:t>
      </w:r>
      <w:r>
        <w:rPr>
          <w:rFonts w:ascii="Times New Roman" w:hAnsi="Times New Roman"/>
          <w:color w:val="000000"/>
          <w:sz w:val="28"/>
          <w:szCs w:val="28"/>
        </w:rPr>
        <w:t>встреч с лидерами общественных движений органов местного самоуправления и иных организаций;</w:t>
      </w:r>
    </w:p>
    <w:p w:rsidR="007819B2" w:rsidRDefault="007819B2" w:rsidP="007819B2">
      <w:pPr>
        <w:spacing w:after="0" w:line="240" w:lineRule="auto"/>
        <w:ind w:firstLine="720"/>
        <w:jc w:val="both"/>
        <w:rPr>
          <w:rFonts w:ascii="Times New Roman" w:hAnsi="Times New Roman"/>
          <w:sz w:val="28"/>
          <w:szCs w:val="28"/>
        </w:rPr>
      </w:pPr>
      <w:r>
        <w:rPr>
          <w:rFonts w:ascii="Times New Roman" w:eastAsia="Times New Roman" w:hAnsi="Times New Roman"/>
          <w:sz w:val="28"/>
          <w:szCs w:val="28"/>
          <w:lang w:eastAsia="ru-RU"/>
        </w:rPr>
        <w:t>привлечение в Общественный Совет специалистов из различных сфер деятельности для полноценного  в</w:t>
      </w:r>
      <w:r>
        <w:rPr>
          <w:rFonts w:ascii="Times New Roman" w:hAnsi="Times New Roman"/>
          <w:sz w:val="28"/>
          <w:szCs w:val="28"/>
        </w:rPr>
        <w:t>заимодействия между органами местного самоуправления и гражданами городского округа Нижняя Салда, в целях  повышения благосостояния населения городского округа, обеспечения защиты прав и свобод жителей городского округа Нижняя Салда;</w:t>
      </w:r>
    </w:p>
    <w:p w:rsidR="007819B2" w:rsidRDefault="007819B2" w:rsidP="007819B2">
      <w:pPr>
        <w:spacing w:after="0" w:line="240" w:lineRule="auto"/>
        <w:jc w:val="both"/>
        <w:rPr>
          <w:rFonts w:ascii="Times New Roman" w:hAnsi="Times New Roman"/>
          <w:sz w:val="28"/>
          <w:szCs w:val="28"/>
        </w:rPr>
      </w:pPr>
      <w:r>
        <w:rPr>
          <w:rFonts w:ascii="Times New Roman" w:hAnsi="Times New Roman"/>
          <w:sz w:val="28"/>
          <w:szCs w:val="28"/>
        </w:rPr>
        <w:tab/>
        <w:t>объединение в Молодежном Совете представителей учащихся всех учебных учреждений городского округа и рабочей молодежи (с 14 до 30 лет); определение стратегических направлений развития городской молодежной политики и формирования проекта молодежной политики городского округа с учетом интересов  этой социально-возрастной группы.</w:t>
      </w:r>
    </w:p>
    <w:p w:rsidR="007819B2" w:rsidRDefault="007819B2" w:rsidP="007819B2">
      <w:pPr>
        <w:widowControl w:val="0"/>
        <w:suppressAutoHyphens/>
        <w:autoSpaceDE w:val="0"/>
        <w:spacing w:after="0" w:line="240" w:lineRule="auto"/>
        <w:ind w:firstLine="540"/>
        <w:jc w:val="both"/>
        <w:rPr>
          <w:rFonts w:ascii="Times New Roman" w:eastAsia="Arial" w:hAnsi="Times New Roman"/>
          <w:sz w:val="28"/>
          <w:szCs w:val="28"/>
          <w:lang w:eastAsia="ar-SA"/>
        </w:rPr>
      </w:pPr>
      <w:r>
        <w:rPr>
          <w:rFonts w:ascii="Times New Roman" w:eastAsia="Times New Roman" w:hAnsi="Times New Roman"/>
          <w:sz w:val="28"/>
          <w:szCs w:val="28"/>
          <w:lang w:eastAsia="ar-SA"/>
        </w:rPr>
        <w:t>развитие Территориального</w:t>
      </w:r>
      <w:r>
        <w:rPr>
          <w:rFonts w:ascii="Times New Roman" w:eastAsia="Arial" w:hAnsi="Times New Roman"/>
          <w:sz w:val="28"/>
          <w:szCs w:val="28"/>
          <w:lang w:eastAsia="ar-SA"/>
        </w:rPr>
        <w:t xml:space="preserve"> общественного самоуправления в городском округе Нижняя Салда как самоорганизации граждан по месту их жительства на части территории муниципального образования для самостоятельного и под свою ответственность осуществления собственных инициатив по вопросам местного значения;</w:t>
      </w:r>
    </w:p>
    <w:p w:rsidR="007819B2" w:rsidRDefault="007819B2" w:rsidP="007819B2">
      <w:pPr>
        <w:widowControl w:val="0"/>
        <w:suppressAutoHyphens/>
        <w:autoSpaceDE w:val="0"/>
        <w:spacing w:after="0" w:line="240" w:lineRule="auto"/>
        <w:ind w:firstLine="540"/>
        <w:jc w:val="both"/>
        <w:rPr>
          <w:rFonts w:ascii="Times New Roman" w:eastAsia="Arial" w:hAnsi="Times New Roman"/>
          <w:sz w:val="28"/>
          <w:szCs w:val="28"/>
          <w:lang w:eastAsia="ar-SA"/>
        </w:rPr>
      </w:pPr>
      <w:r>
        <w:rPr>
          <w:rFonts w:ascii="Times New Roman" w:eastAsia="Arial" w:hAnsi="Times New Roman"/>
          <w:sz w:val="28"/>
          <w:szCs w:val="28"/>
          <w:lang w:eastAsia="ar-SA"/>
        </w:rPr>
        <w:t>привлечение общественных организаций и объединений для улучшения безопасности граждан.</w:t>
      </w:r>
    </w:p>
    <w:p w:rsidR="007819B2" w:rsidRDefault="007819B2" w:rsidP="007819B2">
      <w:pPr>
        <w:spacing w:before="240" w:after="240" w:line="240" w:lineRule="auto"/>
        <w:jc w:val="center"/>
        <w:outlineLvl w:val="3"/>
        <w:rPr>
          <w:rFonts w:ascii="Times New Roman" w:eastAsia="Times New Roman" w:hAnsi="Times New Roman"/>
          <w:bCs/>
          <w:i/>
          <w:sz w:val="28"/>
          <w:szCs w:val="28"/>
          <w:lang w:eastAsia="ru-RU"/>
        </w:rPr>
      </w:pPr>
      <w:r>
        <w:rPr>
          <w:rFonts w:ascii="Times New Roman" w:eastAsia="Times New Roman" w:hAnsi="Times New Roman"/>
          <w:bCs/>
          <w:i/>
          <w:sz w:val="28"/>
          <w:szCs w:val="28"/>
          <w:lang w:eastAsia="ru-RU"/>
        </w:rPr>
        <w:lastRenderedPageBreak/>
        <w:t>Стратегические преимущества и угрозы (</w:t>
      </w:r>
      <w:r>
        <w:rPr>
          <w:rFonts w:ascii="Times New Roman" w:eastAsia="Times New Roman" w:hAnsi="Times New Roman"/>
          <w:bCs/>
          <w:i/>
          <w:sz w:val="28"/>
          <w:szCs w:val="28"/>
          <w:lang w:val="en-US" w:eastAsia="ru-RU"/>
        </w:rPr>
        <w:t>SWOT</w:t>
      </w:r>
      <w:r>
        <w:rPr>
          <w:rFonts w:ascii="Times New Roman" w:eastAsia="Times New Roman" w:hAnsi="Times New Roman"/>
          <w:bCs/>
          <w:i/>
          <w:sz w:val="28"/>
          <w:szCs w:val="28"/>
          <w:lang w:eastAsia="ru-RU"/>
        </w:rPr>
        <w:t>-анализ)</w:t>
      </w:r>
    </w:p>
    <w:p w:rsidR="007819B2" w:rsidRDefault="007819B2" w:rsidP="007819B2">
      <w:pPr>
        <w:spacing w:after="0" w:line="240" w:lineRule="auto"/>
        <w:ind w:firstLine="708"/>
        <w:jc w:val="both"/>
        <w:outlineLvl w:val="5"/>
        <w:rPr>
          <w:rFonts w:ascii="Times New Roman" w:eastAsia="Times New Roman" w:hAnsi="Times New Roman"/>
          <w:bCs/>
          <w:sz w:val="15"/>
          <w:szCs w:val="15"/>
          <w:u w:val="single"/>
          <w:lang w:eastAsia="ru-RU"/>
        </w:rPr>
      </w:pPr>
      <w:r>
        <w:rPr>
          <w:rFonts w:ascii="Times New Roman" w:eastAsia="Times New Roman" w:hAnsi="Times New Roman"/>
          <w:bCs/>
          <w:sz w:val="28"/>
          <w:szCs w:val="28"/>
          <w:u w:val="single"/>
          <w:lang w:eastAsia="ru-RU"/>
        </w:rPr>
        <w:t xml:space="preserve">Сильные стороны </w:t>
      </w:r>
    </w:p>
    <w:p w:rsidR="007819B2" w:rsidRDefault="007819B2" w:rsidP="007819B2">
      <w:pPr>
        <w:spacing w:after="0" w:line="240" w:lineRule="auto"/>
        <w:ind w:firstLine="720"/>
        <w:jc w:val="both"/>
        <w:rPr>
          <w:rFonts w:ascii="Times New Roman" w:eastAsia="Times New Roman" w:hAnsi="Times New Roman"/>
          <w:sz w:val="24"/>
          <w:szCs w:val="24"/>
          <w:lang w:eastAsia="ru-RU"/>
        </w:rPr>
      </w:pPr>
      <w:r>
        <w:rPr>
          <w:rFonts w:ascii="Times New Roman" w:eastAsia="Times New Roman" w:hAnsi="Times New Roman"/>
          <w:sz w:val="28"/>
          <w:szCs w:val="28"/>
          <w:lang w:eastAsia="ru-RU"/>
        </w:rPr>
        <w:t>К ним относятся:</w:t>
      </w:r>
    </w:p>
    <w:p w:rsidR="007819B2" w:rsidRDefault="007819B2" w:rsidP="007819B2">
      <w:pPr>
        <w:widowControl w:val="0"/>
        <w:spacing w:after="0" w:line="240" w:lineRule="auto"/>
        <w:ind w:firstLine="7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высокая степень активности отдельных групп граждан, наличие организованных форм гражданской активности;</w:t>
      </w:r>
    </w:p>
    <w:p w:rsidR="007819B2" w:rsidRDefault="007819B2" w:rsidP="007819B2">
      <w:pPr>
        <w:widowControl w:val="0"/>
        <w:spacing w:after="0" w:line="240" w:lineRule="auto"/>
        <w:ind w:firstLine="720"/>
        <w:jc w:val="both"/>
        <w:rPr>
          <w:rFonts w:ascii="Times New Roman" w:eastAsia="Times New Roman" w:hAnsi="Times New Roman"/>
          <w:sz w:val="24"/>
          <w:szCs w:val="24"/>
          <w:lang w:eastAsia="ru-RU"/>
        </w:rPr>
      </w:pPr>
      <w:r>
        <w:rPr>
          <w:rFonts w:ascii="Times New Roman" w:eastAsia="Times New Roman" w:hAnsi="Times New Roman"/>
          <w:sz w:val="28"/>
          <w:szCs w:val="28"/>
          <w:lang w:eastAsia="ru-RU"/>
        </w:rPr>
        <w:t xml:space="preserve">благоприятные условия для сохранения и развития национальных культур; </w:t>
      </w:r>
    </w:p>
    <w:p w:rsidR="007819B2" w:rsidRDefault="007819B2" w:rsidP="007819B2">
      <w:pPr>
        <w:widowControl w:val="0"/>
        <w:spacing w:after="0" w:line="240" w:lineRule="auto"/>
        <w:ind w:firstLine="720"/>
        <w:jc w:val="both"/>
        <w:rPr>
          <w:rFonts w:ascii="Times New Roman" w:eastAsia="Times New Roman" w:hAnsi="Times New Roman"/>
          <w:sz w:val="24"/>
          <w:szCs w:val="24"/>
          <w:lang w:eastAsia="ru-RU"/>
        </w:rPr>
      </w:pPr>
      <w:r>
        <w:rPr>
          <w:rFonts w:ascii="Times New Roman" w:eastAsia="Times New Roman" w:hAnsi="Times New Roman"/>
          <w:sz w:val="28"/>
          <w:szCs w:val="28"/>
          <w:lang w:eastAsia="ru-RU"/>
        </w:rPr>
        <w:t>высокий уровень развития информационных технологий, наличие развитого и многочисленного интернет</w:t>
      </w:r>
      <w:r>
        <w:rPr>
          <w:rFonts w:ascii="Times New Roman" w:eastAsia="Times New Roman" w:hAnsi="Times New Roman"/>
          <w:bCs/>
          <w:sz w:val="28"/>
          <w:szCs w:val="28"/>
          <w:lang w:eastAsia="ru-RU"/>
        </w:rPr>
        <w:t>–</w:t>
      </w:r>
      <w:r>
        <w:rPr>
          <w:rFonts w:ascii="Times New Roman" w:eastAsia="Times New Roman" w:hAnsi="Times New Roman"/>
          <w:sz w:val="28"/>
          <w:szCs w:val="28"/>
          <w:lang w:eastAsia="ru-RU"/>
        </w:rPr>
        <w:t>сообщества;</w:t>
      </w:r>
    </w:p>
    <w:p w:rsidR="007819B2" w:rsidRDefault="007819B2" w:rsidP="007819B2">
      <w:pPr>
        <w:widowControl w:val="0"/>
        <w:spacing w:after="0" w:line="240" w:lineRule="auto"/>
        <w:ind w:firstLine="708"/>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взаимодействие граждан с органами местного самоуправления через создание консультативно-совещательных органов: Общественного Совета городского округа Нижняя Салда, Молодежного Совет</w:t>
      </w:r>
      <w:r w:rsidR="0053389E">
        <w:rPr>
          <w:rFonts w:ascii="Times New Roman" w:eastAsia="Times New Roman" w:hAnsi="Times New Roman"/>
          <w:sz w:val="28"/>
          <w:szCs w:val="28"/>
          <w:lang w:eastAsia="ru-RU"/>
        </w:rPr>
        <w:t>а</w:t>
      </w:r>
      <w:r>
        <w:rPr>
          <w:rFonts w:ascii="Times New Roman" w:eastAsia="Times New Roman" w:hAnsi="Times New Roman"/>
          <w:sz w:val="28"/>
          <w:szCs w:val="28"/>
          <w:lang w:eastAsia="ru-RU"/>
        </w:rPr>
        <w:t xml:space="preserve"> при главе городского округа Нижняя Салда;</w:t>
      </w:r>
    </w:p>
    <w:p w:rsidR="007819B2" w:rsidRDefault="007819B2" w:rsidP="007819B2">
      <w:pPr>
        <w:widowControl w:val="0"/>
        <w:spacing w:after="0" w:line="240" w:lineRule="auto"/>
        <w:ind w:firstLine="708"/>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наличие нормативных правовых актов</w:t>
      </w:r>
      <w:r w:rsidR="0053389E">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регламентирующих деятельность Общественного Совета городского округа и Молодежного Совета при главе городского округа;</w:t>
      </w:r>
    </w:p>
    <w:p w:rsidR="007819B2" w:rsidRDefault="007819B2" w:rsidP="007819B2">
      <w:pPr>
        <w:spacing w:after="0"/>
        <w:ind w:firstLine="720"/>
        <w:jc w:val="both"/>
      </w:pPr>
      <w:r>
        <w:rPr>
          <w:rFonts w:ascii="Times New Roman" w:hAnsi="Times New Roman"/>
          <w:sz w:val="28"/>
          <w:szCs w:val="28"/>
        </w:rPr>
        <w:t>наличие опыта проведения общественной оценки качества работы муниципальных учреждений образования, культуры, спорта;</w:t>
      </w:r>
    </w:p>
    <w:p w:rsidR="007819B2" w:rsidRDefault="007819B2" w:rsidP="007819B2">
      <w:pPr>
        <w:spacing w:after="0" w:line="240" w:lineRule="auto"/>
        <w:ind w:firstLine="720"/>
        <w:jc w:val="both"/>
        <w:rPr>
          <w:rFonts w:ascii="Times New Roman" w:hAnsi="Times New Roman"/>
          <w:sz w:val="28"/>
          <w:szCs w:val="28"/>
        </w:rPr>
      </w:pPr>
      <w:r>
        <w:rPr>
          <w:rFonts w:ascii="Times New Roman" w:hAnsi="Times New Roman"/>
          <w:sz w:val="28"/>
          <w:szCs w:val="28"/>
        </w:rPr>
        <w:t>участие членов Общественного Совета и Молодежного Совета в разработке и проведении мероприятий, посвященных общественно значимым событиям в жизни городского округа;</w:t>
      </w:r>
    </w:p>
    <w:p w:rsidR="007819B2" w:rsidRDefault="007819B2" w:rsidP="007819B2">
      <w:pPr>
        <w:spacing w:after="0" w:line="240" w:lineRule="auto"/>
        <w:ind w:firstLine="720"/>
        <w:jc w:val="both"/>
      </w:pPr>
      <w:r>
        <w:rPr>
          <w:rFonts w:ascii="Times New Roman" w:hAnsi="Times New Roman"/>
          <w:sz w:val="28"/>
          <w:szCs w:val="28"/>
        </w:rPr>
        <w:t>взаимодействие с Общественной Палатой, Молодежным Парламентом Свердловской области, другими общественными организациями;</w:t>
      </w:r>
    </w:p>
    <w:p w:rsidR="007819B2" w:rsidRDefault="007819B2" w:rsidP="007819B2">
      <w:pPr>
        <w:widowControl w:val="0"/>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ab/>
        <w:t>формирование  наказов избирателей депутатам Думы городского округа Нижняя Салда; определения рейтинга наказов избирателей.</w:t>
      </w:r>
    </w:p>
    <w:p w:rsidR="007819B2" w:rsidRDefault="007819B2" w:rsidP="007819B2">
      <w:pPr>
        <w:pStyle w:val="ConsPlusNormal"/>
        <w:ind w:firstLine="540"/>
        <w:jc w:val="both"/>
        <w:rPr>
          <w:rFonts w:ascii="Times New Roman" w:hAnsi="Times New Roman" w:cs="Times New Roman"/>
          <w:sz w:val="28"/>
          <w:szCs w:val="28"/>
        </w:rPr>
      </w:pPr>
      <w:r>
        <w:rPr>
          <w:rFonts w:ascii="Times New Roman" w:hAnsi="Times New Roman"/>
          <w:sz w:val="28"/>
          <w:szCs w:val="28"/>
        </w:rPr>
        <w:tab/>
      </w:r>
      <w:r>
        <w:rPr>
          <w:rFonts w:ascii="Times New Roman" w:hAnsi="Times New Roman" w:cs="Times New Roman"/>
          <w:sz w:val="28"/>
          <w:szCs w:val="28"/>
        </w:rPr>
        <w:t>использование утвержденного  перечня наказов за основу  при разработке администрацией муниципальных программ, формировании местного бюджета на очередной финансовый год и плановый период;</w:t>
      </w:r>
    </w:p>
    <w:p w:rsidR="007819B2" w:rsidRDefault="007819B2" w:rsidP="007819B2">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ежеквартальные отчеты администрации перед Думой о реализации наказов избирателей;</w:t>
      </w:r>
    </w:p>
    <w:p w:rsidR="007819B2" w:rsidRDefault="007819B2" w:rsidP="007819B2">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преемственность между созывами Дум по выполнению наказов избирателей.</w:t>
      </w:r>
    </w:p>
    <w:p w:rsidR="007819B2" w:rsidRDefault="007819B2" w:rsidP="00CE000B">
      <w:pPr>
        <w:widowControl w:val="0"/>
        <w:spacing w:after="0" w:line="240" w:lineRule="auto"/>
        <w:jc w:val="both"/>
        <w:rPr>
          <w:rFonts w:ascii="Times New Roman" w:eastAsia="Times New Roman" w:hAnsi="Times New Roman"/>
          <w:sz w:val="24"/>
          <w:szCs w:val="24"/>
          <w:lang w:eastAsia="ru-RU"/>
        </w:rPr>
      </w:pPr>
    </w:p>
    <w:p w:rsidR="007819B2" w:rsidRDefault="007819B2" w:rsidP="007819B2">
      <w:pPr>
        <w:spacing w:after="0" w:line="240" w:lineRule="auto"/>
        <w:ind w:firstLine="708"/>
        <w:jc w:val="both"/>
        <w:outlineLvl w:val="5"/>
        <w:rPr>
          <w:rFonts w:ascii="Times New Roman" w:eastAsia="Times New Roman" w:hAnsi="Times New Roman"/>
          <w:bCs/>
          <w:sz w:val="15"/>
          <w:szCs w:val="15"/>
          <w:u w:val="single"/>
          <w:lang w:eastAsia="ru-RU"/>
        </w:rPr>
      </w:pPr>
      <w:r>
        <w:rPr>
          <w:rFonts w:ascii="Times New Roman" w:eastAsia="Times New Roman" w:hAnsi="Times New Roman"/>
          <w:bCs/>
          <w:sz w:val="28"/>
          <w:szCs w:val="28"/>
          <w:u w:val="single"/>
          <w:lang w:eastAsia="ru-RU"/>
        </w:rPr>
        <w:t xml:space="preserve">Слабые стороны </w:t>
      </w:r>
    </w:p>
    <w:p w:rsidR="007819B2" w:rsidRDefault="007819B2" w:rsidP="007819B2">
      <w:pPr>
        <w:spacing w:after="0" w:line="240" w:lineRule="auto"/>
        <w:ind w:firstLine="720"/>
        <w:jc w:val="both"/>
        <w:rPr>
          <w:rFonts w:ascii="Times New Roman" w:eastAsia="Times New Roman" w:hAnsi="Times New Roman"/>
          <w:sz w:val="24"/>
          <w:szCs w:val="24"/>
          <w:lang w:eastAsia="ru-RU"/>
        </w:rPr>
      </w:pPr>
      <w:r>
        <w:rPr>
          <w:rFonts w:ascii="Times New Roman" w:eastAsia="Times New Roman" w:hAnsi="Times New Roman"/>
          <w:sz w:val="28"/>
          <w:szCs w:val="28"/>
          <w:lang w:eastAsia="ru-RU"/>
        </w:rPr>
        <w:t>К ним относятся:</w:t>
      </w:r>
    </w:p>
    <w:p w:rsidR="007819B2" w:rsidRDefault="007819B2" w:rsidP="007819B2">
      <w:pPr>
        <w:widowControl w:val="0"/>
        <w:spacing w:after="0" w:line="240" w:lineRule="auto"/>
        <w:ind w:firstLine="708"/>
        <w:jc w:val="both"/>
        <w:rPr>
          <w:rFonts w:ascii="Times New Roman" w:eastAsia="Times New Roman" w:hAnsi="Times New Roman"/>
          <w:sz w:val="24"/>
          <w:szCs w:val="24"/>
          <w:lang w:eastAsia="ru-RU"/>
        </w:rPr>
      </w:pPr>
      <w:r>
        <w:rPr>
          <w:rFonts w:ascii="Times New Roman" w:eastAsia="Times New Roman" w:hAnsi="Times New Roman"/>
          <w:sz w:val="28"/>
          <w:szCs w:val="28"/>
          <w:lang w:eastAsia="ru-RU"/>
        </w:rPr>
        <w:t>слабая гражданская активность основной массы горожан, апатия и инертность отдельных возрастных групп в вопросах местного самоуправления;</w:t>
      </w:r>
    </w:p>
    <w:p w:rsidR="007819B2" w:rsidRDefault="007819B2" w:rsidP="007819B2">
      <w:pPr>
        <w:widowControl w:val="0"/>
        <w:spacing w:after="0" w:line="240" w:lineRule="auto"/>
        <w:ind w:firstLine="708"/>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недостаточность знаний и слабое понимание гражданами принципов деятельности и полномочий различных ветвей власти;</w:t>
      </w:r>
    </w:p>
    <w:p w:rsidR="007819B2" w:rsidRDefault="007819B2" w:rsidP="007819B2">
      <w:pPr>
        <w:widowControl w:val="0"/>
        <w:spacing w:after="0" w:line="240" w:lineRule="auto"/>
        <w:ind w:firstLine="708"/>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недостаточное информирование о деятельности ОМСУ;</w:t>
      </w:r>
    </w:p>
    <w:p w:rsidR="007819B2" w:rsidRDefault="007819B2" w:rsidP="007819B2">
      <w:pPr>
        <w:widowControl w:val="0"/>
        <w:spacing w:after="0" w:line="240" w:lineRule="auto"/>
        <w:ind w:firstLine="708"/>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отсутствие возможности жителей использования электронных СМИ, сайтов ОМСУ, особенно в отдаленных районах городского округа;</w:t>
      </w:r>
    </w:p>
    <w:p w:rsidR="007819B2" w:rsidRDefault="007819B2" w:rsidP="007819B2">
      <w:pPr>
        <w:widowControl w:val="0"/>
        <w:spacing w:after="0" w:line="240" w:lineRule="auto"/>
        <w:ind w:firstLine="708"/>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отсутствие мотивации к активности граждан;</w:t>
      </w:r>
    </w:p>
    <w:p w:rsidR="007819B2" w:rsidRPr="00CE000B" w:rsidRDefault="007819B2" w:rsidP="00CE000B">
      <w:pPr>
        <w:widowControl w:val="0"/>
        <w:spacing w:after="0" w:line="240" w:lineRule="auto"/>
        <w:ind w:firstLine="708"/>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отсутствие обратной связи.</w:t>
      </w:r>
    </w:p>
    <w:p w:rsidR="007819B2" w:rsidRDefault="007819B2" w:rsidP="007819B2">
      <w:pPr>
        <w:spacing w:after="0" w:line="240" w:lineRule="auto"/>
        <w:ind w:firstLine="708"/>
        <w:jc w:val="both"/>
        <w:outlineLvl w:val="5"/>
        <w:rPr>
          <w:rFonts w:ascii="Times New Roman" w:eastAsia="Times New Roman" w:hAnsi="Times New Roman"/>
          <w:bCs/>
          <w:sz w:val="15"/>
          <w:szCs w:val="15"/>
          <w:u w:val="single"/>
          <w:lang w:eastAsia="ru-RU"/>
        </w:rPr>
      </w:pPr>
      <w:r>
        <w:rPr>
          <w:rFonts w:ascii="Times New Roman" w:eastAsia="Times New Roman" w:hAnsi="Times New Roman"/>
          <w:bCs/>
          <w:sz w:val="28"/>
          <w:szCs w:val="28"/>
          <w:u w:val="single"/>
          <w:lang w:eastAsia="ru-RU"/>
        </w:rPr>
        <w:lastRenderedPageBreak/>
        <w:t xml:space="preserve">Возможности </w:t>
      </w:r>
    </w:p>
    <w:p w:rsidR="007819B2" w:rsidRDefault="007819B2" w:rsidP="007819B2">
      <w:pPr>
        <w:spacing w:after="0" w:line="240" w:lineRule="auto"/>
        <w:ind w:firstLine="720"/>
        <w:jc w:val="both"/>
        <w:rPr>
          <w:rFonts w:ascii="Times New Roman" w:eastAsia="Times New Roman" w:hAnsi="Times New Roman"/>
          <w:sz w:val="24"/>
          <w:szCs w:val="24"/>
          <w:lang w:eastAsia="ru-RU"/>
        </w:rPr>
      </w:pPr>
      <w:r>
        <w:rPr>
          <w:rFonts w:ascii="Times New Roman" w:eastAsia="Times New Roman" w:hAnsi="Times New Roman"/>
          <w:sz w:val="28"/>
          <w:szCs w:val="28"/>
          <w:lang w:eastAsia="ru-RU"/>
        </w:rPr>
        <w:t>К ним относятся:</w:t>
      </w:r>
    </w:p>
    <w:p w:rsidR="007819B2" w:rsidRDefault="007819B2" w:rsidP="007819B2">
      <w:pPr>
        <w:spacing w:after="0" w:line="240" w:lineRule="auto"/>
        <w:ind w:firstLine="7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развитие современной информационной и телекоммуникационной инфраструктуры, позволяющей удовлетворить потребности в информации как внутренних потребителей информационных ресурсов, так и внешних, условия для возникновения качественно новых электронных форм и каналов взаимодействия власти населения;</w:t>
      </w:r>
    </w:p>
    <w:p w:rsidR="007819B2" w:rsidRDefault="007819B2" w:rsidP="007819B2">
      <w:pPr>
        <w:spacing w:after="0" w:line="240" w:lineRule="auto"/>
        <w:ind w:firstLine="709"/>
        <w:jc w:val="both"/>
        <w:rPr>
          <w:rFonts w:ascii="Times New Roman" w:hAnsi="Times New Roman"/>
          <w:color w:val="000000"/>
          <w:sz w:val="28"/>
          <w:szCs w:val="28"/>
        </w:rPr>
      </w:pPr>
      <w:r>
        <w:rPr>
          <w:rFonts w:ascii="Times New Roman" w:eastAsia="Times New Roman" w:hAnsi="Times New Roman"/>
          <w:sz w:val="28"/>
          <w:szCs w:val="28"/>
          <w:lang w:eastAsia="ru-RU"/>
        </w:rPr>
        <w:t xml:space="preserve"> участие Общественного Совета и Молодежного Совета в </w:t>
      </w:r>
      <w:r>
        <w:rPr>
          <w:rFonts w:ascii="Times New Roman" w:hAnsi="Times New Roman"/>
          <w:color w:val="000000"/>
          <w:sz w:val="28"/>
          <w:szCs w:val="28"/>
        </w:rPr>
        <w:t>информировании граждан и организаций о деятельности органов местного самоуправления, в том числе через средства массовой информации;</w:t>
      </w:r>
    </w:p>
    <w:p w:rsidR="007819B2" w:rsidRDefault="007819B2" w:rsidP="007819B2">
      <w:pPr>
        <w:spacing w:after="0" w:line="240" w:lineRule="auto"/>
        <w:ind w:firstLine="709"/>
        <w:jc w:val="both"/>
        <w:rPr>
          <w:rFonts w:ascii="Times New Roman" w:eastAsia="Arial Unicode MS" w:hAnsi="Times New Roman"/>
          <w:sz w:val="28"/>
          <w:szCs w:val="28"/>
          <w:lang w:eastAsia="ru-RU" w:bidi="ru-RU"/>
        </w:rPr>
      </w:pPr>
      <w:r>
        <w:rPr>
          <w:rFonts w:ascii="Times New Roman" w:eastAsia="Arial Unicode MS" w:hAnsi="Times New Roman"/>
          <w:sz w:val="28"/>
          <w:szCs w:val="28"/>
          <w:lang w:eastAsia="ru-RU" w:bidi="ru-RU"/>
        </w:rPr>
        <w:t>создание условий для выявления, поддержания и развития активных молодых</w:t>
      </w:r>
      <w:r w:rsidR="00233936">
        <w:rPr>
          <w:rFonts w:ascii="Times New Roman" w:eastAsia="Arial Unicode MS" w:hAnsi="Times New Roman"/>
          <w:sz w:val="28"/>
          <w:szCs w:val="28"/>
          <w:lang w:eastAsia="ru-RU" w:bidi="ru-RU"/>
        </w:rPr>
        <w:t xml:space="preserve"> </w:t>
      </w:r>
      <w:r>
        <w:rPr>
          <w:rFonts w:ascii="Times New Roman" w:eastAsia="Arial Unicode MS" w:hAnsi="Times New Roman"/>
          <w:sz w:val="28"/>
          <w:szCs w:val="28"/>
          <w:lang w:eastAsia="ru-RU" w:bidi="ru-RU"/>
        </w:rPr>
        <w:t>людей, практическому  обучению их основам самоуправления, финансово-хозяйственной деятельности, права и менеджмента;</w:t>
      </w:r>
    </w:p>
    <w:p w:rsidR="007819B2" w:rsidRDefault="007819B2" w:rsidP="007819B2">
      <w:pPr>
        <w:spacing w:after="0" w:line="240" w:lineRule="auto"/>
        <w:ind w:firstLine="708"/>
        <w:jc w:val="both"/>
        <w:outlineLvl w:val="3"/>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присвоение звания Почетный гражданин при условии безвозмездной профессиональной работы на сообщество в течение нескольких лет;</w:t>
      </w:r>
    </w:p>
    <w:p w:rsidR="007819B2" w:rsidRDefault="007819B2" w:rsidP="007819B2">
      <w:pPr>
        <w:spacing w:after="0" w:line="240" w:lineRule="auto"/>
        <w:ind w:firstLine="720"/>
        <w:jc w:val="both"/>
        <w:rPr>
          <w:rFonts w:ascii="Times New Roman" w:hAnsi="Times New Roman"/>
          <w:sz w:val="28"/>
          <w:szCs w:val="28"/>
        </w:rPr>
      </w:pPr>
      <w:r>
        <w:rPr>
          <w:rFonts w:ascii="Times New Roman" w:hAnsi="Times New Roman"/>
          <w:sz w:val="28"/>
          <w:szCs w:val="28"/>
        </w:rPr>
        <w:t>доведение до сведения жителей городского округа Нижняя Салда информации о гражданских инициативах с целью привлечения широкой общественности к их обсуждению;</w:t>
      </w:r>
    </w:p>
    <w:p w:rsidR="007819B2" w:rsidRDefault="007819B2" w:rsidP="007819B2">
      <w:pPr>
        <w:spacing w:after="0" w:line="240" w:lineRule="auto"/>
        <w:ind w:firstLine="720"/>
        <w:jc w:val="both"/>
        <w:rPr>
          <w:rFonts w:ascii="Times New Roman" w:hAnsi="Times New Roman"/>
          <w:sz w:val="28"/>
          <w:szCs w:val="28"/>
        </w:rPr>
      </w:pPr>
      <w:r>
        <w:rPr>
          <w:rFonts w:ascii="Times New Roman" w:hAnsi="Times New Roman"/>
          <w:sz w:val="28"/>
          <w:szCs w:val="28"/>
        </w:rPr>
        <w:t xml:space="preserve"> проведение слушаний и "круглых столов" по актуальным вопросам общественной жизни городского округа.</w:t>
      </w:r>
    </w:p>
    <w:p w:rsidR="007819B2" w:rsidRDefault="007819B2" w:rsidP="007819B2">
      <w:pPr>
        <w:spacing w:after="0" w:line="240" w:lineRule="auto"/>
        <w:ind w:firstLine="709"/>
        <w:jc w:val="both"/>
        <w:rPr>
          <w:rFonts w:ascii="Times New Roman" w:eastAsia="Times New Roman" w:hAnsi="Times New Roman"/>
          <w:sz w:val="24"/>
          <w:szCs w:val="24"/>
          <w:lang w:eastAsia="ru-RU"/>
        </w:rPr>
      </w:pPr>
    </w:p>
    <w:p w:rsidR="007819B2" w:rsidRDefault="007819B2" w:rsidP="007819B2">
      <w:pPr>
        <w:spacing w:after="0" w:line="240" w:lineRule="auto"/>
        <w:ind w:firstLine="708"/>
        <w:jc w:val="both"/>
        <w:outlineLvl w:val="5"/>
        <w:rPr>
          <w:rFonts w:ascii="Times New Roman" w:eastAsia="Times New Roman" w:hAnsi="Times New Roman"/>
          <w:bCs/>
          <w:sz w:val="15"/>
          <w:szCs w:val="15"/>
          <w:u w:val="single"/>
          <w:lang w:eastAsia="ru-RU"/>
        </w:rPr>
      </w:pPr>
      <w:r>
        <w:rPr>
          <w:rFonts w:ascii="Times New Roman" w:eastAsia="Times New Roman" w:hAnsi="Times New Roman"/>
          <w:bCs/>
          <w:sz w:val="28"/>
          <w:szCs w:val="28"/>
          <w:u w:val="single"/>
          <w:lang w:eastAsia="ru-RU"/>
        </w:rPr>
        <w:t xml:space="preserve">Угрозы </w:t>
      </w:r>
    </w:p>
    <w:p w:rsidR="007819B2" w:rsidRDefault="007819B2" w:rsidP="007819B2">
      <w:pPr>
        <w:spacing w:after="0" w:line="240" w:lineRule="auto"/>
        <w:ind w:firstLine="720"/>
        <w:jc w:val="both"/>
        <w:rPr>
          <w:rFonts w:ascii="Times New Roman" w:eastAsia="Times New Roman" w:hAnsi="Times New Roman"/>
          <w:sz w:val="24"/>
          <w:szCs w:val="24"/>
          <w:lang w:eastAsia="ru-RU"/>
        </w:rPr>
      </w:pPr>
      <w:r>
        <w:rPr>
          <w:rFonts w:ascii="Times New Roman" w:eastAsia="Times New Roman" w:hAnsi="Times New Roman"/>
          <w:sz w:val="28"/>
          <w:szCs w:val="28"/>
          <w:lang w:eastAsia="ru-RU"/>
        </w:rPr>
        <w:t>К ним относятся:</w:t>
      </w:r>
    </w:p>
    <w:p w:rsidR="007819B2" w:rsidRDefault="007819B2" w:rsidP="007819B2">
      <w:pPr>
        <w:widowControl w:val="0"/>
        <w:spacing w:after="0" w:line="240" w:lineRule="auto"/>
        <w:ind w:firstLine="708"/>
        <w:jc w:val="both"/>
        <w:rPr>
          <w:rFonts w:ascii="Times New Roman" w:eastAsia="Times New Roman" w:hAnsi="Times New Roman"/>
          <w:sz w:val="24"/>
          <w:szCs w:val="24"/>
          <w:lang w:eastAsia="ru-RU"/>
        </w:rPr>
      </w:pPr>
      <w:r>
        <w:rPr>
          <w:rFonts w:ascii="Times New Roman" w:eastAsia="Times New Roman" w:hAnsi="Times New Roman"/>
          <w:sz w:val="28"/>
          <w:szCs w:val="28"/>
          <w:lang w:eastAsia="ru-RU"/>
        </w:rPr>
        <w:t>противоречивость и нечеткость законодательства, разделения сфер компетенции различных уровней власти и структур гражданского общества.</w:t>
      </w:r>
    </w:p>
    <w:p w:rsidR="007819B2" w:rsidRDefault="007819B2" w:rsidP="007819B2">
      <w:pPr>
        <w:widowControl w:val="0"/>
        <w:spacing w:after="0" w:line="240" w:lineRule="auto"/>
        <w:ind w:firstLine="708"/>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недоверие к ОМСУ.</w:t>
      </w:r>
    </w:p>
    <w:p w:rsidR="00E87748" w:rsidRDefault="00E87748" w:rsidP="007819B2">
      <w:pPr>
        <w:widowControl w:val="0"/>
        <w:spacing w:after="0" w:line="240" w:lineRule="auto"/>
        <w:ind w:firstLine="708"/>
        <w:jc w:val="both"/>
        <w:rPr>
          <w:rFonts w:ascii="Times New Roman" w:eastAsia="Times New Roman" w:hAnsi="Times New Roman"/>
          <w:sz w:val="28"/>
          <w:szCs w:val="28"/>
          <w:lang w:eastAsia="ru-RU"/>
        </w:rPr>
      </w:pPr>
    </w:p>
    <w:p w:rsidR="007819B2" w:rsidRDefault="007819B2" w:rsidP="007819B2">
      <w:pPr>
        <w:spacing w:before="240" w:after="240" w:line="240" w:lineRule="auto"/>
        <w:jc w:val="center"/>
        <w:outlineLvl w:val="3"/>
        <w:rPr>
          <w:rFonts w:ascii="Times New Roman" w:eastAsia="Times New Roman" w:hAnsi="Times New Roman"/>
          <w:bCs/>
          <w:i/>
          <w:sz w:val="28"/>
          <w:szCs w:val="28"/>
          <w:lang w:eastAsia="ru-RU"/>
        </w:rPr>
      </w:pPr>
      <w:r>
        <w:rPr>
          <w:rFonts w:ascii="Times New Roman" w:eastAsia="Times New Roman" w:hAnsi="Times New Roman"/>
          <w:bCs/>
          <w:i/>
          <w:sz w:val="28"/>
          <w:szCs w:val="28"/>
          <w:lang w:eastAsia="ru-RU"/>
        </w:rPr>
        <w:t>Методы решения стратегических задач</w:t>
      </w:r>
    </w:p>
    <w:p w:rsidR="007819B2" w:rsidRDefault="007819B2" w:rsidP="007819B2">
      <w:pPr>
        <w:spacing w:after="0" w:line="240" w:lineRule="auto"/>
        <w:ind w:firstLine="720"/>
        <w:jc w:val="both"/>
        <w:rPr>
          <w:rFonts w:ascii="Times New Roman" w:eastAsia="Times New Roman" w:hAnsi="Times New Roman"/>
          <w:sz w:val="24"/>
          <w:szCs w:val="24"/>
          <w:lang w:eastAsia="ru-RU"/>
        </w:rPr>
      </w:pPr>
      <w:r>
        <w:rPr>
          <w:rFonts w:ascii="Times New Roman" w:eastAsia="Times New Roman" w:hAnsi="Times New Roman"/>
          <w:sz w:val="28"/>
          <w:szCs w:val="28"/>
          <w:lang w:eastAsia="ru-RU"/>
        </w:rPr>
        <w:t>К ним относятся:</w:t>
      </w:r>
    </w:p>
    <w:p w:rsidR="007819B2" w:rsidRDefault="007819B2" w:rsidP="007819B2">
      <w:pPr>
        <w:widowControl w:val="0"/>
        <w:spacing w:after="0" w:line="240" w:lineRule="auto"/>
        <w:ind w:firstLine="708"/>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развитие информационно-просветительской деятельности и независимых средств массовой информации;</w:t>
      </w:r>
    </w:p>
    <w:p w:rsidR="007819B2" w:rsidRDefault="007819B2" w:rsidP="007819B2">
      <w:pPr>
        <w:widowControl w:val="0"/>
        <w:spacing w:after="0" w:line="240" w:lineRule="auto"/>
        <w:ind w:firstLine="708"/>
        <w:jc w:val="both"/>
        <w:rPr>
          <w:rFonts w:ascii="Times New Roman" w:eastAsia="Times New Roman" w:hAnsi="Times New Roman"/>
          <w:sz w:val="24"/>
          <w:szCs w:val="24"/>
          <w:lang w:eastAsia="ru-RU"/>
        </w:rPr>
      </w:pPr>
      <w:r>
        <w:rPr>
          <w:rFonts w:ascii="Times New Roman" w:eastAsia="Times New Roman" w:hAnsi="Times New Roman"/>
          <w:sz w:val="28"/>
          <w:szCs w:val="28"/>
          <w:lang w:eastAsia="ru-RU"/>
        </w:rPr>
        <w:t>проведение инструктажей пользования сайтом ОМСУ, участия в опросе;</w:t>
      </w:r>
    </w:p>
    <w:p w:rsidR="007819B2" w:rsidRDefault="007819B2" w:rsidP="007819B2">
      <w:pPr>
        <w:widowControl w:val="0"/>
        <w:spacing w:after="0" w:line="240" w:lineRule="auto"/>
        <w:ind w:firstLine="708"/>
        <w:jc w:val="both"/>
        <w:rPr>
          <w:rFonts w:ascii="Times New Roman" w:eastAsia="Times New Roman" w:hAnsi="Times New Roman"/>
          <w:sz w:val="24"/>
          <w:szCs w:val="24"/>
          <w:lang w:eastAsia="ru-RU"/>
        </w:rPr>
      </w:pPr>
      <w:r>
        <w:rPr>
          <w:rFonts w:ascii="Times New Roman" w:eastAsia="Times New Roman" w:hAnsi="Times New Roman"/>
          <w:sz w:val="28"/>
          <w:szCs w:val="28"/>
          <w:lang w:eastAsia="ru-RU"/>
        </w:rPr>
        <w:t>разработка современных информационных систем как новых каналов взаимосвязи власти и населения;</w:t>
      </w:r>
    </w:p>
    <w:p w:rsidR="007819B2" w:rsidRDefault="007819B2" w:rsidP="007819B2">
      <w:pPr>
        <w:widowControl w:val="0"/>
        <w:spacing w:after="0" w:line="240" w:lineRule="auto"/>
        <w:ind w:firstLine="708"/>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систематический контроль за ходом реализации программ и проектов направления;</w:t>
      </w:r>
    </w:p>
    <w:p w:rsidR="007819B2" w:rsidRDefault="007819B2" w:rsidP="007819B2">
      <w:pPr>
        <w:widowControl w:val="0"/>
        <w:spacing w:after="0" w:line="240" w:lineRule="auto"/>
        <w:ind w:firstLine="708"/>
        <w:jc w:val="both"/>
        <w:rPr>
          <w:rFonts w:ascii="Times New Roman" w:eastAsia="Times New Roman" w:hAnsi="Times New Roman"/>
          <w:bCs/>
          <w:sz w:val="28"/>
          <w:szCs w:val="28"/>
          <w:lang w:eastAsia="ru-RU"/>
        </w:rPr>
      </w:pPr>
      <w:r>
        <w:rPr>
          <w:rFonts w:ascii="Times New Roman" w:eastAsia="Times New Roman" w:hAnsi="Times New Roman"/>
          <w:sz w:val="28"/>
          <w:szCs w:val="28"/>
          <w:lang w:eastAsia="ru-RU"/>
        </w:rPr>
        <w:t> </w:t>
      </w:r>
      <w:r>
        <w:rPr>
          <w:rFonts w:ascii="Times New Roman" w:eastAsia="Times New Roman" w:hAnsi="Times New Roman"/>
          <w:bCs/>
          <w:sz w:val="28"/>
          <w:szCs w:val="28"/>
          <w:lang w:eastAsia="ru-RU"/>
        </w:rPr>
        <w:t>проведение тематических собраний в соответствии с планом нормотворческой деятельности депутатов Думы городского округа;</w:t>
      </w:r>
    </w:p>
    <w:p w:rsidR="007819B2" w:rsidRDefault="007819B2" w:rsidP="007819B2">
      <w:pPr>
        <w:spacing w:after="0" w:line="240" w:lineRule="auto"/>
        <w:ind w:firstLine="708"/>
        <w:jc w:val="both"/>
        <w:outlineLvl w:val="3"/>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онлайн трансляции заседаний Думы, публичных слушаний;</w:t>
      </w:r>
    </w:p>
    <w:p w:rsidR="007819B2" w:rsidRDefault="007819B2" w:rsidP="007819B2">
      <w:pPr>
        <w:widowControl w:val="0"/>
        <w:spacing w:after="0" w:line="240" w:lineRule="auto"/>
        <w:ind w:firstLine="708"/>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разъяснение депутатами, главой городского округа, должностными лицами органов местного самоуправления муниципальных правовых актов.</w:t>
      </w:r>
    </w:p>
    <w:p w:rsidR="007819B2" w:rsidRDefault="007819B2" w:rsidP="007819B2">
      <w:pPr>
        <w:spacing w:before="240" w:after="240" w:line="240" w:lineRule="auto"/>
        <w:jc w:val="center"/>
        <w:outlineLvl w:val="3"/>
        <w:rPr>
          <w:rFonts w:ascii="Times New Roman" w:eastAsia="Times New Roman" w:hAnsi="Times New Roman"/>
          <w:bCs/>
          <w:i/>
          <w:sz w:val="28"/>
          <w:szCs w:val="28"/>
          <w:lang w:eastAsia="ru-RU"/>
        </w:rPr>
      </w:pPr>
      <w:r>
        <w:rPr>
          <w:rFonts w:ascii="Times New Roman" w:eastAsia="Times New Roman" w:hAnsi="Times New Roman"/>
          <w:bCs/>
          <w:i/>
          <w:sz w:val="28"/>
          <w:szCs w:val="28"/>
          <w:lang w:eastAsia="ru-RU"/>
        </w:rPr>
        <w:t>Ожидаемые результаты</w:t>
      </w:r>
    </w:p>
    <w:p w:rsidR="007819B2" w:rsidRDefault="007819B2" w:rsidP="007819B2">
      <w:pPr>
        <w:spacing w:after="0" w:line="240" w:lineRule="auto"/>
        <w:ind w:firstLine="720"/>
        <w:jc w:val="both"/>
        <w:rPr>
          <w:rFonts w:ascii="Times New Roman" w:eastAsia="Times New Roman" w:hAnsi="Times New Roman"/>
          <w:sz w:val="24"/>
          <w:szCs w:val="24"/>
          <w:lang w:eastAsia="ru-RU"/>
        </w:rPr>
      </w:pPr>
      <w:r>
        <w:rPr>
          <w:rFonts w:ascii="Times New Roman" w:eastAsia="Times New Roman" w:hAnsi="Times New Roman"/>
          <w:sz w:val="28"/>
          <w:szCs w:val="28"/>
          <w:lang w:eastAsia="ru-RU"/>
        </w:rPr>
        <w:lastRenderedPageBreak/>
        <w:t>К ним относятся:</w:t>
      </w:r>
    </w:p>
    <w:p w:rsidR="007819B2" w:rsidRDefault="007819B2" w:rsidP="007819B2">
      <w:pPr>
        <w:widowControl w:val="0"/>
        <w:spacing w:after="0" w:line="240" w:lineRule="auto"/>
        <w:ind w:firstLine="708"/>
        <w:jc w:val="both"/>
        <w:rPr>
          <w:rFonts w:ascii="Times New Roman" w:eastAsia="Times New Roman" w:hAnsi="Times New Roman"/>
          <w:sz w:val="24"/>
          <w:szCs w:val="24"/>
          <w:lang w:eastAsia="ru-RU"/>
        </w:rPr>
      </w:pPr>
      <w:r>
        <w:rPr>
          <w:rFonts w:ascii="Times New Roman" w:eastAsia="Times New Roman" w:hAnsi="Times New Roman"/>
          <w:sz w:val="28"/>
          <w:szCs w:val="28"/>
          <w:lang w:eastAsia="ru-RU"/>
        </w:rPr>
        <w:t>достижение информационной открытости местного самоуправления, создание на основе современных электронных информационных технологий новых каналов взаимодействия власти и гражданского общества;</w:t>
      </w:r>
    </w:p>
    <w:p w:rsidR="007819B2" w:rsidRDefault="007819B2" w:rsidP="007819B2">
      <w:pPr>
        <w:widowControl w:val="0"/>
        <w:spacing w:after="0" w:line="240" w:lineRule="auto"/>
        <w:ind w:firstLine="708"/>
        <w:jc w:val="both"/>
        <w:rPr>
          <w:rFonts w:ascii="Times New Roman" w:eastAsia="Times New Roman" w:hAnsi="Times New Roman"/>
          <w:sz w:val="24"/>
          <w:szCs w:val="24"/>
          <w:lang w:eastAsia="ru-RU"/>
        </w:rPr>
      </w:pPr>
      <w:r>
        <w:rPr>
          <w:rFonts w:ascii="Times New Roman" w:eastAsia="Times New Roman" w:hAnsi="Times New Roman"/>
          <w:sz w:val="28"/>
          <w:szCs w:val="28"/>
          <w:lang w:eastAsia="ru-RU"/>
        </w:rPr>
        <w:t>повышение уровня безопасности граждан;</w:t>
      </w:r>
    </w:p>
    <w:p w:rsidR="007819B2" w:rsidRDefault="007819B2" w:rsidP="007819B2">
      <w:pPr>
        <w:widowControl w:val="0"/>
        <w:spacing w:after="0" w:line="240" w:lineRule="auto"/>
        <w:ind w:firstLine="708"/>
        <w:jc w:val="both"/>
        <w:rPr>
          <w:rFonts w:ascii="Times New Roman" w:eastAsia="Times New Roman" w:hAnsi="Times New Roman"/>
          <w:sz w:val="24"/>
          <w:szCs w:val="24"/>
          <w:lang w:eastAsia="ru-RU"/>
        </w:rPr>
      </w:pPr>
      <w:r>
        <w:rPr>
          <w:rFonts w:ascii="Times New Roman" w:eastAsia="Times New Roman" w:hAnsi="Times New Roman"/>
          <w:sz w:val="28"/>
          <w:szCs w:val="28"/>
          <w:lang w:eastAsia="ru-RU"/>
        </w:rPr>
        <w:t>фактическое участие населения в работе Сов</w:t>
      </w:r>
      <w:r w:rsidR="0053389E">
        <w:rPr>
          <w:rFonts w:ascii="Times New Roman" w:eastAsia="Times New Roman" w:hAnsi="Times New Roman"/>
          <w:sz w:val="28"/>
          <w:szCs w:val="28"/>
          <w:lang w:eastAsia="ru-RU"/>
        </w:rPr>
        <w:t>етов, комиссий и рабочих групп а</w:t>
      </w:r>
      <w:r>
        <w:rPr>
          <w:rFonts w:ascii="Times New Roman" w:eastAsia="Times New Roman" w:hAnsi="Times New Roman"/>
          <w:sz w:val="28"/>
          <w:szCs w:val="28"/>
          <w:lang w:eastAsia="ru-RU"/>
        </w:rPr>
        <w:t>дминистрации городского округа Нижняя Салда, комиссий городской Думы;</w:t>
      </w:r>
    </w:p>
    <w:p w:rsidR="007819B2" w:rsidRDefault="007819B2" w:rsidP="007819B2">
      <w:pPr>
        <w:widowControl w:val="0"/>
        <w:spacing w:after="0" w:line="240" w:lineRule="auto"/>
        <w:ind w:firstLine="708"/>
        <w:jc w:val="both"/>
        <w:rPr>
          <w:rFonts w:ascii="Times New Roman" w:eastAsia="Times New Roman" w:hAnsi="Times New Roman"/>
          <w:sz w:val="24"/>
          <w:szCs w:val="24"/>
          <w:lang w:eastAsia="ru-RU"/>
        </w:rPr>
      </w:pPr>
      <w:r>
        <w:rPr>
          <w:rFonts w:ascii="Times New Roman" w:eastAsia="Times New Roman" w:hAnsi="Times New Roman"/>
          <w:sz w:val="28"/>
          <w:szCs w:val="28"/>
          <w:lang w:eastAsia="ru-RU"/>
        </w:rPr>
        <w:t>увеличение числа гражданских инициатив, рост организованных форм гражданской активности;</w:t>
      </w:r>
    </w:p>
    <w:p w:rsidR="007819B2" w:rsidRDefault="007819B2" w:rsidP="007819B2">
      <w:pPr>
        <w:widowControl w:val="0"/>
        <w:spacing w:after="0" w:line="240" w:lineRule="auto"/>
        <w:ind w:firstLine="708"/>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сдерживание процессов криминализации, роста преступности, наркотизации, алкоголизации общества, детской безнадзорности и других негативных процессов;</w:t>
      </w:r>
    </w:p>
    <w:p w:rsidR="007819B2" w:rsidRDefault="007819B2" w:rsidP="007819B2">
      <w:pPr>
        <w:widowControl w:val="0"/>
        <w:spacing w:after="0" w:line="240" w:lineRule="auto"/>
        <w:ind w:firstLine="708"/>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развитие территориального общественного самоуправления;</w:t>
      </w:r>
    </w:p>
    <w:p w:rsidR="007819B2" w:rsidRDefault="007819B2" w:rsidP="007819B2">
      <w:pPr>
        <w:widowControl w:val="0"/>
        <w:spacing w:after="0" w:line="240" w:lineRule="auto"/>
        <w:ind w:firstLine="708"/>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эффективность работы Общественного Совета, Молодежного Совета, которая отражается в достижении поставленной цели;</w:t>
      </w:r>
    </w:p>
    <w:p w:rsidR="007819B2" w:rsidRDefault="007819B2" w:rsidP="007819B2">
      <w:pPr>
        <w:widowControl w:val="0"/>
        <w:spacing w:after="0" w:line="240" w:lineRule="auto"/>
        <w:ind w:firstLine="708"/>
        <w:jc w:val="both"/>
        <w:rPr>
          <w:rFonts w:ascii="Times New Roman" w:eastAsia="Times New Roman" w:hAnsi="Times New Roman"/>
          <w:sz w:val="24"/>
          <w:szCs w:val="24"/>
          <w:lang w:eastAsia="ru-RU"/>
        </w:rPr>
      </w:pPr>
      <w:r>
        <w:rPr>
          <w:rFonts w:ascii="Times New Roman" w:eastAsia="Times New Roman" w:hAnsi="Times New Roman"/>
          <w:sz w:val="28"/>
          <w:szCs w:val="28"/>
          <w:lang w:eastAsia="ru-RU"/>
        </w:rPr>
        <w:t>совершенствование работы по формированию и исполнению наказов избирателей</w:t>
      </w:r>
      <w:r w:rsidR="00C950EC">
        <w:rPr>
          <w:rFonts w:ascii="Times New Roman" w:eastAsia="Times New Roman" w:hAnsi="Times New Roman"/>
          <w:sz w:val="28"/>
          <w:szCs w:val="28"/>
          <w:lang w:eastAsia="ru-RU"/>
        </w:rPr>
        <w:t>;</w:t>
      </w:r>
    </w:p>
    <w:p w:rsidR="007819B2" w:rsidRDefault="007819B2" w:rsidP="007819B2">
      <w:pPr>
        <w:spacing w:after="0" w:line="240" w:lineRule="auto"/>
        <w:ind w:firstLine="708"/>
        <w:jc w:val="both"/>
        <w:outlineLvl w:val="3"/>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повышение финансовой грамотности населения;</w:t>
      </w:r>
    </w:p>
    <w:p w:rsidR="007819B2" w:rsidRDefault="007819B2" w:rsidP="007819B2">
      <w:pPr>
        <w:spacing w:after="0" w:line="240" w:lineRule="auto"/>
        <w:ind w:firstLine="708"/>
        <w:jc w:val="both"/>
        <w:outlineLvl w:val="3"/>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участие налогоплательщиков в разработке бюджетной и налоговой политики городского округа;</w:t>
      </w:r>
    </w:p>
    <w:p w:rsidR="007819B2" w:rsidRDefault="007819B2" w:rsidP="007819B2">
      <w:pPr>
        <w:spacing w:after="0" w:line="240" w:lineRule="auto"/>
        <w:ind w:firstLine="708"/>
        <w:jc w:val="both"/>
        <w:outlineLvl w:val="3"/>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участие граждан в разработке и экспертизе НПА, развитие правотворческой инициативы граждан;</w:t>
      </w:r>
    </w:p>
    <w:p w:rsidR="007819B2" w:rsidRDefault="007819B2" w:rsidP="007819B2">
      <w:pPr>
        <w:spacing w:after="0" w:line="240" w:lineRule="auto"/>
        <w:ind w:firstLine="708"/>
        <w:jc w:val="both"/>
        <w:outlineLvl w:val="3"/>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повышение уровня знаний населения по работе с сайтами ОМСУ (проведение инструктажей пользования сайтом);</w:t>
      </w:r>
    </w:p>
    <w:p w:rsidR="007819B2" w:rsidRDefault="007819B2" w:rsidP="007819B2">
      <w:pPr>
        <w:spacing w:after="0" w:line="240" w:lineRule="auto"/>
        <w:ind w:firstLine="708"/>
        <w:jc w:val="both"/>
        <w:outlineLvl w:val="3"/>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развитие системы гражданского контроля, разработка НПА «О</w:t>
      </w:r>
      <w:r w:rsidR="00E87748">
        <w:rPr>
          <w:rFonts w:ascii="Times New Roman" w:eastAsia="Times New Roman" w:hAnsi="Times New Roman"/>
          <w:bCs/>
          <w:sz w:val="28"/>
          <w:szCs w:val="28"/>
          <w:lang w:eastAsia="ru-RU"/>
        </w:rPr>
        <w:t xml:space="preserve"> системе гражданского контроля».</w:t>
      </w:r>
    </w:p>
    <w:p w:rsidR="00033D46" w:rsidRPr="007C32C7" w:rsidRDefault="00033D46" w:rsidP="009978DD">
      <w:pPr>
        <w:spacing w:before="240" w:after="240" w:line="240" w:lineRule="auto"/>
        <w:jc w:val="center"/>
        <w:outlineLvl w:val="3"/>
        <w:rPr>
          <w:rFonts w:ascii="Times New Roman" w:eastAsia="Times New Roman" w:hAnsi="Times New Roman"/>
          <w:bCs/>
          <w:i/>
          <w:sz w:val="28"/>
          <w:szCs w:val="28"/>
          <w:lang w:eastAsia="ru-RU"/>
        </w:rPr>
      </w:pPr>
      <w:bookmarkStart w:id="73" w:name="_Toc273716423"/>
      <w:bookmarkStart w:id="74" w:name="_Toc273716429"/>
      <w:r w:rsidRPr="007C32C7">
        <w:rPr>
          <w:rFonts w:ascii="Times New Roman" w:eastAsia="Times New Roman" w:hAnsi="Times New Roman"/>
          <w:bCs/>
          <w:i/>
          <w:sz w:val="28"/>
          <w:szCs w:val="28"/>
          <w:lang w:eastAsia="ru-RU"/>
        </w:rPr>
        <w:t>Перечень стратегических программ</w:t>
      </w:r>
    </w:p>
    <w:p w:rsidR="00033D46" w:rsidRPr="00D43615" w:rsidRDefault="00033D46" w:rsidP="007819B2">
      <w:pPr>
        <w:numPr>
          <w:ilvl w:val="0"/>
          <w:numId w:val="31"/>
        </w:numPr>
        <w:shd w:val="clear" w:color="auto" w:fill="FFFFFF"/>
        <w:spacing w:after="0" w:line="240" w:lineRule="auto"/>
        <w:ind w:left="0" w:firstLine="709"/>
        <w:jc w:val="both"/>
        <w:textAlignment w:val="baseline"/>
        <w:rPr>
          <w:rFonts w:ascii="Times New Roman" w:hAnsi="Times New Roman"/>
          <w:bCs/>
          <w:color w:val="FF0000"/>
          <w:sz w:val="28"/>
          <w:szCs w:val="28"/>
        </w:rPr>
      </w:pPr>
      <w:r w:rsidRPr="001C755E">
        <w:rPr>
          <w:rFonts w:ascii="Times New Roman" w:hAnsi="Times New Roman"/>
          <w:bCs/>
          <w:sz w:val="28"/>
          <w:szCs w:val="28"/>
        </w:rPr>
        <w:t xml:space="preserve">Муниципальная программа </w:t>
      </w:r>
      <w:r w:rsidRPr="001C755E">
        <w:rPr>
          <w:rFonts w:ascii="Times New Roman" w:hAnsi="Times New Roman"/>
          <w:bCs/>
          <w:color w:val="000000"/>
          <w:sz w:val="28"/>
          <w:szCs w:val="28"/>
        </w:rPr>
        <w:t>«Поддержка общественных организаций и отдельных категорий граждан городского округа Нижняя Салда»</w:t>
      </w:r>
      <w:r w:rsidR="00233936">
        <w:rPr>
          <w:rFonts w:ascii="Times New Roman" w:hAnsi="Times New Roman"/>
          <w:bCs/>
          <w:color w:val="000000"/>
          <w:sz w:val="28"/>
          <w:szCs w:val="28"/>
        </w:rPr>
        <w:t xml:space="preserve"> </w:t>
      </w:r>
      <w:r w:rsidR="00D43615" w:rsidRPr="00D43615">
        <w:rPr>
          <w:rFonts w:ascii="Times New Roman" w:hAnsi="Times New Roman"/>
          <w:bCs/>
          <w:color w:val="FF0000"/>
          <w:sz w:val="28"/>
          <w:szCs w:val="28"/>
        </w:rPr>
        <w:t>(приложение</w:t>
      </w:r>
      <w:r w:rsidR="00B720F1">
        <w:rPr>
          <w:rFonts w:ascii="Times New Roman" w:hAnsi="Times New Roman"/>
          <w:bCs/>
          <w:color w:val="FF0000"/>
          <w:sz w:val="28"/>
          <w:szCs w:val="28"/>
        </w:rPr>
        <w:t xml:space="preserve"> 40</w:t>
      </w:r>
      <w:r w:rsidR="00D43615" w:rsidRPr="00D43615">
        <w:rPr>
          <w:rFonts w:ascii="Times New Roman" w:hAnsi="Times New Roman"/>
          <w:bCs/>
          <w:color w:val="FF0000"/>
          <w:sz w:val="28"/>
          <w:szCs w:val="28"/>
        </w:rPr>
        <w:t>)</w:t>
      </w:r>
      <w:r w:rsidR="001C755E" w:rsidRPr="00D43615">
        <w:rPr>
          <w:rFonts w:ascii="Times New Roman" w:hAnsi="Times New Roman"/>
          <w:bCs/>
          <w:color w:val="FF0000"/>
          <w:sz w:val="28"/>
          <w:szCs w:val="28"/>
        </w:rPr>
        <w:t>;</w:t>
      </w:r>
    </w:p>
    <w:p w:rsidR="00033D46" w:rsidRPr="001C755E" w:rsidRDefault="00033D46" w:rsidP="007819B2">
      <w:pPr>
        <w:numPr>
          <w:ilvl w:val="0"/>
          <w:numId w:val="31"/>
        </w:numPr>
        <w:spacing w:after="0" w:line="240" w:lineRule="auto"/>
        <w:ind w:left="0" w:firstLine="709"/>
        <w:jc w:val="both"/>
        <w:rPr>
          <w:rFonts w:ascii="Times New Roman" w:hAnsi="Times New Roman"/>
          <w:sz w:val="28"/>
          <w:szCs w:val="28"/>
        </w:rPr>
      </w:pPr>
      <w:r w:rsidRPr="001C755E">
        <w:rPr>
          <w:rFonts w:ascii="Times New Roman" w:hAnsi="Times New Roman"/>
          <w:sz w:val="28"/>
          <w:szCs w:val="28"/>
        </w:rPr>
        <w:t>Муниципальная программа</w:t>
      </w:r>
      <w:r w:rsidR="009978DD">
        <w:rPr>
          <w:rFonts w:ascii="Times New Roman" w:hAnsi="Times New Roman"/>
          <w:sz w:val="28"/>
          <w:szCs w:val="28"/>
        </w:rPr>
        <w:t xml:space="preserve"> «Общегосударственные вопросы» </w:t>
      </w:r>
      <w:r w:rsidRPr="001C755E">
        <w:rPr>
          <w:rFonts w:ascii="Times New Roman" w:hAnsi="Times New Roman"/>
          <w:sz w:val="28"/>
          <w:szCs w:val="28"/>
        </w:rPr>
        <w:t>на территории городского округа Нижняя Салда</w:t>
      </w:r>
      <w:r w:rsidR="00880B8D">
        <w:rPr>
          <w:rFonts w:ascii="Times New Roman" w:hAnsi="Times New Roman"/>
          <w:sz w:val="28"/>
          <w:szCs w:val="28"/>
        </w:rPr>
        <w:t>»</w:t>
      </w:r>
      <w:r w:rsidR="00233936">
        <w:rPr>
          <w:rFonts w:ascii="Times New Roman" w:hAnsi="Times New Roman"/>
          <w:sz w:val="28"/>
          <w:szCs w:val="28"/>
        </w:rPr>
        <w:t xml:space="preserve"> </w:t>
      </w:r>
      <w:r w:rsidR="00D43615" w:rsidRPr="003D293A">
        <w:rPr>
          <w:rFonts w:ascii="Times New Roman" w:hAnsi="Times New Roman"/>
          <w:color w:val="FF0000"/>
          <w:sz w:val="28"/>
          <w:szCs w:val="28"/>
        </w:rPr>
        <w:t>(</w:t>
      </w:r>
      <w:r w:rsidR="00D43615" w:rsidRPr="00D43615">
        <w:rPr>
          <w:rFonts w:ascii="Times New Roman" w:hAnsi="Times New Roman"/>
          <w:color w:val="FF0000"/>
          <w:sz w:val="28"/>
          <w:szCs w:val="28"/>
        </w:rPr>
        <w:t>приложение</w:t>
      </w:r>
      <w:r w:rsidR="00B720F1">
        <w:rPr>
          <w:rFonts w:ascii="Times New Roman" w:hAnsi="Times New Roman"/>
          <w:color w:val="FF0000"/>
          <w:sz w:val="28"/>
          <w:szCs w:val="28"/>
        </w:rPr>
        <w:t xml:space="preserve"> 41</w:t>
      </w:r>
      <w:r w:rsidR="00D43615" w:rsidRPr="00D43615">
        <w:rPr>
          <w:rFonts w:ascii="Times New Roman" w:hAnsi="Times New Roman"/>
          <w:color w:val="FF0000"/>
          <w:sz w:val="28"/>
          <w:szCs w:val="28"/>
        </w:rPr>
        <w:t>)</w:t>
      </w:r>
      <w:r w:rsidR="001C755E" w:rsidRPr="00D43615">
        <w:rPr>
          <w:rFonts w:ascii="Times New Roman" w:hAnsi="Times New Roman"/>
          <w:color w:val="FF0000"/>
          <w:sz w:val="28"/>
          <w:szCs w:val="28"/>
        </w:rPr>
        <w:t>;</w:t>
      </w:r>
    </w:p>
    <w:p w:rsidR="00033D46" w:rsidRPr="00975000" w:rsidRDefault="00033D46" w:rsidP="007819B2">
      <w:pPr>
        <w:pStyle w:val="af3"/>
        <w:numPr>
          <w:ilvl w:val="0"/>
          <w:numId w:val="31"/>
        </w:numPr>
        <w:ind w:left="0" w:firstLine="709"/>
        <w:jc w:val="both"/>
        <w:rPr>
          <w:rFonts w:ascii="Times New Roman" w:hAnsi="Times New Roman"/>
          <w:bCs/>
          <w:iCs/>
          <w:sz w:val="28"/>
          <w:szCs w:val="28"/>
        </w:rPr>
      </w:pPr>
      <w:r w:rsidRPr="001C755E">
        <w:rPr>
          <w:rFonts w:ascii="Times New Roman" w:hAnsi="Times New Roman"/>
          <w:bCs/>
          <w:iCs/>
          <w:sz w:val="28"/>
          <w:szCs w:val="28"/>
        </w:rPr>
        <w:t>Муниципальная программа «Информационное общество городского округа Нижняя Салда»</w:t>
      </w:r>
      <w:r w:rsidR="00233936">
        <w:rPr>
          <w:rFonts w:ascii="Times New Roman" w:hAnsi="Times New Roman"/>
          <w:bCs/>
          <w:iCs/>
          <w:sz w:val="28"/>
          <w:szCs w:val="28"/>
        </w:rPr>
        <w:t xml:space="preserve"> </w:t>
      </w:r>
      <w:r w:rsidR="00D43615" w:rsidRPr="00D43615">
        <w:rPr>
          <w:rFonts w:ascii="Times New Roman" w:hAnsi="Times New Roman"/>
          <w:bCs/>
          <w:iCs/>
          <w:color w:val="FF0000"/>
          <w:sz w:val="28"/>
          <w:szCs w:val="28"/>
        </w:rPr>
        <w:t>(приложение</w:t>
      </w:r>
      <w:r w:rsidR="00B720F1">
        <w:rPr>
          <w:rFonts w:ascii="Times New Roman" w:hAnsi="Times New Roman"/>
          <w:bCs/>
          <w:iCs/>
          <w:color w:val="FF0000"/>
          <w:sz w:val="28"/>
          <w:szCs w:val="28"/>
        </w:rPr>
        <w:t xml:space="preserve"> 42</w:t>
      </w:r>
      <w:r w:rsidR="00D43615" w:rsidRPr="00D43615">
        <w:rPr>
          <w:rFonts w:ascii="Times New Roman" w:hAnsi="Times New Roman"/>
          <w:bCs/>
          <w:iCs/>
          <w:color w:val="FF0000"/>
          <w:sz w:val="28"/>
          <w:szCs w:val="28"/>
        </w:rPr>
        <w:t>)</w:t>
      </w:r>
      <w:r w:rsidR="001C755E" w:rsidRPr="00D43615">
        <w:rPr>
          <w:rFonts w:ascii="Times New Roman" w:hAnsi="Times New Roman"/>
          <w:bCs/>
          <w:iCs/>
          <w:color w:val="FF0000"/>
          <w:sz w:val="28"/>
          <w:szCs w:val="28"/>
        </w:rPr>
        <w:t>.</w:t>
      </w:r>
    </w:p>
    <w:p w:rsidR="00F537D0" w:rsidRDefault="00F537D0" w:rsidP="007819B2">
      <w:pPr>
        <w:numPr>
          <w:ilvl w:val="0"/>
          <w:numId w:val="31"/>
        </w:numPr>
        <w:shd w:val="clear" w:color="auto" w:fill="FFFFFF"/>
        <w:spacing w:after="0" w:line="240" w:lineRule="auto"/>
        <w:ind w:left="0" w:firstLine="709"/>
        <w:jc w:val="both"/>
        <w:textAlignment w:val="baseline"/>
        <w:rPr>
          <w:rFonts w:ascii="Times New Roman" w:hAnsi="Times New Roman"/>
          <w:bCs/>
          <w:color w:val="FF0000"/>
          <w:sz w:val="28"/>
          <w:szCs w:val="28"/>
        </w:rPr>
      </w:pPr>
      <w:r>
        <w:rPr>
          <w:rFonts w:ascii="Times New Roman" w:hAnsi="Times New Roman"/>
          <w:bCs/>
          <w:color w:val="26282F"/>
          <w:sz w:val="28"/>
          <w:szCs w:val="28"/>
        </w:rPr>
        <w:t>М</w:t>
      </w:r>
      <w:r w:rsidRPr="00F537D0">
        <w:rPr>
          <w:rFonts w:ascii="Times New Roman" w:hAnsi="Times New Roman"/>
          <w:bCs/>
          <w:color w:val="26282F"/>
          <w:sz w:val="28"/>
          <w:szCs w:val="28"/>
        </w:rPr>
        <w:t>униципальн</w:t>
      </w:r>
      <w:r>
        <w:rPr>
          <w:rFonts w:ascii="Times New Roman" w:hAnsi="Times New Roman"/>
          <w:bCs/>
          <w:color w:val="26282F"/>
          <w:sz w:val="28"/>
          <w:szCs w:val="28"/>
        </w:rPr>
        <w:t>ая</w:t>
      </w:r>
      <w:r w:rsidRPr="00F537D0">
        <w:rPr>
          <w:rFonts w:ascii="Times New Roman" w:hAnsi="Times New Roman"/>
          <w:bCs/>
          <w:color w:val="26282F"/>
          <w:sz w:val="28"/>
          <w:szCs w:val="28"/>
        </w:rPr>
        <w:t xml:space="preserve"> программ</w:t>
      </w:r>
      <w:r>
        <w:rPr>
          <w:rFonts w:ascii="Times New Roman" w:hAnsi="Times New Roman"/>
          <w:bCs/>
          <w:color w:val="26282F"/>
          <w:sz w:val="28"/>
          <w:szCs w:val="28"/>
        </w:rPr>
        <w:t>а</w:t>
      </w:r>
      <w:r w:rsidRPr="00F537D0">
        <w:rPr>
          <w:rFonts w:ascii="Times New Roman" w:hAnsi="Times New Roman"/>
          <w:bCs/>
          <w:color w:val="26282F"/>
          <w:sz w:val="28"/>
          <w:szCs w:val="28"/>
        </w:rPr>
        <w:t xml:space="preserve"> «Гармонизация межнациональных отношений, профилактика экстремизма и терроризма на территории городского округа Нижняя Салда</w:t>
      </w:r>
      <w:r w:rsidR="00233936">
        <w:rPr>
          <w:rFonts w:ascii="Times New Roman" w:hAnsi="Times New Roman"/>
          <w:bCs/>
          <w:color w:val="26282F"/>
          <w:sz w:val="28"/>
          <w:szCs w:val="28"/>
        </w:rPr>
        <w:t xml:space="preserve"> </w:t>
      </w:r>
      <w:r w:rsidRPr="00F537D0">
        <w:rPr>
          <w:rFonts w:ascii="Times New Roman" w:hAnsi="Times New Roman"/>
          <w:bCs/>
          <w:color w:val="FF0000"/>
          <w:sz w:val="28"/>
          <w:szCs w:val="28"/>
        </w:rPr>
        <w:t xml:space="preserve">(приложение  </w:t>
      </w:r>
      <w:r w:rsidR="00B720F1">
        <w:rPr>
          <w:rFonts w:ascii="Times New Roman" w:hAnsi="Times New Roman"/>
          <w:bCs/>
          <w:color w:val="FF0000"/>
          <w:sz w:val="28"/>
          <w:szCs w:val="28"/>
        </w:rPr>
        <w:t>43</w:t>
      </w:r>
      <w:r w:rsidRPr="00F537D0">
        <w:rPr>
          <w:rFonts w:ascii="Times New Roman" w:hAnsi="Times New Roman"/>
          <w:bCs/>
          <w:color w:val="FF0000"/>
          <w:sz w:val="28"/>
          <w:szCs w:val="28"/>
        </w:rPr>
        <w:t>)</w:t>
      </w:r>
      <w:r w:rsidR="00166BFB">
        <w:rPr>
          <w:rFonts w:ascii="Times New Roman" w:hAnsi="Times New Roman"/>
          <w:bCs/>
          <w:color w:val="FF0000"/>
          <w:sz w:val="28"/>
          <w:szCs w:val="28"/>
        </w:rPr>
        <w:t>;</w:t>
      </w:r>
    </w:p>
    <w:p w:rsidR="00166BFB" w:rsidRPr="00166BFB" w:rsidRDefault="00166BFB" w:rsidP="00166BFB">
      <w:pPr>
        <w:numPr>
          <w:ilvl w:val="0"/>
          <w:numId w:val="31"/>
        </w:numPr>
        <w:shd w:val="clear" w:color="auto" w:fill="FFFFFF"/>
        <w:spacing w:after="0" w:line="240" w:lineRule="auto"/>
        <w:ind w:left="0" w:firstLine="709"/>
        <w:jc w:val="both"/>
        <w:textAlignment w:val="baseline"/>
        <w:rPr>
          <w:rFonts w:ascii="Times New Roman" w:hAnsi="Times New Roman"/>
          <w:bCs/>
          <w:color w:val="FF0000"/>
          <w:sz w:val="28"/>
          <w:szCs w:val="28"/>
        </w:rPr>
      </w:pPr>
      <w:r w:rsidRPr="00166BFB">
        <w:rPr>
          <w:rFonts w:ascii="Times New Roman" w:hAnsi="Times New Roman"/>
          <w:bCs/>
          <w:color w:val="26282F"/>
          <w:sz w:val="28"/>
          <w:szCs w:val="28"/>
        </w:rPr>
        <w:t>Муниципальная программа «Развитие муниципальной службы в городском округе Нижняя Салда»</w:t>
      </w:r>
      <w:r w:rsidR="00233936">
        <w:rPr>
          <w:rFonts w:ascii="Times New Roman" w:hAnsi="Times New Roman"/>
          <w:bCs/>
          <w:color w:val="26282F"/>
          <w:sz w:val="28"/>
          <w:szCs w:val="28"/>
        </w:rPr>
        <w:t xml:space="preserve"> </w:t>
      </w:r>
      <w:r w:rsidRPr="00166BFB">
        <w:rPr>
          <w:rFonts w:ascii="Times New Roman" w:hAnsi="Times New Roman"/>
          <w:bCs/>
          <w:color w:val="FF0000"/>
          <w:sz w:val="28"/>
          <w:szCs w:val="28"/>
        </w:rPr>
        <w:t xml:space="preserve">(приложение </w:t>
      </w:r>
      <w:r w:rsidR="00B720F1">
        <w:rPr>
          <w:rFonts w:ascii="Times New Roman" w:hAnsi="Times New Roman"/>
          <w:bCs/>
          <w:color w:val="FF0000"/>
          <w:sz w:val="28"/>
          <w:szCs w:val="28"/>
        </w:rPr>
        <w:t>44).</w:t>
      </w:r>
    </w:p>
    <w:p w:rsidR="00263EA9" w:rsidRDefault="00263EA9" w:rsidP="00263EA9">
      <w:pPr>
        <w:spacing w:after="0" w:line="240" w:lineRule="auto"/>
        <w:jc w:val="center"/>
        <w:rPr>
          <w:rFonts w:ascii="Times New Roman" w:eastAsia="Times New Roman" w:hAnsi="Times New Roman"/>
          <w:i/>
          <w:sz w:val="28"/>
          <w:szCs w:val="28"/>
          <w:lang w:eastAsia="ru-RU"/>
        </w:rPr>
      </w:pPr>
    </w:p>
    <w:p w:rsidR="00263EA9" w:rsidRDefault="00263EA9" w:rsidP="00263EA9">
      <w:pPr>
        <w:spacing w:after="0" w:line="240" w:lineRule="auto"/>
        <w:jc w:val="center"/>
        <w:rPr>
          <w:rFonts w:ascii="Times New Roman" w:eastAsia="Times New Roman" w:hAnsi="Times New Roman"/>
          <w:i/>
          <w:sz w:val="28"/>
          <w:szCs w:val="28"/>
          <w:lang w:eastAsia="ru-RU"/>
        </w:rPr>
      </w:pPr>
    </w:p>
    <w:p w:rsidR="00263EA9" w:rsidRDefault="00263EA9" w:rsidP="00263EA9">
      <w:pPr>
        <w:spacing w:after="0" w:line="240" w:lineRule="auto"/>
        <w:jc w:val="center"/>
        <w:rPr>
          <w:rFonts w:ascii="Times New Roman" w:eastAsia="Times New Roman" w:hAnsi="Times New Roman"/>
          <w:i/>
          <w:sz w:val="28"/>
          <w:szCs w:val="28"/>
          <w:lang w:eastAsia="ru-RU"/>
        </w:rPr>
      </w:pPr>
    </w:p>
    <w:p w:rsidR="007819B2" w:rsidRDefault="007819B2" w:rsidP="00263EA9">
      <w:pPr>
        <w:spacing w:after="0" w:line="240" w:lineRule="auto"/>
        <w:jc w:val="center"/>
        <w:rPr>
          <w:rFonts w:ascii="Times New Roman" w:eastAsia="Times New Roman" w:hAnsi="Times New Roman"/>
          <w:i/>
          <w:sz w:val="28"/>
          <w:szCs w:val="28"/>
          <w:lang w:eastAsia="ru-RU"/>
        </w:rPr>
      </w:pPr>
      <w:r w:rsidRPr="007819B2">
        <w:rPr>
          <w:rFonts w:ascii="Times New Roman" w:eastAsia="Times New Roman" w:hAnsi="Times New Roman"/>
          <w:i/>
          <w:sz w:val="28"/>
          <w:szCs w:val="28"/>
          <w:lang w:eastAsia="ru-RU"/>
        </w:rPr>
        <w:lastRenderedPageBreak/>
        <w:t>Целевые показатели</w:t>
      </w:r>
      <w:r w:rsidR="00263EA9">
        <w:rPr>
          <w:rFonts w:ascii="Times New Roman" w:eastAsia="Times New Roman" w:hAnsi="Times New Roman"/>
          <w:i/>
          <w:sz w:val="28"/>
          <w:szCs w:val="28"/>
          <w:lang w:eastAsia="ru-RU"/>
        </w:rPr>
        <w:t xml:space="preserve"> по базовому сценарию</w:t>
      </w:r>
    </w:p>
    <w:p w:rsidR="00263EA9" w:rsidRPr="007819B2" w:rsidRDefault="00263EA9" w:rsidP="00263EA9">
      <w:pPr>
        <w:spacing w:after="0" w:line="240" w:lineRule="auto"/>
        <w:jc w:val="center"/>
        <w:rPr>
          <w:rFonts w:ascii="Times New Roman" w:eastAsia="Times New Roman" w:hAnsi="Times New Roman"/>
          <w:i/>
          <w:sz w:val="28"/>
          <w:szCs w:val="28"/>
          <w:lang w:eastAsia="ru-RU"/>
        </w:rPr>
      </w:pPr>
    </w:p>
    <w:p w:rsidR="007819B2" w:rsidRPr="007819B2" w:rsidRDefault="007819B2" w:rsidP="007819B2">
      <w:pPr>
        <w:widowControl w:val="0"/>
        <w:numPr>
          <w:ilvl w:val="0"/>
          <w:numId w:val="46"/>
        </w:numPr>
        <w:spacing w:after="0" w:line="240" w:lineRule="auto"/>
        <w:ind w:left="0" w:firstLine="709"/>
        <w:jc w:val="both"/>
        <w:rPr>
          <w:rFonts w:ascii="Times New Roman" w:eastAsia="Times New Roman" w:hAnsi="Times New Roman"/>
          <w:bCs/>
          <w:sz w:val="28"/>
          <w:szCs w:val="28"/>
          <w:lang w:eastAsia="ru-RU"/>
        </w:rPr>
      </w:pPr>
      <w:r w:rsidRPr="007819B2">
        <w:rPr>
          <w:rFonts w:ascii="Times New Roman" w:eastAsia="Times New Roman" w:hAnsi="Times New Roman"/>
          <w:bCs/>
          <w:sz w:val="28"/>
          <w:szCs w:val="28"/>
          <w:lang w:eastAsia="ru-RU"/>
        </w:rPr>
        <w:t>Отсутствие повторных обращений граждан в органы местного самоуправления -0 обращений;</w:t>
      </w:r>
    </w:p>
    <w:p w:rsidR="007819B2" w:rsidRPr="007819B2" w:rsidRDefault="007819B2" w:rsidP="007819B2">
      <w:pPr>
        <w:widowControl w:val="0"/>
        <w:numPr>
          <w:ilvl w:val="0"/>
          <w:numId w:val="46"/>
        </w:numPr>
        <w:spacing w:after="0" w:line="240" w:lineRule="auto"/>
        <w:ind w:left="0" w:firstLine="709"/>
        <w:jc w:val="both"/>
        <w:rPr>
          <w:rFonts w:ascii="Times New Roman" w:eastAsia="Times New Roman" w:hAnsi="Times New Roman"/>
          <w:bCs/>
          <w:sz w:val="28"/>
          <w:szCs w:val="28"/>
          <w:lang w:eastAsia="ru-RU"/>
        </w:rPr>
      </w:pPr>
      <w:r w:rsidRPr="007819B2">
        <w:rPr>
          <w:rFonts w:ascii="Times New Roman" w:eastAsia="Times New Roman" w:hAnsi="Times New Roman"/>
          <w:bCs/>
          <w:sz w:val="28"/>
          <w:szCs w:val="28"/>
          <w:lang w:eastAsia="ru-RU"/>
        </w:rPr>
        <w:t>Создание ТОСов на всей территории частного сектора городского округа Нижняя Салда, в том числе в селах -3 единицы;</w:t>
      </w:r>
    </w:p>
    <w:p w:rsidR="007819B2" w:rsidRPr="007819B2" w:rsidRDefault="007819B2" w:rsidP="007819B2">
      <w:pPr>
        <w:widowControl w:val="0"/>
        <w:numPr>
          <w:ilvl w:val="0"/>
          <w:numId w:val="46"/>
        </w:numPr>
        <w:spacing w:after="0" w:line="240" w:lineRule="auto"/>
        <w:ind w:left="0" w:firstLine="709"/>
        <w:jc w:val="both"/>
        <w:rPr>
          <w:rFonts w:ascii="Times New Roman" w:eastAsia="Times New Roman" w:hAnsi="Times New Roman"/>
          <w:bCs/>
          <w:sz w:val="28"/>
          <w:szCs w:val="28"/>
          <w:lang w:eastAsia="ru-RU"/>
        </w:rPr>
      </w:pPr>
      <w:r w:rsidRPr="007819B2">
        <w:rPr>
          <w:rFonts w:ascii="Times New Roman" w:eastAsia="Times New Roman" w:hAnsi="Times New Roman"/>
          <w:bCs/>
          <w:sz w:val="28"/>
          <w:szCs w:val="28"/>
          <w:lang w:eastAsia="ru-RU"/>
        </w:rPr>
        <w:t>Увеличение количества жителей, участвующих в оценке качества муниципальных услуг в 10 раз</w:t>
      </w:r>
      <w:r w:rsidRPr="007819B2">
        <w:rPr>
          <w:rFonts w:ascii="Times New Roman" w:eastAsia="Arial Unicode MS" w:hAnsi="Times New Roman"/>
          <w:color w:val="000000"/>
          <w:sz w:val="28"/>
          <w:szCs w:val="28"/>
          <w:lang w:eastAsia="ru-RU" w:bidi="ru-RU"/>
        </w:rPr>
        <w:t>;</w:t>
      </w:r>
    </w:p>
    <w:p w:rsidR="007819B2" w:rsidRPr="007819B2" w:rsidRDefault="007819B2" w:rsidP="007819B2">
      <w:pPr>
        <w:widowControl w:val="0"/>
        <w:numPr>
          <w:ilvl w:val="0"/>
          <w:numId w:val="46"/>
        </w:numPr>
        <w:spacing w:after="0" w:line="240" w:lineRule="auto"/>
        <w:ind w:left="0" w:firstLine="709"/>
        <w:jc w:val="both"/>
        <w:rPr>
          <w:rFonts w:ascii="Times New Roman" w:eastAsia="Times New Roman" w:hAnsi="Times New Roman"/>
          <w:bCs/>
          <w:sz w:val="28"/>
          <w:szCs w:val="28"/>
          <w:lang w:eastAsia="ru-RU"/>
        </w:rPr>
      </w:pPr>
      <w:r w:rsidRPr="007819B2">
        <w:rPr>
          <w:rFonts w:ascii="Times New Roman" w:eastAsia="Arial Unicode MS" w:hAnsi="Times New Roman"/>
          <w:color w:val="000000"/>
          <w:sz w:val="28"/>
          <w:szCs w:val="28"/>
          <w:lang w:eastAsia="ru-RU" w:bidi="ru-RU"/>
        </w:rPr>
        <w:t>Создание новых объединений и Советов – 2 единицы;</w:t>
      </w:r>
    </w:p>
    <w:p w:rsidR="007819B2" w:rsidRPr="007819B2" w:rsidRDefault="007819B2" w:rsidP="007819B2">
      <w:pPr>
        <w:widowControl w:val="0"/>
        <w:numPr>
          <w:ilvl w:val="0"/>
          <w:numId w:val="46"/>
        </w:numPr>
        <w:spacing w:after="0" w:line="240" w:lineRule="auto"/>
        <w:ind w:left="0" w:firstLine="709"/>
        <w:jc w:val="both"/>
        <w:rPr>
          <w:rFonts w:ascii="Times New Roman" w:eastAsia="Times New Roman" w:hAnsi="Times New Roman"/>
          <w:bCs/>
          <w:sz w:val="28"/>
          <w:szCs w:val="28"/>
          <w:lang w:eastAsia="ru-RU"/>
        </w:rPr>
      </w:pPr>
      <w:r w:rsidRPr="007819B2">
        <w:rPr>
          <w:rFonts w:ascii="Times New Roman" w:eastAsia="Arial Unicode MS" w:hAnsi="Times New Roman"/>
          <w:color w:val="000000"/>
          <w:sz w:val="28"/>
          <w:szCs w:val="28"/>
          <w:lang w:eastAsia="ru-RU" w:bidi="ru-RU"/>
        </w:rPr>
        <w:t>Увеличение числа граждан – участников публичных слушаний до 2% от численности населения городского округа;</w:t>
      </w:r>
    </w:p>
    <w:p w:rsidR="007819B2" w:rsidRPr="007819B2" w:rsidRDefault="007819B2" w:rsidP="007819B2">
      <w:pPr>
        <w:widowControl w:val="0"/>
        <w:numPr>
          <w:ilvl w:val="0"/>
          <w:numId w:val="46"/>
        </w:numPr>
        <w:spacing w:after="0" w:line="240" w:lineRule="auto"/>
        <w:ind w:left="0" w:firstLine="709"/>
        <w:jc w:val="both"/>
        <w:rPr>
          <w:rFonts w:ascii="Times New Roman" w:eastAsia="Times New Roman" w:hAnsi="Times New Roman"/>
          <w:bCs/>
          <w:sz w:val="28"/>
          <w:szCs w:val="28"/>
          <w:lang w:eastAsia="ru-RU"/>
        </w:rPr>
      </w:pPr>
      <w:r w:rsidRPr="007819B2">
        <w:rPr>
          <w:rFonts w:ascii="Times New Roman" w:eastAsia="Arial Unicode MS" w:hAnsi="Times New Roman"/>
          <w:color w:val="000000"/>
          <w:sz w:val="28"/>
          <w:szCs w:val="28"/>
          <w:lang w:eastAsia="ru-RU" w:bidi="ru-RU"/>
        </w:rPr>
        <w:t>Реализация молодежных проектов – 5 единицы;</w:t>
      </w:r>
    </w:p>
    <w:p w:rsidR="007819B2" w:rsidRPr="007819B2" w:rsidRDefault="007819B2" w:rsidP="007819B2">
      <w:pPr>
        <w:widowControl w:val="0"/>
        <w:numPr>
          <w:ilvl w:val="0"/>
          <w:numId w:val="46"/>
        </w:numPr>
        <w:spacing w:after="0" w:line="240" w:lineRule="auto"/>
        <w:ind w:left="0" w:firstLine="709"/>
        <w:jc w:val="both"/>
        <w:rPr>
          <w:rFonts w:ascii="Times New Roman" w:eastAsia="Times New Roman" w:hAnsi="Times New Roman"/>
          <w:bCs/>
          <w:sz w:val="28"/>
          <w:szCs w:val="28"/>
          <w:lang w:eastAsia="ru-RU"/>
        </w:rPr>
      </w:pPr>
      <w:r w:rsidRPr="007819B2">
        <w:rPr>
          <w:rFonts w:ascii="Times New Roman" w:eastAsia="Arial Unicode MS" w:hAnsi="Times New Roman"/>
          <w:color w:val="000000"/>
          <w:sz w:val="28"/>
          <w:szCs w:val="28"/>
          <w:lang w:eastAsia="ru-RU" w:bidi="ru-RU"/>
        </w:rPr>
        <w:t>Повышение явки граждан на муниципальные выборы до 70% обладающих избирательным правом.</w:t>
      </w:r>
    </w:p>
    <w:p w:rsidR="007819B2" w:rsidRPr="00F537D0" w:rsidRDefault="007819B2" w:rsidP="007819B2">
      <w:pPr>
        <w:shd w:val="clear" w:color="auto" w:fill="FFFFFF"/>
        <w:spacing w:after="0" w:line="240" w:lineRule="auto"/>
        <w:ind w:left="709"/>
        <w:jc w:val="both"/>
        <w:textAlignment w:val="baseline"/>
        <w:rPr>
          <w:rFonts w:ascii="Times New Roman" w:hAnsi="Times New Roman"/>
          <w:bCs/>
          <w:color w:val="FF0000"/>
          <w:sz w:val="28"/>
          <w:szCs w:val="28"/>
        </w:rPr>
      </w:pPr>
    </w:p>
    <w:bookmarkEnd w:id="73"/>
    <w:p w:rsidR="006F6245" w:rsidRPr="009978DD" w:rsidRDefault="006F6245" w:rsidP="00B6293E">
      <w:pPr>
        <w:pStyle w:val="2"/>
        <w:pageBreakBefore/>
        <w:spacing w:before="0" w:line="240" w:lineRule="auto"/>
        <w:jc w:val="center"/>
        <w:rPr>
          <w:rFonts w:ascii="Times New Roman" w:hAnsi="Times New Roman"/>
          <w:color w:val="auto"/>
          <w:sz w:val="32"/>
          <w:szCs w:val="32"/>
        </w:rPr>
      </w:pPr>
      <w:r w:rsidRPr="009978DD">
        <w:rPr>
          <w:rFonts w:ascii="Times New Roman" w:hAnsi="Times New Roman"/>
          <w:color w:val="auto"/>
          <w:sz w:val="32"/>
          <w:szCs w:val="32"/>
        </w:rPr>
        <w:lastRenderedPageBreak/>
        <w:t>На</w:t>
      </w:r>
      <w:r w:rsidR="00D22490" w:rsidRPr="009978DD">
        <w:rPr>
          <w:rFonts w:ascii="Times New Roman" w:hAnsi="Times New Roman"/>
          <w:color w:val="auto"/>
          <w:sz w:val="32"/>
          <w:szCs w:val="32"/>
        </w:rPr>
        <w:t>правление 8. Градостроительство,</w:t>
      </w:r>
      <w:r w:rsidRPr="009978DD">
        <w:rPr>
          <w:rFonts w:ascii="Times New Roman" w:hAnsi="Times New Roman"/>
          <w:color w:val="auto"/>
          <w:sz w:val="32"/>
          <w:szCs w:val="32"/>
        </w:rPr>
        <w:t xml:space="preserve"> землепользование</w:t>
      </w:r>
      <w:bookmarkEnd w:id="74"/>
    </w:p>
    <w:p w:rsidR="006F6245" w:rsidRPr="007C32C7" w:rsidRDefault="006F6245" w:rsidP="00E31345">
      <w:pPr>
        <w:spacing w:before="240" w:after="240" w:line="240" w:lineRule="auto"/>
        <w:jc w:val="center"/>
        <w:rPr>
          <w:rFonts w:ascii="Times New Roman" w:hAnsi="Times New Roman"/>
          <w:i/>
          <w:sz w:val="28"/>
          <w:szCs w:val="28"/>
        </w:rPr>
      </w:pPr>
      <w:r w:rsidRPr="007C32C7">
        <w:rPr>
          <w:rFonts w:ascii="Times New Roman" w:hAnsi="Times New Roman"/>
          <w:i/>
          <w:sz w:val="28"/>
          <w:szCs w:val="28"/>
        </w:rPr>
        <w:t>Цель</w:t>
      </w:r>
    </w:p>
    <w:p w:rsidR="006F6245" w:rsidRPr="00B6293E" w:rsidRDefault="006F6245" w:rsidP="00B6293E">
      <w:pPr>
        <w:widowControl w:val="0"/>
        <w:spacing w:after="0" w:line="240" w:lineRule="auto"/>
        <w:ind w:firstLine="709"/>
        <w:jc w:val="both"/>
        <w:rPr>
          <w:rFonts w:ascii="Times New Roman" w:hAnsi="Times New Roman"/>
          <w:sz w:val="28"/>
          <w:szCs w:val="28"/>
        </w:rPr>
      </w:pPr>
      <w:r w:rsidRPr="00B6293E">
        <w:rPr>
          <w:rFonts w:ascii="Times New Roman" w:hAnsi="Times New Roman"/>
          <w:sz w:val="28"/>
          <w:szCs w:val="28"/>
        </w:rPr>
        <w:t xml:space="preserve">Градостроительное обеспечение стратегии развития, взаимодействие стратегического и градостроительного планирования, направленного на устойчивое развитие </w:t>
      </w:r>
      <w:r>
        <w:rPr>
          <w:rFonts w:ascii="Times New Roman" w:hAnsi="Times New Roman"/>
          <w:sz w:val="28"/>
          <w:szCs w:val="28"/>
        </w:rPr>
        <w:t>городского округа</w:t>
      </w:r>
      <w:r w:rsidRPr="00B6293E">
        <w:rPr>
          <w:rFonts w:ascii="Times New Roman" w:hAnsi="Times New Roman"/>
          <w:sz w:val="28"/>
          <w:szCs w:val="28"/>
        </w:rPr>
        <w:t xml:space="preserve"> и формирование благоприятной среды жизнедеятельности </w:t>
      </w:r>
      <w:r>
        <w:rPr>
          <w:rFonts w:ascii="Times New Roman" w:hAnsi="Times New Roman"/>
          <w:sz w:val="28"/>
          <w:szCs w:val="28"/>
        </w:rPr>
        <w:t>населения.</w:t>
      </w:r>
    </w:p>
    <w:p w:rsidR="006F6245" w:rsidRPr="007C32C7" w:rsidRDefault="006F6245" w:rsidP="00E31345">
      <w:pPr>
        <w:pStyle w:val="4"/>
        <w:spacing w:before="240" w:after="240" w:line="240" w:lineRule="auto"/>
        <w:rPr>
          <w:b w:val="0"/>
          <w:i/>
          <w:sz w:val="28"/>
        </w:rPr>
      </w:pPr>
      <w:bookmarkStart w:id="75" w:name="_Toc271294177"/>
      <w:bookmarkStart w:id="76" w:name="_Toc272147315"/>
      <w:r w:rsidRPr="007C32C7">
        <w:rPr>
          <w:b w:val="0"/>
          <w:i/>
          <w:sz w:val="28"/>
        </w:rPr>
        <w:t>Основные задачи</w:t>
      </w:r>
      <w:bookmarkEnd w:id="75"/>
      <w:bookmarkEnd w:id="76"/>
    </w:p>
    <w:p w:rsidR="006F6245" w:rsidRPr="00B6293E" w:rsidRDefault="006F6245" w:rsidP="00B6293E">
      <w:pPr>
        <w:spacing w:after="0" w:line="240" w:lineRule="auto"/>
        <w:ind w:firstLine="709"/>
        <w:jc w:val="both"/>
        <w:rPr>
          <w:rFonts w:ascii="Times New Roman" w:hAnsi="Times New Roman"/>
          <w:sz w:val="28"/>
          <w:szCs w:val="28"/>
        </w:rPr>
      </w:pPr>
      <w:bookmarkStart w:id="77" w:name="_Toc271294178"/>
      <w:r w:rsidRPr="00B6293E">
        <w:rPr>
          <w:rFonts w:ascii="Times New Roman" w:hAnsi="Times New Roman"/>
          <w:sz w:val="28"/>
          <w:szCs w:val="28"/>
        </w:rPr>
        <w:t>К ним относятся:</w:t>
      </w:r>
      <w:bookmarkEnd w:id="77"/>
    </w:p>
    <w:p w:rsidR="006F6245" w:rsidRPr="00B6293E" w:rsidRDefault="00011CBA" w:rsidP="007819B2">
      <w:pPr>
        <w:numPr>
          <w:ilvl w:val="0"/>
          <w:numId w:val="32"/>
        </w:numPr>
        <w:spacing w:after="0" w:line="240" w:lineRule="auto"/>
        <w:ind w:left="0" w:firstLine="1080"/>
        <w:jc w:val="both"/>
        <w:rPr>
          <w:rFonts w:ascii="Times New Roman" w:hAnsi="Times New Roman"/>
          <w:sz w:val="28"/>
          <w:szCs w:val="28"/>
        </w:rPr>
      </w:pPr>
      <w:r>
        <w:rPr>
          <w:rFonts w:ascii="Times New Roman" w:hAnsi="Times New Roman"/>
          <w:sz w:val="28"/>
          <w:szCs w:val="28"/>
        </w:rPr>
        <w:t>Ф</w:t>
      </w:r>
      <w:r w:rsidR="006F6245" w:rsidRPr="00B6293E">
        <w:rPr>
          <w:rFonts w:ascii="Times New Roman" w:hAnsi="Times New Roman"/>
          <w:sz w:val="28"/>
          <w:szCs w:val="28"/>
        </w:rPr>
        <w:t>ормирование благоприятной среды жизнедеятельности горожан средствами планировки, застройки, дизайна, ландшафтной архитектуры; обеспечение участия населен</w:t>
      </w:r>
      <w:r>
        <w:rPr>
          <w:rFonts w:ascii="Times New Roman" w:hAnsi="Times New Roman"/>
          <w:sz w:val="28"/>
          <w:szCs w:val="28"/>
        </w:rPr>
        <w:t>ия в планировке городского округа.</w:t>
      </w:r>
    </w:p>
    <w:p w:rsidR="006F6245" w:rsidRPr="00B6293E" w:rsidRDefault="00011CBA" w:rsidP="007819B2">
      <w:pPr>
        <w:numPr>
          <w:ilvl w:val="0"/>
          <w:numId w:val="32"/>
        </w:numPr>
        <w:spacing w:after="0" w:line="240" w:lineRule="auto"/>
        <w:ind w:left="0" w:firstLine="1080"/>
        <w:jc w:val="both"/>
        <w:rPr>
          <w:rFonts w:ascii="Times New Roman" w:hAnsi="Times New Roman"/>
          <w:sz w:val="28"/>
          <w:szCs w:val="28"/>
        </w:rPr>
      </w:pPr>
      <w:r>
        <w:rPr>
          <w:rFonts w:ascii="Times New Roman" w:hAnsi="Times New Roman"/>
          <w:sz w:val="28"/>
          <w:szCs w:val="28"/>
        </w:rPr>
        <w:t>О</w:t>
      </w:r>
      <w:r w:rsidR="006F6245" w:rsidRPr="00B6293E">
        <w:rPr>
          <w:rFonts w:ascii="Times New Roman" w:hAnsi="Times New Roman"/>
          <w:sz w:val="28"/>
          <w:szCs w:val="28"/>
        </w:rPr>
        <w:t>пережающее развитие инженерно-транспортной инфраструктуры, обеспечивающее ведение жилищного строительства на новых площадках и на терри</w:t>
      </w:r>
      <w:r>
        <w:rPr>
          <w:rFonts w:ascii="Times New Roman" w:hAnsi="Times New Roman"/>
          <w:sz w:val="28"/>
          <w:szCs w:val="28"/>
        </w:rPr>
        <w:t>ториях реконструируемых районов.</w:t>
      </w:r>
    </w:p>
    <w:p w:rsidR="006F6245" w:rsidRPr="00B6293E" w:rsidRDefault="00011CBA" w:rsidP="007819B2">
      <w:pPr>
        <w:numPr>
          <w:ilvl w:val="0"/>
          <w:numId w:val="32"/>
        </w:numPr>
        <w:spacing w:after="0" w:line="240" w:lineRule="auto"/>
        <w:ind w:left="0" w:firstLine="1080"/>
        <w:jc w:val="both"/>
        <w:rPr>
          <w:rFonts w:ascii="Times New Roman" w:hAnsi="Times New Roman"/>
          <w:sz w:val="28"/>
          <w:szCs w:val="28"/>
        </w:rPr>
      </w:pPr>
      <w:r>
        <w:rPr>
          <w:rFonts w:ascii="Times New Roman" w:hAnsi="Times New Roman"/>
          <w:sz w:val="28"/>
          <w:szCs w:val="28"/>
        </w:rPr>
        <w:t>У</w:t>
      </w:r>
      <w:r w:rsidR="006F6245" w:rsidRPr="00B6293E">
        <w:rPr>
          <w:rFonts w:ascii="Times New Roman" w:hAnsi="Times New Roman"/>
          <w:sz w:val="28"/>
          <w:szCs w:val="28"/>
        </w:rPr>
        <w:t>величение объемов, улучшение качества и оптимизация структуры жилищного строительства на основе новых архитектурно-планировочных и технических решений, строит</w:t>
      </w:r>
      <w:r>
        <w:rPr>
          <w:rFonts w:ascii="Times New Roman" w:hAnsi="Times New Roman"/>
          <w:sz w:val="28"/>
          <w:szCs w:val="28"/>
        </w:rPr>
        <w:t>ельных технологий и конструкций.</w:t>
      </w:r>
    </w:p>
    <w:p w:rsidR="006F6245" w:rsidRDefault="00011CBA" w:rsidP="007819B2">
      <w:pPr>
        <w:numPr>
          <w:ilvl w:val="0"/>
          <w:numId w:val="32"/>
        </w:numPr>
        <w:spacing w:after="0" w:line="240" w:lineRule="auto"/>
        <w:ind w:left="0" w:firstLine="1134"/>
        <w:jc w:val="both"/>
        <w:rPr>
          <w:rFonts w:ascii="Times New Roman" w:hAnsi="Times New Roman"/>
          <w:sz w:val="28"/>
          <w:szCs w:val="28"/>
        </w:rPr>
      </w:pPr>
      <w:r>
        <w:rPr>
          <w:rFonts w:ascii="Times New Roman" w:hAnsi="Times New Roman"/>
          <w:sz w:val="28"/>
          <w:szCs w:val="28"/>
        </w:rPr>
        <w:t>С</w:t>
      </w:r>
      <w:r w:rsidR="006F6245" w:rsidRPr="00B6293E">
        <w:rPr>
          <w:rFonts w:ascii="Times New Roman" w:hAnsi="Times New Roman"/>
          <w:sz w:val="28"/>
          <w:szCs w:val="28"/>
        </w:rPr>
        <w:t>охранение и эффективное использование историко-культурного и природного наследия город</w:t>
      </w:r>
      <w:r w:rsidR="006B3FA5">
        <w:rPr>
          <w:rFonts w:ascii="Times New Roman" w:hAnsi="Times New Roman"/>
          <w:sz w:val="28"/>
          <w:szCs w:val="28"/>
        </w:rPr>
        <w:t>ского округа</w:t>
      </w:r>
      <w:r w:rsidR="006F6245" w:rsidRPr="00B6293E">
        <w:rPr>
          <w:rFonts w:ascii="Times New Roman" w:hAnsi="Times New Roman"/>
          <w:sz w:val="28"/>
          <w:szCs w:val="28"/>
        </w:rPr>
        <w:t>.</w:t>
      </w:r>
    </w:p>
    <w:p w:rsidR="008F62B8" w:rsidRPr="00CE000B" w:rsidRDefault="008F62B8" w:rsidP="007819B2">
      <w:pPr>
        <w:numPr>
          <w:ilvl w:val="0"/>
          <w:numId w:val="32"/>
        </w:numPr>
        <w:spacing w:after="0" w:line="240" w:lineRule="auto"/>
        <w:ind w:left="0" w:firstLine="1134"/>
        <w:jc w:val="both"/>
        <w:rPr>
          <w:rFonts w:ascii="Times New Roman" w:hAnsi="Times New Roman"/>
          <w:sz w:val="28"/>
          <w:szCs w:val="28"/>
        </w:rPr>
      </w:pPr>
      <w:r w:rsidRPr="00CE000B">
        <w:rPr>
          <w:rFonts w:ascii="Times New Roman" w:hAnsi="Times New Roman"/>
          <w:sz w:val="28"/>
          <w:szCs w:val="28"/>
        </w:rPr>
        <w:t>Обеспечение формирования рынка доступного наемного жилья и развития некоммерческого жилищного фонда.</w:t>
      </w:r>
    </w:p>
    <w:p w:rsidR="006F6245" w:rsidRPr="007C32C7" w:rsidRDefault="006F6245" w:rsidP="00E31345">
      <w:pPr>
        <w:pStyle w:val="4"/>
        <w:spacing w:before="240" w:after="240" w:line="240" w:lineRule="auto"/>
        <w:rPr>
          <w:b w:val="0"/>
          <w:i/>
          <w:sz w:val="28"/>
        </w:rPr>
      </w:pPr>
      <w:bookmarkStart w:id="78" w:name="_Toc271294179"/>
      <w:bookmarkStart w:id="79" w:name="_Toc272147316"/>
      <w:r w:rsidRPr="007C32C7">
        <w:rPr>
          <w:b w:val="0"/>
          <w:i/>
          <w:sz w:val="28"/>
        </w:rPr>
        <w:t>Стратегическое видение будущего</w:t>
      </w:r>
      <w:bookmarkEnd w:id="78"/>
      <w:bookmarkEnd w:id="79"/>
    </w:p>
    <w:p w:rsidR="006F6245" w:rsidRDefault="006F6245" w:rsidP="00B6293E">
      <w:pPr>
        <w:spacing w:after="0" w:line="240" w:lineRule="auto"/>
        <w:ind w:firstLine="709"/>
        <w:jc w:val="both"/>
        <w:rPr>
          <w:rFonts w:ascii="Times New Roman" w:hAnsi="Times New Roman"/>
          <w:sz w:val="28"/>
          <w:szCs w:val="28"/>
        </w:rPr>
      </w:pPr>
      <w:r w:rsidRPr="00B6293E">
        <w:rPr>
          <w:rFonts w:ascii="Times New Roman" w:hAnsi="Times New Roman"/>
          <w:sz w:val="28"/>
          <w:szCs w:val="28"/>
        </w:rPr>
        <w:t xml:space="preserve">Реализация градостроительной политики обеспечит устойчивое развитие </w:t>
      </w:r>
      <w:r>
        <w:rPr>
          <w:rFonts w:ascii="Times New Roman" w:hAnsi="Times New Roman"/>
          <w:sz w:val="28"/>
          <w:szCs w:val="28"/>
        </w:rPr>
        <w:t>округа</w:t>
      </w:r>
      <w:r w:rsidRPr="00B6293E">
        <w:rPr>
          <w:rFonts w:ascii="Times New Roman" w:hAnsi="Times New Roman"/>
          <w:sz w:val="28"/>
          <w:szCs w:val="28"/>
        </w:rPr>
        <w:t xml:space="preserve"> и окажет существенное влияние на улучшение качества жизни горожан. Эффективное использование территориальных ресурсов позволит формировать рациональную систему </w:t>
      </w:r>
      <w:r>
        <w:rPr>
          <w:rFonts w:ascii="Times New Roman" w:hAnsi="Times New Roman"/>
          <w:sz w:val="28"/>
          <w:szCs w:val="28"/>
        </w:rPr>
        <w:t>застройки городского округа.</w:t>
      </w:r>
    </w:p>
    <w:p w:rsidR="006F6245" w:rsidRPr="007C32C7" w:rsidRDefault="006F6245" w:rsidP="00E31345">
      <w:pPr>
        <w:pStyle w:val="4"/>
        <w:spacing w:before="240" w:after="240" w:line="240" w:lineRule="auto"/>
        <w:rPr>
          <w:b w:val="0"/>
          <w:i/>
          <w:sz w:val="28"/>
        </w:rPr>
      </w:pPr>
      <w:bookmarkStart w:id="80" w:name="_Toc271294180"/>
      <w:bookmarkStart w:id="81" w:name="_Toc272147317"/>
      <w:r w:rsidRPr="007C32C7">
        <w:rPr>
          <w:b w:val="0"/>
          <w:i/>
          <w:sz w:val="28"/>
        </w:rPr>
        <w:t>Тенденции развития</w:t>
      </w:r>
      <w:bookmarkEnd w:id="80"/>
      <w:bookmarkEnd w:id="81"/>
    </w:p>
    <w:p w:rsidR="006F6245" w:rsidRPr="00B6293E" w:rsidRDefault="006F6245" w:rsidP="00B6293E">
      <w:pPr>
        <w:spacing w:after="0" w:line="240" w:lineRule="auto"/>
        <w:ind w:firstLine="720"/>
        <w:jc w:val="both"/>
        <w:rPr>
          <w:rFonts w:ascii="Times New Roman" w:hAnsi="Times New Roman"/>
          <w:sz w:val="28"/>
          <w:szCs w:val="28"/>
        </w:rPr>
      </w:pPr>
      <w:r w:rsidRPr="00B6293E">
        <w:rPr>
          <w:rFonts w:ascii="Times New Roman" w:hAnsi="Times New Roman"/>
          <w:sz w:val="28"/>
          <w:szCs w:val="28"/>
        </w:rPr>
        <w:t>К ним относятся:</w:t>
      </w:r>
    </w:p>
    <w:p w:rsidR="006F6245" w:rsidRPr="00B6293E" w:rsidRDefault="006F6245" w:rsidP="00B6293E">
      <w:pPr>
        <w:spacing w:after="0" w:line="240" w:lineRule="auto"/>
        <w:ind w:firstLine="720"/>
        <w:jc w:val="both"/>
        <w:rPr>
          <w:rFonts w:ascii="Times New Roman" w:hAnsi="Times New Roman"/>
          <w:sz w:val="28"/>
          <w:szCs w:val="28"/>
        </w:rPr>
      </w:pPr>
      <w:r w:rsidRPr="00B6293E">
        <w:rPr>
          <w:rFonts w:ascii="Times New Roman" w:hAnsi="Times New Roman"/>
          <w:sz w:val="28"/>
          <w:szCs w:val="28"/>
        </w:rPr>
        <w:t>освоение новых территорий для развития жилищного строительства;</w:t>
      </w:r>
    </w:p>
    <w:p w:rsidR="006F6245" w:rsidRPr="00B6293E" w:rsidRDefault="006F6245" w:rsidP="00B6293E">
      <w:pPr>
        <w:spacing w:after="0" w:line="240" w:lineRule="auto"/>
        <w:ind w:firstLine="720"/>
        <w:jc w:val="both"/>
        <w:rPr>
          <w:rFonts w:ascii="Times New Roman" w:hAnsi="Times New Roman"/>
          <w:sz w:val="28"/>
          <w:szCs w:val="28"/>
        </w:rPr>
      </w:pPr>
      <w:r w:rsidRPr="00B6293E">
        <w:rPr>
          <w:rFonts w:ascii="Times New Roman" w:hAnsi="Times New Roman"/>
          <w:sz w:val="28"/>
          <w:szCs w:val="28"/>
        </w:rPr>
        <w:t>изменение структуры жилищного строительства за счет увеличения индивидуальной и малоэтажной застройки;</w:t>
      </w:r>
    </w:p>
    <w:p w:rsidR="006F6245" w:rsidRPr="00B6293E" w:rsidRDefault="006F6245" w:rsidP="00B6293E">
      <w:pPr>
        <w:spacing w:after="0" w:line="240" w:lineRule="auto"/>
        <w:ind w:firstLine="720"/>
        <w:jc w:val="both"/>
        <w:rPr>
          <w:rFonts w:ascii="Times New Roman" w:hAnsi="Times New Roman"/>
          <w:sz w:val="28"/>
          <w:szCs w:val="28"/>
        </w:rPr>
      </w:pPr>
      <w:r w:rsidRPr="00B6293E">
        <w:rPr>
          <w:rFonts w:ascii="Times New Roman" w:hAnsi="Times New Roman"/>
          <w:sz w:val="28"/>
          <w:szCs w:val="28"/>
        </w:rPr>
        <w:t>увеличение уровня автомобилизации;</w:t>
      </w:r>
    </w:p>
    <w:p w:rsidR="006F6245" w:rsidRPr="007C32C7" w:rsidRDefault="006F6245" w:rsidP="00E31345">
      <w:pPr>
        <w:pStyle w:val="4"/>
        <w:spacing w:before="240" w:after="240" w:line="240" w:lineRule="auto"/>
        <w:rPr>
          <w:b w:val="0"/>
          <w:i/>
          <w:sz w:val="28"/>
        </w:rPr>
      </w:pPr>
      <w:bookmarkStart w:id="82" w:name="_Toc271294181"/>
      <w:bookmarkStart w:id="83" w:name="_Toc272147318"/>
      <w:r w:rsidRPr="007C32C7">
        <w:rPr>
          <w:b w:val="0"/>
          <w:i/>
          <w:sz w:val="28"/>
        </w:rPr>
        <w:t>Стратегические преимущества и угрозы(</w:t>
      </w:r>
      <w:r w:rsidRPr="007C32C7">
        <w:rPr>
          <w:b w:val="0"/>
          <w:i/>
          <w:sz w:val="28"/>
          <w:lang w:val="en-US"/>
        </w:rPr>
        <w:t>SWOT</w:t>
      </w:r>
      <w:r w:rsidRPr="007C32C7">
        <w:rPr>
          <w:b w:val="0"/>
          <w:i/>
          <w:sz w:val="28"/>
        </w:rPr>
        <w:t>-анализ)</w:t>
      </w:r>
      <w:bookmarkEnd w:id="82"/>
      <w:bookmarkEnd w:id="83"/>
    </w:p>
    <w:p w:rsidR="006F6245" w:rsidRPr="00E31345" w:rsidRDefault="006F6245" w:rsidP="00B6293E">
      <w:pPr>
        <w:pStyle w:val="6"/>
        <w:spacing w:before="0" w:after="0" w:line="240" w:lineRule="auto"/>
        <w:jc w:val="both"/>
        <w:rPr>
          <w:b w:val="0"/>
          <w:sz w:val="28"/>
          <w:szCs w:val="28"/>
          <w:u w:val="single"/>
        </w:rPr>
      </w:pPr>
      <w:bookmarkStart w:id="84" w:name="_Toc271294182"/>
      <w:r w:rsidRPr="00E31345">
        <w:rPr>
          <w:b w:val="0"/>
          <w:sz w:val="28"/>
          <w:szCs w:val="28"/>
          <w:u w:val="single"/>
        </w:rPr>
        <w:t>Сильные стороны</w:t>
      </w:r>
      <w:bookmarkEnd w:id="84"/>
    </w:p>
    <w:p w:rsidR="006F6245" w:rsidRPr="007C32C7" w:rsidRDefault="006F6245" w:rsidP="00B6293E">
      <w:pPr>
        <w:spacing w:after="0" w:line="240" w:lineRule="auto"/>
        <w:ind w:firstLine="709"/>
        <w:jc w:val="both"/>
        <w:rPr>
          <w:rFonts w:ascii="Times New Roman" w:hAnsi="Times New Roman"/>
          <w:color w:val="000000"/>
          <w:sz w:val="28"/>
          <w:szCs w:val="28"/>
        </w:rPr>
      </w:pPr>
      <w:r w:rsidRPr="007C32C7">
        <w:rPr>
          <w:rFonts w:ascii="Times New Roman" w:hAnsi="Times New Roman"/>
          <w:color w:val="000000"/>
          <w:sz w:val="28"/>
          <w:szCs w:val="28"/>
        </w:rPr>
        <w:t>К ним относятся:</w:t>
      </w:r>
    </w:p>
    <w:p w:rsidR="006F6245" w:rsidRPr="007C32C7" w:rsidRDefault="006F6245" w:rsidP="00B6293E">
      <w:pPr>
        <w:spacing w:after="0" w:line="240" w:lineRule="auto"/>
        <w:ind w:firstLine="709"/>
        <w:jc w:val="both"/>
        <w:rPr>
          <w:rFonts w:ascii="Times New Roman" w:hAnsi="Times New Roman"/>
          <w:sz w:val="28"/>
          <w:szCs w:val="28"/>
          <w:lang w:eastAsia="ru-RU"/>
        </w:rPr>
      </w:pPr>
      <w:r w:rsidRPr="007C32C7">
        <w:rPr>
          <w:rFonts w:ascii="Times New Roman" w:hAnsi="Times New Roman"/>
          <w:sz w:val="28"/>
          <w:szCs w:val="28"/>
          <w:lang w:eastAsia="ru-RU"/>
        </w:rPr>
        <w:t>наличие утвержденных документов градостроительного планирования;</w:t>
      </w:r>
    </w:p>
    <w:p w:rsidR="006F6245" w:rsidRPr="007C32C7" w:rsidRDefault="006F6245" w:rsidP="00606855">
      <w:pPr>
        <w:spacing w:after="0" w:line="240" w:lineRule="auto"/>
        <w:ind w:firstLine="709"/>
        <w:jc w:val="both"/>
        <w:rPr>
          <w:rFonts w:ascii="Times New Roman" w:hAnsi="Times New Roman"/>
          <w:color w:val="000000"/>
          <w:sz w:val="28"/>
          <w:szCs w:val="28"/>
        </w:rPr>
      </w:pPr>
      <w:r w:rsidRPr="007C32C7">
        <w:rPr>
          <w:rFonts w:ascii="Times New Roman" w:hAnsi="Times New Roman"/>
          <w:color w:val="333333"/>
          <w:sz w:val="28"/>
          <w:szCs w:val="28"/>
          <w:lang w:eastAsia="ru-RU"/>
        </w:rPr>
        <w:lastRenderedPageBreak/>
        <w:t>наличие свободных земельных участков для привлечения инвесторов и частных застройщиков</w:t>
      </w:r>
    </w:p>
    <w:p w:rsidR="006F6245" w:rsidRPr="007C32C7" w:rsidRDefault="006F6245" w:rsidP="00606855">
      <w:pPr>
        <w:spacing w:after="0" w:line="240" w:lineRule="auto"/>
        <w:ind w:firstLine="709"/>
        <w:jc w:val="both"/>
        <w:rPr>
          <w:rFonts w:ascii="Times New Roman" w:hAnsi="Times New Roman"/>
          <w:color w:val="000000"/>
          <w:sz w:val="28"/>
          <w:szCs w:val="28"/>
        </w:rPr>
      </w:pPr>
    </w:p>
    <w:p w:rsidR="00CD39FB" w:rsidRPr="00E31345" w:rsidRDefault="006F6245" w:rsidP="00CD39FB">
      <w:pPr>
        <w:pStyle w:val="6"/>
        <w:spacing w:before="0" w:after="0" w:line="240" w:lineRule="auto"/>
        <w:jc w:val="both"/>
        <w:rPr>
          <w:b w:val="0"/>
          <w:sz w:val="28"/>
          <w:szCs w:val="28"/>
          <w:u w:val="single"/>
        </w:rPr>
      </w:pPr>
      <w:bookmarkStart w:id="85" w:name="_Toc271294183"/>
      <w:r w:rsidRPr="00E31345">
        <w:rPr>
          <w:b w:val="0"/>
          <w:sz w:val="28"/>
          <w:szCs w:val="28"/>
          <w:u w:val="single"/>
        </w:rPr>
        <w:t>Слабые стороны</w:t>
      </w:r>
      <w:bookmarkEnd w:id="85"/>
    </w:p>
    <w:p w:rsidR="006F6245" w:rsidRPr="00CD39FB" w:rsidRDefault="006F6245" w:rsidP="00CD39FB">
      <w:pPr>
        <w:pStyle w:val="6"/>
        <w:spacing w:before="0" w:after="0" w:line="240" w:lineRule="auto"/>
        <w:jc w:val="both"/>
        <w:rPr>
          <w:b w:val="0"/>
          <w:color w:val="000000"/>
          <w:sz w:val="28"/>
          <w:szCs w:val="28"/>
        </w:rPr>
      </w:pPr>
      <w:r w:rsidRPr="00CD39FB">
        <w:rPr>
          <w:b w:val="0"/>
          <w:color w:val="000000"/>
          <w:sz w:val="28"/>
          <w:szCs w:val="28"/>
        </w:rPr>
        <w:t>К ним относятся:</w:t>
      </w:r>
    </w:p>
    <w:p w:rsidR="006F6245" w:rsidRDefault="006F6245" w:rsidP="00B6293E">
      <w:pPr>
        <w:spacing w:after="0" w:line="240" w:lineRule="auto"/>
        <w:ind w:firstLine="709"/>
        <w:jc w:val="both"/>
        <w:rPr>
          <w:rFonts w:ascii="Times New Roman" w:hAnsi="Times New Roman"/>
          <w:sz w:val="28"/>
          <w:szCs w:val="28"/>
        </w:rPr>
      </w:pPr>
      <w:r>
        <w:rPr>
          <w:rFonts w:ascii="Times New Roman" w:hAnsi="Times New Roman"/>
          <w:sz w:val="28"/>
          <w:szCs w:val="28"/>
        </w:rPr>
        <w:t>отсутствие инвесторов;</w:t>
      </w:r>
    </w:p>
    <w:p w:rsidR="006F6245" w:rsidRPr="00B6293E" w:rsidRDefault="006F6245" w:rsidP="00B6293E">
      <w:pPr>
        <w:spacing w:after="0" w:line="240" w:lineRule="auto"/>
        <w:ind w:firstLine="709"/>
        <w:jc w:val="both"/>
        <w:rPr>
          <w:rFonts w:ascii="Times New Roman" w:hAnsi="Times New Roman"/>
          <w:sz w:val="28"/>
          <w:szCs w:val="28"/>
        </w:rPr>
      </w:pPr>
      <w:r w:rsidRPr="00B6293E">
        <w:rPr>
          <w:rFonts w:ascii="Times New Roman" w:hAnsi="Times New Roman"/>
          <w:sz w:val="28"/>
          <w:szCs w:val="28"/>
        </w:rPr>
        <w:t xml:space="preserve">несоответствие транспортной сети и инженерной инфраструктуры современным и перспективным потребностям </w:t>
      </w:r>
      <w:r>
        <w:rPr>
          <w:rFonts w:ascii="Times New Roman" w:hAnsi="Times New Roman"/>
          <w:sz w:val="28"/>
          <w:szCs w:val="28"/>
        </w:rPr>
        <w:t>округа</w:t>
      </w:r>
      <w:r w:rsidRPr="00B6293E">
        <w:rPr>
          <w:rFonts w:ascii="Times New Roman" w:hAnsi="Times New Roman"/>
          <w:sz w:val="28"/>
          <w:szCs w:val="28"/>
        </w:rPr>
        <w:t>;</w:t>
      </w:r>
    </w:p>
    <w:p w:rsidR="006F6245" w:rsidRPr="00B6293E" w:rsidRDefault="006F6245" w:rsidP="00B6293E">
      <w:pPr>
        <w:spacing w:after="0" w:line="240" w:lineRule="auto"/>
        <w:ind w:firstLine="709"/>
        <w:jc w:val="both"/>
        <w:rPr>
          <w:rFonts w:ascii="Times New Roman" w:hAnsi="Times New Roman"/>
          <w:sz w:val="28"/>
          <w:szCs w:val="28"/>
        </w:rPr>
      </w:pPr>
    </w:p>
    <w:p w:rsidR="006F6245" w:rsidRPr="00E31345" w:rsidRDefault="006F6245" w:rsidP="00B6293E">
      <w:pPr>
        <w:pStyle w:val="6"/>
        <w:spacing w:before="0" w:after="0" w:line="240" w:lineRule="auto"/>
        <w:jc w:val="both"/>
        <w:rPr>
          <w:b w:val="0"/>
          <w:sz w:val="28"/>
          <w:szCs w:val="28"/>
          <w:u w:val="single"/>
        </w:rPr>
      </w:pPr>
      <w:bookmarkStart w:id="86" w:name="_Toc271294184"/>
      <w:r w:rsidRPr="00E31345">
        <w:rPr>
          <w:b w:val="0"/>
          <w:sz w:val="28"/>
          <w:szCs w:val="28"/>
          <w:u w:val="single"/>
        </w:rPr>
        <w:t xml:space="preserve">Возможности </w:t>
      </w:r>
      <w:bookmarkEnd w:id="86"/>
    </w:p>
    <w:p w:rsidR="006F6245" w:rsidRPr="007C32C7" w:rsidRDefault="006F6245" w:rsidP="00B6293E">
      <w:pPr>
        <w:spacing w:after="0" w:line="240" w:lineRule="auto"/>
        <w:ind w:firstLine="709"/>
        <w:jc w:val="both"/>
        <w:rPr>
          <w:rFonts w:ascii="Times New Roman" w:hAnsi="Times New Roman"/>
          <w:color w:val="000000"/>
          <w:sz w:val="28"/>
          <w:szCs w:val="28"/>
        </w:rPr>
      </w:pPr>
      <w:r w:rsidRPr="007C32C7">
        <w:rPr>
          <w:rFonts w:ascii="Times New Roman" w:hAnsi="Times New Roman"/>
          <w:color w:val="000000"/>
          <w:sz w:val="28"/>
          <w:szCs w:val="28"/>
        </w:rPr>
        <w:t>К ним относятся:</w:t>
      </w:r>
    </w:p>
    <w:p w:rsidR="006F6245" w:rsidRPr="007C32C7" w:rsidRDefault="006F6245" w:rsidP="00B6293E">
      <w:pPr>
        <w:spacing w:after="0" w:line="240" w:lineRule="auto"/>
        <w:ind w:firstLine="709"/>
        <w:jc w:val="both"/>
        <w:rPr>
          <w:rFonts w:ascii="Times New Roman" w:hAnsi="Times New Roman"/>
          <w:sz w:val="28"/>
          <w:szCs w:val="28"/>
        </w:rPr>
      </w:pPr>
      <w:r w:rsidRPr="007C32C7">
        <w:rPr>
          <w:rFonts w:ascii="Times New Roman" w:hAnsi="Times New Roman"/>
          <w:sz w:val="28"/>
          <w:szCs w:val="28"/>
        </w:rPr>
        <w:t>строительство жилья и производственных объектов на территории городского округа.</w:t>
      </w:r>
    </w:p>
    <w:p w:rsidR="006F6245" w:rsidRPr="007C32C7" w:rsidRDefault="006F6245" w:rsidP="00B6293E">
      <w:pPr>
        <w:spacing w:after="0" w:line="240" w:lineRule="auto"/>
        <w:ind w:firstLine="709"/>
        <w:jc w:val="both"/>
        <w:rPr>
          <w:rFonts w:ascii="Times New Roman" w:hAnsi="Times New Roman"/>
          <w:sz w:val="28"/>
          <w:szCs w:val="28"/>
        </w:rPr>
      </w:pPr>
    </w:p>
    <w:p w:rsidR="006F6245" w:rsidRPr="00E31345" w:rsidRDefault="006F6245" w:rsidP="00B6293E">
      <w:pPr>
        <w:pStyle w:val="6"/>
        <w:spacing w:before="0" w:after="0" w:line="240" w:lineRule="auto"/>
        <w:jc w:val="both"/>
        <w:rPr>
          <w:b w:val="0"/>
          <w:sz w:val="28"/>
          <w:szCs w:val="28"/>
          <w:u w:val="single"/>
        </w:rPr>
      </w:pPr>
      <w:bookmarkStart w:id="87" w:name="_Toc271294185"/>
      <w:r w:rsidRPr="00E31345">
        <w:rPr>
          <w:b w:val="0"/>
          <w:sz w:val="28"/>
          <w:szCs w:val="28"/>
          <w:u w:val="single"/>
        </w:rPr>
        <w:t xml:space="preserve">Угрозы </w:t>
      </w:r>
      <w:bookmarkEnd w:id="87"/>
    </w:p>
    <w:p w:rsidR="006F6245" w:rsidRPr="007C32C7" w:rsidRDefault="006F6245" w:rsidP="00B6293E">
      <w:pPr>
        <w:spacing w:after="0" w:line="240" w:lineRule="auto"/>
        <w:ind w:firstLine="709"/>
        <w:jc w:val="both"/>
        <w:rPr>
          <w:rFonts w:ascii="Times New Roman" w:hAnsi="Times New Roman"/>
          <w:color w:val="000000"/>
          <w:sz w:val="28"/>
          <w:szCs w:val="28"/>
        </w:rPr>
      </w:pPr>
      <w:r w:rsidRPr="007C32C7">
        <w:rPr>
          <w:rFonts w:ascii="Times New Roman" w:hAnsi="Times New Roman"/>
          <w:color w:val="000000"/>
          <w:sz w:val="28"/>
          <w:szCs w:val="28"/>
        </w:rPr>
        <w:t>К ним относятся:</w:t>
      </w:r>
    </w:p>
    <w:p w:rsidR="006F6245" w:rsidRDefault="006F6245" w:rsidP="00B6293E">
      <w:pPr>
        <w:spacing w:after="0" w:line="240" w:lineRule="auto"/>
        <w:ind w:firstLine="709"/>
        <w:jc w:val="both"/>
        <w:rPr>
          <w:rFonts w:ascii="Times New Roman" w:hAnsi="Times New Roman"/>
          <w:sz w:val="28"/>
          <w:szCs w:val="28"/>
        </w:rPr>
      </w:pPr>
      <w:r>
        <w:rPr>
          <w:rFonts w:ascii="Times New Roman" w:hAnsi="Times New Roman"/>
          <w:sz w:val="28"/>
          <w:szCs w:val="28"/>
        </w:rPr>
        <w:t>экономическая ситуация в стране, области, городе.</w:t>
      </w:r>
    </w:p>
    <w:p w:rsidR="006F6245" w:rsidRPr="00B6293E" w:rsidRDefault="006F6245" w:rsidP="00B6293E">
      <w:pPr>
        <w:spacing w:after="0" w:line="240" w:lineRule="auto"/>
        <w:ind w:firstLine="709"/>
        <w:jc w:val="both"/>
        <w:rPr>
          <w:rFonts w:ascii="Times New Roman" w:hAnsi="Times New Roman"/>
          <w:sz w:val="28"/>
          <w:szCs w:val="28"/>
        </w:rPr>
      </w:pPr>
    </w:p>
    <w:p w:rsidR="006F6245" w:rsidRDefault="006F6245" w:rsidP="00CD39FB">
      <w:pPr>
        <w:pStyle w:val="4"/>
        <w:spacing w:line="240" w:lineRule="auto"/>
        <w:rPr>
          <w:b w:val="0"/>
          <w:i/>
          <w:sz w:val="28"/>
        </w:rPr>
      </w:pPr>
      <w:bookmarkStart w:id="88" w:name="_Toc271294186"/>
      <w:bookmarkStart w:id="89" w:name="_Toc272147319"/>
      <w:r w:rsidRPr="007C32C7">
        <w:rPr>
          <w:b w:val="0"/>
          <w:i/>
          <w:sz w:val="28"/>
        </w:rPr>
        <w:t>Методы решения стратегических задач</w:t>
      </w:r>
      <w:bookmarkEnd w:id="88"/>
      <w:bookmarkEnd w:id="89"/>
    </w:p>
    <w:p w:rsidR="00263EA9" w:rsidRPr="00263EA9" w:rsidRDefault="00263EA9" w:rsidP="00263EA9">
      <w:pPr>
        <w:rPr>
          <w:lang w:eastAsia="ru-RU"/>
        </w:rPr>
      </w:pPr>
    </w:p>
    <w:p w:rsidR="006F6245" w:rsidRPr="00B6293E" w:rsidRDefault="006F6245" w:rsidP="00B6293E">
      <w:pPr>
        <w:spacing w:after="0" w:line="240" w:lineRule="auto"/>
        <w:ind w:firstLine="709"/>
        <w:jc w:val="both"/>
        <w:rPr>
          <w:rFonts w:ascii="Times New Roman" w:hAnsi="Times New Roman"/>
          <w:color w:val="000000"/>
          <w:sz w:val="28"/>
          <w:szCs w:val="28"/>
        </w:rPr>
      </w:pPr>
      <w:r w:rsidRPr="00B6293E">
        <w:rPr>
          <w:rFonts w:ascii="Times New Roman" w:hAnsi="Times New Roman"/>
          <w:color w:val="000000"/>
          <w:sz w:val="28"/>
          <w:szCs w:val="28"/>
        </w:rPr>
        <w:t>К ним относятся:</w:t>
      </w:r>
    </w:p>
    <w:p w:rsidR="006F6245" w:rsidRPr="00B6293E" w:rsidRDefault="006F6245" w:rsidP="00B6293E">
      <w:pPr>
        <w:spacing w:after="0" w:line="240" w:lineRule="auto"/>
        <w:ind w:firstLine="709"/>
        <w:jc w:val="both"/>
        <w:rPr>
          <w:rFonts w:ascii="Times New Roman" w:hAnsi="Times New Roman"/>
          <w:sz w:val="28"/>
          <w:szCs w:val="28"/>
        </w:rPr>
      </w:pPr>
      <w:r w:rsidRPr="00B6293E">
        <w:rPr>
          <w:rFonts w:ascii="Times New Roman" w:hAnsi="Times New Roman"/>
          <w:sz w:val="28"/>
          <w:szCs w:val="28"/>
        </w:rPr>
        <w:t>градостроительный мониторинг реализации стратегии развития город</w:t>
      </w:r>
      <w:r>
        <w:rPr>
          <w:rFonts w:ascii="Times New Roman" w:hAnsi="Times New Roman"/>
          <w:sz w:val="28"/>
          <w:szCs w:val="28"/>
        </w:rPr>
        <w:t>ского округа</w:t>
      </w:r>
      <w:r w:rsidRPr="00B6293E">
        <w:rPr>
          <w:rFonts w:ascii="Times New Roman" w:hAnsi="Times New Roman"/>
          <w:sz w:val="28"/>
          <w:szCs w:val="28"/>
        </w:rPr>
        <w:t>;</w:t>
      </w:r>
    </w:p>
    <w:p w:rsidR="006F6245" w:rsidRPr="00B6293E" w:rsidRDefault="006F6245" w:rsidP="00B6293E">
      <w:pPr>
        <w:spacing w:after="0" w:line="240" w:lineRule="auto"/>
        <w:ind w:firstLine="709"/>
        <w:jc w:val="both"/>
        <w:rPr>
          <w:rFonts w:ascii="Times New Roman" w:hAnsi="Times New Roman"/>
          <w:sz w:val="28"/>
          <w:szCs w:val="28"/>
        </w:rPr>
      </w:pPr>
    </w:p>
    <w:p w:rsidR="006F6245" w:rsidRDefault="006F6245" w:rsidP="00CD39FB">
      <w:pPr>
        <w:pStyle w:val="4"/>
        <w:spacing w:line="240" w:lineRule="auto"/>
        <w:rPr>
          <w:b w:val="0"/>
          <w:i/>
          <w:sz w:val="28"/>
        </w:rPr>
      </w:pPr>
      <w:bookmarkStart w:id="90" w:name="_Toc271294187"/>
      <w:bookmarkStart w:id="91" w:name="_Toc272147320"/>
      <w:r w:rsidRPr="007C32C7">
        <w:rPr>
          <w:b w:val="0"/>
          <w:i/>
          <w:sz w:val="28"/>
        </w:rPr>
        <w:t>Ожидаемые результаты</w:t>
      </w:r>
      <w:bookmarkEnd w:id="90"/>
      <w:bookmarkEnd w:id="91"/>
    </w:p>
    <w:p w:rsidR="00263EA9" w:rsidRPr="00263EA9" w:rsidRDefault="00263EA9" w:rsidP="00263EA9">
      <w:pPr>
        <w:rPr>
          <w:lang w:eastAsia="ru-RU"/>
        </w:rPr>
      </w:pPr>
    </w:p>
    <w:p w:rsidR="006F6245" w:rsidRPr="00B6293E" w:rsidRDefault="006F6245" w:rsidP="00B6293E">
      <w:pPr>
        <w:spacing w:after="0" w:line="240" w:lineRule="auto"/>
        <w:ind w:firstLine="709"/>
        <w:jc w:val="both"/>
        <w:rPr>
          <w:rFonts w:ascii="Times New Roman" w:hAnsi="Times New Roman"/>
          <w:color w:val="000000"/>
          <w:sz w:val="28"/>
          <w:szCs w:val="28"/>
        </w:rPr>
      </w:pPr>
      <w:r w:rsidRPr="00B6293E">
        <w:rPr>
          <w:rFonts w:ascii="Times New Roman" w:hAnsi="Times New Roman"/>
          <w:color w:val="000000"/>
          <w:sz w:val="28"/>
          <w:szCs w:val="28"/>
        </w:rPr>
        <w:t>К ним относятся:</w:t>
      </w:r>
    </w:p>
    <w:p w:rsidR="006F6245" w:rsidRPr="00B6293E" w:rsidRDefault="006F6245" w:rsidP="00B6293E">
      <w:pPr>
        <w:spacing w:after="0" w:line="240" w:lineRule="auto"/>
        <w:ind w:firstLine="709"/>
        <w:jc w:val="both"/>
        <w:rPr>
          <w:rFonts w:ascii="Times New Roman" w:hAnsi="Times New Roman"/>
          <w:color w:val="000000"/>
          <w:sz w:val="28"/>
          <w:szCs w:val="28"/>
        </w:rPr>
      </w:pPr>
      <w:r w:rsidRPr="00B6293E">
        <w:rPr>
          <w:rFonts w:ascii="Times New Roman" w:hAnsi="Times New Roman"/>
          <w:color w:val="000000"/>
          <w:sz w:val="28"/>
          <w:szCs w:val="28"/>
        </w:rPr>
        <w:t>достижение планируемых показателей.</w:t>
      </w:r>
    </w:p>
    <w:p w:rsidR="006F6245" w:rsidRPr="00B6293E" w:rsidRDefault="006F6245" w:rsidP="00B6293E">
      <w:pPr>
        <w:spacing w:after="0" w:line="240" w:lineRule="auto"/>
        <w:ind w:firstLine="709"/>
        <w:jc w:val="both"/>
        <w:rPr>
          <w:rFonts w:ascii="Times New Roman" w:hAnsi="Times New Roman"/>
          <w:color w:val="000000"/>
          <w:sz w:val="28"/>
          <w:szCs w:val="28"/>
        </w:rPr>
      </w:pPr>
    </w:p>
    <w:p w:rsidR="006F6245" w:rsidRDefault="006F6245" w:rsidP="00CD39FB">
      <w:pPr>
        <w:pStyle w:val="4"/>
        <w:spacing w:line="240" w:lineRule="auto"/>
        <w:rPr>
          <w:b w:val="0"/>
          <w:i/>
          <w:sz w:val="28"/>
        </w:rPr>
      </w:pPr>
      <w:bookmarkStart w:id="92" w:name="_Toc271294188"/>
      <w:bookmarkStart w:id="93" w:name="_Toc272147321"/>
      <w:r w:rsidRPr="007C32C7">
        <w:rPr>
          <w:b w:val="0"/>
          <w:i/>
          <w:sz w:val="28"/>
        </w:rPr>
        <w:t xml:space="preserve">Перечень стратегических </w:t>
      </w:r>
      <w:r w:rsidR="006B3FA5" w:rsidRPr="007C32C7">
        <w:rPr>
          <w:b w:val="0"/>
          <w:i/>
          <w:sz w:val="28"/>
        </w:rPr>
        <w:t>документов</w:t>
      </w:r>
      <w:bookmarkEnd w:id="92"/>
      <w:bookmarkEnd w:id="93"/>
    </w:p>
    <w:p w:rsidR="00263EA9" w:rsidRPr="00263EA9" w:rsidRDefault="00263EA9" w:rsidP="00263EA9">
      <w:pPr>
        <w:rPr>
          <w:lang w:eastAsia="ru-RU"/>
        </w:rPr>
      </w:pPr>
    </w:p>
    <w:p w:rsidR="006F6245" w:rsidRDefault="006F6245" w:rsidP="007819B2">
      <w:pPr>
        <w:numPr>
          <w:ilvl w:val="0"/>
          <w:numId w:val="33"/>
        </w:numPr>
        <w:spacing w:after="0" w:line="240" w:lineRule="auto"/>
        <w:ind w:left="567" w:firstLine="0"/>
        <w:jc w:val="both"/>
        <w:rPr>
          <w:rFonts w:ascii="Times New Roman" w:hAnsi="Times New Roman"/>
          <w:sz w:val="28"/>
          <w:szCs w:val="28"/>
        </w:rPr>
      </w:pPr>
      <w:r w:rsidRPr="00B6293E">
        <w:rPr>
          <w:rFonts w:ascii="Times New Roman" w:hAnsi="Times New Roman"/>
          <w:sz w:val="28"/>
          <w:szCs w:val="28"/>
        </w:rPr>
        <w:t>Генеральный план город</w:t>
      </w:r>
      <w:r>
        <w:rPr>
          <w:rFonts w:ascii="Times New Roman" w:hAnsi="Times New Roman"/>
          <w:sz w:val="28"/>
          <w:szCs w:val="28"/>
        </w:rPr>
        <w:t>ского округа</w:t>
      </w:r>
      <w:r w:rsidR="00CD39FB">
        <w:rPr>
          <w:rFonts w:ascii="Times New Roman" w:hAnsi="Times New Roman"/>
          <w:sz w:val="28"/>
          <w:szCs w:val="28"/>
        </w:rPr>
        <w:t>;</w:t>
      </w:r>
    </w:p>
    <w:p w:rsidR="006F6245" w:rsidRDefault="006F6245" w:rsidP="00E87748">
      <w:pPr>
        <w:numPr>
          <w:ilvl w:val="0"/>
          <w:numId w:val="33"/>
        </w:numPr>
        <w:spacing w:after="0" w:line="240" w:lineRule="auto"/>
        <w:ind w:left="0" w:firstLine="567"/>
        <w:jc w:val="both"/>
        <w:rPr>
          <w:rFonts w:ascii="Times New Roman" w:hAnsi="Times New Roman"/>
          <w:sz w:val="28"/>
          <w:szCs w:val="28"/>
        </w:rPr>
      </w:pPr>
      <w:r w:rsidRPr="00011CBA">
        <w:rPr>
          <w:rFonts w:ascii="Times New Roman" w:hAnsi="Times New Roman"/>
          <w:sz w:val="28"/>
          <w:szCs w:val="28"/>
        </w:rPr>
        <w:t xml:space="preserve">Правила землепользования и застройки городского округа Нижняя </w:t>
      </w:r>
      <w:r w:rsidR="00CD39FB" w:rsidRPr="00011CBA">
        <w:rPr>
          <w:rFonts w:ascii="Times New Roman" w:hAnsi="Times New Roman"/>
          <w:sz w:val="28"/>
          <w:szCs w:val="28"/>
        </w:rPr>
        <w:t>С</w:t>
      </w:r>
      <w:r w:rsidRPr="00011CBA">
        <w:rPr>
          <w:rFonts w:ascii="Times New Roman" w:hAnsi="Times New Roman"/>
          <w:sz w:val="28"/>
          <w:szCs w:val="28"/>
        </w:rPr>
        <w:t>алда</w:t>
      </w:r>
      <w:r w:rsidR="00CD39FB" w:rsidRPr="00011CBA">
        <w:rPr>
          <w:rFonts w:ascii="Times New Roman" w:hAnsi="Times New Roman"/>
          <w:sz w:val="28"/>
          <w:szCs w:val="28"/>
        </w:rPr>
        <w:t>.</w:t>
      </w:r>
    </w:p>
    <w:p w:rsidR="00CB641E" w:rsidRPr="00CB641E" w:rsidRDefault="00CB641E" w:rsidP="00E87748">
      <w:pPr>
        <w:numPr>
          <w:ilvl w:val="0"/>
          <w:numId w:val="33"/>
        </w:numPr>
        <w:spacing w:after="0" w:line="240" w:lineRule="auto"/>
        <w:ind w:left="0" w:firstLine="567"/>
        <w:jc w:val="both"/>
        <w:rPr>
          <w:rFonts w:ascii="Times New Roman" w:hAnsi="Times New Roman"/>
          <w:sz w:val="28"/>
          <w:szCs w:val="28"/>
        </w:rPr>
      </w:pPr>
      <w:r w:rsidRPr="00CB641E">
        <w:rPr>
          <w:rFonts w:ascii="Times New Roman" w:hAnsi="Times New Roman"/>
          <w:sz w:val="28"/>
          <w:szCs w:val="28"/>
        </w:rPr>
        <w:t>М</w:t>
      </w:r>
      <w:r w:rsidR="00D97FD8">
        <w:rPr>
          <w:rFonts w:ascii="Times New Roman" w:hAnsi="Times New Roman"/>
          <w:sz w:val="28"/>
          <w:szCs w:val="28"/>
        </w:rPr>
        <w:t xml:space="preserve">униципальная программа </w:t>
      </w:r>
      <w:r w:rsidR="00B720F1">
        <w:rPr>
          <w:rFonts w:ascii="Times New Roman" w:hAnsi="Times New Roman"/>
          <w:sz w:val="28"/>
          <w:szCs w:val="28"/>
        </w:rPr>
        <w:t>«</w:t>
      </w:r>
      <w:r w:rsidRPr="00CB641E">
        <w:rPr>
          <w:rFonts w:ascii="Times New Roman" w:hAnsi="Times New Roman"/>
          <w:sz w:val="28"/>
          <w:szCs w:val="28"/>
        </w:rPr>
        <w:t>Повышение эффективности управления муниципальной собственностью городского округа Нижняя</w:t>
      </w:r>
      <w:r w:rsidR="00B720F1">
        <w:rPr>
          <w:rFonts w:ascii="Times New Roman" w:hAnsi="Times New Roman"/>
          <w:sz w:val="28"/>
          <w:szCs w:val="28"/>
        </w:rPr>
        <w:t>»</w:t>
      </w:r>
      <w:r w:rsidR="00D00559">
        <w:rPr>
          <w:rFonts w:ascii="Times New Roman" w:hAnsi="Times New Roman"/>
          <w:sz w:val="28"/>
          <w:szCs w:val="28"/>
        </w:rPr>
        <w:t xml:space="preserve"> </w:t>
      </w:r>
      <w:r w:rsidR="00D97FD8" w:rsidRPr="00D97FD8">
        <w:rPr>
          <w:rFonts w:ascii="Times New Roman" w:hAnsi="Times New Roman"/>
          <w:color w:val="FF0000"/>
          <w:sz w:val="28"/>
          <w:szCs w:val="28"/>
        </w:rPr>
        <w:t>(приложение</w:t>
      </w:r>
      <w:r w:rsidR="00B720F1">
        <w:rPr>
          <w:rFonts w:ascii="Times New Roman" w:hAnsi="Times New Roman"/>
          <w:color w:val="FF0000"/>
          <w:sz w:val="28"/>
          <w:szCs w:val="28"/>
        </w:rPr>
        <w:t xml:space="preserve"> 45</w:t>
      </w:r>
      <w:r w:rsidR="00D97FD8" w:rsidRPr="00D97FD8">
        <w:rPr>
          <w:rFonts w:ascii="Times New Roman" w:hAnsi="Times New Roman"/>
          <w:color w:val="FF0000"/>
          <w:sz w:val="28"/>
          <w:szCs w:val="28"/>
        </w:rPr>
        <w:t>)</w:t>
      </w:r>
      <w:r w:rsidR="00B720F1">
        <w:rPr>
          <w:rFonts w:ascii="Times New Roman" w:hAnsi="Times New Roman"/>
          <w:color w:val="FF0000"/>
          <w:sz w:val="28"/>
          <w:szCs w:val="28"/>
        </w:rPr>
        <w:t>.</w:t>
      </w:r>
    </w:p>
    <w:p w:rsidR="00D97FD8" w:rsidRDefault="00D97FD8" w:rsidP="00CD39FB">
      <w:pPr>
        <w:spacing w:after="0" w:line="240" w:lineRule="auto"/>
        <w:jc w:val="center"/>
        <w:outlineLvl w:val="0"/>
        <w:rPr>
          <w:rFonts w:ascii="Times New Roman" w:hAnsi="Times New Roman"/>
          <w:i/>
          <w:sz w:val="28"/>
          <w:szCs w:val="28"/>
        </w:rPr>
      </w:pPr>
    </w:p>
    <w:p w:rsidR="006B3FA5" w:rsidRDefault="00DE180C" w:rsidP="00CD39FB">
      <w:pPr>
        <w:spacing w:after="0" w:line="240" w:lineRule="auto"/>
        <w:jc w:val="center"/>
        <w:outlineLvl w:val="0"/>
        <w:rPr>
          <w:rFonts w:ascii="Times New Roman" w:hAnsi="Times New Roman"/>
          <w:i/>
          <w:sz w:val="28"/>
          <w:szCs w:val="28"/>
        </w:rPr>
      </w:pPr>
      <w:r>
        <w:rPr>
          <w:rFonts w:ascii="Times New Roman" w:hAnsi="Times New Roman"/>
          <w:i/>
          <w:sz w:val="28"/>
          <w:szCs w:val="28"/>
        </w:rPr>
        <w:t>Мероприятия и п</w:t>
      </w:r>
      <w:r w:rsidR="006B3FA5" w:rsidRPr="007C32C7">
        <w:rPr>
          <w:rFonts w:ascii="Times New Roman" w:hAnsi="Times New Roman"/>
          <w:i/>
          <w:sz w:val="28"/>
          <w:szCs w:val="28"/>
        </w:rPr>
        <w:t>роекты</w:t>
      </w:r>
    </w:p>
    <w:p w:rsidR="00263EA9" w:rsidRPr="007C32C7" w:rsidRDefault="00263EA9" w:rsidP="00CD39FB">
      <w:pPr>
        <w:spacing w:after="0" w:line="240" w:lineRule="auto"/>
        <w:jc w:val="center"/>
        <w:outlineLvl w:val="0"/>
        <w:rPr>
          <w:rFonts w:ascii="Times New Roman" w:hAnsi="Times New Roman"/>
          <w:i/>
          <w:sz w:val="28"/>
          <w:szCs w:val="28"/>
        </w:rPr>
      </w:pPr>
    </w:p>
    <w:p w:rsidR="006B3FA5" w:rsidRPr="00880B8D" w:rsidRDefault="00DE180C" w:rsidP="00CD39FB">
      <w:pPr>
        <w:spacing w:after="0" w:line="240" w:lineRule="auto"/>
        <w:ind w:firstLine="708"/>
        <w:outlineLvl w:val="0"/>
        <w:rPr>
          <w:bCs/>
          <w:caps/>
          <w:color w:val="FF0000"/>
          <w:sz w:val="32"/>
        </w:rPr>
      </w:pPr>
      <w:r>
        <w:rPr>
          <w:rFonts w:ascii="Times New Roman" w:hAnsi="Times New Roman"/>
          <w:sz w:val="28"/>
          <w:szCs w:val="28"/>
        </w:rPr>
        <w:t>Мероприятия и проекты</w:t>
      </w:r>
      <w:r w:rsidR="006B3FA5" w:rsidRPr="006B3FA5">
        <w:rPr>
          <w:rFonts w:ascii="Times New Roman" w:hAnsi="Times New Roman"/>
          <w:sz w:val="28"/>
          <w:szCs w:val="28"/>
        </w:rPr>
        <w:t xml:space="preserve"> данного направления представлены в </w:t>
      </w:r>
      <w:r w:rsidR="006B3FA5" w:rsidRPr="00880B8D">
        <w:rPr>
          <w:rFonts w:ascii="Times New Roman" w:hAnsi="Times New Roman"/>
          <w:color w:val="FF0000"/>
          <w:sz w:val="28"/>
          <w:szCs w:val="28"/>
        </w:rPr>
        <w:t>приложении</w:t>
      </w:r>
      <w:r w:rsidR="00D00559">
        <w:rPr>
          <w:rFonts w:ascii="Times New Roman" w:hAnsi="Times New Roman"/>
          <w:color w:val="FF0000"/>
          <w:sz w:val="28"/>
          <w:szCs w:val="28"/>
        </w:rPr>
        <w:t xml:space="preserve"> </w:t>
      </w:r>
      <w:r w:rsidR="00B720F1">
        <w:rPr>
          <w:rFonts w:ascii="Times New Roman" w:hAnsi="Times New Roman"/>
          <w:color w:val="FF0000"/>
          <w:sz w:val="28"/>
          <w:szCs w:val="28"/>
        </w:rPr>
        <w:t>46</w:t>
      </w:r>
      <w:r w:rsidR="006B3FA5" w:rsidRPr="00880B8D">
        <w:rPr>
          <w:rFonts w:ascii="Times New Roman" w:hAnsi="Times New Roman"/>
          <w:color w:val="FF0000"/>
          <w:sz w:val="28"/>
          <w:szCs w:val="28"/>
        </w:rPr>
        <w:t>.</w:t>
      </w:r>
    </w:p>
    <w:p w:rsidR="00CD39FB" w:rsidRDefault="00CD39FB" w:rsidP="006B080C">
      <w:pPr>
        <w:suppressAutoHyphens/>
        <w:autoSpaceDE w:val="0"/>
        <w:autoSpaceDN w:val="0"/>
        <w:adjustRightInd w:val="0"/>
        <w:spacing w:after="0" w:line="240" w:lineRule="auto"/>
        <w:ind w:left="720"/>
        <w:jc w:val="center"/>
        <w:rPr>
          <w:rFonts w:ascii="Times New Roman" w:eastAsia="SymbolMT" w:hAnsi="Times New Roman"/>
          <w:b/>
          <w:sz w:val="32"/>
          <w:szCs w:val="32"/>
          <w:lang w:eastAsia="ru-RU"/>
        </w:rPr>
      </w:pPr>
    </w:p>
    <w:p w:rsidR="00CD39FB" w:rsidRPr="00011CBA" w:rsidRDefault="00CD39FB" w:rsidP="00CD39FB">
      <w:pPr>
        <w:keepNext/>
        <w:pageBreakBefore/>
        <w:spacing w:after="0" w:line="240" w:lineRule="auto"/>
        <w:jc w:val="center"/>
        <w:outlineLvl w:val="0"/>
        <w:rPr>
          <w:rFonts w:ascii="Times New Roman" w:hAnsi="Times New Roman"/>
          <w:b/>
          <w:bCs/>
          <w:caps/>
          <w:kern w:val="32"/>
          <w:sz w:val="32"/>
          <w:szCs w:val="32"/>
          <w:lang w:eastAsia="ru-RU"/>
        </w:rPr>
      </w:pPr>
      <w:r w:rsidRPr="00011CBA">
        <w:rPr>
          <w:rFonts w:ascii="Times New Roman" w:hAnsi="Times New Roman"/>
          <w:b/>
          <w:bCs/>
          <w:caps/>
          <w:kern w:val="32"/>
          <w:sz w:val="32"/>
          <w:szCs w:val="32"/>
          <w:lang w:eastAsia="ru-RU"/>
        </w:rPr>
        <w:lastRenderedPageBreak/>
        <w:t>РАЗДЕЛ </w:t>
      </w:r>
      <w:r w:rsidRPr="00011CBA">
        <w:rPr>
          <w:rFonts w:ascii="Times New Roman" w:hAnsi="Times New Roman"/>
          <w:b/>
          <w:bCs/>
          <w:caps/>
          <w:kern w:val="32"/>
          <w:sz w:val="32"/>
          <w:szCs w:val="32"/>
          <w:lang w:val="en-US" w:eastAsia="ru-RU"/>
        </w:rPr>
        <w:t>IV</w:t>
      </w:r>
    </w:p>
    <w:p w:rsidR="006B080C" w:rsidRDefault="00CD39FB" w:rsidP="00011CBA">
      <w:pPr>
        <w:spacing w:after="0" w:line="240" w:lineRule="auto"/>
        <w:jc w:val="center"/>
        <w:rPr>
          <w:rFonts w:ascii="Times New Roman" w:hAnsi="Times New Roman"/>
          <w:b/>
          <w:bCs/>
          <w:sz w:val="32"/>
          <w:szCs w:val="32"/>
        </w:rPr>
      </w:pPr>
      <w:r w:rsidRPr="00023A5C">
        <w:rPr>
          <w:rFonts w:ascii="Times New Roman" w:hAnsi="Times New Roman"/>
          <w:b/>
          <w:bCs/>
          <w:sz w:val="32"/>
          <w:szCs w:val="32"/>
        </w:rPr>
        <w:t>С</w:t>
      </w:r>
      <w:r>
        <w:rPr>
          <w:rFonts w:ascii="Times New Roman" w:hAnsi="Times New Roman"/>
          <w:b/>
          <w:bCs/>
          <w:sz w:val="32"/>
          <w:szCs w:val="32"/>
        </w:rPr>
        <w:t>ТРАТЕГИЯ ПРОСТРАНСТВЕННОГО РАЗВИТИЯ МУНИЦИПАЛЬНОГО ОБРАЗОВАНИЯ</w:t>
      </w:r>
    </w:p>
    <w:p w:rsidR="006B080C" w:rsidRPr="00E31345" w:rsidRDefault="006B080C" w:rsidP="00E31345">
      <w:pPr>
        <w:tabs>
          <w:tab w:val="left" w:pos="6750"/>
        </w:tabs>
        <w:spacing w:before="240" w:after="240" w:line="240" w:lineRule="auto"/>
        <w:jc w:val="center"/>
        <w:rPr>
          <w:rFonts w:ascii="Times New Roman" w:hAnsi="Times New Roman"/>
          <w:sz w:val="28"/>
          <w:szCs w:val="28"/>
        </w:rPr>
      </w:pPr>
      <w:r w:rsidRPr="00E31345">
        <w:rPr>
          <w:rFonts w:ascii="Times New Roman" w:hAnsi="Times New Roman"/>
          <w:sz w:val="28"/>
          <w:szCs w:val="28"/>
        </w:rPr>
        <w:t>4.1</w:t>
      </w:r>
      <w:r w:rsidR="007C32C7" w:rsidRPr="00E31345">
        <w:rPr>
          <w:rFonts w:ascii="Times New Roman" w:hAnsi="Times New Roman"/>
          <w:sz w:val="28"/>
          <w:szCs w:val="28"/>
        </w:rPr>
        <w:t>.</w:t>
      </w:r>
      <w:r w:rsidRPr="00E31345">
        <w:rPr>
          <w:rFonts w:ascii="Times New Roman" w:hAnsi="Times New Roman"/>
          <w:sz w:val="28"/>
          <w:szCs w:val="28"/>
        </w:rPr>
        <w:t xml:space="preserve"> Глоссарий</w:t>
      </w:r>
    </w:p>
    <w:p w:rsidR="006B080C" w:rsidRPr="007C32C7" w:rsidRDefault="006B080C" w:rsidP="00011CBA">
      <w:pPr>
        <w:tabs>
          <w:tab w:val="left" w:pos="6750"/>
        </w:tabs>
        <w:spacing w:after="0" w:line="240" w:lineRule="auto"/>
        <w:ind w:firstLine="567"/>
        <w:contextualSpacing/>
        <w:jc w:val="both"/>
        <w:rPr>
          <w:rFonts w:ascii="Times New Roman" w:hAnsi="Times New Roman"/>
          <w:sz w:val="28"/>
          <w:szCs w:val="28"/>
        </w:rPr>
      </w:pPr>
      <w:r w:rsidRPr="007C32C7">
        <w:rPr>
          <w:rFonts w:ascii="Times New Roman" w:hAnsi="Times New Roman"/>
          <w:sz w:val="28"/>
          <w:szCs w:val="28"/>
        </w:rPr>
        <w:t>Градостроительное зонирование - деление территории города на зоны с установлением для каждой из них единого градостроительного регламента по видам и предельным параметрам разрешенного использования земельных участков в границах этих зон;</w:t>
      </w:r>
    </w:p>
    <w:p w:rsidR="006B080C" w:rsidRPr="007C32C7" w:rsidRDefault="006B080C" w:rsidP="00CD39FB">
      <w:pPr>
        <w:tabs>
          <w:tab w:val="left" w:pos="6750"/>
        </w:tabs>
        <w:ind w:firstLine="567"/>
        <w:contextualSpacing/>
        <w:jc w:val="both"/>
        <w:rPr>
          <w:rFonts w:ascii="Times New Roman" w:hAnsi="Times New Roman"/>
          <w:sz w:val="28"/>
          <w:szCs w:val="28"/>
        </w:rPr>
      </w:pPr>
      <w:r w:rsidRPr="007C32C7">
        <w:rPr>
          <w:rFonts w:ascii="Times New Roman" w:hAnsi="Times New Roman"/>
          <w:sz w:val="28"/>
          <w:szCs w:val="28"/>
        </w:rPr>
        <w:t>Градостроительные ограничения – требования и факторы, ограничивающие градостроительную деятельность на конкретной территории города;</w:t>
      </w:r>
    </w:p>
    <w:p w:rsidR="006B080C" w:rsidRPr="007C32C7" w:rsidRDefault="006B080C" w:rsidP="00CD39FB">
      <w:pPr>
        <w:tabs>
          <w:tab w:val="left" w:pos="6750"/>
        </w:tabs>
        <w:ind w:firstLine="567"/>
        <w:contextualSpacing/>
        <w:jc w:val="both"/>
        <w:rPr>
          <w:rFonts w:ascii="Times New Roman" w:hAnsi="Times New Roman"/>
          <w:sz w:val="28"/>
          <w:szCs w:val="28"/>
        </w:rPr>
      </w:pPr>
      <w:r w:rsidRPr="007C32C7">
        <w:rPr>
          <w:rFonts w:ascii="Times New Roman" w:hAnsi="Times New Roman"/>
          <w:sz w:val="28"/>
          <w:szCs w:val="28"/>
        </w:rPr>
        <w:t>Землепользователи - лица, владеющие и пользующиеся земельными участками на праве постоянного (бессрочного) пользования или на праве безвозмездного срочного пользования;</w:t>
      </w:r>
    </w:p>
    <w:p w:rsidR="006B080C" w:rsidRPr="007C32C7" w:rsidRDefault="006B080C" w:rsidP="00CD39FB">
      <w:pPr>
        <w:tabs>
          <w:tab w:val="left" w:pos="6750"/>
        </w:tabs>
        <w:ind w:firstLine="567"/>
        <w:contextualSpacing/>
        <w:jc w:val="both"/>
        <w:rPr>
          <w:rFonts w:ascii="Times New Roman" w:hAnsi="Times New Roman"/>
          <w:sz w:val="28"/>
          <w:szCs w:val="28"/>
        </w:rPr>
      </w:pPr>
      <w:r w:rsidRPr="007C32C7">
        <w:rPr>
          <w:rFonts w:ascii="Times New Roman" w:hAnsi="Times New Roman"/>
          <w:sz w:val="28"/>
          <w:szCs w:val="28"/>
        </w:rPr>
        <w:t>Жилой фонд - совокупность помещений, предназначенных для постоянного проживания, независимо от формы собственности. В</w:t>
      </w:r>
      <w:r w:rsidR="00233936">
        <w:rPr>
          <w:rFonts w:ascii="Times New Roman" w:hAnsi="Times New Roman"/>
          <w:sz w:val="28"/>
          <w:szCs w:val="28"/>
        </w:rPr>
        <w:t xml:space="preserve"> </w:t>
      </w:r>
      <w:r w:rsidRPr="007C32C7">
        <w:rPr>
          <w:rFonts w:ascii="Times New Roman" w:hAnsi="Times New Roman"/>
          <w:sz w:val="28"/>
          <w:szCs w:val="28"/>
        </w:rPr>
        <w:t>жилой</w:t>
      </w:r>
      <w:r w:rsidR="00233936">
        <w:rPr>
          <w:rFonts w:ascii="Times New Roman" w:hAnsi="Times New Roman"/>
          <w:sz w:val="28"/>
          <w:szCs w:val="28"/>
        </w:rPr>
        <w:t xml:space="preserve"> </w:t>
      </w:r>
      <w:r w:rsidRPr="007C32C7">
        <w:rPr>
          <w:rFonts w:ascii="Times New Roman" w:hAnsi="Times New Roman"/>
          <w:sz w:val="28"/>
          <w:szCs w:val="28"/>
        </w:rPr>
        <w:t>фонд</w:t>
      </w:r>
      <w:r w:rsidR="00233936">
        <w:rPr>
          <w:rFonts w:ascii="Times New Roman" w:hAnsi="Times New Roman"/>
          <w:sz w:val="28"/>
          <w:szCs w:val="28"/>
        </w:rPr>
        <w:t xml:space="preserve"> </w:t>
      </w:r>
      <w:r w:rsidRPr="007C32C7">
        <w:rPr>
          <w:rFonts w:ascii="Times New Roman" w:hAnsi="Times New Roman"/>
          <w:sz w:val="28"/>
          <w:szCs w:val="28"/>
        </w:rPr>
        <w:t>не входят дачи, гостиницы, пансионаты, дома отдыха, санатории;</w:t>
      </w:r>
    </w:p>
    <w:p w:rsidR="006B080C" w:rsidRPr="007C32C7" w:rsidRDefault="006B080C" w:rsidP="00CD39FB">
      <w:pPr>
        <w:tabs>
          <w:tab w:val="left" w:pos="6750"/>
        </w:tabs>
        <w:ind w:firstLine="567"/>
        <w:contextualSpacing/>
        <w:jc w:val="both"/>
        <w:rPr>
          <w:rFonts w:ascii="Times New Roman" w:hAnsi="Times New Roman"/>
          <w:sz w:val="28"/>
          <w:szCs w:val="28"/>
        </w:rPr>
      </w:pPr>
      <w:r w:rsidRPr="007C32C7">
        <w:rPr>
          <w:rFonts w:ascii="Times New Roman" w:hAnsi="Times New Roman"/>
          <w:sz w:val="28"/>
          <w:szCs w:val="28"/>
        </w:rPr>
        <w:t>Зоны с особыми условиями использования территорий – охранные, санитарно-защитные зоны, зоны охраны объектов культурного наследия (памятников истории, культуры) народов Российской Федерации, водоохранные зоны, зоны источников питьевого водоснабжения, зоны охраняемых объектов, иные зоны, устанавливаемые в соответствии с законодательством Российской Федерации;</w:t>
      </w:r>
    </w:p>
    <w:p w:rsidR="006B080C" w:rsidRPr="007C32C7" w:rsidRDefault="006B080C" w:rsidP="00CD39FB">
      <w:pPr>
        <w:tabs>
          <w:tab w:val="left" w:pos="6750"/>
        </w:tabs>
        <w:ind w:firstLine="567"/>
        <w:contextualSpacing/>
        <w:jc w:val="both"/>
        <w:rPr>
          <w:rFonts w:ascii="Times New Roman" w:hAnsi="Times New Roman"/>
          <w:sz w:val="28"/>
          <w:szCs w:val="28"/>
        </w:rPr>
      </w:pPr>
      <w:r w:rsidRPr="007C32C7">
        <w:rPr>
          <w:rFonts w:ascii="Times New Roman" w:hAnsi="Times New Roman"/>
          <w:sz w:val="28"/>
          <w:szCs w:val="28"/>
        </w:rPr>
        <w:t>Инженерная, транспортная и социальная инфраструктуры - комплекс сооружений и коммуникаций транспорта, связи, инженерного оборудования, а также объектов социального и культурно-бытового обслуживания населения, обеспечивающий устойчивое развитие и функционирование территории города (городского округа);</w:t>
      </w:r>
    </w:p>
    <w:p w:rsidR="006B080C" w:rsidRPr="007C32C7" w:rsidRDefault="006B080C" w:rsidP="00011CBA">
      <w:pPr>
        <w:tabs>
          <w:tab w:val="left" w:pos="6750"/>
        </w:tabs>
        <w:ind w:firstLine="567"/>
        <w:contextualSpacing/>
        <w:jc w:val="both"/>
        <w:rPr>
          <w:rFonts w:ascii="Times New Roman" w:hAnsi="Times New Roman"/>
          <w:sz w:val="28"/>
          <w:szCs w:val="28"/>
        </w:rPr>
      </w:pPr>
      <w:r w:rsidRPr="007C32C7">
        <w:rPr>
          <w:rFonts w:ascii="Times New Roman" w:hAnsi="Times New Roman"/>
          <w:sz w:val="28"/>
          <w:szCs w:val="28"/>
        </w:rPr>
        <w:t>Квартал - структурный элемент городской застройки, не расчленен</w:t>
      </w:r>
      <w:r w:rsidRPr="007C32C7">
        <w:rPr>
          <w:rFonts w:ascii="Times New Roman" w:hAnsi="Times New Roman"/>
          <w:sz w:val="28"/>
          <w:szCs w:val="28"/>
        </w:rPr>
        <w:softHyphen/>
        <w:t>ный магистральными улицами и дорогами. Границами, как правило, являются магистральные или жилые улицы, проезды, пешехо</w:t>
      </w:r>
      <w:r w:rsidR="00011CBA">
        <w:rPr>
          <w:rFonts w:ascii="Times New Roman" w:hAnsi="Times New Roman"/>
          <w:sz w:val="28"/>
          <w:szCs w:val="28"/>
        </w:rPr>
        <w:t xml:space="preserve">дные пути, естественные рубежи; </w:t>
      </w:r>
      <w:r w:rsidRPr="007C32C7">
        <w:rPr>
          <w:rFonts w:ascii="Times New Roman" w:hAnsi="Times New Roman"/>
          <w:sz w:val="28"/>
          <w:szCs w:val="28"/>
        </w:rPr>
        <w:t>земельного участка;</w:t>
      </w:r>
    </w:p>
    <w:p w:rsidR="006B080C" w:rsidRPr="007C32C7" w:rsidRDefault="006B080C" w:rsidP="00CD39FB">
      <w:pPr>
        <w:tabs>
          <w:tab w:val="left" w:pos="6750"/>
        </w:tabs>
        <w:ind w:firstLine="567"/>
        <w:contextualSpacing/>
        <w:jc w:val="both"/>
        <w:rPr>
          <w:rFonts w:ascii="Times New Roman" w:hAnsi="Times New Roman"/>
          <w:sz w:val="28"/>
          <w:szCs w:val="28"/>
        </w:rPr>
      </w:pPr>
      <w:r w:rsidRPr="007C32C7">
        <w:rPr>
          <w:rFonts w:ascii="Times New Roman" w:hAnsi="Times New Roman"/>
          <w:sz w:val="28"/>
          <w:szCs w:val="28"/>
        </w:rPr>
        <w:t xml:space="preserve">Красные линии – линии, которые устанавливаются посредством проектов планировки и обозначают существующие, планируемые (изменяемые, вновь образуемые) границы территорий общего пользования (включая дороги, улицы, проезды, площади, скверы, бульвары, набережные), границы земельных участков, на которых расположены сети инженерно-технического обеспечения, линии электропередачи, линии связи (в том числе линейно-кабельные </w:t>
      </w:r>
      <w:r w:rsidRPr="007C32C7">
        <w:rPr>
          <w:rFonts w:ascii="Times New Roman" w:hAnsi="Times New Roman"/>
          <w:sz w:val="28"/>
          <w:szCs w:val="28"/>
        </w:rPr>
        <w:lastRenderedPageBreak/>
        <w:t>сооружения), трубопроводы, автомобильные дороги, железнодорожные линии и другие подобные сооружения (далее – линейные объекты);</w:t>
      </w:r>
    </w:p>
    <w:p w:rsidR="006B080C" w:rsidRPr="007C32C7" w:rsidRDefault="006B080C" w:rsidP="00CD39FB">
      <w:pPr>
        <w:tabs>
          <w:tab w:val="left" w:pos="6750"/>
        </w:tabs>
        <w:ind w:firstLine="567"/>
        <w:contextualSpacing/>
        <w:jc w:val="both"/>
        <w:rPr>
          <w:rFonts w:ascii="Times New Roman" w:hAnsi="Times New Roman"/>
          <w:sz w:val="28"/>
          <w:szCs w:val="28"/>
        </w:rPr>
      </w:pPr>
      <w:r w:rsidRPr="007C32C7">
        <w:rPr>
          <w:rFonts w:ascii="Times New Roman" w:hAnsi="Times New Roman"/>
          <w:sz w:val="28"/>
          <w:szCs w:val="28"/>
        </w:rPr>
        <w:t>Линейные объекты - транспортные и инженерно-технические коммуникации, в том числе железные дороги, автомобильные магистрали, улицы, дороги, проезды;</w:t>
      </w:r>
    </w:p>
    <w:p w:rsidR="006B080C" w:rsidRPr="007C32C7" w:rsidRDefault="006B080C" w:rsidP="00CD39FB">
      <w:pPr>
        <w:tabs>
          <w:tab w:val="left" w:pos="6750"/>
        </w:tabs>
        <w:ind w:firstLine="567"/>
        <w:contextualSpacing/>
        <w:jc w:val="both"/>
        <w:rPr>
          <w:rFonts w:ascii="Times New Roman" w:hAnsi="Times New Roman"/>
          <w:sz w:val="28"/>
          <w:szCs w:val="28"/>
        </w:rPr>
      </w:pPr>
      <w:r w:rsidRPr="007C32C7">
        <w:rPr>
          <w:rFonts w:ascii="Times New Roman" w:hAnsi="Times New Roman"/>
          <w:sz w:val="28"/>
          <w:szCs w:val="28"/>
        </w:rPr>
        <w:t>Линии градостроительного регулирования – красные линии; границы земельных участков; линии, обозначающие минимальные отступы построек от границ земельных участков (включая линии регулирования застройки); границы зон действия публичных сервитутов вдоль инженерно-технических коммуникаций, границы зон изъятия, в том числе путем выкупа, резервирования земельных участков, зданий, строений, сооружений для государственных и муниципальных нужд; границы санитарно-защитных, водоохранных и иных зон ограничений использования земельных участков, зданий, строений, сооружений;</w:t>
      </w:r>
    </w:p>
    <w:p w:rsidR="006B080C" w:rsidRPr="007C32C7" w:rsidRDefault="006B080C" w:rsidP="00CD39FB">
      <w:pPr>
        <w:tabs>
          <w:tab w:val="left" w:pos="6750"/>
        </w:tabs>
        <w:ind w:firstLine="567"/>
        <w:contextualSpacing/>
        <w:jc w:val="both"/>
        <w:rPr>
          <w:rFonts w:ascii="Times New Roman" w:hAnsi="Times New Roman"/>
          <w:sz w:val="28"/>
          <w:szCs w:val="28"/>
        </w:rPr>
      </w:pPr>
      <w:r w:rsidRPr="007C32C7">
        <w:rPr>
          <w:rFonts w:ascii="Times New Roman" w:hAnsi="Times New Roman"/>
          <w:sz w:val="28"/>
          <w:szCs w:val="28"/>
        </w:rPr>
        <w:t>Линии регулирования застройки - линии, устанавливаемые в документации по планировке территории (в том числе в градостроительных планах земельных участков) по красным линиям, или с отступом от красных линий и предписывающие расположение внешних контуров проектируемых зданий, строений, сооружений;</w:t>
      </w:r>
    </w:p>
    <w:p w:rsidR="006B080C" w:rsidRPr="007C32C7" w:rsidRDefault="006B080C" w:rsidP="00CD39FB">
      <w:pPr>
        <w:tabs>
          <w:tab w:val="left" w:pos="6750"/>
        </w:tabs>
        <w:ind w:firstLine="567"/>
        <w:contextualSpacing/>
        <w:jc w:val="both"/>
        <w:rPr>
          <w:rFonts w:ascii="Times New Roman" w:hAnsi="Times New Roman"/>
          <w:sz w:val="28"/>
          <w:szCs w:val="28"/>
        </w:rPr>
      </w:pPr>
      <w:r w:rsidRPr="007C32C7">
        <w:rPr>
          <w:rFonts w:ascii="Times New Roman" w:hAnsi="Times New Roman"/>
          <w:sz w:val="28"/>
          <w:szCs w:val="28"/>
        </w:rPr>
        <w:t>Многоквартирный жилой дом - жилой дом, квартиры которого имеют общие инженерные системы, выход на общие внеквартирные помещения (лестничные клетки) и общий для всего дома земельный участок;</w:t>
      </w:r>
    </w:p>
    <w:p w:rsidR="006B080C" w:rsidRPr="007C32C7" w:rsidRDefault="006B080C" w:rsidP="00CD39FB">
      <w:pPr>
        <w:tabs>
          <w:tab w:val="left" w:pos="6750"/>
        </w:tabs>
        <w:ind w:firstLine="567"/>
        <w:contextualSpacing/>
        <w:jc w:val="both"/>
        <w:rPr>
          <w:rFonts w:ascii="Times New Roman" w:hAnsi="Times New Roman"/>
          <w:sz w:val="28"/>
          <w:szCs w:val="28"/>
        </w:rPr>
      </w:pPr>
      <w:r w:rsidRPr="007C32C7">
        <w:rPr>
          <w:rFonts w:ascii="Times New Roman" w:hAnsi="Times New Roman"/>
          <w:sz w:val="28"/>
          <w:szCs w:val="28"/>
        </w:rPr>
        <w:t>Объект капитального строительства - здание, строение, сооружение, а также объекты, строительство которых не завершено (далее - объекты незавершенного строительства), за исключением временных построек, киосков, навесов и других подобных построек;</w:t>
      </w:r>
    </w:p>
    <w:p w:rsidR="006B080C" w:rsidRPr="007C32C7" w:rsidRDefault="006B080C" w:rsidP="00CD39FB">
      <w:pPr>
        <w:tabs>
          <w:tab w:val="left" w:pos="6750"/>
        </w:tabs>
        <w:ind w:firstLine="567"/>
        <w:contextualSpacing/>
        <w:jc w:val="both"/>
        <w:rPr>
          <w:rFonts w:ascii="Times New Roman" w:hAnsi="Times New Roman"/>
          <w:sz w:val="28"/>
          <w:szCs w:val="28"/>
        </w:rPr>
      </w:pPr>
      <w:r w:rsidRPr="007C32C7">
        <w:rPr>
          <w:rFonts w:ascii="Times New Roman" w:hAnsi="Times New Roman"/>
          <w:sz w:val="28"/>
          <w:szCs w:val="28"/>
        </w:rPr>
        <w:t>Планировочная структура - одна из основных характеристик пространственной организации современного города, отражающая расположение и взаимосвязь промышленных, жилых, коммунальных, транспортных и других функциональных зон.</w:t>
      </w:r>
    </w:p>
    <w:p w:rsidR="006B080C" w:rsidRPr="007C32C7" w:rsidRDefault="006B080C" w:rsidP="00CD39FB">
      <w:pPr>
        <w:tabs>
          <w:tab w:val="left" w:pos="6750"/>
        </w:tabs>
        <w:ind w:firstLine="567"/>
        <w:contextualSpacing/>
        <w:jc w:val="both"/>
        <w:rPr>
          <w:rFonts w:ascii="Times New Roman" w:hAnsi="Times New Roman"/>
          <w:sz w:val="28"/>
          <w:szCs w:val="28"/>
        </w:rPr>
      </w:pPr>
      <w:r w:rsidRPr="007C32C7">
        <w:rPr>
          <w:rFonts w:ascii="Times New Roman" w:hAnsi="Times New Roman"/>
          <w:sz w:val="28"/>
          <w:szCs w:val="28"/>
        </w:rPr>
        <w:t xml:space="preserve">Плотность застройки – отношение суммарной общей площади (суммы полезной площади всех этажей) всех зданий, строений, сооружений на земельном участке, территории планировочного элемента, к площади этого участка, планировочного элемента. </w:t>
      </w:r>
    </w:p>
    <w:p w:rsidR="006B080C" w:rsidRPr="007C32C7" w:rsidRDefault="006B080C" w:rsidP="00CD39FB">
      <w:pPr>
        <w:tabs>
          <w:tab w:val="left" w:pos="6750"/>
        </w:tabs>
        <w:ind w:firstLine="567"/>
        <w:contextualSpacing/>
        <w:jc w:val="both"/>
        <w:rPr>
          <w:rFonts w:ascii="Times New Roman" w:hAnsi="Times New Roman"/>
          <w:sz w:val="28"/>
          <w:szCs w:val="28"/>
        </w:rPr>
      </w:pPr>
      <w:r w:rsidRPr="007C32C7">
        <w:rPr>
          <w:rFonts w:ascii="Times New Roman" w:hAnsi="Times New Roman"/>
          <w:sz w:val="28"/>
          <w:szCs w:val="28"/>
        </w:rPr>
        <w:t xml:space="preserve">Процент застройки участка - выраженный в процентах показатель градостроительного регламента, показывающий, какая максимальная часть площади каждого земельного участка, расположенного в соответствующей территориальной зоне, может быть занята зданиями, строениями и сооружениями; </w:t>
      </w:r>
    </w:p>
    <w:p w:rsidR="006B080C" w:rsidRPr="007C32C7" w:rsidRDefault="006B080C" w:rsidP="00CD39FB">
      <w:pPr>
        <w:tabs>
          <w:tab w:val="left" w:pos="6750"/>
        </w:tabs>
        <w:ind w:firstLine="567"/>
        <w:contextualSpacing/>
        <w:jc w:val="both"/>
        <w:rPr>
          <w:rFonts w:ascii="Times New Roman" w:hAnsi="Times New Roman"/>
          <w:sz w:val="28"/>
          <w:szCs w:val="28"/>
        </w:rPr>
      </w:pPr>
      <w:r w:rsidRPr="007C32C7">
        <w:rPr>
          <w:rFonts w:ascii="Times New Roman" w:hAnsi="Times New Roman"/>
          <w:sz w:val="28"/>
          <w:szCs w:val="28"/>
        </w:rPr>
        <w:lastRenderedPageBreak/>
        <w:t>Реконструкция - изменение параметров объектов капитального строительства, их частей (количества помещений, высоты, количества этажей (этажности), площади, показателей производственной мощности, объема) и качества инженерно-технического обеспечения путём проведения строительных работ;</w:t>
      </w:r>
    </w:p>
    <w:p w:rsidR="006B080C" w:rsidRPr="007C32C7" w:rsidRDefault="006B080C" w:rsidP="00CD39FB">
      <w:pPr>
        <w:tabs>
          <w:tab w:val="left" w:pos="6750"/>
        </w:tabs>
        <w:ind w:firstLine="567"/>
        <w:contextualSpacing/>
        <w:jc w:val="both"/>
        <w:rPr>
          <w:rFonts w:ascii="Times New Roman" w:hAnsi="Times New Roman"/>
          <w:sz w:val="28"/>
          <w:szCs w:val="28"/>
        </w:rPr>
      </w:pPr>
      <w:r w:rsidRPr="007C32C7">
        <w:rPr>
          <w:rFonts w:ascii="Times New Roman" w:hAnsi="Times New Roman"/>
          <w:sz w:val="28"/>
          <w:szCs w:val="28"/>
        </w:rPr>
        <w:t>Строительство - создание (в материале) зданий, строений, сооружений (в том числе на месте сносимых объектов капитального строительства);</w:t>
      </w:r>
    </w:p>
    <w:p w:rsidR="006B080C" w:rsidRPr="007C32C7" w:rsidRDefault="006B080C" w:rsidP="00CD39FB">
      <w:pPr>
        <w:tabs>
          <w:tab w:val="left" w:pos="6750"/>
        </w:tabs>
        <w:ind w:firstLine="567"/>
        <w:contextualSpacing/>
        <w:jc w:val="both"/>
        <w:rPr>
          <w:rFonts w:ascii="Times New Roman" w:hAnsi="Times New Roman"/>
          <w:sz w:val="28"/>
          <w:szCs w:val="28"/>
        </w:rPr>
      </w:pPr>
      <w:r w:rsidRPr="007C32C7">
        <w:rPr>
          <w:rFonts w:ascii="Times New Roman" w:hAnsi="Times New Roman"/>
          <w:sz w:val="28"/>
          <w:szCs w:val="28"/>
        </w:rPr>
        <w:t>Территориальные зоны - зоны, для которых в настоящих Правилах определены границы и установлены градостроительные регламенты;</w:t>
      </w:r>
    </w:p>
    <w:p w:rsidR="006B080C" w:rsidRPr="007C32C7" w:rsidRDefault="006B080C" w:rsidP="00A874A6">
      <w:pPr>
        <w:tabs>
          <w:tab w:val="left" w:pos="6750"/>
        </w:tabs>
        <w:spacing w:after="0" w:line="240" w:lineRule="auto"/>
        <w:ind w:firstLine="567"/>
        <w:contextualSpacing/>
        <w:jc w:val="both"/>
        <w:rPr>
          <w:rFonts w:ascii="Times New Roman" w:hAnsi="Times New Roman"/>
          <w:sz w:val="28"/>
          <w:szCs w:val="28"/>
        </w:rPr>
      </w:pPr>
      <w:r w:rsidRPr="007C32C7">
        <w:rPr>
          <w:rFonts w:ascii="Times New Roman" w:hAnsi="Times New Roman"/>
          <w:sz w:val="28"/>
          <w:szCs w:val="28"/>
        </w:rPr>
        <w:t>Территории общего пользования - отграничиваемая красными линиями от иных территорий совокупность земельных участков (включая дороги, улицы, проезды, площади, скверы, бульвары, набережные), которые не подлежат приватизации и беспрепятственно используются неограниченным кругом лиц;</w:t>
      </w:r>
    </w:p>
    <w:p w:rsidR="006B080C" w:rsidRPr="00E31345" w:rsidRDefault="006B080C" w:rsidP="00A874A6">
      <w:pPr>
        <w:tabs>
          <w:tab w:val="left" w:pos="6750"/>
        </w:tabs>
        <w:spacing w:after="0" w:line="240" w:lineRule="auto"/>
        <w:jc w:val="center"/>
        <w:rPr>
          <w:rFonts w:ascii="Times New Roman" w:hAnsi="Times New Roman"/>
          <w:sz w:val="28"/>
          <w:szCs w:val="28"/>
        </w:rPr>
      </w:pPr>
      <w:r w:rsidRPr="00E31345">
        <w:rPr>
          <w:rFonts w:ascii="Times New Roman" w:hAnsi="Times New Roman"/>
          <w:sz w:val="28"/>
          <w:szCs w:val="28"/>
        </w:rPr>
        <w:t>4.2</w:t>
      </w:r>
      <w:r w:rsidR="007C32C7" w:rsidRPr="00E31345">
        <w:rPr>
          <w:rFonts w:ascii="Times New Roman" w:hAnsi="Times New Roman"/>
          <w:sz w:val="28"/>
          <w:szCs w:val="28"/>
        </w:rPr>
        <w:t>.</w:t>
      </w:r>
      <w:r w:rsidRPr="00E31345">
        <w:rPr>
          <w:rFonts w:ascii="Times New Roman" w:hAnsi="Times New Roman"/>
          <w:sz w:val="28"/>
          <w:szCs w:val="28"/>
        </w:rPr>
        <w:t xml:space="preserve"> Цель</w:t>
      </w:r>
    </w:p>
    <w:p w:rsidR="006B080C" w:rsidRPr="006B080C" w:rsidRDefault="006B080C" w:rsidP="00A874A6">
      <w:pPr>
        <w:spacing w:after="0" w:line="240" w:lineRule="auto"/>
        <w:ind w:firstLine="720"/>
        <w:jc w:val="both"/>
        <w:rPr>
          <w:rFonts w:ascii="Times New Roman" w:hAnsi="Times New Roman"/>
          <w:sz w:val="28"/>
          <w:szCs w:val="28"/>
        </w:rPr>
      </w:pPr>
      <w:r w:rsidRPr="006B080C">
        <w:rPr>
          <w:rFonts w:ascii="Times New Roman" w:hAnsi="Times New Roman"/>
          <w:sz w:val="28"/>
          <w:szCs w:val="28"/>
          <w:lang w:eastAsia="ru-RU"/>
        </w:rPr>
        <w:t>Целью стратегии пространственного развития</w:t>
      </w:r>
      <w:r w:rsidR="00233936">
        <w:rPr>
          <w:rFonts w:ascii="Times New Roman" w:hAnsi="Times New Roman"/>
          <w:sz w:val="28"/>
          <w:szCs w:val="28"/>
          <w:lang w:eastAsia="ru-RU"/>
        </w:rPr>
        <w:t xml:space="preserve"> </w:t>
      </w:r>
      <w:r w:rsidRPr="006B080C">
        <w:rPr>
          <w:rFonts w:ascii="Times New Roman" w:hAnsi="Times New Roman"/>
          <w:sz w:val="28"/>
          <w:szCs w:val="28"/>
        </w:rPr>
        <w:t xml:space="preserve">территории городского округа Нижняя Салда является дальнейшее планомерное развитие сложившейся планировочной структуры муниципального образования, создание условий для формирования благоприятной среды жизнедеятельности населения и определение территорий для перспективного инвестиционного развития. </w:t>
      </w:r>
    </w:p>
    <w:p w:rsidR="006B080C" w:rsidRPr="00E31345" w:rsidRDefault="006B080C" w:rsidP="00A874A6">
      <w:pPr>
        <w:tabs>
          <w:tab w:val="left" w:pos="6750"/>
        </w:tabs>
        <w:spacing w:after="0" w:line="240" w:lineRule="auto"/>
        <w:jc w:val="center"/>
        <w:rPr>
          <w:rFonts w:ascii="Times New Roman" w:hAnsi="Times New Roman"/>
          <w:sz w:val="28"/>
          <w:szCs w:val="28"/>
        </w:rPr>
      </w:pPr>
      <w:r w:rsidRPr="00E31345">
        <w:rPr>
          <w:rFonts w:ascii="Times New Roman" w:hAnsi="Times New Roman"/>
          <w:sz w:val="28"/>
          <w:szCs w:val="28"/>
        </w:rPr>
        <w:t>4.3</w:t>
      </w:r>
      <w:r w:rsidR="007C32C7" w:rsidRPr="00E31345">
        <w:rPr>
          <w:rFonts w:ascii="Times New Roman" w:hAnsi="Times New Roman"/>
          <w:sz w:val="28"/>
          <w:szCs w:val="28"/>
        </w:rPr>
        <w:t>.</w:t>
      </w:r>
      <w:r w:rsidRPr="00E31345">
        <w:rPr>
          <w:rFonts w:ascii="Times New Roman" w:hAnsi="Times New Roman"/>
          <w:sz w:val="28"/>
          <w:szCs w:val="28"/>
        </w:rPr>
        <w:t xml:space="preserve"> Задачи</w:t>
      </w:r>
    </w:p>
    <w:p w:rsidR="006B080C" w:rsidRPr="006B080C" w:rsidRDefault="006B080C" w:rsidP="00A874A6">
      <w:pPr>
        <w:spacing w:after="0" w:line="240" w:lineRule="auto"/>
        <w:ind w:firstLine="708"/>
        <w:jc w:val="both"/>
        <w:rPr>
          <w:rFonts w:ascii="Times New Roman" w:hAnsi="Times New Roman"/>
          <w:sz w:val="28"/>
          <w:szCs w:val="28"/>
        </w:rPr>
      </w:pPr>
      <w:r w:rsidRPr="006B080C">
        <w:rPr>
          <w:rFonts w:ascii="Times New Roman" w:hAnsi="Times New Roman"/>
          <w:sz w:val="28"/>
          <w:szCs w:val="28"/>
        </w:rPr>
        <w:t xml:space="preserve">Указанная </w:t>
      </w:r>
      <w:r w:rsidR="00E31345">
        <w:rPr>
          <w:rFonts w:ascii="Times New Roman" w:hAnsi="Times New Roman"/>
          <w:sz w:val="28"/>
          <w:szCs w:val="28"/>
        </w:rPr>
        <w:t>цель</w:t>
      </w:r>
      <w:r w:rsidRPr="006B080C">
        <w:rPr>
          <w:rFonts w:ascii="Times New Roman" w:hAnsi="Times New Roman"/>
          <w:sz w:val="28"/>
          <w:szCs w:val="28"/>
        </w:rPr>
        <w:t xml:space="preserve"> может быть достигнута путём решения следующих задач:</w:t>
      </w:r>
    </w:p>
    <w:p w:rsidR="006B080C" w:rsidRDefault="00011CBA" w:rsidP="007819B2">
      <w:pPr>
        <w:numPr>
          <w:ilvl w:val="0"/>
          <w:numId w:val="24"/>
        </w:numPr>
        <w:spacing w:after="0" w:line="240" w:lineRule="auto"/>
        <w:ind w:left="0" w:firstLine="851"/>
        <w:jc w:val="both"/>
        <w:rPr>
          <w:rFonts w:ascii="Times New Roman" w:hAnsi="Times New Roman"/>
          <w:sz w:val="28"/>
          <w:szCs w:val="28"/>
        </w:rPr>
      </w:pPr>
      <w:r>
        <w:rPr>
          <w:rFonts w:ascii="Times New Roman" w:hAnsi="Times New Roman"/>
          <w:sz w:val="28"/>
          <w:szCs w:val="28"/>
        </w:rPr>
        <w:t>Э</w:t>
      </w:r>
      <w:r w:rsidR="006B080C" w:rsidRPr="004D49CE">
        <w:rPr>
          <w:rFonts w:ascii="Times New Roman" w:hAnsi="Times New Roman"/>
          <w:sz w:val="28"/>
          <w:szCs w:val="28"/>
        </w:rPr>
        <w:t>ффективным использованием</w:t>
      </w:r>
      <w:r w:rsidR="006B080C" w:rsidRPr="006B080C">
        <w:rPr>
          <w:rFonts w:ascii="Times New Roman" w:hAnsi="Times New Roman"/>
          <w:sz w:val="28"/>
          <w:szCs w:val="28"/>
        </w:rPr>
        <w:t xml:space="preserve"> функциональных зон городск</w:t>
      </w:r>
      <w:r>
        <w:rPr>
          <w:rFonts w:ascii="Times New Roman" w:hAnsi="Times New Roman"/>
          <w:sz w:val="28"/>
          <w:szCs w:val="28"/>
        </w:rPr>
        <w:t>ого округа и населённых пунктов.</w:t>
      </w:r>
    </w:p>
    <w:p w:rsidR="006B080C" w:rsidRDefault="00011CBA" w:rsidP="007819B2">
      <w:pPr>
        <w:numPr>
          <w:ilvl w:val="0"/>
          <w:numId w:val="24"/>
        </w:numPr>
        <w:spacing w:after="0" w:line="240" w:lineRule="auto"/>
        <w:ind w:left="0" w:firstLine="851"/>
        <w:jc w:val="both"/>
        <w:rPr>
          <w:rFonts w:ascii="Times New Roman" w:hAnsi="Times New Roman"/>
          <w:sz w:val="28"/>
          <w:szCs w:val="28"/>
        </w:rPr>
      </w:pPr>
      <w:r>
        <w:rPr>
          <w:rFonts w:ascii="Times New Roman" w:hAnsi="Times New Roman"/>
          <w:sz w:val="28"/>
          <w:szCs w:val="28"/>
        </w:rPr>
        <w:t>У</w:t>
      </w:r>
      <w:r w:rsidR="006B080C" w:rsidRPr="00A03C67">
        <w:rPr>
          <w:rFonts w:ascii="Times New Roman" w:hAnsi="Times New Roman"/>
          <w:sz w:val="28"/>
          <w:szCs w:val="28"/>
        </w:rPr>
        <w:t>величением жилищной обеспеченности за счет реконструкции существующих неэффективно используемых территори</w:t>
      </w:r>
      <w:r>
        <w:rPr>
          <w:rFonts w:ascii="Times New Roman" w:hAnsi="Times New Roman"/>
          <w:sz w:val="28"/>
          <w:szCs w:val="28"/>
        </w:rPr>
        <w:t>й в пределах населенных пунктов.</w:t>
      </w:r>
    </w:p>
    <w:p w:rsidR="006B080C" w:rsidRDefault="00011CBA" w:rsidP="007819B2">
      <w:pPr>
        <w:numPr>
          <w:ilvl w:val="0"/>
          <w:numId w:val="24"/>
        </w:numPr>
        <w:spacing w:after="0" w:line="240" w:lineRule="auto"/>
        <w:ind w:left="0" w:firstLine="851"/>
        <w:jc w:val="both"/>
        <w:rPr>
          <w:rFonts w:ascii="Times New Roman" w:hAnsi="Times New Roman"/>
          <w:sz w:val="28"/>
          <w:szCs w:val="28"/>
        </w:rPr>
      </w:pPr>
      <w:r>
        <w:rPr>
          <w:rFonts w:ascii="Times New Roman" w:hAnsi="Times New Roman"/>
          <w:sz w:val="28"/>
          <w:szCs w:val="28"/>
        </w:rPr>
        <w:t>В</w:t>
      </w:r>
      <w:r w:rsidR="006B080C" w:rsidRPr="00A03C67">
        <w:rPr>
          <w:rFonts w:ascii="Times New Roman" w:hAnsi="Times New Roman"/>
          <w:sz w:val="28"/>
          <w:szCs w:val="28"/>
        </w:rPr>
        <w:t>ыделением территорий для организации производственной деятельности, связанн</w:t>
      </w:r>
      <w:r w:rsidR="00E31345">
        <w:rPr>
          <w:rFonts w:ascii="Times New Roman" w:hAnsi="Times New Roman"/>
          <w:sz w:val="28"/>
          <w:szCs w:val="28"/>
        </w:rPr>
        <w:t xml:space="preserve">ой с развитием промышленности, </w:t>
      </w:r>
      <w:r w:rsidR="006B080C" w:rsidRPr="00A03C67">
        <w:rPr>
          <w:rFonts w:ascii="Times New Roman" w:hAnsi="Times New Roman"/>
          <w:sz w:val="28"/>
          <w:szCs w:val="28"/>
        </w:rPr>
        <w:t>машиностроения, сельского хозяйства, строительства и  иных  видов деятельности;</w:t>
      </w:r>
    </w:p>
    <w:p w:rsidR="006B080C" w:rsidRDefault="00DC1FEF" w:rsidP="007819B2">
      <w:pPr>
        <w:numPr>
          <w:ilvl w:val="0"/>
          <w:numId w:val="24"/>
        </w:numPr>
        <w:spacing w:after="0" w:line="240" w:lineRule="auto"/>
        <w:ind w:left="0" w:firstLine="851"/>
        <w:jc w:val="both"/>
        <w:rPr>
          <w:rFonts w:ascii="Times New Roman" w:hAnsi="Times New Roman"/>
          <w:sz w:val="28"/>
          <w:szCs w:val="28"/>
        </w:rPr>
      </w:pPr>
      <w:r>
        <w:rPr>
          <w:rFonts w:ascii="Times New Roman" w:hAnsi="Times New Roman"/>
          <w:sz w:val="28"/>
          <w:szCs w:val="28"/>
        </w:rPr>
        <w:t>Р</w:t>
      </w:r>
      <w:r w:rsidR="006B080C" w:rsidRPr="00A03C67">
        <w:rPr>
          <w:rFonts w:ascii="Times New Roman" w:hAnsi="Times New Roman"/>
          <w:sz w:val="28"/>
          <w:szCs w:val="28"/>
        </w:rPr>
        <w:t>азработки предложений по дальнейшему развитию объектов социального и культурно-</w:t>
      </w:r>
      <w:r w:rsidR="00011CBA">
        <w:rPr>
          <w:rFonts w:ascii="Times New Roman" w:hAnsi="Times New Roman"/>
          <w:sz w:val="28"/>
          <w:szCs w:val="28"/>
        </w:rPr>
        <w:t>бытового обслуживания населения.</w:t>
      </w:r>
    </w:p>
    <w:p w:rsidR="006B080C" w:rsidRDefault="00DC1FEF" w:rsidP="007819B2">
      <w:pPr>
        <w:numPr>
          <w:ilvl w:val="0"/>
          <w:numId w:val="24"/>
        </w:numPr>
        <w:spacing w:after="0" w:line="240" w:lineRule="auto"/>
        <w:ind w:left="0" w:firstLine="851"/>
        <w:jc w:val="both"/>
        <w:rPr>
          <w:rFonts w:ascii="Times New Roman" w:hAnsi="Times New Roman"/>
          <w:sz w:val="28"/>
          <w:szCs w:val="28"/>
        </w:rPr>
      </w:pPr>
      <w:r>
        <w:rPr>
          <w:rFonts w:ascii="Times New Roman" w:hAnsi="Times New Roman"/>
          <w:sz w:val="28"/>
          <w:szCs w:val="28"/>
        </w:rPr>
        <w:t>Ф</w:t>
      </w:r>
      <w:r w:rsidR="006B080C" w:rsidRPr="00A03C67">
        <w:rPr>
          <w:rFonts w:ascii="Times New Roman" w:hAnsi="Times New Roman"/>
          <w:sz w:val="28"/>
          <w:szCs w:val="28"/>
        </w:rPr>
        <w:t>ормированием устойчивых транспортных связей городского округа с центрами областей, внутри городского окр</w:t>
      </w:r>
      <w:r>
        <w:rPr>
          <w:rFonts w:ascii="Times New Roman" w:hAnsi="Times New Roman"/>
          <w:sz w:val="28"/>
          <w:szCs w:val="28"/>
        </w:rPr>
        <w:t>уга и с удалёнными территориями.</w:t>
      </w:r>
    </w:p>
    <w:p w:rsidR="006B080C" w:rsidRDefault="00DC1FEF" w:rsidP="007819B2">
      <w:pPr>
        <w:numPr>
          <w:ilvl w:val="0"/>
          <w:numId w:val="24"/>
        </w:numPr>
        <w:spacing w:after="0" w:line="240" w:lineRule="auto"/>
        <w:ind w:left="0" w:firstLine="851"/>
        <w:jc w:val="both"/>
        <w:rPr>
          <w:rFonts w:ascii="Times New Roman" w:hAnsi="Times New Roman"/>
          <w:sz w:val="28"/>
          <w:szCs w:val="28"/>
        </w:rPr>
      </w:pPr>
      <w:r>
        <w:rPr>
          <w:rFonts w:ascii="Times New Roman" w:hAnsi="Times New Roman"/>
          <w:sz w:val="28"/>
          <w:szCs w:val="28"/>
        </w:rPr>
        <w:t>О</w:t>
      </w:r>
      <w:r w:rsidR="00E31345">
        <w:rPr>
          <w:rFonts w:ascii="Times New Roman" w:hAnsi="Times New Roman"/>
          <w:sz w:val="28"/>
          <w:szCs w:val="28"/>
        </w:rPr>
        <w:t xml:space="preserve">беспечением </w:t>
      </w:r>
      <w:r w:rsidR="006B080C" w:rsidRPr="00A03C67">
        <w:rPr>
          <w:rFonts w:ascii="Times New Roman" w:hAnsi="Times New Roman"/>
          <w:sz w:val="28"/>
          <w:szCs w:val="28"/>
        </w:rPr>
        <w:t>населения городского округа  газо-, водоснабжением, объектами санитарной очистки и удалением хозяйственно-бытовых стоков</w:t>
      </w:r>
      <w:r>
        <w:rPr>
          <w:rFonts w:ascii="Times New Roman" w:hAnsi="Times New Roman"/>
          <w:sz w:val="28"/>
          <w:szCs w:val="28"/>
        </w:rPr>
        <w:t>.</w:t>
      </w:r>
    </w:p>
    <w:p w:rsidR="006B080C" w:rsidRDefault="00DC1FEF" w:rsidP="007819B2">
      <w:pPr>
        <w:numPr>
          <w:ilvl w:val="0"/>
          <w:numId w:val="24"/>
        </w:numPr>
        <w:spacing w:after="0" w:line="240" w:lineRule="auto"/>
        <w:ind w:left="0" w:firstLine="851"/>
        <w:jc w:val="both"/>
        <w:rPr>
          <w:rFonts w:ascii="Times New Roman" w:hAnsi="Times New Roman"/>
          <w:sz w:val="28"/>
          <w:szCs w:val="28"/>
        </w:rPr>
      </w:pPr>
      <w:r>
        <w:rPr>
          <w:rFonts w:ascii="Times New Roman" w:hAnsi="Times New Roman"/>
          <w:sz w:val="28"/>
          <w:szCs w:val="28"/>
        </w:rPr>
        <w:t>О</w:t>
      </w:r>
      <w:r w:rsidR="006B080C" w:rsidRPr="00A03C67">
        <w:rPr>
          <w:rFonts w:ascii="Times New Roman" w:hAnsi="Times New Roman"/>
          <w:sz w:val="28"/>
          <w:szCs w:val="28"/>
        </w:rPr>
        <w:t>пределением мероприятий по организации зон с особыми условиями использования территорий</w:t>
      </w:r>
      <w:r>
        <w:rPr>
          <w:rFonts w:ascii="Times New Roman" w:hAnsi="Times New Roman"/>
          <w:sz w:val="28"/>
          <w:szCs w:val="28"/>
        </w:rPr>
        <w:t>.</w:t>
      </w:r>
    </w:p>
    <w:p w:rsidR="006B080C" w:rsidRDefault="00DC1FEF" w:rsidP="007819B2">
      <w:pPr>
        <w:numPr>
          <w:ilvl w:val="0"/>
          <w:numId w:val="24"/>
        </w:numPr>
        <w:spacing w:after="0" w:line="240" w:lineRule="auto"/>
        <w:ind w:left="0" w:firstLine="851"/>
        <w:jc w:val="both"/>
        <w:rPr>
          <w:rFonts w:ascii="Times New Roman" w:hAnsi="Times New Roman"/>
          <w:sz w:val="28"/>
          <w:szCs w:val="28"/>
        </w:rPr>
      </w:pPr>
      <w:r>
        <w:rPr>
          <w:rFonts w:ascii="Times New Roman" w:hAnsi="Times New Roman"/>
          <w:sz w:val="28"/>
          <w:szCs w:val="28"/>
        </w:rPr>
        <w:t>О</w:t>
      </w:r>
      <w:r w:rsidR="006B080C" w:rsidRPr="00AB028A">
        <w:rPr>
          <w:rFonts w:ascii="Times New Roman" w:hAnsi="Times New Roman"/>
          <w:sz w:val="28"/>
          <w:szCs w:val="28"/>
        </w:rPr>
        <w:t>пределением перспективных границ населенных пунктов.</w:t>
      </w:r>
    </w:p>
    <w:p w:rsidR="00A874A6" w:rsidRPr="00AB028A" w:rsidRDefault="00A874A6" w:rsidP="00032443">
      <w:pPr>
        <w:spacing w:after="0" w:line="240" w:lineRule="auto"/>
        <w:ind w:left="851"/>
        <w:jc w:val="both"/>
        <w:rPr>
          <w:rFonts w:ascii="Times New Roman" w:hAnsi="Times New Roman"/>
          <w:sz w:val="28"/>
          <w:szCs w:val="28"/>
        </w:rPr>
      </w:pPr>
    </w:p>
    <w:p w:rsidR="0042370C" w:rsidRPr="00FB649E" w:rsidRDefault="0042370C" w:rsidP="00D00559">
      <w:pPr>
        <w:spacing w:before="240" w:after="240" w:line="240" w:lineRule="auto"/>
        <w:ind w:left="2520"/>
        <w:rPr>
          <w:rFonts w:ascii="Times New Roman" w:hAnsi="Times New Roman"/>
          <w:sz w:val="28"/>
          <w:szCs w:val="28"/>
        </w:rPr>
      </w:pPr>
      <w:r>
        <w:rPr>
          <w:rFonts w:ascii="Times New Roman" w:hAnsi="Times New Roman"/>
          <w:sz w:val="28"/>
          <w:szCs w:val="28"/>
        </w:rPr>
        <w:lastRenderedPageBreak/>
        <w:t>4.4.</w:t>
      </w:r>
      <w:r w:rsidRPr="00FB649E">
        <w:rPr>
          <w:rFonts w:ascii="Times New Roman" w:hAnsi="Times New Roman"/>
          <w:sz w:val="28"/>
          <w:szCs w:val="28"/>
        </w:rPr>
        <w:t>Анализ территориального развития</w:t>
      </w:r>
    </w:p>
    <w:p w:rsidR="0042370C" w:rsidRPr="00D43615" w:rsidRDefault="0042370C" w:rsidP="0042370C">
      <w:pPr>
        <w:spacing w:after="0" w:line="240" w:lineRule="auto"/>
        <w:ind w:firstLine="720"/>
        <w:jc w:val="both"/>
        <w:rPr>
          <w:rFonts w:ascii="Times New Roman" w:hAnsi="Times New Roman"/>
          <w:color w:val="FF0000"/>
          <w:sz w:val="28"/>
          <w:szCs w:val="28"/>
        </w:rPr>
      </w:pPr>
      <w:r w:rsidRPr="00D64933">
        <w:rPr>
          <w:rFonts w:ascii="Times New Roman" w:hAnsi="Times New Roman"/>
          <w:color w:val="000000" w:themeColor="text1"/>
          <w:sz w:val="28"/>
          <w:szCs w:val="28"/>
        </w:rPr>
        <w:t>В соответствии с Законом Свердловской области «О границах муниципальных образований, расположенных на территории Свердловской</w:t>
      </w:r>
      <w:r w:rsidR="0053389E">
        <w:rPr>
          <w:rFonts w:ascii="Times New Roman" w:hAnsi="Times New Roman"/>
          <w:color w:val="000000" w:themeColor="text1"/>
          <w:sz w:val="28"/>
          <w:szCs w:val="28"/>
        </w:rPr>
        <w:t xml:space="preserve"> области» от 12 июля 2007 года №</w:t>
      </w:r>
      <w:r w:rsidRPr="00D64933">
        <w:rPr>
          <w:rFonts w:ascii="Times New Roman" w:hAnsi="Times New Roman"/>
          <w:color w:val="000000" w:themeColor="text1"/>
          <w:sz w:val="28"/>
          <w:szCs w:val="28"/>
        </w:rPr>
        <w:t> 85-ОЗ в границах городского округа Нижняя Салда находятся населенные пункты: город Нижняя Салда, посёлки городского типа - поселок Встреча, поселок Шайтанский рудник, сёла - село Акинфиево, село Медведево</w:t>
      </w:r>
      <w:r>
        <w:rPr>
          <w:rFonts w:ascii="Times New Roman" w:hAnsi="Times New Roman"/>
          <w:color w:val="000000" w:themeColor="text1"/>
          <w:sz w:val="28"/>
          <w:szCs w:val="28"/>
        </w:rPr>
        <w:t xml:space="preserve"> </w:t>
      </w:r>
      <w:r w:rsidRPr="00D43615">
        <w:rPr>
          <w:rFonts w:ascii="Times New Roman" w:hAnsi="Times New Roman"/>
          <w:color w:val="FF0000"/>
          <w:sz w:val="28"/>
          <w:szCs w:val="28"/>
        </w:rPr>
        <w:t>(приложение</w:t>
      </w:r>
      <w:r>
        <w:rPr>
          <w:rFonts w:ascii="Times New Roman" w:hAnsi="Times New Roman"/>
          <w:color w:val="FF0000"/>
          <w:sz w:val="28"/>
          <w:szCs w:val="28"/>
        </w:rPr>
        <w:t xml:space="preserve"> 41</w:t>
      </w:r>
      <w:r w:rsidRPr="00D43615">
        <w:rPr>
          <w:rFonts w:ascii="Times New Roman" w:hAnsi="Times New Roman"/>
          <w:color w:val="FF0000"/>
          <w:sz w:val="28"/>
          <w:szCs w:val="28"/>
        </w:rPr>
        <w:t>).</w:t>
      </w:r>
    </w:p>
    <w:p w:rsidR="0042370C" w:rsidRPr="006B080C" w:rsidRDefault="0042370C" w:rsidP="0042370C">
      <w:pPr>
        <w:spacing w:after="0" w:line="240" w:lineRule="auto"/>
        <w:ind w:firstLine="720"/>
        <w:jc w:val="both"/>
        <w:rPr>
          <w:rFonts w:ascii="Times New Roman" w:hAnsi="Times New Roman"/>
          <w:sz w:val="28"/>
          <w:szCs w:val="28"/>
        </w:rPr>
      </w:pPr>
      <w:r w:rsidRPr="006B080C">
        <w:rPr>
          <w:rFonts w:ascii="Times New Roman" w:hAnsi="Times New Roman"/>
          <w:sz w:val="28"/>
          <w:szCs w:val="28"/>
        </w:rPr>
        <w:t xml:space="preserve">Особенностью системы расселения городского округа является его ярко выраженная моноцентричность, когда подавляющая часть населения (97,8%) проживает в городе-центре, который сконцентрировал в себе практически весь социально-экономический потенциал. Центр системы – г. Нижняя Салда – расположен в крайней юго-западной части округа. </w:t>
      </w:r>
    </w:p>
    <w:p w:rsidR="0042370C" w:rsidRPr="00CE000B" w:rsidRDefault="0042370C" w:rsidP="0042370C">
      <w:pPr>
        <w:spacing w:after="0" w:line="240" w:lineRule="auto"/>
        <w:ind w:firstLine="720"/>
        <w:jc w:val="both"/>
        <w:rPr>
          <w:rFonts w:ascii="Times New Roman" w:hAnsi="Times New Roman"/>
          <w:sz w:val="28"/>
          <w:szCs w:val="28"/>
        </w:rPr>
      </w:pPr>
      <w:r w:rsidRPr="006B080C">
        <w:rPr>
          <w:rFonts w:ascii="Times New Roman" w:hAnsi="Times New Roman"/>
          <w:sz w:val="28"/>
          <w:szCs w:val="28"/>
        </w:rPr>
        <w:t xml:space="preserve">Планировочная структура системы расселения округа сформировалась как моноцентрическая, лучевая с преобладанием широтного луча, который развивается вдоль </w:t>
      </w:r>
      <w:r w:rsidRPr="00CE000B">
        <w:rPr>
          <w:rFonts w:ascii="Times New Roman" w:hAnsi="Times New Roman"/>
          <w:sz w:val="28"/>
          <w:szCs w:val="28"/>
        </w:rPr>
        <w:t>автодорог регионального значения г.Верхняя Салда –г.Нижняя Салда и г.Нижняя Салда-г.Алапаевск. Именно на нём в восточной части округа расположен второй по величине населённый пункт – Акинфиево (1,7% населения округа).</w:t>
      </w:r>
    </w:p>
    <w:p w:rsidR="0042370C" w:rsidRPr="00CE000B" w:rsidRDefault="0042370C" w:rsidP="0042370C">
      <w:pPr>
        <w:spacing w:after="0" w:line="240" w:lineRule="auto"/>
        <w:ind w:firstLine="720"/>
        <w:jc w:val="both"/>
        <w:rPr>
          <w:rFonts w:ascii="Times New Roman" w:hAnsi="Times New Roman"/>
          <w:sz w:val="28"/>
          <w:szCs w:val="28"/>
        </w:rPr>
      </w:pPr>
      <w:r w:rsidRPr="00CE000B">
        <w:rPr>
          <w:rFonts w:ascii="Times New Roman" w:hAnsi="Times New Roman"/>
          <w:sz w:val="28"/>
          <w:szCs w:val="28"/>
        </w:rPr>
        <w:t xml:space="preserve">С. Медведево </w:t>
      </w:r>
      <w:r w:rsidR="00AF2D34">
        <w:rPr>
          <w:rFonts w:ascii="Times New Roman" w:hAnsi="Times New Roman"/>
          <w:sz w:val="28"/>
          <w:szCs w:val="28"/>
        </w:rPr>
        <w:t>и производственная площадка АО</w:t>
      </w:r>
      <w:r w:rsidRPr="00CE000B">
        <w:rPr>
          <w:rFonts w:ascii="Times New Roman" w:hAnsi="Times New Roman"/>
          <w:sz w:val="28"/>
          <w:szCs w:val="28"/>
        </w:rPr>
        <w:t xml:space="preserve"> «НИИМаш» формируют северо-восточный луч, п. Встреча и Шайтанский рудник – юго-восточный.</w:t>
      </w:r>
    </w:p>
    <w:p w:rsidR="0042370C" w:rsidRPr="006B080C" w:rsidRDefault="0042370C" w:rsidP="0042370C">
      <w:pPr>
        <w:spacing w:after="0" w:line="240" w:lineRule="auto"/>
        <w:ind w:firstLine="720"/>
        <w:jc w:val="both"/>
        <w:rPr>
          <w:rFonts w:ascii="Times New Roman" w:hAnsi="Times New Roman"/>
          <w:sz w:val="28"/>
          <w:szCs w:val="28"/>
        </w:rPr>
      </w:pPr>
      <w:r w:rsidRPr="00CE000B">
        <w:rPr>
          <w:rFonts w:ascii="Times New Roman" w:hAnsi="Times New Roman"/>
          <w:sz w:val="28"/>
          <w:szCs w:val="28"/>
        </w:rPr>
        <w:t>Одновременно автодорога регионального значения г.Нижняя Салда-д.Нелоба обеспечивает дополнительную связь населённых пунктов Нелоба и Басьяновский с административным центром г. Верхняя Салда. Причём</w:t>
      </w:r>
      <w:r w:rsidRPr="006B080C">
        <w:rPr>
          <w:rFonts w:ascii="Times New Roman" w:hAnsi="Times New Roman"/>
          <w:sz w:val="28"/>
          <w:szCs w:val="28"/>
        </w:rPr>
        <w:t xml:space="preserve"> данные связи осуществляются через г. Н</w:t>
      </w:r>
      <w:r>
        <w:rPr>
          <w:rFonts w:ascii="Times New Roman" w:hAnsi="Times New Roman"/>
          <w:sz w:val="28"/>
          <w:szCs w:val="28"/>
        </w:rPr>
        <w:t xml:space="preserve">ижняя </w:t>
      </w:r>
      <w:r w:rsidRPr="006B080C">
        <w:rPr>
          <w:rFonts w:ascii="Times New Roman" w:hAnsi="Times New Roman"/>
          <w:sz w:val="28"/>
          <w:szCs w:val="28"/>
        </w:rPr>
        <w:t>Салда. Таким образом, г. Нижняя Салда фактически вып</w:t>
      </w:r>
      <w:r>
        <w:rPr>
          <w:rFonts w:ascii="Times New Roman" w:hAnsi="Times New Roman"/>
          <w:sz w:val="28"/>
          <w:szCs w:val="28"/>
        </w:rPr>
        <w:t xml:space="preserve">олняет роль локального центра </w:t>
      </w:r>
      <w:r w:rsidRPr="006B080C">
        <w:rPr>
          <w:rFonts w:ascii="Times New Roman" w:hAnsi="Times New Roman"/>
          <w:sz w:val="28"/>
          <w:szCs w:val="28"/>
        </w:rPr>
        <w:t>для четырёх населённых пунктов Верхнесалдинского городского округа (Басьяновский, Ежевичный, Тагильский, Нелоба).</w:t>
      </w:r>
    </w:p>
    <w:p w:rsidR="0042370C" w:rsidRDefault="0042370C" w:rsidP="0042370C">
      <w:pPr>
        <w:spacing w:after="0" w:line="240" w:lineRule="auto"/>
        <w:ind w:firstLine="720"/>
        <w:jc w:val="both"/>
        <w:rPr>
          <w:rFonts w:ascii="Times New Roman" w:hAnsi="Times New Roman"/>
          <w:sz w:val="28"/>
          <w:szCs w:val="28"/>
        </w:rPr>
      </w:pPr>
      <w:r w:rsidRPr="006B080C">
        <w:rPr>
          <w:rFonts w:ascii="Times New Roman" w:hAnsi="Times New Roman"/>
          <w:sz w:val="28"/>
          <w:szCs w:val="28"/>
        </w:rPr>
        <w:t xml:space="preserve">Данный тип локальной системы расселения и в дальнейшем будет </w:t>
      </w:r>
      <w:r>
        <w:rPr>
          <w:rFonts w:ascii="Times New Roman" w:hAnsi="Times New Roman"/>
          <w:sz w:val="28"/>
          <w:szCs w:val="28"/>
        </w:rPr>
        <w:t xml:space="preserve">так </w:t>
      </w:r>
      <w:r w:rsidRPr="006B080C">
        <w:rPr>
          <w:rFonts w:ascii="Times New Roman" w:hAnsi="Times New Roman"/>
          <w:sz w:val="28"/>
          <w:szCs w:val="28"/>
        </w:rPr>
        <w:t>формироваться</w:t>
      </w:r>
      <w:r>
        <w:rPr>
          <w:rFonts w:ascii="Times New Roman" w:hAnsi="Times New Roman"/>
          <w:sz w:val="28"/>
          <w:szCs w:val="28"/>
        </w:rPr>
        <w:t xml:space="preserve">. </w:t>
      </w:r>
      <w:r w:rsidRPr="006B080C">
        <w:rPr>
          <w:rFonts w:ascii="Times New Roman" w:hAnsi="Times New Roman"/>
          <w:sz w:val="28"/>
          <w:szCs w:val="28"/>
        </w:rPr>
        <w:t xml:space="preserve"> </w:t>
      </w:r>
    </w:p>
    <w:p w:rsidR="0042370C" w:rsidRPr="006B080C" w:rsidRDefault="0042370C" w:rsidP="0042370C">
      <w:pPr>
        <w:spacing w:after="0" w:line="240" w:lineRule="auto"/>
        <w:ind w:firstLine="720"/>
        <w:jc w:val="both"/>
        <w:rPr>
          <w:rFonts w:ascii="Times New Roman" w:hAnsi="Times New Roman"/>
          <w:sz w:val="28"/>
          <w:szCs w:val="28"/>
        </w:rPr>
      </w:pPr>
      <w:r w:rsidRPr="006B080C">
        <w:rPr>
          <w:rFonts w:ascii="Times New Roman" w:hAnsi="Times New Roman"/>
          <w:sz w:val="28"/>
          <w:szCs w:val="28"/>
        </w:rPr>
        <w:t>Город Нижняя Салда, по планировочной структуре является типичным компактным промышленным городом. Кроме обработки металла и точного машиностроения получили развитие отрасли, базирующиеся на местных сырьевых ресурсах: деревообрабатывающая промышленность, промышленность строительных материалов.</w:t>
      </w:r>
    </w:p>
    <w:p w:rsidR="0042370C" w:rsidRPr="006B080C" w:rsidRDefault="0042370C" w:rsidP="0042370C">
      <w:pPr>
        <w:spacing w:after="0" w:line="240" w:lineRule="auto"/>
        <w:ind w:firstLine="720"/>
        <w:jc w:val="both"/>
        <w:rPr>
          <w:rFonts w:ascii="Times New Roman" w:hAnsi="Times New Roman"/>
          <w:sz w:val="28"/>
          <w:szCs w:val="28"/>
        </w:rPr>
      </w:pPr>
      <w:r w:rsidRPr="006B080C">
        <w:rPr>
          <w:rFonts w:ascii="Times New Roman" w:hAnsi="Times New Roman"/>
          <w:sz w:val="28"/>
          <w:szCs w:val="28"/>
        </w:rPr>
        <w:t xml:space="preserve"> На перспективу территории для промышленного и коммунально-складского строительства зарезервированы в западном и юго-восточном направлении от сложившихся застроенных территорий.</w:t>
      </w:r>
    </w:p>
    <w:p w:rsidR="0042370C" w:rsidRPr="006B080C" w:rsidRDefault="0042370C" w:rsidP="0042370C">
      <w:pPr>
        <w:spacing w:after="0" w:line="240" w:lineRule="auto"/>
        <w:ind w:firstLine="720"/>
        <w:jc w:val="both"/>
        <w:rPr>
          <w:rFonts w:ascii="Times New Roman" w:hAnsi="Times New Roman"/>
          <w:sz w:val="28"/>
          <w:szCs w:val="28"/>
        </w:rPr>
      </w:pPr>
      <w:r w:rsidRPr="00CE000B">
        <w:rPr>
          <w:rFonts w:ascii="Times New Roman" w:hAnsi="Times New Roman"/>
          <w:sz w:val="28"/>
          <w:szCs w:val="28"/>
        </w:rPr>
        <w:t>Село Акинфиево расположено восточнее г. Нижняя Салда, имеет выраженную линейную структуру вдоль главной улицы, которая является частью автомобильной дороги регионального значения г.Нижняя Салда-г.Алапаевск. Жилая застройка представлена индивидуальной усадебной застройкой. Село имеет значительные резервы территорий для строительства в западной и южной частях.</w:t>
      </w:r>
    </w:p>
    <w:p w:rsidR="0042370C" w:rsidRPr="006B080C" w:rsidRDefault="0042370C" w:rsidP="0042370C">
      <w:pPr>
        <w:spacing w:after="0" w:line="240" w:lineRule="auto"/>
        <w:ind w:firstLine="720"/>
        <w:jc w:val="both"/>
        <w:rPr>
          <w:rFonts w:ascii="Times New Roman" w:hAnsi="Times New Roman"/>
          <w:sz w:val="28"/>
          <w:szCs w:val="28"/>
        </w:rPr>
      </w:pPr>
      <w:r w:rsidRPr="006B080C">
        <w:rPr>
          <w:rFonts w:ascii="Times New Roman" w:hAnsi="Times New Roman"/>
          <w:sz w:val="28"/>
          <w:szCs w:val="28"/>
        </w:rPr>
        <w:lastRenderedPageBreak/>
        <w:t>Село Медведево расположено северо-западнее г. Н</w:t>
      </w:r>
      <w:r>
        <w:rPr>
          <w:rFonts w:ascii="Times New Roman" w:hAnsi="Times New Roman"/>
          <w:sz w:val="28"/>
          <w:szCs w:val="28"/>
        </w:rPr>
        <w:t xml:space="preserve">ижняя </w:t>
      </w:r>
      <w:r w:rsidRPr="006B080C">
        <w:rPr>
          <w:rFonts w:ascii="Times New Roman" w:hAnsi="Times New Roman"/>
          <w:sz w:val="28"/>
          <w:szCs w:val="28"/>
        </w:rPr>
        <w:t>Салда на берегу реки Салда. Имеет ярко выраженную линейную структуру. Застройка – индивидуальная с участками. Территориальное развитие села Медведево ограничивает неблагоприятный для строительства рельеф местности, наличие оврагов и логов в северном, восточном и южном направлениях.</w:t>
      </w:r>
    </w:p>
    <w:p w:rsidR="0042370C" w:rsidRPr="006B080C" w:rsidRDefault="0042370C" w:rsidP="0042370C">
      <w:pPr>
        <w:spacing w:after="0" w:line="240" w:lineRule="auto"/>
        <w:ind w:firstLine="720"/>
        <w:jc w:val="both"/>
        <w:rPr>
          <w:rFonts w:ascii="Times New Roman" w:hAnsi="Times New Roman"/>
          <w:sz w:val="28"/>
          <w:szCs w:val="28"/>
        </w:rPr>
      </w:pPr>
      <w:r w:rsidRPr="006B080C">
        <w:rPr>
          <w:rFonts w:ascii="Times New Roman" w:hAnsi="Times New Roman"/>
          <w:sz w:val="28"/>
          <w:szCs w:val="28"/>
        </w:rPr>
        <w:t>Исходя из этого, территориально село может развиваться за счет уплотнения и реконструкции существующего жилого фонда в центральной части и нового строительства в западном направлении за счет освоения новых земельных участков</w:t>
      </w:r>
      <w:r w:rsidRPr="006B080C">
        <w:rPr>
          <w:rFonts w:ascii="Times New Roman" w:eastAsia="Times New Roman" w:hAnsi="Times New Roman"/>
          <w:sz w:val="28"/>
          <w:szCs w:val="24"/>
          <w:lang w:eastAsia="ru-RU"/>
        </w:rPr>
        <w:t xml:space="preserve"> </w:t>
      </w:r>
      <w:r w:rsidRPr="006B080C">
        <w:rPr>
          <w:rFonts w:ascii="Times New Roman" w:hAnsi="Times New Roman"/>
          <w:sz w:val="28"/>
          <w:szCs w:val="28"/>
        </w:rPr>
        <w:t>из прилегающих территорий земель сельскохозяйственного назначения</w:t>
      </w:r>
      <w:r w:rsidR="006B2508">
        <w:rPr>
          <w:rFonts w:ascii="Times New Roman" w:hAnsi="Times New Roman"/>
          <w:sz w:val="28"/>
          <w:szCs w:val="28"/>
        </w:rPr>
        <w:t xml:space="preserve"> </w:t>
      </w:r>
      <w:r w:rsidRPr="006B080C">
        <w:rPr>
          <w:rFonts w:ascii="Times New Roman" w:hAnsi="Times New Roman"/>
          <w:sz w:val="28"/>
          <w:szCs w:val="28"/>
        </w:rPr>
        <w:t>- данные территории в 2016 году включе</w:t>
      </w:r>
      <w:r w:rsidR="006B2508">
        <w:rPr>
          <w:rFonts w:ascii="Times New Roman" w:hAnsi="Times New Roman"/>
          <w:sz w:val="28"/>
          <w:szCs w:val="28"/>
        </w:rPr>
        <w:t>ны в границу населённого пункта.</w:t>
      </w:r>
    </w:p>
    <w:p w:rsidR="0042370C" w:rsidRPr="006B080C" w:rsidRDefault="0042370C" w:rsidP="0042370C">
      <w:pPr>
        <w:spacing w:after="0" w:line="240" w:lineRule="auto"/>
        <w:ind w:firstLine="720"/>
        <w:jc w:val="both"/>
        <w:rPr>
          <w:rFonts w:ascii="Times New Roman" w:hAnsi="Times New Roman"/>
          <w:sz w:val="28"/>
          <w:szCs w:val="28"/>
        </w:rPr>
      </w:pPr>
      <w:r w:rsidRPr="006B080C">
        <w:rPr>
          <w:rFonts w:ascii="Times New Roman" w:hAnsi="Times New Roman"/>
          <w:sz w:val="28"/>
          <w:szCs w:val="28"/>
        </w:rPr>
        <w:t>Поселок Шайтанский рудник расположен юго-западнее г. Нижняя Салда. Застройка – индивидуальная с участками. В связи с закрытием карьера в посёлке идёт замещение постоянно проживающего населения дачниками.</w:t>
      </w:r>
    </w:p>
    <w:p w:rsidR="0042370C" w:rsidRPr="006B080C" w:rsidRDefault="0042370C" w:rsidP="0042370C">
      <w:pPr>
        <w:spacing w:after="0" w:line="240" w:lineRule="auto"/>
        <w:jc w:val="both"/>
        <w:rPr>
          <w:rFonts w:ascii="Times New Roman" w:hAnsi="Times New Roman"/>
          <w:sz w:val="28"/>
          <w:szCs w:val="28"/>
        </w:rPr>
      </w:pPr>
      <w:r w:rsidRPr="006B080C">
        <w:rPr>
          <w:rFonts w:ascii="Times New Roman" w:hAnsi="Times New Roman"/>
          <w:b/>
          <w:sz w:val="28"/>
          <w:szCs w:val="28"/>
        </w:rPr>
        <w:tab/>
      </w:r>
      <w:r w:rsidRPr="006B080C">
        <w:rPr>
          <w:rFonts w:ascii="Times New Roman" w:hAnsi="Times New Roman"/>
          <w:sz w:val="28"/>
          <w:szCs w:val="28"/>
        </w:rPr>
        <w:t>Территорию посёлка Встреча планируется использовать как рекреационную и для создания ЛПХ.</w:t>
      </w:r>
    </w:p>
    <w:p w:rsidR="0042370C" w:rsidRPr="006B080C" w:rsidRDefault="0042370C" w:rsidP="0042370C">
      <w:pPr>
        <w:spacing w:after="0" w:line="240" w:lineRule="auto"/>
        <w:ind w:firstLine="708"/>
        <w:jc w:val="both"/>
        <w:rPr>
          <w:rFonts w:ascii="Times New Roman" w:hAnsi="Times New Roman"/>
          <w:sz w:val="28"/>
          <w:szCs w:val="28"/>
        </w:rPr>
      </w:pPr>
      <w:r w:rsidRPr="006B080C">
        <w:rPr>
          <w:rFonts w:ascii="Times New Roman" w:hAnsi="Times New Roman"/>
          <w:sz w:val="28"/>
          <w:szCs w:val="28"/>
        </w:rPr>
        <w:t>Всег</w:t>
      </w:r>
      <w:r>
        <w:rPr>
          <w:rFonts w:ascii="Times New Roman" w:hAnsi="Times New Roman"/>
          <w:sz w:val="28"/>
          <w:szCs w:val="28"/>
        </w:rPr>
        <w:t xml:space="preserve">о в границах городского округа </w:t>
      </w:r>
      <w:r w:rsidRPr="006B080C">
        <w:rPr>
          <w:rFonts w:ascii="Times New Roman" w:hAnsi="Times New Roman"/>
          <w:sz w:val="28"/>
          <w:szCs w:val="28"/>
        </w:rPr>
        <w:t>- 59080 га.</w:t>
      </w:r>
      <w:r>
        <w:rPr>
          <w:rFonts w:ascii="Times New Roman" w:hAnsi="Times New Roman"/>
          <w:sz w:val="28"/>
          <w:szCs w:val="28"/>
        </w:rPr>
        <w:t xml:space="preserve"> </w:t>
      </w:r>
      <w:r w:rsidRPr="006B080C">
        <w:rPr>
          <w:rFonts w:ascii="Times New Roman" w:hAnsi="Times New Roman"/>
          <w:sz w:val="28"/>
          <w:szCs w:val="28"/>
        </w:rPr>
        <w:t>Из всех земель особо ценных земель 14093 га, земель природоохранного назначения –1427 га.</w:t>
      </w:r>
    </w:p>
    <w:p w:rsidR="0042370C" w:rsidRPr="006B080C" w:rsidRDefault="0042370C" w:rsidP="0042370C">
      <w:pPr>
        <w:spacing w:after="0" w:line="240" w:lineRule="auto"/>
        <w:ind w:firstLine="708"/>
        <w:jc w:val="both"/>
        <w:rPr>
          <w:rFonts w:ascii="Times New Roman" w:hAnsi="Times New Roman"/>
          <w:sz w:val="28"/>
          <w:szCs w:val="28"/>
        </w:rPr>
      </w:pPr>
      <w:r w:rsidRPr="006B080C">
        <w:rPr>
          <w:rFonts w:ascii="Times New Roman" w:hAnsi="Times New Roman"/>
          <w:sz w:val="28"/>
          <w:szCs w:val="28"/>
        </w:rPr>
        <w:t>Вне территории земель населённых пунктов имеются отводы магистральной железной дороги Н</w:t>
      </w:r>
      <w:r>
        <w:rPr>
          <w:rFonts w:ascii="Times New Roman" w:hAnsi="Times New Roman"/>
          <w:sz w:val="28"/>
          <w:szCs w:val="28"/>
        </w:rPr>
        <w:t xml:space="preserve">ижний </w:t>
      </w:r>
      <w:r w:rsidRPr="006B080C">
        <w:rPr>
          <w:rFonts w:ascii="Times New Roman" w:hAnsi="Times New Roman"/>
          <w:sz w:val="28"/>
          <w:szCs w:val="28"/>
        </w:rPr>
        <w:t>Тагил – Алапаевск (МПС), занимающие 94 га.</w:t>
      </w:r>
    </w:p>
    <w:p w:rsidR="0042370C" w:rsidRPr="006B080C" w:rsidRDefault="0042370C" w:rsidP="0042370C">
      <w:pPr>
        <w:spacing w:after="0" w:line="240" w:lineRule="auto"/>
        <w:ind w:firstLine="708"/>
        <w:jc w:val="both"/>
        <w:rPr>
          <w:rFonts w:ascii="Times New Roman" w:hAnsi="Times New Roman"/>
          <w:sz w:val="28"/>
          <w:szCs w:val="28"/>
        </w:rPr>
      </w:pPr>
      <w:r w:rsidRPr="006B080C">
        <w:rPr>
          <w:rFonts w:ascii="Times New Roman" w:hAnsi="Times New Roman"/>
          <w:sz w:val="28"/>
          <w:szCs w:val="28"/>
        </w:rPr>
        <w:t>В пределах границ земель населённого пункта Н.</w:t>
      </w:r>
      <w:r w:rsidR="00CE000B">
        <w:rPr>
          <w:rFonts w:ascii="Times New Roman" w:hAnsi="Times New Roman"/>
          <w:sz w:val="28"/>
          <w:szCs w:val="28"/>
        </w:rPr>
        <w:t xml:space="preserve"> </w:t>
      </w:r>
      <w:r w:rsidRPr="006B080C">
        <w:rPr>
          <w:rFonts w:ascii="Times New Roman" w:hAnsi="Times New Roman"/>
          <w:sz w:val="28"/>
          <w:szCs w:val="28"/>
        </w:rPr>
        <w:t>Салда отводы магистральной железной дороги и ж/д станции Н.</w:t>
      </w:r>
      <w:r w:rsidR="00CE000B">
        <w:rPr>
          <w:rFonts w:ascii="Times New Roman" w:hAnsi="Times New Roman"/>
          <w:sz w:val="28"/>
          <w:szCs w:val="28"/>
        </w:rPr>
        <w:t xml:space="preserve"> </w:t>
      </w:r>
      <w:r w:rsidRPr="006B080C">
        <w:rPr>
          <w:rFonts w:ascii="Times New Roman" w:hAnsi="Times New Roman"/>
          <w:sz w:val="28"/>
          <w:szCs w:val="28"/>
        </w:rPr>
        <w:t xml:space="preserve">Салда составляют 107 га. </w:t>
      </w:r>
    </w:p>
    <w:p w:rsidR="0042370C" w:rsidRPr="006B080C" w:rsidRDefault="0042370C" w:rsidP="0042370C">
      <w:pPr>
        <w:spacing w:after="0" w:line="240" w:lineRule="auto"/>
        <w:ind w:firstLine="708"/>
        <w:jc w:val="both"/>
        <w:rPr>
          <w:rFonts w:ascii="Times New Roman" w:hAnsi="Times New Roman"/>
          <w:sz w:val="28"/>
          <w:szCs w:val="28"/>
        </w:rPr>
      </w:pPr>
      <w:r w:rsidRPr="006B080C">
        <w:rPr>
          <w:rFonts w:ascii="Times New Roman" w:hAnsi="Times New Roman"/>
          <w:sz w:val="28"/>
          <w:szCs w:val="28"/>
        </w:rPr>
        <w:t>Кроме этого в округе имеется 18,5 тыс. га земель, находящихся в государственной и муниципальной собственности, причём из них земель сельскохозяйственного назначения 12,77 тыс.га, земель населённых пунктов – 6,8га. Данное положение говорит о значительных территориальных резервах округа для привлечения инвестиций.</w:t>
      </w:r>
    </w:p>
    <w:p w:rsidR="0042370C" w:rsidRPr="006B080C" w:rsidRDefault="0042370C" w:rsidP="0042370C">
      <w:pPr>
        <w:spacing w:after="0" w:line="240" w:lineRule="auto"/>
        <w:ind w:firstLine="708"/>
        <w:jc w:val="both"/>
        <w:rPr>
          <w:rFonts w:ascii="Times New Roman" w:hAnsi="Times New Roman"/>
          <w:sz w:val="28"/>
          <w:szCs w:val="28"/>
        </w:rPr>
      </w:pPr>
      <w:r w:rsidRPr="006B080C">
        <w:rPr>
          <w:rFonts w:ascii="Times New Roman" w:hAnsi="Times New Roman"/>
          <w:sz w:val="28"/>
          <w:szCs w:val="28"/>
        </w:rPr>
        <w:t>В границах населённых пунктов г. Н.</w:t>
      </w:r>
      <w:r w:rsidR="00CE000B">
        <w:rPr>
          <w:rFonts w:ascii="Times New Roman" w:hAnsi="Times New Roman"/>
          <w:sz w:val="28"/>
          <w:szCs w:val="28"/>
        </w:rPr>
        <w:t xml:space="preserve"> </w:t>
      </w:r>
      <w:r w:rsidRPr="006B080C">
        <w:rPr>
          <w:rFonts w:ascii="Times New Roman" w:hAnsi="Times New Roman"/>
          <w:sz w:val="28"/>
          <w:szCs w:val="28"/>
        </w:rPr>
        <w:t>Салда и с. Акинфиево есть значительные территориальные резервы 350 га и 54 га, с. Медведево – 27 га, соответственно для развития всех видов строительства.</w:t>
      </w:r>
    </w:p>
    <w:p w:rsidR="0042370C" w:rsidRPr="006B080C" w:rsidRDefault="0042370C" w:rsidP="0042370C">
      <w:pPr>
        <w:spacing w:after="0" w:line="240" w:lineRule="auto"/>
        <w:ind w:firstLine="708"/>
        <w:jc w:val="both"/>
        <w:rPr>
          <w:rFonts w:ascii="Times New Roman" w:hAnsi="Times New Roman"/>
          <w:sz w:val="28"/>
          <w:szCs w:val="28"/>
        </w:rPr>
      </w:pPr>
      <w:r w:rsidRPr="006B080C">
        <w:rPr>
          <w:rFonts w:ascii="Times New Roman" w:hAnsi="Times New Roman"/>
          <w:sz w:val="28"/>
          <w:szCs w:val="28"/>
        </w:rPr>
        <w:t xml:space="preserve">Жилые территории городского округа формируются в границах населённых пунктов. Основная масса жилых территорий сосредоточена в г. Нижняя Салда (609,9 га или 89 %), на долю сел Акинфиево, Медведево и пос. Шайтанский рудник приходится 36,7 га (5,4 %), 33,5 га (4,9 %) и 4,6 га (0,7 %) соответственно. </w:t>
      </w:r>
    </w:p>
    <w:p w:rsidR="0042370C" w:rsidRPr="006B080C" w:rsidRDefault="0042370C" w:rsidP="0042370C">
      <w:pPr>
        <w:spacing w:after="0" w:line="240" w:lineRule="auto"/>
        <w:jc w:val="both"/>
        <w:rPr>
          <w:rFonts w:ascii="Times New Roman" w:hAnsi="Times New Roman"/>
          <w:sz w:val="28"/>
          <w:szCs w:val="28"/>
        </w:rPr>
      </w:pPr>
      <w:r w:rsidRPr="006B080C">
        <w:rPr>
          <w:rFonts w:ascii="Times New Roman" w:hAnsi="Times New Roman"/>
          <w:sz w:val="28"/>
          <w:szCs w:val="28"/>
        </w:rPr>
        <w:t>В настоящее время основная часть жилого фонда городского округа приходится на одноэтажную застройку (56,3%), на 2-3 этажную многоквартирную – 16%, а на 4-5 этажную многоквартирную - 27,7% жилого фонда. Многоквартирная секционная застройка расположена в г. Нижняя Салда.</w:t>
      </w:r>
    </w:p>
    <w:p w:rsidR="0042370C" w:rsidRPr="006B080C" w:rsidRDefault="0042370C" w:rsidP="0042370C">
      <w:pPr>
        <w:spacing w:after="0" w:line="240" w:lineRule="auto"/>
        <w:ind w:firstLine="708"/>
        <w:jc w:val="both"/>
        <w:rPr>
          <w:rFonts w:ascii="Times New Roman" w:hAnsi="Times New Roman"/>
          <w:sz w:val="28"/>
          <w:szCs w:val="28"/>
        </w:rPr>
      </w:pPr>
      <w:r w:rsidRPr="006B080C">
        <w:rPr>
          <w:rFonts w:ascii="Times New Roman" w:hAnsi="Times New Roman"/>
          <w:sz w:val="28"/>
          <w:szCs w:val="28"/>
        </w:rPr>
        <w:t>Жилая территория города Н</w:t>
      </w:r>
      <w:r>
        <w:rPr>
          <w:rFonts w:ascii="Times New Roman" w:hAnsi="Times New Roman"/>
          <w:sz w:val="28"/>
          <w:szCs w:val="28"/>
        </w:rPr>
        <w:t xml:space="preserve">ижняя </w:t>
      </w:r>
      <w:r w:rsidRPr="006B080C">
        <w:rPr>
          <w:rFonts w:ascii="Times New Roman" w:hAnsi="Times New Roman"/>
          <w:sz w:val="28"/>
          <w:szCs w:val="28"/>
        </w:rPr>
        <w:t>Салда расположена по обе стороны от реки Салда. Река разделяет город на два планировочных района правобережный и левобережный. Правобережный район представлен в основном 1 этажной индивидуальной застройкой с участками. В левобережном районе сосредоточен основной объем жил</w:t>
      </w:r>
      <w:r w:rsidR="006B2508">
        <w:rPr>
          <w:rFonts w:ascii="Times New Roman" w:hAnsi="Times New Roman"/>
          <w:sz w:val="28"/>
          <w:szCs w:val="28"/>
        </w:rPr>
        <w:t>ого фонда. Прибрежная территория</w:t>
      </w:r>
      <w:r w:rsidRPr="006B080C">
        <w:rPr>
          <w:rFonts w:ascii="Times New Roman" w:hAnsi="Times New Roman"/>
          <w:sz w:val="28"/>
          <w:szCs w:val="28"/>
        </w:rPr>
        <w:t xml:space="preserve"> занята 1 этажной </w:t>
      </w:r>
      <w:r w:rsidRPr="006B080C">
        <w:rPr>
          <w:rFonts w:ascii="Times New Roman" w:hAnsi="Times New Roman"/>
          <w:sz w:val="28"/>
          <w:szCs w:val="28"/>
        </w:rPr>
        <w:lastRenderedPageBreak/>
        <w:t>усадебной застройкой. По ул. Фрунзе расположен</w:t>
      </w:r>
      <w:r>
        <w:rPr>
          <w:rFonts w:ascii="Times New Roman" w:hAnsi="Times New Roman"/>
          <w:sz w:val="28"/>
          <w:szCs w:val="28"/>
        </w:rPr>
        <w:t>ы</w:t>
      </w:r>
      <w:r w:rsidR="00CE000B">
        <w:rPr>
          <w:rFonts w:ascii="Times New Roman" w:hAnsi="Times New Roman"/>
          <w:sz w:val="28"/>
          <w:szCs w:val="28"/>
        </w:rPr>
        <w:t xml:space="preserve"> </w:t>
      </w:r>
      <w:r w:rsidRPr="006B080C">
        <w:rPr>
          <w:rFonts w:ascii="Times New Roman" w:hAnsi="Times New Roman"/>
          <w:sz w:val="28"/>
          <w:szCs w:val="28"/>
        </w:rPr>
        <w:t>и микрорайоны 4-5 этажной секционной застройки.</w:t>
      </w:r>
    </w:p>
    <w:p w:rsidR="0042370C" w:rsidRPr="006B080C" w:rsidRDefault="0042370C" w:rsidP="0042370C">
      <w:pPr>
        <w:spacing w:after="0" w:line="240" w:lineRule="auto"/>
        <w:ind w:firstLine="708"/>
        <w:jc w:val="both"/>
        <w:rPr>
          <w:rFonts w:ascii="Times New Roman" w:hAnsi="Times New Roman"/>
          <w:sz w:val="28"/>
          <w:szCs w:val="28"/>
        </w:rPr>
      </w:pPr>
      <w:r w:rsidRPr="006B080C">
        <w:rPr>
          <w:rFonts w:ascii="Times New Roman" w:hAnsi="Times New Roman"/>
          <w:sz w:val="28"/>
          <w:szCs w:val="28"/>
        </w:rPr>
        <w:t>Село Медведево, село Акинфиево, посёлки Встреча и Шайтанский рудник представлены одноэтажной застройкой усадебного типа.</w:t>
      </w:r>
    </w:p>
    <w:p w:rsidR="0042370C" w:rsidRDefault="0042370C" w:rsidP="0042370C">
      <w:pPr>
        <w:tabs>
          <w:tab w:val="left" w:pos="0"/>
          <w:tab w:val="left" w:pos="851"/>
        </w:tabs>
        <w:spacing w:after="0" w:line="240" w:lineRule="auto"/>
        <w:ind w:firstLine="709"/>
        <w:jc w:val="both"/>
        <w:rPr>
          <w:rFonts w:ascii="Times New Roman" w:hAnsi="Times New Roman"/>
          <w:sz w:val="28"/>
          <w:szCs w:val="28"/>
        </w:rPr>
      </w:pPr>
      <w:r w:rsidRPr="006B080C">
        <w:rPr>
          <w:rFonts w:ascii="Times New Roman" w:hAnsi="Times New Roman"/>
          <w:sz w:val="28"/>
          <w:szCs w:val="28"/>
        </w:rPr>
        <w:t>Жилой фонд г</w:t>
      </w:r>
      <w:r>
        <w:rPr>
          <w:rFonts w:ascii="Times New Roman" w:hAnsi="Times New Roman"/>
          <w:sz w:val="28"/>
          <w:szCs w:val="28"/>
        </w:rPr>
        <w:t xml:space="preserve">орода Нижняя </w:t>
      </w:r>
      <w:r w:rsidRPr="006B080C">
        <w:rPr>
          <w:rFonts w:ascii="Times New Roman" w:hAnsi="Times New Roman"/>
          <w:sz w:val="28"/>
          <w:szCs w:val="28"/>
        </w:rPr>
        <w:t xml:space="preserve">Салда, в основном, находится в хорошем техническом состоянии. </w:t>
      </w:r>
    </w:p>
    <w:p w:rsidR="0042370C" w:rsidRPr="006B080C" w:rsidRDefault="0042370C" w:rsidP="0042370C">
      <w:pPr>
        <w:tabs>
          <w:tab w:val="left" w:pos="0"/>
          <w:tab w:val="left" w:pos="851"/>
        </w:tabs>
        <w:spacing w:after="0" w:line="240" w:lineRule="auto"/>
        <w:ind w:firstLine="709"/>
        <w:jc w:val="both"/>
        <w:rPr>
          <w:rFonts w:ascii="Times New Roman" w:hAnsi="Times New Roman"/>
          <w:sz w:val="28"/>
          <w:szCs w:val="28"/>
        </w:rPr>
      </w:pPr>
      <w:r>
        <w:rPr>
          <w:rFonts w:ascii="Times New Roman" w:hAnsi="Times New Roman"/>
          <w:sz w:val="28"/>
          <w:szCs w:val="28"/>
        </w:rPr>
        <w:t xml:space="preserve">В </w:t>
      </w:r>
      <w:r w:rsidRPr="006B080C">
        <w:rPr>
          <w:rFonts w:ascii="Times New Roman" w:hAnsi="Times New Roman"/>
          <w:sz w:val="28"/>
          <w:szCs w:val="28"/>
        </w:rPr>
        <w:t>селе Медведево: существует 89 жилых домов, из них 11 домов двухквартирных (27 квартир) и 78 индивидуальных жилых домов.</w:t>
      </w:r>
    </w:p>
    <w:p w:rsidR="0042370C" w:rsidRPr="006B080C" w:rsidRDefault="0042370C" w:rsidP="0042370C">
      <w:pPr>
        <w:spacing w:after="0" w:line="240" w:lineRule="auto"/>
        <w:jc w:val="both"/>
        <w:rPr>
          <w:rFonts w:ascii="Times New Roman" w:hAnsi="Times New Roman"/>
          <w:sz w:val="28"/>
          <w:szCs w:val="28"/>
        </w:rPr>
      </w:pPr>
      <w:r w:rsidRPr="006B080C">
        <w:rPr>
          <w:rFonts w:ascii="Times New Roman" w:hAnsi="Times New Roman"/>
          <w:sz w:val="28"/>
          <w:szCs w:val="28"/>
        </w:rPr>
        <w:t>Средняя площадь дома – 40 м</w:t>
      </w:r>
      <w:r w:rsidRPr="006B080C">
        <w:rPr>
          <w:rFonts w:ascii="Times New Roman" w:hAnsi="Times New Roman"/>
          <w:sz w:val="28"/>
          <w:szCs w:val="28"/>
          <w:vertAlign w:val="superscript"/>
        </w:rPr>
        <w:t xml:space="preserve">2 </w:t>
      </w:r>
      <w:r w:rsidRPr="006B080C">
        <w:rPr>
          <w:rFonts w:ascii="Times New Roman" w:hAnsi="Times New Roman"/>
          <w:sz w:val="28"/>
          <w:szCs w:val="28"/>
        </w:rPr>
        <w:t>общей площади.</w:t>
      </w:r>
      <w:r>
        <w:rPr>
          <w:rFonts w:ascii="Times New Roman" w:hAnsi="Times New Roman"/>
          <w:sz w:val="28"/>
          <w:szCs w:val="28"/>
        </w:rPr>
        <w:t xml:space="preserve">  Таким образом, существующий</w:t>
      </w:r>
      <w:r w:rsidRPr="006B080C">
        <w:rPr>
          <w:rFonts w:ascii="Times New Roman" w:hAnsi="Times New Roman"/>
          <w:sz w:val="28"/>
          <w:szCs w:val="28"/>
        </w:rPr>
        <w:t xml:space="preserve"> жилищный фонд села составляет 3,6 тыс. м</w:t>
      </w:r>
      <w:r w:rsidRPr="006B080C">
        <w:rPr>
          <w:rFonts w:ascii="Times New Roman" w:hAnsi="Times New Roman"/>
          <w:sz w:val="28"/>
          <w:szCs w:val="28"/>
          <w:vertAlign w:val="superscript"/>
        </w:rPr>
        <w:t>2</w:t>
      </w:r>
      <w:r w:rsidRPr="006B080C">
        <w:rPr>
          <w:rFonts w:ascii="Times New Roman" w:hAnsi="Times New Roman"/>
          <w:sz w:val="28"/>
          <w:szCs w:val="28"/>
        </w:rPr>
        <w:t xml:space="preserve"> общей площади.</w:t>
      </w:r>
    </w:p>
    <w:p w:rsidR="0042370C" w:rsidRPr="006B080C" w:rsidRDefault="0042370C" w:rsidP="0042370C">
      <w:pPr>
        <w:spacing w:after="0" w:line="240" w:lineRule="auto"/>
        <w:ind w:firstLine="708"/>
        <w:jc w:val="both"/>
        <w:rPr>
          <w:rFonts w:ascii="Times New Roman" w:hAnsi="Times New Roman"/>
          <w:sz w:val="28"/>
          <w:szCs w:val="28"/>
        </w:rPr>
      </w:pPr>
      <w:r w:rsidRPr="006B080C">
        <w:rPr>
          <w:rFonts w:ascii="Times New Roman" w:hAnsi="Times New Roman"/>
          <w:sz w:val="28"/>
          <w:szCs w:val="28"/>
        </w:rPr>
        <w:t>Жилой фонд в селе Акинфиево</w:t>
      </w:r>
      <w:r w:rsidRPr="006B080C">
        <w:rPr>
          <w:rFonts w:ascii="Times New Roman" w:eastAsia="Times New Roman" w:hAnsi="Times New Roman"/>
          <w:sz w:val="28"/>
          <w:szCs w:val="24"/>
          <w:lang w:eastAsia="ru-RU"/>
        </w:rPr>
        <w:t xml:space="preserve"> </w:t>
      </w:r>
      <w:r w:rsidRPr="006B080C">
        <w:rPr>
          <w:rFonts w:ascii="Times New Roman" w:hAnsi="Times New Roman"/>
          <w:sz w:val="28"/>
          <w:szCs w:val="28"/>
        </w:rPr>
        <w:t>составляет 7,5тыс.</w:t>
      </w:r>
      <w:r w:rsidRPr="00E22369">
        <w:rPr>
          <w:rFonts w:ascii="Times New Roman" w:hAnsi="Times New Roman"/>
          <w:sz w:val="28"/>
          <w:szCs w:val="28"/>
        </w:rPr>
        <w:t xml:space="preserve"> </w:t>
      </w:r>
      <w:r w:rsidRPr="006B080C">
        <w:rPr>
          <w:rFonts w:ascii="Times New Roman" w:hAnsi="Times New Roman"/>
          <w:sz w:val="28"/>
          <w:szCs w:val="28"/>
        </w:rPr>
        <w:t>м</w:t>
      </w:r>
      <w:r w:rsidRPr="006B080C">
        <w:rPr>
          <w:rFonts w:ascii="Times New Roman" w:hAnsi="Times New Roman"/>
          <w:sz w:val="28"/>
          <w:szCs w:val="28"/>
          <w:vertAlign w:val="superscript"/>
        </w:rPr>
        <w:t>2</w:t>
      </w:r>
      <w:r w:rsidRPr="006B080C">
        <w:rPr>
          <w:rFonts w:ascii="Times New Roman" w:hAnsi="Times New Roman"/>
          <w:sz w:val="28"/>
          <w:szCs w:val="28"/>
        </w:rPr>
        <w:t>, в том числе 4,5 тыс.</w:t>
      </w:r>
      <w:r w:rsidRPr="00E22369">
        <w:rPr>
          <w:rFonts w:ascii="Times New Roman" w:hAnsi="Times New Roman"/>
          <w:sz w:val="28"/>
          <w:szCs w:val="28"/>
        </w:rPr>
        <w:t xml:space="preserve"> </w:t>
      </w:r>
      <w:r w:rsidRPr="006B080C">
        <w:rPr>
          <w:rFonts w:ascii="Times New Roman" w:hAnsi="Times New Roman"/>
          <w:sz w:val="28"/>
          <w:szCs w:val="28"/>
        </w:rPr>
        <w:t>м</w:t>
      </w:r>
      <w:r w:rsidRPr="006B080C">
        <w:rPr>
          <w:rFonts w:ascii="Times New Roman" w:hAnsi="Times New Roman"/>
          <w:sz w:val="28"/>
          <w:szCs w:val="28"/>
          <w:vertAlign w:val="superscript"/>
        </w:rPr>
        <w:t>2</w:t>
      </w:r>
      <w:r w:rsidRPr="006B080C">
        <w:rPr>
          <w:rFonts w:ascii="Times New Roman" w:hAnsi="Times New Roman"/>
          <w:sz w:val="28"/>
          <w:szCs w:val="28"/>
        </w:rPr>
        <w:t xml:space="preserve"> в индивидуально-определенных зданиях и 3,0 тыс.</w:t>
      </w:r>
      <w:r w:rsidRPr="00E22369">
        <w:rPr>
          <w:rFonts w:ascii="Times New Roman" w:hAnsi="Times New Roman"/>
          <w:sz w:val="28"/>
          <w:szCs w:val="28"/>
        </w:rPr>
        <w:t xml:space="preserve"> </w:t>
      </w:r>
      <w:r w:rsidRPr="006B080C">
        <w:rPr>
          <w:rFonts w:ascii="Times New Roman" w:hAnsi="Times New Roman"/>
          <w:sz w:val="28"/>
          <w:szCs w:val="28"/>
        </w:rPr>
        <w:t>м</w:t>
      </w:r>
      <w:r w:rsidRPr="006B080C">
        <w:rPr>
          <w:rFonts w:ascii="Times New Roman" w:hAnsi="Times New Roman"/>
          <w:sz w:val="28"/>
          <w:szCs w:val="28"/>
          <w:vertAlign w:val="superscript"/>
        </w:rPr>
        <w:t>2</w:t>
      </w:r>
      <w:r w:rsidRPr="006B080C">
        <w:rPr>
          <w:rFonts w:ascii="Times New Roman" w:hAnsi="Times New Roman"/>
          <w:sz w:val="28"/>
          <w:szCs w:val="28"/>
        </w:rPr>
        <w:t xml:space="preserve"> в двухквартирных жилых домах. 60% жилищного фонда составляют деревянные индивидуальные жилые дома. Жилой фонд посёлков Шайтанский рудник и Встреча -  индивидуальные жилые дома.</w:t>
      </w:r>
    </w:p>
    <w:p w:rsidR="0042370C" w:rsidRPr="00DC1FEF" w:rsidRDefault="0042370C" w:rsidP="0042370C">
      <w:pPr>
        <w:spacing w:after="0" w:line="240" w:lineRule="auto"/>
        <w:ind w:firstLine="708"/>
        <w:jc w:val="both"/>
        <w:rPr>
          <w:rFonts w:ascii="Times New Roman" w:hAnsi="Times New Roman"/>
          <w:sz w:val="28"/>
          <w:szCs w:val="28"/>
        </w:rPr>
      </w:pPr>
      <w:r w:rsidRPr="006B080C">
        <w:rPr>
          <w:rFonts w:ascii="Times New Roman" w:hAnsi="Times New Roman"/>
          <w:bCs/>
          <w:sz w:val="28"/>
          <w:szCs w:val="28"/>
        </w:rPr>
        <w:t xml:space="preserve">Показатель жилищной обеспеченности </w:t>
      </w:r>
      <w:r w:rsidRPr="006B080C">
        <w:rPr>
          <w:rFonts w:ascii="Times New Roman" w:hAnsi="Times New Roman"/>
          <w:sz w:val="28"/>
          <w:szCs w:val="28"/>
        </w:rPr>
        <w:t xml:space="preserve">общей площадью квартир и жилыми комнатами на 1 человека на начало 2016 года </w:t>
      </w:r>
      <w:r w:rsidRPr="00DC1FEF">
        <w:rPr>
          <w:rFonts w:ascii="Times New Roman" w:hAnsi="Times New Roman"/>
          <w:sz w:val="28"/>
          <w:szCs w:val="28"/>
        </w:rPr>
        <w:t>высокий – 25,7 м</w:t>
      </w:r>
      <w:r w:rsidRPr="00DC1FEF">
        <w:rPr>
          <w:rFonts w:ascii="Times New Roman" w:hAnsi="Times New Roman"/>
          <w:sz w:val="28"/>
          <w:szCs w:val="28"/>
          <w:vertAlign w:val="superscript"/>
        </w:rPr>
        <w:t>2</w:t>
      </w:r>
      <w:r w:rsidRPr="00DC1FEF">
        <w:rPr>
          <w:rFonts w:ascii="Times New Roman" w:hAnsi="Times New Roman"/>
          <w:sz w:val="28"/>
          <w:szCs w:val="28"/>
        </w:rPr>
        <w:t>/ чел., причина — отсутствие роста численности населения и достаточно активное жилищное строительство.</w:t>
      </w:r>
    </w:p>
    <w:p w:rsidR="006B080C" w:rsidRPr="00E31345" w:rsidRDefault="00CD39FB" w:rsidP="00E31345">
      <w:pPr>
        <w:spacing w:before="240" w:after="240" w:line="240" w:lineRule="auto"/>
        <w:ind w:firstLine="720"/>
        <w:jc w:val="center"/>
        <w:rPr>
          <w:rFonts w:ascii="Times New Roman" w:hAnsi="Times New Roman"/>
          <w:sz w:val="28"/>
          <w:szCs w:val="28"/>
        </w:rPr>
      </w:pPr>
      <w:r w:rsidRPr="00E31345">
        <w:rPr>
          <w:rFonts w:ascii="Times New Roman" w:hAnsi="Times New Roman"/>
          <w:sz w:val="28"/>
          <w:szCs w:val="28"/>
        </w:rPr>
        <w:t>4.5.</w:t>
      </w:r>
      <w:r w:rsidR="006B080C" w:rsidRPr="00E31345">
        <w:rPr>
          <w:rFonts w:ascii="Times New Roman" w:hAnsi="Times New Roman"/>
          <w:sz w:val="28"/>
          <w:szCs w:val="28"/>
        </w:rPr>
        <w:t>Перспективы градостроительного развития муниципального образования</w:t>
      </w:r>
    </w:p>
    <w:p w:rsidR="006B080C" w:rsidRPr="006B080C" w:rsidRDefault="006B080C" w:rsidP="006B080C">
      <w:pPr>
        <w:spacing w:after="0" w:line="240" w:lineRule="auto"/>
        <w:ind w:firstLine="720"/>
        <w:jc w:val="both"/>
        <w:rPr>
          <w:rFonts w:ascii="Times New Roman" w:hAnsi="Times New Roman"/>
          <w:sz w:val="28"/>
          <w:szCs w:val="28"/>
        </w:rPr>
      </w:pPr>
      <w:r w:rsidRPr="006B080C">
        <w:rPr>
          <w:rFonts w:ascii="Times New Roman" w:hAnsi="Times New Roman"/>
          <w:sz w:val="28"/>
          <w:szCs w:val="28"/>
        </w:rPr>
        <w:t xml:space="preserve">Имеющийся территориальный потенциал обеспечивает потребности развития городского округа в существующих границах. </w:t>
      </w:r>
    </w:p>
    <w:p w:rsidR="006B080C" w:rsidRPr="006B080C" w:rsidRDefault="006B080C" w:rsidP="006B080C">
      <w:pPr>
        <w:spacing w:after="0" w:line="240" w:lineRule="auto"/>
        <w:ind w:firstLine="720"/>
        <w:jc w:val="both"/>
        <w:rPr>
          <w:rFonts w:ascii="Times New Roman" w:hAnsi="Times New Roman"/>
          <w:sz w:val="28"/>
          <w:szCs w:val="28"/>
        </w:rPr>
      </w:pPr>
      <w:r w:rsidRPr="006B080C">
        <w:rPr>
          <w:rFonts w:ascii="Times New Roman" w:hAnsi="Times New Roman"/>
          <w:sz w:val="28"/>
          <w:szCs w:val="28"/>
        </w:rPr>
        <w:t xml:space="preserve">Генеральным планом городского округа Нижняя Салда сохранена сложившаяся планировочная структура, новые планировочные элементы встраиваются в нее или формируются по существующим принципам: </w:t>
      </w:r>
    </w:p>
    <w:p w:rsidR="006B080C" w:rsidRPr="006B080C" w:rsidRDefault="006B080C" w:rsidP="006B080C">
      <w:pPr>
        <w:spacing w:after="0" w:line="240" w:lineRule="auto"/>
        <w:ind w:firstLine="720"/>
        <w:jc w:val="both"/>
        <w:rPr>
          <w:rFonts w:ascii="Times New Roman" w:hAnsi="Times New Roman"/>
          <w:sz w:val="28"/>
          <w:szCs w:val="28"/>
        </w:rPr>
      </w:pPr>
      <w:r w:rsidRPr="006B080C">
        <w:rPr>
          <w:rFonts w:ascii="Times New Roman" w:hAnsi="Times New Roman"/>
          <w:sz w:val="28"/>
          <w:szCs w:val="28"/>
        </w:rPr>
        <w:t xml:space="preserve">жилая застройка располагается внутри кварталов, сформированных сложившейся сеткой улиц; </w:t>
      </w:r>
    </w:p>
    <w:p w:rsidR="006B080C" w:rsidRPr="006B080C" w:rsidRDefault="006B080C" w:rsidP="006B080C">
      <w:pPr>
        <w:spacing w:after="0" w:line="240" w:lineRule="auto"/>
        <w:ind w:firstLine="720"/>
        <w:jc w:val="both"/>
        <w:rPr>
          <w:rFonts w:ascii="Times New Roman" w:hAnsi="Times New Roman"/>
          <w:sz w:val="28"/>
          <w:szCs w:val="28"/>
        </w:rPr>
      </w:pPr>
      <w:r w:rsidRPr="006B080C">
        <w:rPr>
          <w:rFonts w:ascii="Times New Roman" w:hAnsi="Times New Roman"/>
          <w:sz w:val="28"/>
          <w:szCs w:val="28"/>
        </w:rPr>
        <w:t>общественные зоны формируются в жилых районах вдоль магистральных улиц общегородского и районного значения;</w:t>
      </w:r>
    </w:p>
    <w:p w:rsidR="006B080C" w:rsidRPr="006B080C" w:rsidRDefault="006B080C" w:rsidP="006B080C">
      <w:pPr>
        <w:spacing w:after="0" w:line="240" w:lineRule="auto"/>
        <w:ind w:firstLine="720"/>
        <w:jc w:val="both"/>
        <w:rPr>
          <w:rFonts w:ascii="Times New Roman" w:hAnsi="Times New Roman"/>
          <w:sz w:val="28"/>
          <w:szCs w:val="28"/>
        </w:rPr>
      </w:pPr>
      <w:r w:rsidRPr="006B080C">
        <w:rPr>
          <w:rFonts w:ascii="Times New Roman" w:hAnsi="Times New Roman"/>
          <w:sz w:val="28"/>
          <w:szCs w:val="28"/>
        </w:rPr>
        <w:t>рекреационные зоны располагаются как в сложившихся в планировочной структуре населённых пунктов парках и скверах, так и организуются на прилегающих к</w:t>
      </w:r>
      <w:r w:rsidR="00233936">
        <w:rPr>
          <w:rFonts w:ascii="Times New Roman" w:hAnsi="Times New Roman"/>
          <w:sz w:val="28"/>
          <w:szCs w:val="28"/>
        </w:rPr>
        <w:t xml:space="preserve"> </w:t>
      </w:r>
      <w:r w:rsidRPr="006B080C">
        <w:rPr>
          <w:rFonts w:ascii="Times New Roman" w:hAnsi="Times New Roman"/>
          <w:sz w:val="28"/>
          <w:szCs w:val="28"/>
        </w:rPr>
        <w:t>жилой застройке территориях;</w:t>
      </w:r>
    </w:p>
    <w:p w:rsidR="006B080C" w:rsidRPr="006B080C" w:rsidRDefault="006B080C" w:rsidP="006B080C">
      <w:pPr>
        <w:spacing w:after="0" w:line="240" w:lineRule="auto"/>
        <w:ind w:firstLine="720"/>
        <w:jc w:val="both"/>
        <w:rPr>
          <w:rFonts w:ascii="Times New Roman" w:hAnsi="Times New Roman"/>
          <w:sz w:val="28"/>
          <w:szCs w:val="28"/>
        </w:rPr>
      </w:pPr>
      <w:r w:rsidRPr="006B080C">
        <w:rPr>
          <w:rFonts w:ascii="Times New Roman" w:hAnsi="Times New Roman"/>
          <w:sz w:val="28"/>
          <w:szCs w:val="28"/>
        </w:rPr>
        <w:t>сохраняемые производственные территории трансфо</w:t>
      </w:r>
      <w:r w:rsidR="00E31345">
        <w:rPr>
          <w:rFonts w:ascii="Times New Roman" w:hAnsi="Times New Roman"/>
          <w:sz w:val="28"/>
          <w:szCs w:val="28"/>
        </w:rPr>
        <w:t>рмируются по границам и площади</w:t>
      </w:r>
      <w:r w:rsidRPr="006B080C">
        <w:rPr>
          <w:rFonts w:ascii="Times New Roman" w:hAnsi="Times New Roman"/>
          <w:sz w:val="28"/>
          <w:szCs w:val="28"/>
        </w:rPr>
        <w:t xml:space="preserve"> в целях минимизации их воздействия на окружающую жилую застройку;</w:t>
      </w:r>
    </w:p>
    <w:p w:rsidR="006B080C" w:rsidRPr="006B080C" w:rsidRDefault="006B080C" w:rsidP="006B080C">
      <w:pPr>
        <w:spacing w:after="0" w:line="240" w:lineRule="auto"/>
        <w:ind w:firstLine="720"/>
        <w:jc w:val="both"/>
        <w:rPr>
          <w:rFonts w:ascii="Times New Roman" w:hAnsi="Times New Roman"/>
          <w:sz w:val="28"/>
          <w:szCs w:val="28"/>
        </w:rPr>
      </w:pPr>
      <w:r w:rsidRPr="006B080C">
        <w:rPr>
          <w:rFonts w:ascii="Times New Roman" w:hAnsi="Times New Roman"/>
          <w:sz w:val="28"/>
          <w:szCs w:val="28"/>
        </w:rPr>
        <w:t>новые производственные территории выделяются в существующих производственных зонах, или на примыкающих к ним территориях с учётом создания санитарно-защитных зон;</w:t>
      </w:r>
    </w:p>
    <w:p w:rsidR="006B080C" w:rsidRPr="006B080C" w:rsidRDefault="006B080C" w:rsidP="006B080C">
      <w:pPr>
        <w:spacing w:after="0" w:line="240" w:lineRule="auto"/>
        <w:ind w:firstLine="720"/>
        <w:jc w:val="both"/>
        <w:rPr>
          <w:rFonts w:ascii="Times New Roman" w:hAnsi="Times New Roman"/>
          <w:sz w:val="28"/>
          <w:szCs w:val="28"/>
        </w:rPr>
      </w:pPr>
      <w:r w:rsidRPr="006B080C">
        <w:rPr>
          <w:rFonts w:ascii="Times New Roman" w:hAnsi="Times New Roman"/>
          <w:sz w:val="28"/>
          <w:szCs w:val="28"/>
        </w:rPr>
        <w:t>новые производственно-складские зоны формируются на внешних транспортных коммуникациях с учетом возможности организации санитарно-защитных зон до существующей и планируемой жилой застройки;</w:t>
      </w:r>
    </w:p>
    <w:p w:rsidR="006B080C" w:rsidRPr="006B080C" w:rsidRDefault="006B080C" w:rsidP="006B080C">
      <w:pPr>
        <w:spacing w:after="0" w:line="240" w:lineRule="auto"/>
        <w:ind w:firstLine="720"/>
        <w:jc w:val="both"/>
        <w:rPr>
          <w:rFonts w:ascii="Times New Roman" w:hAnsi="Times New Roman"/>
          <w:sz w:val="28"/>
          <w:szCs w:val="28"/>
        </w:rPr>
      </w:pPr>
      <w:r w:rsidRPr="006B080C">
        <w:rPr>
          <w:rFonts w:ascii="Times New Roman" w:hAnsi="Times New Roman"/>
          <w:sz w:val="28"/>
          <w:szCs w:val="28"/>
        </w:rPr>
        <w:lastRenderedPageBreak/>
        <w:t>новые улицы и дороги планируются как дальнейшее развитие существующей улично-дорожной сети, на вновь осваиваемых территориях формируется структура улично-дорожной сети с учётом сущ</w:t>
      </w:r>
      <w:r w:rsidR="00E31345">
        <w:rPr>
          <w:rFonts w:ascii="Times New Roman" w:hAnsi="Times New Roman"/>
          <w:sz w:val="28"/>
          <w:szCs w:val="28"/>
        </w:rPr>
        <w:t xml:space="preserve">ествующих природных объектов и </w:t>
      </w:r>
      <w:r w:rsidRPr="006B080C">
        <w:rPr>
          <w:rFonts w:ascii="Times New Roman" w:hAnsi="Times New Roman"/>
          <w:sz w:val="28"/>
          <w:szCs w:val="28"/>
        </w:rPr>
        <w:t>ландшафтных особенностей местности.</w:t>
      </w:r>
    </w:p>
    <w:p w:rsidR="006B080C" w:rsidRPr="006B080C" w:rsidRDefault="006B080C" w:rsidP="006B080C">
      <w:pPr>
        <w:spacing w:after="0" w:line="240" w:lineRule="auto"/>
        <w:ind w:firstLine="720"/>
        <w:jc w:val="both"/>
        <w:rPr>
          <w:rFonts w:ascii="Times New Roman" w:hAnsi="Times New Roman"/>
          <w:sz w:val="28"/>
          <w:szCs w:val="28"/>
        </w:rPr>
      </w:pPr>
      <w:r w:rsidRPr="006B080C">
        <w:rPr>
          <w:rFonts w:ascii="Times New Roman" w:hAnsi="Times New Roman"/>
          <w:sz w:val="28"/>
          <w:szCs w:val="28"/>
        </w:rPr>
        <w:t>В качестве основных функциональных зон на территории г.Нижняя Салда выделены:</w:t>
      </w:r>
    </w:p>
    <w:p w:rsidR="006B080C" w:rsidRPr="006B080C" w:rsidRDefault="006B080C" w:rsidP="00ED0313">
      <w:pPr>
        <w:numPr>
          <w:ilvl w:val="0"/>
          <w:numId w:val="1"/>
        </w:numPr>
        <w:spacing w:after="0" w:line="240" w:lineRule="auto"/>
        <w:jc w:val="both"/>
        <w:rPr>
          <w:rFonts w:ascii="Times New Roman" w:hAnsi="Times New Roman"/>
          <w:sz w:val="28"/>
          <w:szCs w:val="28"/>
        </w:rPr>
      </w:pPr>
      <w:r w:rsidRPr="006B080C">
        <w:rPr>
          <w:rFonts w:ascii="Times New Roman" w:hAnsi="Times New Roman"/>
          <w:sz w:val="28"/>
          <w:szCs w:val="28"/>
        </w:rPr>
        <w:t>жилые зоны;</w:t>
      </w:r>
    </w:p>
    <w:p w:rsidR="006B080C" w:rsidRPr="006B080C" w:rsidRDefault="006B080C" w:rsidP="00ED0313">
      <w:pPr>
        <w:numPr>
          <w:ilvl w:val="0"/>
          <w:numId w:val="1"/>
        </w:numPr>
        <w:spacing w:after="0" w:line="240" w:lineRule="auto"/>
        <w:jc w:val="both"/>
        <w:rPr>
          <w:rFonts w:ascii="Times New Roman" w:hAnsi="Times New Roman"/>
          <w:sz w:val="28"/>
          <w:szCs w:val="28"/>
        </w:rPr>
      </w:pPr>
      <w:r w:rsidRPr="006B080C">
        <w:rPr>
          <w:rFonts w:ascii="Times New Roman" w:hAnsi="Times New Roman"/>
          <w:sz w:val="28"/>
          <w:szCs w:val="28"/>
        </w:rPr>
        <w:t>общественно-деловые зоны;</w:t>
      </w:r>
    </w:p>
    <w:p w:rsidR="006B080C" w:rsidRPr="006B080C" w:rsidRDefault="006B080C" w:rsidP="00ED0313">
      <w:pPr>
        <w:numPr>
          <w:ilvl w:val="0"/>
          <w:numId w:val="1"/>
        </w:numPr>
        <w:spacing w:after="0" w:line="240" w:lineRule="auto"/>
        <w:jc w:val="both"/>
        <w:rPr>
          <w:rFonts w:ascii="Times New Roman" w:hAnsi="Times New Roman"/>
          <w:sz w:val="28"/>
          <w:szCs w:val="28"/>
        </w:rPr>
      </w:pPr>
      <w:r w:rsidRPr="006B080C">
        <w:rPr>
          <w:rFonts w:ascii="Times New Roman" w:hAnsi="Times New Roman"/>
          <w:sz w:val="28"/>
          <w:szCs w:val="28"/>
        </w:rPr>
        <w:t>рекреационные зоны;</w:t>
      </w:r>
    </w:p>
    <w:p w:rsidR="006B080C" w:rsidRPr="006B080C" w:rsidRDefault="006B080C" w:rsidP="00ED0313">
      <w:pPr>
        <w:numPr>
          <w:ilvl w:val="0"/>
          <w:numId w:val="1"/>
        </w:numPr>
        <w:spacing w:after="0" w:line="240" w:lineRule="auto"/>
        <w:jc w:val="both"/>
        <w:rPr>
          <w:rFonts w:ascii="Times New Roman" w:hAnsi="Times New Roman"/>
          <w:sz w:val="28"/>
          <w:szCs w:val="28"/>
        </w:rPr>
      </w:pPr>
      <w:r w:rsidRPr="006B080C">
        <w:rPr>
          <w:rFonts w:ascii="Times New Roman" w:hAnsi="Times New Roman"/>
          <w:sz w:val="28"/>
          <w:szCs w:val="28"/>
        </w:rPr>
        <w:t xml:space="preserve">производственные и коммунально-складские зоны; </w:t>
      </w:r>
    </w:p>
    <w:p w:rsidR="006B080C" w:rsidRPr="006B080C" w:rsidRDefault="006B080C" w:rsidP="00ED0313">
      <w:pPr>
        <w:numPr>
          <w:ilvl w:val="0"/>
          <w:numId w:val="1"/>
        </w:numPr>
        <w:spacing w:after="0" w:line="240" w:lineRule="auto"/>
        <w:jc w:val="both"/>
        <w:rPr>
          <w:rFonts w:ascii="Times New Roman" w:hAnsi="Times New Roman"/>
          <w:sz w:val="28"/>
          <w:szCs w:val="28"/>
        </w:rPr>
      </w:pPr>
      <w:r w:rsidRPr="006B080C">
        <w:rPr>
          <w:rFonts w:ascii="Times New Roman" w:hAnsi="Times New Roman"/>
          <w:sz w:val="28"/>
          <w:szCs w:val="28"/>
        </w:rPr>
        <w:t>зоны сельскохозяйственного использования;</w:t>
      </w:r>
    </w:p>
    <w:p w:rsidR="006B080C" w:rsidRPr="006B080C" w:rsidRDefault="006B080C" w:rsidP="00ED0313">
      <w:pPr>
        <w:numPr>
          <w:ilvl w:val="0"/>
          <w:numId w:val="1"/>
        </w:numPr>
        <w:spacing w:after="0" w:line="240" w:lineRule="auto"/>
        <w:jc w:val="both"/>
        <w:rPr>
          <w:rFonts w:ascii="Times New Roman" w:hAnsi="Times New Roman"/>
          <w:sz w:val="28"/>
          <w:szCs w:val="28"/>
        </w:rPr>
      </w:pPr>
      <w:r w:rsidRPr="006B080C">
        <w:rPr>
          <w:rFonts w:ascii="Times New Roman" w:hAnsi="Times New Roman"/>
          <w:sz w:val="28"/>
          <w:szCs w:val="28"/>
        </w:rPr>
        <w:t>зоны объектов транспортной инфраструктуры;</w:t>
      </w:r>
    </w:p>
    <w:p w:rsidR="006B080C" w:rsidRPr="006B080C" w:rsidRDefault="006B080C" w:rsidP="00ED0313">
      <w:pPr>
        <w:numPr>
          <w:ilvl w:val="0"/>
          <w:numId w:val="1"/>
        </w:numPr>
        <w:spacing w:after="0" w:line="240" w:lineRule="auto"/>
        <w:jc w:val="both"/>
        <w:rPr>
          <w:rFonts w:ascii="Times New Roman" w:hAnsi="Times New Roman"/>
          <w:sz w:val="28"/>
          <w:szCs w:val="28"/>
        </w:rPr>
      </w:pPr>
      <w:r w:rsidRPr="006B080C">
        <w:rPr>
          <w:rFonts w:ascii="Times New Roman" w:hAnsi="Times New Roman"/>
          <w:sz w:val="28"/>
          <w:szCs w:val="28"/>
        </w:rPr>
        <w:t>зоны объектов инженерной инфраструктуры;</w:t>
      </w:r>
    </w:p>
    <w:p w:rsidR="006B080C" w:rsidRPr="006B080C" w:rsidRDefault="006B080C" w:rsidP="00ED0313">
      <w:pPr>
        <w:numPr>
          <w:ilvl w:val="0"/>
          <w:numId w:val="1"/>
        </w:numPr>
        <w:spacing w:after="0" w:line="240" w:lineRule="auto"/>
        <w:jc w:val="both"/>
        <w:rPr>
          <w:rFonts w:ascii="Times New Roman" w:hAnsi="Times New Roman"/>
          <w:sz w:val="28"/>
          <w:szCs w:val="28"/>
        </w:rPr>
      </w:pPr>
      <w:r w:rsidRPr="006B080C">
        <w:rPr>
          <w:rFonts w:ascii="Times New Roman" w:hAnsi="Times New Roman"/>
          <w:sz w:val="28"/>
          <w:szCs w:val="28"/>
        </w:rPr>
        <w:t>зоны специального назначения;</w:t>
      </w:r>
    </w:p>
    <w:p w:rsidR="006B080C" w:rsidRPr="006B080C" w:rsidRDefault="006B080C" w:rsidP="00ED0313">
      <w:pPr>
        <w:numPr>
          <w:ilvl w:val="0"/>
          <w:numId w:val="1"/>
        </w:numPr>
        <w:spacing w:after="0" w:line="240" w:lineRule="auto"/>
        <w:jc w:val="both"/>
        <w:rPr>
          <w:rFonts w:ascii="Times New Roman" w:hAnsi="Times New Roman"/>
          <w:sz w:val="28"/>
          <w:szCs w:val="28"/>
        </w:rPr>
      </w:pPr>
      <w:r w:rsidRPr="006B080C">
        <w:rPr>
          <w:rFonts w:ascii="Times New Roman" w:hAnsi="Times New Roman"/>
          <w:sz w:val="28"/>
          <w:szCs w:val="28"/>
        </w:rPr>
        <w:t>зоны рекреационно-ландшафтных территорий.</w:t>
      </w:r>
    </w:p>
    <w:p w:rsidR="006B080C" w:rsidRPr="007C32C7" w:rsidRDefault="006B080C" w:rsidP="00E31345">
      <w:pPr>
        <w:spacing w:before="240" w:after="240" w:line="288" w:lineRule="auto"/>
        <w:ind w:firstLine="709"/>
        <w:jc w:val="center"/>
        <w:rPr>
          <w:rFonts w:ascii="Times New Roman" w:eastAsia="Times New Roman" w:hAnsi="Times New Roman"/>
          <w:i/>
          <w:sz w:val="28"/>
          <w:szCs w:val="28"/>
          <w:lang w:eastAsia="ru-RU"/>
        </w:rPr>
      </w:pPr>
      <w:r w:rsidRPr="007C32C7">
        <w:rPr>
          <w:rFonts w:ascii="Times New Roman" w:eastAsia="Times New Roman" w:hAnsi="Times New Roman"/>
          <w:i/>
          <w:sz w:val="28"/>
          <w:szCs w:val="28"/>
          <w:lang w:eastAsia="ru-RU"/>
        </w:rPr>
        <w:t>Жилые зоны</w:t>
      </w:r>
    </w:p>
    <w:p w:rsidR="006B080C" w:rsidRPr="00BE472C" w:rsidRDefault="006B080C" w:rsidP="006B080C">
      <w:pPr>
        <w:spacing w:after="0" w:line="288" w:lineRule="auto"/>
        <w:ind w:firstLine="709"/>
        <w:jc w:val="both"/>
        <w:rPr>
          <w:rFonts w:ascii="Times New Roman" w:eastAsia="Times New Roman" w:hAnsi="Times New Roman"/>
          <w:sz w:val="28"/>
          <w:szCs w:val="28"/>
          <w:lang w:eastAsia="ru-RU"/>
        </w:rPr>
      </w:pPr>
      <w:r w:rsidRPr="006B080C">
        <w:rPr>
          <w:rFonts w:ascii="Times New Roman" w:eastAsia="Times New Roman" w:hAnsi="Times New Roman"/>
          <w:sz w:val="28"/>
          <w:szCs w:val="28"/>
          <w:lang w:eastAsia="ru-RU"/>
        </w:rPr>
        <w:t>Градостроительной документацией, выполненной в 2013-2017 годах</w:t>
      </w:r>
      <w:r w:rsidR="0053389E">
        <w:rPr>
          <w:rFonts w:ascii="Times New Roman" w:eastAsia="Times New Roman" w:hAnsi="Times New Roman"/>
          <w:sz w:val="28"/>
          <w:szCs w:val="28"/>
          <w:lang w:eastAsia="ru-RU"/>
        </w:rPr>
        <w:t>,</w:t>
      </w:r>
      <w:r w:rsidRPr="006B080C">
        <w:rPr>
          <w:rFonts w:ascii="Times New Roman" w:eastAsia="Times New Roman" w:hAnsi="Times New Roman"/>
          <w:sz w:val="28"/>
          <w:szCs w:val="28"/>
          <w:lang w:eastAsia="ru-RU"/>
        </w:rPr>
        <w:t xml:space="preserve"> предусмотрено увеличение территорий жилых зон как в городе Нижняя Салда, так и в сельских населённых</w:t>
      </w:r>
      <w:r w:rsidR="006F291B">
        <w:rPr>
          <w:rFonts w:ascii="Times New Roman" w:eastAsia="Times New Roman" w:hAnsi="Times New Roman"/>
          <w:sz w:val="28"/>
          <w:szCs w:val="28"/>
          <w:lang w:eastAsia="ru-RU"/>
        </w:rPr>
        <w:t xml:space="preserve"> пунктах Акинфиево и </w:t>
      </w:r>
      <w:r w:rsidR="006F291B" w:rsidRPr="00BE472C">
        <w:rPr>
          <w:rFonts w:ascii="Times New Roman" w:eastAsia="Times New Roman" w:hAnsi="Times New Roman"/>
          <w:sz w:val="28"/>
          <w:szCs w:val="28"/>
          <w:lang w:eastAsia="ru-RU"/>
        </w:rPr>
        <w:t>Медведево.</w:t>
      </w:r>
    </w:p>
    <w:p w:rsidR="006B080C" w:rsidRPr="006B080C" w:rsidRDefault="006B080C" w:rsidP="006B080C">
      <w:pPr>
        <w:spacing w:after="0" w:line="288" w:lineRule="auto"/>
        <w:ind w:firstLine="709"/>
        <w:jc w:val="both"/>
        <w:rPr>
          <w:rFonts w:ascii="Times New Roman" w:eastAsia="Times New Roman" w:hAnsi="Times New Roman"/>
          <w:sz w:val="28"/>
          <w:szCs w:val="28"/>
          <w:lang w:eastAsia="ru-RU"/>
        </w:rPr>
      </w:pPr>
      <w:r w:rsidRPr="006B080C">
        <w:rPr>
          <w:rFonts w:ascii="Times New Roman" w:eastAsia="Times New Roman" w:hAnsi="Times New Roman"/>
          <w:sz w:val="28"/>
          <w:szCs w:val="28"/>
          <w:lang w:eastAsia="ru-RU"/>
        </w:rPr>
        <w:t xml:space="preserve">Для перспективного жилищного строительства планируется использовать: </w:t>
      </w:r>
    </w:p>
    <w:p w:rsidR="006B080C" w:rsidRPr="006B080C" w:rsidRDefault="006B080C" w:rsidP="006B080C">
      <w:pPr>
        <w:spacing w:after="0" w:line="288" w:lineRule="auto"/>
        <w:ind w:firstLine="709"/>
        <w:jc w:val="both"/>
        <w:rPr>
          <w:rFonts w:ascii="Times New Roman" w:eastAsia="Times New Roman" w:hAnsi="Times New Roman"/>
          <w:sz w:val="28"/>
          <w:szCs w:val="28"/>
          <w:lang w:eastAsia="ru-RU"/>
        </w:rPr>
      </w:pPr>
      <w:r w:rsidRPr="006B080C">
        <w:rPr>
          <w:rFonts w:ascii="Times New Roman" w:eastAsia="Times New Roman" w:hAnsi="Times New Roman"/>
          <w:sz w:val="28"/>
          <w:szCs w:val="28"/>
          <w:lang w:eastAsia="ru-RU"/>
        </w:rPr>
        <w:t xml:space="preserve">- отдельные свободные участки в сложившейся жилой застройке; </w:t>
      </w:r>
    </w:p>
    <w:p w:rsidR="006B080C" w:rsidRPr="006B080C" w:rsidRDefault="006B080C" w:rsidP="006B080C">
      <w:pPr>
        <w:spacing w:after="0" w:line="288" w:lineRule="auto"/>
        <w:ind w:firstLine="709"/>
        <w:jc w:val="both"/>
        <w:rPr>
          <w:rFonts w:ascii="Times New Roman" w:eastAsia="Times New Roman" w:hAnsi="Times New Roman"/>
          <w:sz w:val="28"/>
          <w:szCs w:val="28"/>
          <w:lang w:eastAsia="ru-RU"/>
        </w:rPr>
      </w:pPr>
      <w:r w:rsidRPr="006B080C">
        <w:rPr>
          <w:rFonts w:ascii="Times New Roman" w:eastAsia="Times New Roman" w:hAnsi="Times New Roman"/>
          <w:sz w:val="28"/>
          <w:szCs w:val="28"/>
          <w:lang w:eastAsia="ru-RU"/>
        </w:rPr>
        <w:t xml:space="preserve">- незастроенные территории, прилегающие к существующей жилой застройке и находящиеся вне зон планировочных ограничений в северной, юго-восточной и западной части города; </w:t>
      </w:r>
    </w:p>
    <w:p w:rsidR="006B080C" w:rsidRPr="006B080C" w:rsidRDefault="006B080C" w:rsidP="006B080C">
      <w:pPr>
        <w:spacing w:after="0" w:line="288" w:lineRule="auto"/>
        <w:ind w:firstLine="709"/>
        <w:jc w:val="both"/>
        <w:rPr>
          <w:rFonts w:ascii="Times New Roman" w:eastAsia="Times New Roman" w:hAnsi="Times New Roman"/>
          <w:sz w:val="28"/>
          <w:szCs w:val="28"/>
          <w:lang w:eastAsia="ru-RU"/>
        </w:rPr>
      </w:pPr>
      <w:r w:rsidRPr="006B080C">
        <w:rPr>
          <w:rFonts w:ascii="Times New Roman" w:eastAsia="Times New Roman" w:hAnsi="Times New Roman"/>
          <w:sz w:val="28"/>
          <w:szCs w:val="28"/>
          <w:lang w:eastAsia="ru-RU"/>
        </w:rPr>
        <w:t xml:space="preserve">- не эксплуатируемые земли сельскохозяйственного использования. </w:t>
      </w:r>
    </w:p>
    <w:p w:rsidR="00264E4D" w:rsidRDefault="006B080C" w:rsidP="00264E4D">
      <w:pPr>
        <w:jc w:val="both"/>
        <w:rPr>
          <w:rFonts w:ascii="Times New Roman" w:eastAsia="Times New Roman" w:hAnsi="Times New Roman"/>
          <w:color w:val="FF0000"/>
          <w:sz w:val="28"/>
          <w:szCs w:val="28"/>
          <w:lang w:eastAsia="ru-RU"/>
        </w:rPr>
      </w:pPr>
      <w:r w:rsidRPr="006B080C">
        <w:rPr>
          <w:rFonts w:ascii="Times New Roman" w:eastAsia="Times New Roman" w:hAnsi="Times New Roman"/>
          <w:sz w:val="28"/>
          <w:szCs w:val="28"/>
          <w:lang w:eastAsia="ru-RU"/>
        </w:rPr>
        <w:t xml:space="preserve">Для обеспечения возможности выбора потенциальными застройщиками района строительства, а жителями города Нижняя Салда желаемого района проживания, территории для планируемого жилищного строительства предусмотрены </w:t>
      </w:r>
      <w:r w:rsidR="006F291B">
        <w:rPr>
          <w:rFonts w:ascii="Times New Roman" w:eastAsia="Times New Roman" w:hAnsi="Times New Roman"/>
          <w:sz w:val="28"/>
          <w:szCs w:val="28"/>
          <w:lang w:eastAsia="ru-RU"/>
        </w:rPr>
        <w:t xml:space="preserve">район </w:t>
      </w:r>
      <w:r w:rsidRPr="006B080C">
        <w:rPr>
          <w:rFonts w:ascii="Times New Roman" w:eastAsia="Times New Roman" w:hAnsi="Times New Roman"/>
          <w:sz w:val="28"/>
          <w:szCs w:val="28"/>
          <w:lang w:eastAsia="ru-RU"/>
        </w:rPr>
        <w:t>Западный</w:t>
      </w:r>
      <w:r w:rsidR="006F291B">
        <w:rPr>
          <w:rFonts w:ascii="Times New Roman" w:eastAsia="Times New Roman" w:hAnsi="Times New Roman"/>
          <w:sz w:val="28"/>
          <w:szCs w:val="28"/>
          <w:lang w:eastAsia="ru-RU"/>
        </w:rPr>
        <w:t>,</w:t>
      </w:r>
      <w:r w:rsidRPr="006B080C">
        <w:rPr>
          <w:rFonts w:ascii="Times New Roman" w:eastAsia="Times New Roman" w:hAnsi="Times New Roman"/>
          <w:sz w:val="28"/>
          <w:szCs w:val="28"/>
          <w:lang w:eastAsia="ru-RU"/>
        </w:rPr>
        <w:t xml:space="preserve"> в северной, юго-западной, юго-восточной части города – продление порядков улиц</w:t>
      </w:r>
      <w:r w:rsidR="00035090">
        <w:rPr>
          <w:rFonts w:ascii="Times New Roman" w:eastAsia="Times New Roman" w:hAnsi="Times New Roman"/>
          <w:sz w:val="28"/>
          <w:szCs w:val="28"/>
          <w:lang w:eastAsia="ru-RU"/>
        </w:rPr>
        <w:t xml:space="preserve"> </w:t>
      </w:r>
      <w:r w:rsidR="00A63062" w:rsidRPr="00A63062">
        <w:rPr>
          <w:rFonts w:ascii="Times New Roman" w:eastAsia="Times New Roman" w:hAnsi="Times New Roman"/>
          <w:color w:val="FF0000"/>
          <w:sz w:val="28"/>
          <w:szCs w:val="28"/>
          <w:lang w:eastAsia="ru-RU"/>
        </w:rPr>
        <w:t xml:space="preserve">(приложение </w:t>
      </w:r>
      <w:r w:rsidR="00B720F1">
        <w:rPr>
          <w:rFonts w:ascii="Times New Roman" w:eastAsia="Times New Roman" w:hAnsi="Times New Roman"/>
          <w:color w:val="FF0000"/>
          <w:sz w:val="28"/>
          <w:szCs w:val="28"/>
          <w:lang w:eastAsia="ru-RU"/>
        </w:rPr>
        <w:t>48,49</w:t>
      </w:r>
      <w:r w:rsidR="00A63062" w:rsidRPr="00A63062">
        <w:rPr>
          <w:rFonts w:ascii="Times New Roman" w:eastAsia="Times New Roman" w:hAnsi="Times New Roman"/>
          <w:color w:val="FF0000"/>
          <w:sz w:val="28"/>
          <w:szCs w:val="28"/>
          <w:lang w:eastAsia="ru-RU"/>
        </w:rPr>
        <w:t>)</w:t>
      </w:r>
      <w:r w:rsidRPr="00A63062">
        <w:rPr>
          <w:rFonts w:ascii="Times New Roman" w:eastAsia="Times New Roman" w:hAnsi="Times New Roman"/>
          <w:color w:val="FF0000"/>
          <w:sz w:val="28"/>
          <w:szCs w:val="28"/>
          <w:lang w:eastAsia="ru-RU"/>
        </w:rPr>
        <w:t xml:space="preserve">. </w:t>
      </w:r>
    </w:p>
    <w:p w:rsidR="006B080C" w:rsidRPr="00264E4D" w:rsidRDefault="00035090" w:rsidP="00264E4D">
      <w:pPr>
        <w:ind w:firstLine="708"/>
        <w:jc w:val="both"/>
        <w:rPr>
          <w:rFonts w:ascii="Times New Roman" w:eastAsia="Times New Roman" w:hAnsi="Times New Roman"/>
          <w:sz w:val="28"/>
          <w:szCs w:val="28"/>
          <w:lang w:eastAsia="ru-RU"/>
        </w:rPr>
      </w:pPr>
      <w:r w:rsidRPr="00264E4D">
        <w:rPr>
          <w:rFonts w:ascii="Times New Roman" w:eastAsia="Times New Roman" w:hAnsi="Times New Roman"/>
          <w:sz w:val="28"/>
          <w:szCs w:val="28"/>
          <w:lang w:eastAsia="ru-RU"/>
        </w:rPr>
        <w:t>Д</w:t>
      </w:r>
      <w:r w:rsidRPr="00035090">
        <w:rPr>
          <w:rFonts w:ascii="Times New Roman" w:eastAsia="Times New Roman" w:hAnsi="Times New Roman"/>
          <w:sz w:val="28"/>
          <w:szCs w:val="28"/>
          <w:lang w:eastAsia="ru-RU"/>
        </w:rPr>
        <w:t xml:space="preserve">ля </w:t>
      </w:r>
      <w:r w:rsidRPr="00264E4D">
        <w:rPr>
          <w:rFonts w:ascii="Times New Roman" w:eastAsia="Times New Roman" w:hAnsi="Times New Roman"/>
          <w:sz w:val="28"/>
          <w:szCs w:val="28"/>
          <w:lang w:eastAsia="ru-RU"/>
        </w:rPr>
        <w:t xml:space="preserve">обеспечения состоящих на учете многодетных семей  земельными участками </w:t>
      </w:r>
      <w:r w:rsidRPr="00035090">
        <w:rPr>
          <w:rFonts w:ascii="Times New Roman" w:eastAsia="Times New Roman" w:hAnsi="Times New Roman"/>
          <w:sz w:val="28"/>
          <w:szCs w:val="28"/>
          <w:lang w:eastAsia="ru-RU"/>
        </w:rPr>
        <w:t xml:space="preserve"> однократно бесплатно в собственность </w:t>
      </w:r>
      <w:r w:rsidRPr="00264E4D">
        <w:rPr>
          <w:rFonts w:ascii="Times New Roman" w:eastAsia="Times New Roman" w:hAnsi="Times New Roman"/>
          <w:sz w:val="28"/>
          <w:szCs w:val="28"/>
          <w:lang w:eastAsia="ru-RU"/>
        </w:rPr>
        <w:t xml:space="preserve">подготовлен проект межевания и планировки территории </w:t>
      </w:r>
      <w:r w:rsidR="00264E4D">
        <w:rPr>
          <w:rFonts w:ascii="Times New Roman" w:eastAsia="Times New Roman" w:hAnsi="Times New Roman"/>
          <w:sz w:val="28"/>
          <w:szCs w:val="28"/>
          <w:lang w:eastAsia="ru-RU"/>
        </w:rPr>
        <w:t xml:space="preserve">жилого </w:t>
      </w:r>
      <w:r>
        <w:rPr>
          <w:rFonts w:ascii="Times New Roman" w:eastAsia="Times New Roman" w:hAnsi="Times New Roman"/>
          <w:sz w:val="28"/>
          <w:szCs w:val="28"/>
          <w:lang w:eastAsia="ru-RU"/>
        </w:rPr>
        <w:t xml:space="preserve">района </w:t>
      </w:r>
      <w:r w:rsidRPr="006B080C">
        <w:rPr>
          <w:rFonts w:ascii="Times New Roman" w:eastAsia="Times New Roman" w:hAnsi="Times New Roman"/>
          <w:sz w:val="28"/>
          <w:szCs w:val="28"/>
          <w:lang w:eastAsia="ru-RU"/>
        </w:rPr>
        <w:t>Западный</w:t>
      </w:r>
      <w:r>
        <w:rPr>
          <w:rFonts w:ascii="Times New Roman" w:eastAsia="Times New Roman" w:hAnsi="Times New Roman"/>
          <w:sz w:val="28"/>
          <w:szCs w:val="28"/>
          <w:lang w:eastAsia="ru-RU"/>
        </w:rPr>
        <w:t xml:space="preserve">, в котором предусмотрено </w:t>
      </w:r>
      <w:r w:rsidRPr="00035090">
        <w:rPr>
          <w:rFonts w:ascii="Times New Roman" w:eastAsia="Times New Roman" w:hAnsi="Times New Roman"/>
          <w:sz w:val="28"/>
          <w:szCs w:val="28"/>
          <w:lang w:eastAsia="ru-RU"/>
        </w:rPr>
        <w:t>63 земельных участка.</w:t>
      </w:r>
    </w:p>
    <w:p w:rsidR="006B080C" w:rsidRPr="006B080C" w:rsidRDefault="006B080C" w:rsidP="006B080C">
      <w:pPr>
        <w:spacing w:after="0" w:line="288" w:lineRule="auto"/>
        <w:ind w:firstLine="709"/>
        <w:jc w:val="both"/>
        <w:rPr>
          <w:rFonts w:ascii="Times New Roman" w:eastAsia="Times New Roman" w:hAnsi="Times New Roman"/>
          <w:sz w:val="28"/>
          <w:szCs w:val="28"/>
          <w:lang w:eastAsia="ru-RU"/>
        </w:rPr>
      </w:pPr>
      <w:r w:rsidRPr="006B080C">
        <w:rPr>
          <w:rFonts w:ascii="Times New Roman" w:eastAsia="Times New Roman" w:hAnsi="Times New Roman"/>
          <w:sz w:val="28"/>
          <w:szCs w:val="28"/>
          <w:lang w:eastAsia="ru-RU"/>
        </w:rPr>
        <w:t xml:space="preserve">На отдаленную перспективу (в случае стабильного роста населения и необходимости дальнейшего увеличения жилищного фонда) предусмотрена возможность развития жилой зоны, при согласии собственника земли, на земли </w:t>
      </w:r>
      <w:r w:rsidRPr="006B080C">
        <w:rPr>
          <w:rFonts w:ascii="Times New Roman" w:eastAsia="Times New Roman" w:hAnsi="Times New Roman"/>
          <w:sz w:val="28"/>
          <w:szCs w:val="28"/>
          <w:lang w:eastAsia="ru-RU"/>
        </w:rPr>
        <w:lastRenderedPageBreak/>
        <w:t>сельскохозяйственного испол</w:t>
      </w:r>
      <w:r w:rsidR="00E31345">
        <w:rPr>
          <w:rFonts w:ascii="Times New Roman" w:eastAsia="Times New Roman" w:hAnsi="Times New Roman"/>
          <w:sz w:val="28"/>
          <w:szCs w:val="28"/>
          <w:lang w:eastAsia="ru-RU"/>
        </w:rPr>
        <w:t xml:space="preserve">ьзования </w:t>
      </w:r>
      <w:r w:rsidR="00A63062">
        <w:rPr>
          <w:rFonts w:ascii="Times New Roman" w:eastAsia="Times New Roman" w:hAnsi="Times New Roman"/>
          <w:sz w:val="28"/>
          <w:szCs w:val="28"/>
          <w:lang w:eastAsia="ru-RU"/>
        </w:rPr>
        <w:t>ООО «Нижнесалдинское»</w:t>
      </w:r>
      <w:r w:rsidR="00CE000B">
        <w:rPr>
          <w:rFonts w:ascii="Times New Roman" w:eastAsia="Times New Roman" w:hAnsi="Times New Roman"/>
          <w:sz w:val="28"/>
          <w:szCs w:val="28"/>
          <w:lang w:eastAsia="ru-RU"/>
        </w:rPr>
        <w:t xml:space="preserve"> </w:t>
      </w:r>
      <w:r w:rsidR="00A63062" w:rsidRPr="006B080C">
        <w:rPr>
          <w:rFonts w:ascii="Times New Roman" w:eastAsia="Times New Roman" w:hAnsi="Times New Roman"/>
          <w:color w:val="FF0000"/>
          <w:sz w:val="28"/>
          <w:szCs w:val="28"/>
          <w:lang w:eastAsia="ru-RU"/>
        </w:rPr>
        <w:t xml:space="preserve">(приложение </w:t>
      </w:r>
      <w:r w:rsidR="00B720F1">
        <w:rPr>
          <w:rFonts w:ascii="Times New Roman" w:eastAsia="Times New Roman" w:hAnsi="Times New Roman"/>
          <w:color w:val="FF0000"/>
          <w:sz w:val="28"/>
          <w:szCs w:val="28"/>
          <w:lang w:eastAsia="ru-RU"/>
        </w:rPr>
        <w:t>50</w:t>
      </w:r>
      <w:r w:rsidR="00A63062" w:rsidRPr="006B080C">
        <w:rPr>
          <w:rFonts w:ascii="Times New Roman" w:eastAsia="Times New Roman" w:hAnsi="Times New Roman"/>
          <w:color w:val="FF0000"/>
          <w:sz w:val="28"/>
          <w:szCs w:val="28"/>
          <w:lang w:eastAsia="ru-RU"/>
        </w:rPr>
        <w:t>).</w:t>
      </w:r>
    </w:p>
    <w:p w:rsidR="006B080C" w:rsidRPr="00A63062" w:rsidRDefault="006B080C" w:rsidP="006B080C">
      <w:pPr>
        <w:spacing w:after="0" w:line="288" w:lineRule="auto"/>
        <w:ind w:firstLine="709"/>
        <w:jc w:val="both"/>
        <w:rPr>
          <w:rFonts w:ascii="Times New Roman" w:eastAsia="Times New Roman" w:hAnsi="Times New Roman"/>
          <w:color w:val="FF0000"/>
          <w:sz w:val="28"/>
          <w:szCs w:val="28"/>
          <w:lang w:eastAsia="ru-RU"/>
        </w:rPr>
      </w:pPr>
      <w:r w:rsidRPr="006B080C">
        <w:rPr>
          <w:rFonts w:ascii="Times New Roman" w:eastAsia="Times New Roman" w:hAnsi="Times New Roman"/>
          <w:sz w:val="28"/>
          <w:szCs w:val="28"/>
          <w:lang w:eastAsia="ru-RU"/>
        </w:rPr>
        <w:t xml:space="preserve">В зависимости от расчетной потребности жилищного фонда и </w:t>
      </w:r>
      <w:r>
        <w:rPr>
          <w:rFonts w:ascii="Times New Roman" w:eastAsia="Times New Roman" w:hAnsi="Times New Roman"/>
          <w:sz w:val="28"/>
          <w:szCs w:val="28"/>
          <w:lang w:eastAsia="ru-RU"/>
        </w:rPr>
        <w:t>м</w:t>
      </w:r>
      <w:r w:rsidRPr="006B080C">
        <w:rPr>
          <w:rFonts w:ascii="Times New Roman" w:eastAsia="Times New Roman" w:hAnsi="Times New Roman"/>
          <w:sz w:val="28"/>
          <w:szCs w:val="28"/>
          <w:lang w:eastAsia="ru-RU"/>
        </w:rPr>
        <w:t>естоположения планируемых жилых зон определена очередность их застройки</w:t>
      </w:r>
      <w:r w:rsidR="00A63062">
        <w:rPr>
          <w:rFonts w:ascii="Times New Roman" w:eastAsia="Times New Roman" w:hAnsi="Times New Roman"/>
          <w:sz w:val="28"/>
          <w:szCs w:val="28"/>
          <w:lang w:eastAsia="ru-RU"/>
        </w:rPr>
        <w:t xml:space="preserve"> (</w:t>
      </w:r>
      <w:r w:rsidR="00A63062" w:rsidRPr="00A63062">
        <w:rPr>
          <w:rFonts w:ascii="Times New Roman" w:eastAsia="Times New Roman" w:hAnsi="Times New Roman"/>
          <w:color w:val="FF0000"/>
          <w:sz w:val="28"/>
          <w:szCs w:val="28"/>
          <w:lang w:eastAsia="ru-RU"/>
        </w:rPr>
        <w:t>приложение</w:t>
      </w:r>
      <w:r w:rsidR="00D00559">
        <w:rPr>
          <w:rFonts w:ascii="Times New Roman" w:eastAsia="Times New Roman" w:hAnsi="Times New Roman"/>
          <w:color w:val="FF0000"/>
          <w:sz w:val="28"/>
          <w:szCs w:val="28"/>
          <w:lang w:eastAsia="ru-RU"/>
        </w:rPr>
        <w:t xml:space="preserve"> </w:t>
      </w:r>
      <w:r w:rsidR="00B720F1">
        <w:rPr>
          <w:rFonts w:ascii="Times New Roman" w:eastAsia="Times New Roman" w:hAnsi="Times New Roman"/>
          <w:color w:val="FF0000"/>
          <w:sz w:val="28"/>
          <w:szCs w:val="28"/>
          <w:lang w:eastAsia="ru-RU"/>
        </w:rPr>
        <w:t>51</w:t>
      </w:r>
      <w:r w:rsidR="00A63062" w:rsidRPr="00A63062">
        <w:rPr>
          <w:rFonts w:ascii="Times New Roman" w:eastAsia="Times New Roman" w:hAnsi="Times New Roman"/>
          <w:color w:val="FF0000"/>
          <w:sz w:val="28"/>
          <w:szCs w:val="28"/>
          <w:lang w:eastAsia="ru-RU"/>
        </w:rPr>
        <w:t>).</w:t>
      </w:r>
    </w:p>
    <w:p w:rsidR="006B080C" w:rsidRPr="006F291B" w:rsidRDefault="006B080C" w:rsidP="006F291B">
      <w:pPr>
        <w:spacing w:after="0" w:line="240" w:lineRule="auto"/>
        <w:ind w:firstLine="708"/>
        <w:jc w:val="both"/>
        <w:rPr>
          <w:rFonts w:ascii="Times New Roman" w:eastAsia="Times New Roman" w:hAnsi="Times New Roman"/>
          <w:color w:val="000000" w:themeColor="text1"/>
          <w:sz w:val="28"/>
          <w:szCs w:val="28"/>
          <w:lang w:eastAsia="ru-RU"/>
        </w:rPr>
      </w:pPr>
      <w:r w:rsidRPr="006B080C">
        <w:rPr>
          <w:rFonts w:ascii="Times New Roman" w:eastAsia="Times New Roman" w:hAnsi="Times New Roman"/>
          <w:sz w:val="28"/>
          <w:szCs w:val="28"/>
          <w:lang w:eastAsia="ru-RU"/>
        </w:rPr>
        <w:t xml:space="preserve">Основным видом застройки </w:t>
      </w:r>
      <w:r w:rsidRPr="006F291B">
        <w:rPr>
          <w:rFonts w:ascii="Times New Roman" w:eastAsia="Times New Roman" w:hAnsi="Times New Roman"/>
          <w:color w:val="000000" w:themeColor="text1"/>
          <w:sz w:val="28"/>
          <w:szCs w:val="28"/>
          <w:lang w:eastAsia="ru-RU"/>
        </w:rPr>
        <w:t>планируемых жилых зон, за исключением жилого района Западный принята индивидуальная жилая застройка массового типа с показателями: площадь земельного участка от 1200 до 2000 кв.м (12-20 соток), средняя общая площадь индивидуального жилого дома 160 кв.м, обеспеченность общей жилой площадью 66 кв.м./чел.</w:t>
      </w:r>
    </w:p>
    <w:p w:rsidR="006B080C" w:rsidRPr="006F291B" w:rsidRDefault="006B080C" w:rsidP="006F291B">
      <w:pPr>
        <w:spacing w:after="0" w:line="240" w:lineRule="auto"/>
        <w:ind w:firstLine="709"/>
        <w:jc w:val="both"/>
        <w:rPr>
          <w:rFonts w:ascii="Times New Roman" w:eastAsia="Times New Roman" w:hAnsi="Times New Roman"/>
          <w:color w:val="000000" w:themeColor="text1"/>
          <w:sz w:val="28"/>
          <w:szCs w:val="28"/>
          <w:lang w:eastAsia="ru-RU"/>
        </w:rPr>
      </w:pPr>
      <w:r w:rsidRPr="006F291B">
        <w:rPr>
          <w:rFonts w:ascii="Times New Roman" w:eastAsia="Times New Roman" w:hAnsi="Times New Roman"/>
          <w:color w:val="000000" w:themeColor="text1"/>
          <w:sz w:val="28"/>
          <w:szCs w:val="28"/>
          <w:lang w:eastAsia="ru-RU"/>
        </w:rPr>
        <w:t>Показатели жилищного строительства в жилом районе «Западный» приняты по утвержденному проекту планировки района «Западный»: обеспеченность общей жилой площадью в индивидуальной и блокированной застройке 66 кв.м./чел., в многоквар</w:t>
      </w:r>
      <w:r w:rsidR="00A63062">
        <w:rPr>
          <w:rFonts w:ascii="Times New Roman" w:eastAsia="Times New Roman" w:hAnsi="Times New Roman"/>
          <w:color w:val="000000" w:themeColor="text1"/>
          <w:sz w:val="28"/>
          <w:szCs w:val="28"/>
          <w:lang w:eastAsia="ru-RU"/>
        </w:rPr>
        <w:t>тирной застройке – 30 кв.м</w:t>
      </w:r>
      <w:r w:rsidR="00A63062" w:rsidRPr="003D293A">
        <w:rPr>
          <w:rFonts w:ascii="Times New Roman" w:eastAsia="Times New Roman" w:hAnsi="Times New Roman"/>
          <w:sz w:val="28"/>
          <w:szCs w:val="28"/>
          <w:lang w:eastAsia="ru-RU"/>
        </w:rPr>
        <w:t xml:space="preserve">./чел </w:t>
      </w:r>
      <w:r w:rsidR="00A63062" w:rsidRPr="00BE472C">
        <w:rPr>
          <w:rFonts w:ascii="Times New Roman" w:eastAsia="Times New Roman" w:hAnsi="Times New Roman"/>
          <w:color w:val="FF0000"/>
          <w:sz w:val="28"/>
          <w:szCs w:val="28"/>
          <w:lang w:eastAsia="ru-RU"/>
        </w:rPr>
        <w:t>(приложение</w:t>
      </w:r>
      <w:r w:rsidR="00D00559">
        <w:rPr>
          <w:rFonts w:ascii="Times New Roman" w:eastAsia="Times New Roman" w:hAnsi="Times New Roman"/>
          <w:color w:val="FF0000"/>
          <w:sz w:val="28"/>
          <w:szCs w:val="28"/>
          <w:lang w:eastAsia="ru-RU"/>
        </w:rPr>
        <w:t xml:space="preserve"> </w:t>
      </w:r>
      <w:r w:rsidR="00B720F1">
        <w:rPr>
          <w:rFonts w:ascii="Times New Roman" w:eastAsia="Times New Roman" w:hAnsi="Times New Roman"/>
          <w:color w:val="FF0000"/>
          <w:sz w:val="28"/>
          <w:szCs w:val="28"/>
          <w:lang w:eastAsia="ru-RU"/>
        </w:rPr>
        <w:t>49</w:t>
      </w:r>
      <w:r w:rsidR="00BE472C">
        <w:rPr>
          <w:rFonts w:ascii="Times New Roman" w:eastAsia="Times New Roman" w:hAnsi="Times New Roman"/>
          <w:color w:val="FF0000"/>
          <w:sz w:val="28"/>
          <w:szCs w:val="28"/>
          <w:lang w:eastAsia="ru-RU"/>
        </w:rPr>
        <w:t>)</w:t>
      </w:r>
      <w:r w:rsidR="00DC1FEF">
        <w:rPr>
          <w:rFonts w:ascii="Times New Roman" w:eastAsia="Times New Roman" w:hAnsi="Times New Roman"/>
          <w:color w:val="FF0000"/>
          <w:sz w:val="28"/>
          <w:szCs w:val="28"/>
          <w:lang w:eastAsia="ru-RU"/>
        </w:rPr>
        <w:t>.</w:t>
      </w:r>
    </w:p>
    <w:p w:rsidR="006B080C" w:rsidRPr="006F291B" w:rsidRDefault="006B080C" w:rsidP="006F291B">
      <w:pPr>
        <w:spacing w:after="0" w:line="240" w:lineRule="auto"/>
        <w:ind w:firstLine="709"/>
        <w:jc w:val="both"/>
        <w:rPr>
          <w:rFonts w:ascii="Times New Roman" w:eastAsia="Times New Roman" w:hAnsi="Times New Roman"/>
          <w:color w:val="000000" w:themeColor="text1"/>
          <w:sz w:val="28"/>
          <w:szCs w:val="28"/>
          <w:lang w:eastAsia="ru-RU"/>
        </w:rPr>
      </w:pPr>
      <w:r w:rsidRPr="006F291B">
        <w:rPr>
          <w:rFonts w:ascii="Times New Roman" w:eastAsia="Times New Roman" w:hAnsi="Times New Roman"/>
          <w:color w:val="000000" w:themeColor="text1"/>
          <w:sz w:val="28"/>
          <w:szCs w:val="28"/>
          <w:lang w:eastAsia="ru-RU"/>
        </w:rPr>
        <w:t>В районе Западный предусматривается индивидуальная застройка с приквартирными участками (60,0 га), блокированная застройка с приквартирными участками (30,8 га) и секционная застройка (6,1 га), проектное (перспективное) население 4,5 тыс. чел. на не эксплуатируемых землях сельскохозяйственного использования</w:t>
      </w:r>
      <w:r w:rsidR="00DE180C">
        <w:rPr>
          <w:rFonts w:ascii="Times New Roman" w:eastAsia="Times New Roman" w:hAnsi="Times New Roman"/>
          <w:color w:val="000000" w:themeColor="text1"/>
          <w:sz w:val="28"/>
          <w:szCs w:val="28"/>
          <w:lang w:eastAsia="ru-RU"/>
        </w:rPr>
        <w:t>.</w:t>
      </w:r>
    </w:p>
    <w:p w:rsidR="006B080C" w:rsidRPr="006F291B" w:rsidRDefault="006B080C" w:rsidP="00E87D57">
      <w:pPr>
        <w:spacing w:after="0" w:line="240" w:lineRule="auto"/>
        <w:ind w:firstLine="709"/>
        <w:jc w:val="both"/>
        <w:rPr>
          <w:rFonts w:ascii="Times New Roman" w:eastAsia="Times New Roman" w:hAnsi="Times New Roman"/>
          <w:color w:val="000000" w:themeColor="text1"/>
          <w:sz w:val="28"/>
          <w:szCs w:val="28"/>
          <w:lang w:eastAsia="ru-RU"/>
        </w:rPr>
      </w:pPr>
      <w:r w:rsidRPr="006F291B">
        <w:rPr>
          <w:rFonts w:ascii="Times New Roman" w:eastAsia="Times New Roman" w:hAnsi="Times New Roman"/>
          <w:color w:val="000000" w:themeColor="text1"/>
          <w:sz w:val="28"/>
          <w:szCs w:val="28"/>
          <w:lang w:eastAsia="ru-RU"/>
        </w:rPr>
        <w:t>Структура жилищного фонда района Западный: индивидуальная коттеджная застройка – 23 %; блокированная 2-3 эт</w:t>
      </w:r>
      <w:r w:rsidR="006B2508">
        <w:rPr>
          <w:rFonts w:ascii="Times New Roman" w:eastAsia="Times New Roman" w:hAnsi="Times New Roman"/>
          <w:color w:val="000000" w:themeColor="text1"/>
          <w:sz w:val="28"/>
          <w:szCs w:val="28"/>
          <w:lang w:eastAsia="ru-RU"/>
        </w:rPr>
        <w:t>ажная</w:t>
      </w:r>
      <w:r w:rsidRPr="006F291B">
        <w:rPr>
          <w:rFonts w:ascii="Times New Roman" w:eastAsia="Times New Roman" w:hAnsi="Times New Roman"/>
          <w:color w:val="000000" w:themeColor="text1"/>
          <w:sz w:val="28"/>
          <w:szCs w:val="28"/>
          <w:lang w:eastAsia="ru-RU"/>
        </w:rPr>
        <w:t xml:space="preserve"> застройка – 57 %; секционная 5эт. застройка – 20%. Основной вид застройки – блокированные жилые дома. Средняя общ</w:t>
      </w:r>
      <w:r w:rsidR="00A63062">
        <w:rPr>
          <w:rFonts w:ascii="Times New Roman" w:eastAsia="Times New Roman" w:hAnsi="Times New Roman"/>
          <w:color w:val="000000" w:themeColor="text1"/>
          <w:sz w:val="28"/>
          <w:szCs w:val="28"/>
          <w:lang w:eastAsia="ru-RU"/>
        </w:rPr>
        <w:t>ая площадь блокированного и котт</w:t>
      </w:r>
      <w:r w:rsidRPr="006F291B">
        <w:rPr>
          <w:rFonts w:ascii="Times New Roman" w:eastAsia="Times New Roman" w:hAnsi="Times New Roman"/>
          <w:color w:val="000000" w:themeColor="text1"/>
          <w:sz w:val="28"/>
          <w:szCs w:val="28"/>
          <w:lang w:eastAsia="ru-RU"/>
        </w:rPr>
        <w:t>еджного дома 160 м</w:t>
      </w:r>
      <w:r w:rsidR="00A63062">
        <w:rPr>
          <w:rFonts w:ascii="Times New Roman" w:eastAsia="Times New Roman" w:hAnsi="Times New Roman"/>
          <w:color w:val="000000" w:themeColor="text1"/>
          <w:sz w:val="28"/>
          <w:szCs w:val="28"/>
          <w:vertAlign w:val="superscript"/>
          <w:lang w:eastAsia="ru-RU"/>
        </w:rPr>
        <w:t>2</w:t>
      </w:r>
      <w:r w:rsidRPr="006F291B">
        <w:rPr>
          <w:rFonts w:ascii="Times New Roman" w:eastAsia="Times New Roman" w:hAnsi="Times New Roman"/>
          <w:color w:val="000000" w:themeColor="text1"/>
          <w:sz w:val="28"/>
          <w:szCs w:val="28"/>
          <w:lang w:eastAsia="ru-RU"/>
        </w:rPr>
        <w:t xml:space="preserve">. </w:t>
      </w:r>
    </w:p>
    <w:p w:rsidR="00035090" w:rsidRPr="00CE000B" w:rsidRDefault="00035090" w:rsidP="00E87D57">
      <w:pPr>
        <w:spacing w:after="0" w:line="240" w:lineRule="auto"/>
        <w:ind w:firstLine="708"/>
        <w:jc w:val="both"/>
        <w:rPr>
          <w:rFonts w:ascii="Times New Roman" w:eastAsia="Times New Roman" w:hAnsi="Times New Roman"/>
          <w:color w:val="000000" w:themeColor="text1"/>
          <w:sz w:val="28"/>
          <w:szCs w:val="28"/>
          <w:lang w:eastAsia="ru-RU"/>
        </w:rPr>
      </w:pPr>
      <w:r w:rsidRPr="00CE000B">
        <w:rPr>
          <w:rFonts w:ascii="Times New Roman" w:eastAsia="Times New Roman" w:hAnsi="Times New Roman"/>
          <w:color w:val="000000" w:themeColor="text1"/>
          <w:sz w:val="28"/>
          <w:szCs w:val="28"/>
          <w:lang w:eastAsia="ru-RU"/>
        </w:rPr>
        <w:t>На территории городского округа Нижняя Салда разработан проект планировки и межевания микрорайона «Западный» для формирования и предоставления однократно бесплатно в собственность отдельным категориям граждан (многодетные семьи) 63 земельных участка.</w:t>
      </w:r>
    </w:p>
    <w:p w:rsidR="006B080C" w:rsidRPr="006F291B" w:rsidRDefault="006B080C" w:rsidP="00E87D57">
      <w:pPr>
        <w:spacing w:after="0" w:line="240" w:lineRule="auto"/>
        <w:ind w:firstLine="709"/>
        <w:jc w:val="both"/>
        <w:rPr>
          <w:rFonts w:ascii="Times New Roman" w:eastAsia="Times New Roman" w:hAnsi="Times New Roman"/>
          <w:color w:val="000000" w:themeColor="text1"/>
          <w:sz w:val="28"/>
          <w:szCs w:val="28"/>
          <w:lang w:eastAsia="ru-RU"/>
        </w:rPr>
      </w:pPr>
      <w:r w:rsidRPr="006F291B">
        <w:rPr>
          <w:rFonts w:ascii="Times New Roman" w:eastAsia="Times New Roman" w:hAnsi="Times New Roman"/>
          <w:color w:val="000000" w:themeColor="text1"/>
          <w:sz w:val="28"/>
          <w:szCs w:val="28"/>
          <w:lang w:eastAsia="ru-RU"/>
        </w:rPr>
        <w:t xml:space="preserve">Сложившиеся жилые зоны сохраняются. В них допускается реконструкция и замена за счет </w:t>
      </w:r>
      <w:r w:rsidR="00E31345" w:rsidRPr="006F291B">
        <w:rPr>
          <w:rFonts w:ascii="Times New Roman" w:eastAsia="Times New Roman" w:hAnsi="Times New Roman"/>
          <w:color w:val="000000" w:themeColor="text1"/>
          <w:sz w:val="28"/>
          <w:szCs w:val="28"/>
          <w:lang w:eastAsia="ru-RU"/>
        </w:rPr>
        <w:t>нового строительства,</w:t>
      </w:r>
      <w:r w:rsidRPr="006F291B">
        <w:rPr>
          <w:rFonts w:ascii="Times New Roman" w:eastAsia="Times New Roman" w:hAnsi="Times New Roman"/>
          <w:color w:val="000000" w:themeColor="text1"/>
          <w:sz w:val="28"/>
          <w:szCs w:val="28"/>
          <w:lang w:eastAsia="ru-RU"/>
        </w:rPr>
        <w:t xml:space="preserve"> существующего индивидуального жилищного фонда. </w:t>
      </w:r>
    </w:p>
    <w:p w:rsidR="006B080C" w:rsidRPr="006F291B" w:rsidRDefault="006B080C" w:rsidP="00E87D57">
      <w:pPr>
        <w:spacing w:after="0" w:line="240" w:lineRule="auto"/>
        <w:ind w:firstLine="720"/>
        <w:jc w:val="both"/>
        <w:rPr>
          <w:rFonts w:ascii="Times New Roman" w:eastAsia="Times New Roman" w:hAnsi="Times New Roman"/>
          <w:color w:val="000000" w:themeColor="text1"/>
          <w:sz w:val="28"/>
          <w:szCs w:val="28"/>
          <w:lang w:eastAsia="ru-RU"/>
        </w:rPr>
      </w:pPr>
      <w:r w:rsidRPr="006F291B">
        <w:rPr>
          <w:rFonts w:ascii="Times New Roman" w:eastAsia="Times New Roman" w:hAnsi="Times New Roman"/>
          <w:color w:val="000000" w:themeColor="text1"/>
          <w:sz w:val="28"/>
          <w:szCs w:val="28"/>
          <w:lang w:eastAsia="ru-RU"/>
        </w:rPr>
        <w:t xml:space="preserve">На территории существующих и планируемых жилых зон предусматривается возможность размещения встроенно-пристроенных и отдельно стоящих объектов обслуживания населения, общественного питания и торговли. </w:t>
      </w:r>
    </w:p>
    <w:p w:rsidR="006B080C" w:rsidRPr="006F291B" w:rsidRDefault="006B080C" w:rsidP="006F291B">
      <w:pPr>
        <w:spacing w:after="0" w:line="240" w:lineRule="auto"/>
        <w:ind w:firstLine="720"/>
        <w:jc w:val="both"/>
        <w:rPr>
          <w:rFonts w:ascii="Times New Roman" w:eastAsia="Times New Roman" w:hAnsi="Times New Roman"/>
          <w:color w:val="000000" w:themeColor="text1"/>
          <w:sz w:val="28"/>
          <w:szCs w:val="28"/>
          <w:lang w:eastAsia="ru-RU"/>
        </w:rPr>
      </w:pPr>
      <w:r w:rsidRPr="006F291B">
        <w:rPr>
          <w:rFonts w:ascii="Times New Roman" w:eastAsia="Times New Roman" w:hAnsi="Times New Roman"/>
          <w:color w:val="000000" w:themeColor="text1"/>
          <w:sz w:val="28"/>
          <w:szCs w:val="28"/>
          <w:lang w:eastAsia="ru-RU"/>
        </w:rPr>
        <w:t>Объекты социального обслуживания населен</w:t>
      </w:r>
      <w:r w:rsidR="00E31345">
        <w:rPr>
          <w:rFonts w:ascii="Times New Roman" w:eastAsia="Times New Roman" w:hAnsi="Times New Roman"/>
          <w:color w:val="000000" w:themeColor="text1"/>
          <w:sz w:val="28"/>
          <w:szCs w:val="28"/>
          <w:lang w:eastAsia="ru-RU"/>
        </w:rPr>
        <w:t xml:space="preserve">ия, размещаемые в жилых зонах, </w:t>
      </w:r>
      <w:r w:rsidRPr="006F291B">
        <w:rPr>
          <w:rFonts w:ascii="Times New Roman" w:eastAsia="Times New Roman" w:hAnsi="Times New Roman"/>
          <w:color w:val="000000" w:themeColor="text1"/>
          <w:sz w:val="28"/>
          <w:szCs w:val="28"/>
          <w:lang w:eastAsia="ru-RU"/>
        </w:rPr>
        <w:t>запланированы:</w:t>
      </w:r>
    </w:p>
    <w:p w:rsidR="006B080C" w:rsidRPr="006F291B" w:rsidRDefault="006B080C" w:rsidP="006F291B">
      <w:pPr>
        <w:spacing w:after="0" w:line="240" w:lineRule="auto"/>
        <w:ind w:firstLine="720"/>
        <w:jc w:val="both"/>
        <w:rPr>
          <w:rFonts w:ascii="Times New Roman" w:eastAsia="Times New Roman" w:hAnsi="Times New Roman"/>
          <w:color w:val="000000" w:themeColor="text1"/>
          <w:sz w:val="28"/>
          <w:szCs w:val="28"/>
          <w:lang w:eastAsia="ru-RU"/>
        </w:rPr>
      </w:pPr>
      <w:r w:rsidRPr="006F291B">
        <w:rPr>
          <w:rFonts w:ascii="Times New Roman" w:eastAsia="Times New Roman" w:hAnsi="Times New Roman"/>
          <w:color w:val="000000" w:themeColor="text1"/>
          <w:sz w:val="28"/>
          <w:szCs w:val="28"/>
          <w:lang w:eastAsia="ru-RU"/>
        </w:rPr>
        <w:t>- школа на 450 мест и 3 детских сада общей вместимостью 300 мест в соответствии с утвержденным проектом планировки в жилом районе «Западный»,</w:t>
      </w:r>
    </w:p>
    <w:p w:rsidR="006B080C" w:rsidRPr="006F291B" w:rsidRDefault="006B080C" w:rsidP="006F291B">
      <w:pPr>
        <w:spacing w:after="0" w:line="240" w:lineRule="auto"/>
        <w:ind w:firstLine="720"/>
        <w:jc w:val="both"/>
        <w:rPr>
          <w:rFonts w:ascii="Times New Roman" w:eastAsia="Times New Roman" w:hAnsi="Times New Roman"/>
          <w:color w:val="000000" w:themeColor="text1"/>
          <w:sz w:val="28"/>
          <w:szCs w:val="28"/>
          <w:lang w:eastAsia="ru-RU"/>
        </w:rPr>
      </w:pPr>
      <w:r w:rsidRPr="006F291B">
        <w:rPr>
          <w:rFonts w:ascii="Times New Roman" w:eastAsia="Times New Roman" w:hAnsi="Times New Roman"/>
          <w:color w:val="000000" w:themeColor="text1"/>
          <w:sz w:val="28"/>
          <w:szCs w:val="28"/>
          <w:lang w:eastAsia="ru-RU"/>
        </w:rPr>
        <w:t>- два детских сада в планируемых за расчетный срок районах и</w:t>
      </w:r>
      <w:r w:rsidR="00E31345">
        <w:rPr>
          <w:rFonts w:ascii="Times New Roman" w:eastAsia="Times New Roman" w:hAnsi="Times New Roman"/>
          <w:color w:val="000000" w:themeColor="text1"/>
          <w:sz w:val="28"/>
          <w:szCs w:val="28"/>
          <w:lang w:eastAsia="ru-RU"/>
        </w:rPr>
        <w:t>ндивидуальной жилой застройки в</w:t>
      </w:r>
      <w:r w:rsidRPr="006F291B">
        <w:rPr>
          <w:rFonts w:ascii="Times New Roman" w:eastAsia="Times New Roman" w:hAnsi="Times New Roman"/>
          <w:color w:val="000000" w:themeColor="text1"/>
          <w:sz w:val="28"/>
          <w:szCs w:val="28"/>
          <w:lang w:eastAsia="ru-RU"/>
        </w:rPr>
        <w:t xml:space="preserve"> юго-восточной и юго-западной части правобережного района города.</w:t>
      </w:r>
    </w:p>
    <w:p w:rsidR="006B080C" w:rsidRPr="006F291B" w:rsidRDefault="006B080C" w:rsidP="006F291B">
      <w:pPr>
        <w:spacing w:after="0" w:line="240" w:lineRule="auto"/>
        <w:ind w:firstLine="720"/>
        <w:jc w:val="both"/>
        <w:rPr>
          <w:rFonts w:ascii="Times New Roman" w:eastAsia="Times New Roman" w:hAnsi="Times New Roman"/>
          <w:color w:val="000000" w:themeColor="text1"/>
          <w:sz w:val="28"/>
          <w:szCs w:val="28"/>
          <w:lang w:eastAsia="ru-RU"/>
        </w:rPr>
      </w:pPr>
      <w:r w:rsidRPr="006F291B">
        <w:rPr>
          <w:rFonts w:ascii="Times New Roman" w:eastAsia="Times New Roman" w:hAnsi="Times New Roman"/>
          <w:color w:val="000000" w:themeColor="text1"/>
          <w:sz w:val="28"/>
          <w:szCs w:val="28"/>
          <w:lang w:eastAsia="ru-RU"/>
        </w:rPr>
        <w:lastRenderedPageBreak/>
        <w:t>Необходимость дополнительного размещения детских дошкольных учреждений в районах новой жилой застройки правобережья обусловлена не только ограниченной вместимостью существующих детских садов, но и их удаленностью, превышающей нормативный радиус доступности этих объектов.</w:t>
      </w:r>
    </w:p>
    <w:p w:rsidR="006B080C" w:rsidRPr="006F291B" w:rsidRDefault="006B080C" w:rsidP="006F291B">
      <w:pPr>
        <w:spacing w:after="0" w:line="240" w:lineRule="auto"/>
        <w:ind w:firstLine="720"/>
        <w:jc w:val="both"/>
        <w:rPr>
          <w:rFonts w:ascii="Times New Roman" w:eastAsia="Times New Roman" w:hAnsi="Times New Roman"/>
          <w:color w:val="000000" w:themeColor="text1"/>
          <w:sz w:val="28"/>
          <w:szCs w:val="28"/>
          <w:lang w:eastAsia="ru-RU"/>
        </w:rPr>
      </w:pPr>
      <w:r w:rsidRPr="006F291B">
        <w:rPr>
          <w:rFonts w:ascii="Times New Roman" w:eastAsia="Times New Roman" w:hAnsi="Times New Roman"/>
          <w:color w:val="000000" w:themeColor="text1"/>
          <w:sz w:val="28"/>
          <w:szCs w:val="28"/>
          <w:lang w:eastAsia="ru-RU"/>
        </w:rPr>
        <w:t>В селе Медведево новое жилищное строительство представлено индивидуальной жилой застройкой, со средней площадью учас</w:t>
      </w:r>
      <w:r w:rsidR="00975000">
        <w:rPr>
          <w:rFonts w:ascii="Times New Roman" w:eastAsia="Times New Roman" w:hAnsi="Times New Roman"/>
          <w:color w:val="000000" w:themeColor="text1"/>
          <w:sz w:val="28"/>
          <w:szCs w:val="28"/>
          <w:lang w:eastAsia="ru-RU"/>
        </w:rPr>
        <w:t xml:space="preserve">тка 0,20 га и жилой застройкой </w:t>
      </w:r>
      <w:r w:rsidRPr="006F291B">
        <w:rPr>
          <w:rFonts w:ascii="Times New Roman" w:eastAsia="Times New Roman" w:hAnsi="Times New Roman"/>
          <w:color w:val="000000" w:themeColor="text1"/>
          <w:sz w:val="28"/>
          <w:szCs w:val="28"/>
          <w:lang w:eastAsia="ru-RU"/>
        </w:rPr>
        <w:t xml:space="preserve">экопоселения, со средней площадью участка 0,89 га. Количество участков для развития экопоселения 27. </w:t>
      </w:r>
    </w:p>
    <w:p w:rsidR="006B080C" w:rsidRPr="006F291B" w:rsidRDefault="006B080C" w:rsidP="006F291B">
      <w:pPr>
        <w:spacing w:after="0" w:line="240" w:lineRule="auto"/>
        <w:ind w:firstLine="720"/>
        <w:jc w:val="both"/>
        <w:rPr>
          <w:rFonts w:ascii="Times New Roman" w:eastAsia="Times New Roman" w:hAnsi="Times New Roman"/>
          <w:color w:val="000000" w:themeColor="text1"/>
          <w:sz w:val="28"/>
          <w:szCs w:val="28"/>
          <w:lang w:eastAsia="ru-RU"/>
        </w:rPr>
      </w:pPr>
      <w:r w:rsidRPr="006F291B">
        <w:rPr>
          <w:rFonts w:ascii="Times New Roman" w:eastAsia="Times New Roman" w:hAnsi="Times New Roman"/>
          <w:color w:val="000000" w:themeColor="text1"/>
          <w:sz w:val="28"/>
          <w:szCs w:val="28"/>
          <w:lang w:eastAsia="ru-RU"/>
        </w:rPr>
        <w:t xml:space="preserve">В селе Акинфиево новое жилищное строительство представлено индивидуальной жилой застройкой, со средней площадью участка 0,20 га. Средний коэффициент семейности 2,4.  </w:t>
      </w:r>
    </w:p>
    <w:p w:rsidR="006B080C" w:rsidRPr="006F291B" w:rsidRDefault="006B080C" w:rsidP="006F291B">
      <w:pPr>
        <w:spacing w:after="0" w:line="240" w:lineRule="auto"/>
        <w:ind w:firstLine="720"/>
        <w:jc w:val="both"/>
        <w:rPr>
          <w:rFonts w:ascii="Times New Roman" w:eastAsia="Times New Roman" w:hAnsi="Times New Roman"/>
          <w:color w:val="000000" w:themeColor="text1"/>
          <w:sz w:val="28"/>
          <w:szCs w:val="28"/>
          <w:lang w:eastAsia="ru-RU"/>
        </w:rPr>
      </w:pPr>
      <w:r w:rsidRPr="006F291B">
        <w:rPr>
          <w:rFonts w:ascii="Times New Roman" w:eastAsia="Times New Roman" w:hAnsi="Times New Roman"/>
          <w:color w:val="000000" w:themeColor="text1"/>
          <w:sz w:val="28"/>
          <w:szCs w:val="28"/>
          <w:lang w:eastAsia="ru-RU"/>
        </w:rPr>
        <w:t>В посёлке Шайтанский Рудник происходит замещение постоянно проживающего населения дачниками.</w:t>
      </w:r>
    </w:p>
    <w:p w:rsidR="006B080C" w:rsidRDefault="006B080C" w:rsidP="006F291B">
      <w:pPr>
        <w:spacing w:after="0" w:line="240" w:lineRule="auto"/>
        <w:ind w:firstLine="720"/>
        <w:jc w:val="both"/>
        <w:rPr>
          <w:rFonts w:ascii="Times New Roman" w:eastAsia="Times New Roman" w:hAnsi="Times New Roman"/>
          <w:color w:val="000000" w:themeColor="text1"/>
          <w:sz w:val="28"/>
          <w:szCs w:val="28"/>
          <w:lang w:eastAsia="ru-RU"/>
        </w:rPr>
      </w:pPr>
      <w:r w:rsidRPr="006F291B">
        <w:rPr>
          <w:rFonts w:ascii="Times New Roman" w:eastAsia="Times New Roman" w:hAnsi="Times New Roman"/>
          <w:color w:val="000000" w:themeColor="text1"/>
          <w:sz w:val="28"/>
          <w:szCs w:val="28"/>
          <w:lang w:eastAsia="ru-RU"/>
        </w:rPr>
        <w:t>На территории посёлка Встреча планируется предоставлять земельные участки под ЛПХ.</w:t>
      </w:r>
    </w:p>
    <w:p w:rsidR="006B080C" w:rsidRPr="007C32C7" w:rsidRDefault="006B080C" w:rsidP="00E31345">
      <w:pPr>
        <w:spacing w:before="240" w:after="240" w:line="240" w:lineRule="auto"/>
        <w:ind w:firstLine="709"/>
        <w:jc w:val="center"/>
        <w:rPr>
          <w:rFonts w:ascii="Times New Roman" w:eastAsia="Times New Roman" w:hAnsi="Times New Roman"/>
          <w:i/>
          <w:color w:val="000000" w:themeColor="text1"/>
          <w:sz w:val="28"/>
          <w:szCs w:val="28"/>
          <w:lang w:eastAsia="ru-RU"/>
        </w:rPr>
      </w:pPr>
      <w:r w:rsidRPr="007C32C7">
        <w:rPr>
          <w:rFonts w:ascii="Times New Roman" w:eastAsia="Times New Roman" w:hAnsi="Times New Roman"/>
          <w:i/>
          <w:color w:val="000000" w:themeColor="text1"/>
          <w:sz w:val="28"/>
          <w:szCs w:val="28"/>
          <w:lang w:eastAsia="ru-RU"/>
        </w:rPr>
        <w:t>Общественно-деловые зоны</w:t>
      </w:r>
    </w:p>
    <w:p w:rsidR="006B080C" w:rsidRPr="006F291B" w:rsidRDefault="006B080C" w:rsidP="006F291B">
      <w:pPr>
        <w:spacing w:after="0" w:line="240" w:lineRule="auto"/>
        <w:ind w:firstLine="720"/>
        <w:jc w:val="both"/>
        <w:rPr>
          <w:rFonts w:ascii="Times New Roman" w:eastAsia="Times New Roman" w:hAnsi="Times New Roman"/>
          <w:color w:val="000000" w:themeColor="text1"/>
          <w:sz w:val="28"/>
          <w:szCs w:val="28"/>
          <w:lang w:eastAsia="ru-RU"/>
        </w:rPr>
      </w:pPr>
      <w:r w:rsidRPr="006F291B">
        <w:rPr>
          <w:rFonts w:ascii="Times New Roman" w:eastAsia="Times New Roman" w:hAnsi="Times New Roman"/>
          <w:color w:val="000000" w:themeColor="text1"/>
          <w:sz w:val="28"/>
          <w:szCs w:val="28"/>
          <w:lang w:eastAsia="ru-RU"/>
        </w:rPr>
        <w:t>Общественно-деловые зоны сформированы при объектах общественного назначения. В них допускается реконструкция, реорганизация и новое строительство объектов социального и культурно-бытового обслуживания населения. Границы существующих общественно-деловы</w:t>
      </w:r>
      <w:r w:rsidR="00E31345">
        <w:rPr>
          <w:rFonts w:ascii="Times New Roman" w:eastAsia="Times New Roman" w:hAnsi="Times New Roman"/>
          <w:color w:val="000000" w:themeColor="text1"/>
          <w:sz w:val="28"/>
          <w:szCs w:val="28"/>
          <w:lang w:eastAsia="ru-RU"/>
        </w:rPr>
        <w:t>х зон приняты в соответствии с</w:t>
      </w:r>
      <w:r w:rsidR="00233936">
        <w:rPr>
          <w:rFonts w:ascii="Times New Roman" w:eastAsia="Times New Roman" w:hAnsi="Times New Roman"/>
          <w:color w:val="000000" w:themeColor="text1"/>
          <w:sz w:val="28"/>
          <w:szCs w:val="28"/>
          <w:lang w:eastAsia="ru-RU"/>
        </w:rPr>
        <w:t xml:space="preserve"> </w:t>
      </w:r>
      <w:r w:rsidRPr="006F291B">
        <w:rPr>
          <w:rFonts w:ascii="Times New Roman" w:eastAsia="Times New Roman" w:hAnsi="Times New Roman"/>
          <w:color w:val="000000" w:themeColor="text1"/>
          <w:sz w:val="28"/>
          <w:szCs w:val="28"/>
          <w:lang w:eastAsia="ru-RU"/>
        </w:rPr>
        <w:t>Правилам землепользования и застройки г. Нижняя Салда (корректировка), Правилам землепользования и застройки населённых пунктов, разработанных ООО ПИК «Центр качества строительства» 2013 г.</w:t>
      </w:r>
    </w:p>
    <w:p w:rsidR="006B080C" w:rsidRPr="006F291B" w:rsidRDefault="006B080C" w:rsidP="006F291B">
      <w:pPr>
        <w:spacing w:after="0" w:line="240" w:lineRule="auto"/>
        <w:ind w:firstLine="720"/>
        <w:jc w:val="both"/>
        <w:rPr>
          <w:rFonts w:ascii="Times New Roman" w:eastAsia="Times New Roman" w:hAnsi="Times New Roman"/>
          <w:color w:val="000000" w:themeColor="text1"/>
          <w:sz w:val="28"/>
          <w:szCs w:val="28"/>
          <w:lang w:eastAsia="ru-RU"/>
        </w:rPr>
      </w:pPr>
      <w:r w:rsidRPr="006F291B">
        <w:rPr>
          <w:rFonts w:ascii="Times New Roman" w:eastAsia="Times New Roman" w:hAnsi="Times New Roman"/>
          <w:color w:val="000000" w:themeColor="text1"/>
          <w:sz w:val="28"/>
          <w:szCs w:val="28"/>
          <w:lang w:eastAsia="ru-RU"/>
        </w:rPr>
        <w:t xml:space="preserve"> В 2017 году проведена разработка объединённых Правил землепользования и застройки городского округа Нижняя Салда, в которых уточнены контуры территориальных зон населённых пунктов и земель незаселённой территории городского округа</w:t>
      </w:r>
      <w:r w:rsidR="006F291B" w:rsidRPr="006F291B">
        <w:rPr>
          <w:rFonts w:ascii="Times New Roman" w:eastAsia="Times New Roman" w:hAnsi="Times New Roman"/>
          <w:color w:val="000000" w:themeColor="text1"/>
          <w:sz w:val="28"/>
          <w:szCs w:val="28"/>
          <w:lang w:eastAsia="ru-RU"/>
        </w:rPr>
        <w:t xml:space="preserve">. </w:t>
      </w:r>
    </w:p>
    <w:p w:rsidR="006B080C" w:rsidRPr="006F291B" w:rsidRDefault="006B080C" w:rsidP="006F291B">
      <w:pPr>
        <w:spacing w:after="0" w:line="240" w:lineRule="auto"/>
        <w:ind w:firstLine="720"/>
        <w:jc w:val="both"/>
        <w:rPr>
          <w:rFonts w:ascii="Times New Roman" w:eastAsia="Times New Roman" w:hAnsi="Times New Roman"/>
          <w:color w:val="000000" w:themeColor="text1"/>
          <w:sz w:val="28"/>
          <w:szCs w:val="28"/>
          <w:lang w:eastAsia="ru-RU"/>
        </w:rPr>
      </w:pPr>
      <w:r w:rsidRPr="006F291B">
        <w:rPr>
          <w:rFonts w:ascii="Times New Roman" w:eastAsia="Times New Roman" w:hAnsi="Times New Roman"/>
          <w:color w:val="000000" w:themeColor="text1"/>
          <w:sz w:val="28"/>
          <w:szCs w:val="28"/>
          <w:lang w:eastAsia="ru-RU"/>
        </w:rPr>
        <w:t xml:space="preserve">Общественно-деловые зоны запланированы в каждом из районов новой жилой застройки. Местоположение и площади общественно-деловых зон в жилом районе Западный приняты по проекту планировки района Западный и Правилам землепользования и застройки г. Нижняя Салда. Во всех планируемых жилых районах общественно-деловые зоны формируются на  магистральных улицах районного и общегородского значения, в связи с чем, они могут обслуживаться общественным транспортом.  </w:t>
      </w:r>
    </w:p>
    <w:p w:rsidR="006B080C" w:rsidRPr="006F291B" w:rsidRDefault="006B080C" w:rsidP="006F291B">
      <w:pPr>
        <w:spacing w:after="0" w:line="240" w:lineRule="auto"/>
        <w:ind w:firstLine="720"/>
        <w:jc w:val="both"/>
        <w:rPr>
          <w:rFonts w:ascii="Times New Roman" w:eastAsia="Times New Roman" w:hAnsi="Times New Roman"/>
          <w:color w:val="000000" w:themeColor="text1"/>
          <w:sz w:val="28"/>
          <w:szCs w:val="28"/>
          <w:lang w:eastAsia="ru-RU"/>
        </w:rPr>
      </w:pPr>
      <w:r w:rsidRPr="006F291B">
        <w:rPr>
          <w:rFonts w:ascii="Times New Roman" w:eastAsia="Times New Roman" w:hAnsi="Times New Roman"/>
          <w:color w:val="000000" w:themeColor="text1"/>
          <w:sz w:val="28"/>
          <w:szCs w:val="28"/>
          <w:lang w:eastAsia="ru-RU"/>
        </w:rPr>
        <w:t>В общественно-деловых зонах планируется размещать преимущественно объекты повседневного обслуживания, а в случае организации их доступности общественным пассажирским транспортом и объекты общегородского значения, в том числе предприятия и учреждения периодического и эпизодического обслуживания населения, размещение которых в центральной части города затруднено в связи с дефицитом свободных территорий. Объекты социального и культурно-бытового назначения, размещаемые в общественно-деловых зонах района Западный приняты по проекту планировки района Западный.</w:t>
      </w:r>
    </w:p>
    <w:p w:rsidR="006B080C" w:rsidRPr="006F291B" w:rsidRDefault="006B080C" w:rsidP="006F291B">
      <w:pPr>
        <w:spacing w:after="0" w:line="240" w:lineRule="auto"/>
        <w:ind w:firstLine="720"/>
        <w:jc w:val="both"/>
        <w:rPr>
          <w:rFonts w:ascii="Times New Roman" w:eastAsia="Times New Roman" w:hAnsi="Times New Roman"/>
          <w:color w:val="000000" w:themeColor="text1"/>
          <w:sz w:val="28"/>
          <w:szCs w:val="28"/>
          <w:lang w:eastAsia="ru-RU"/>
        </w:rPr>
      </w:pPr>
      <w:r w:rsidRPr="006F291B">
        <w:rPr>
          <w:rFonts w:ascii="Times New Roman" w:eastAsia="Times New Roman" w:hAnsi="Times New Roman"/>
          <w:color w:val="000000" w:themeColor="text1"/>
          <w:sz w:val="28"/>
          <w:szCs w:val="28"/>
          <w:lang w:eastAsia="ru-RU"/>
        </w:rPr>
        <w:lastRenderedPageBreak/>
        <w:t>Перечень и назначение общественно-деловых зон:</w:t>
      </w:r>
    </w:p>
    <w:p w:rsidR="006B080C" w:rsidRPr="00A63062" w:rsidRDefault="006B080C" w:rsidP="006F291B">
      <w:pPr>
        <w:spacing w:after="0" w:line="240" w:lineRule="auto"/>
        <w:ind w:firstLine="720"/>
        <w:jc w:val="both"/>
        <w:rPr>
          <w:rFonts w:ascii="Times New Roman" w:eastAsia="Times New Roman" w:hAnsi="Times New Roman"/>
          <w:color w:val="FF0000"/>
          <w:sz w:val="28"/>
          <w:szCs w:val="28"/>
          <w:lang w:eastAsia="ru-RU"/>
        </w:rPr>
      </w:pPr>
      <w:r w:rsidRPr="006F291B">
        <w:rPr>
          <w:rFonts w:ascii="Times New Roman" w:eastAsia="Times New Roman" w:hAnsi="Times New Roman"/>
          <w:color w:val="000000" w:themeColor="text1"/>
          <w:sz w:val="28"/>
          <w:szCs w:val="28"/>
          <w:lang w:eastAsia="ru-RU"/>
        </w:rPr>
        <w:t>- в западной части города вдоль улицы Фрунзе выделена зона торговых комплексов для размещения универсального розничного рынка с местами для продажи сельхозпродукции, зона торговых комплексов организована в среднеэтажной застройке на улице Новая для строительства Торгово-досугового центра,  зоны торговых комплексов размещены в жилой застройке в соответствии с фактическим расположением объектов торговли и на основании проекта планировки района Западный</w:t>
      </w:r>
      <w:r w:rsidR="00CE000B">
        <w:rPr>
          <w:rFonts w:ascii="Times New Roman" w:eastAsia="Times New Roman" w:hAnsi="Times New Roman"/>
          <w:color w:val="000000" w:themeColor="text1"/>
          <w:sz w:val="28"/>
          <w:szCs w:val="28"/>
          <w:lang w:eastAsia="ru-RU"/>
        </w:rPr>
        <w:t xml:space="preserve"> </w:t>
      </w:r>
      <w:r w:rsidR="00A63062" w:rsidRPr="00A63062">
        <w:rPr>
          <w:rFonts w:ascii="Times New Roman" w:eastAsia="Times New Roman" w:hAnsi="Times New Roman"/>
          <w:color w:val="FF0000"/>
          <w:sz w:val="28"/>
          <w:szCs w:val="28"/>
          <w:lang w:eastAsia="ru-RU"/>
        </w:rPr>
        <w:t>(приложение</w:t>
      </w:r>
      <w:r w:rsidR="00B720F1">
        <w:rPr>
          <w:rFonts w:ascii="Times New Roman" w:eastAsia="Times New Roman" w:hAnsi="Times New Roman"/>
          <w:color w:val="FF0000"/>
          <w:sz w:val="28"/>
          <w:szCs w:val="28"/>
          <w:lang w:eastAsia="ru-RU"/>
        </w:rPr>
        <w:t xml:space="preserve"> 52</w:t>
      </w:r>
      <w:r w:rsidR="00A63062" w:rsidRPr="00A63062">
        <w:rPr>
          <w:rFonts w:ascii="Times New Roman" w:eastAsia="Times New Roman" w:hAnsi="Times New Roman"/>
          <w:color w:val="FF0000"/>
          <w:sz w:val="28"/>
          <w:szCs w:val="28"/>
          <w:lang w:eastAsia="ru-RU"/>
        </w:rPr>
        <w:t>)</w:t>
      </w:r>
      <w:r w:rsidRPr="00A63062">
        <w:rPr>
          <w:rFonts w:ascii="Times New Roman" w:eastAsia="Times New Roman" w:hAnsi="Times New Roman"/>
          <w:color w:val="FF0000"/>
          <w:sz w:val="28"/>
          <w:szCs w:val="28"/>
          <w:lang w:eastAsia="ru-RU"/>
        </w:rPr>
        <w:t xml:space="preserve">. </w:t>
      </w:r>
    </w:p>
    <w:p w:rsidR="006B080C" w:rsidRPr="006F291B" w:rsidRDefault="006B080C" w:rsidP="006F291B">
      <w:pPr>
        <w:spacing w:after="0" w:line="240" w:lineRule="auto"/>
        <w:ind w:firstLine="720"/>
        <w:jc w:val="both"/>
        <w:rPr>
          <w:rFonts w:ascii="Times New Roman" w:eastAsia="Times New Roman" w:hAnsi="Times New Roman"/>
          <w:color w:val="000000" w:themeColor="text1"/>
          <w:sz w:val="28"/>
          <w:szCs w:val="28"/>
          <w:lang w:eastAsia="ru-RU"/>
        </w:rPr>
      </w:pPr>
      <w:r w:rsidRPr="006F291B">
        <w:rPr>
          <w:rFonts w:ascii="Times New Roman" w:eastAsia="Times New Roman" w:hAnsi="Times New Roman"/>
          <w:color w:val="000000" w:themeColor="text1"/>
          <w:sz w:val="28"/>
          <w:szCs w:val="28"/>
          <w:lang w:eastAsia="ru-RU"/>
        </w:rPr>
        <w:t>-  в среднеэтажной застройке выделена зона спортивных комплексов, где запланировано строительство ФОК – физкультурно-оздоровительного комплекса с двумя чашами бассейна и тренажёрными залами, зона спортивных комплексов также предусмотрена как вкрапление в рекреационную зону общегородского значения на левом берегу пруда для строительства лыжной базы</w:t>
      </w:r>
      <w:r w:rsidR="00CE000B">
        <w:rPr>
          <w:rFonts w:ascii="Times New Roman" w:eastAsia="Times New Roman" w:hAnsi="Times New Roman"/>
          <w:color w:val="000000" w:themeColor="text1"/>
          <w:sz w:val="28"/>
          <w:szCs w:val="28"/>
          <w:lang w:eastAsia="ru-RU"/>
        </w:rPr>
        <w:t xml:space="preserve"> </w:t>
      </w:r>
      <w:r w:rsidR="00A63062" w:rsidRPr="00A63062">
        <w:rPr>
          <w:rFonts w:ascii="Times New Roman" w:eastAsia="Times New Roman" w:hAnsi="Times New Roman"/>
          <w:color w:val="FF0000"/>
          <w:sz w:val="28"/>
          <w:szCs w:val="28"/>
          <w:lang w:eastAsia="ru-RU"/>
        </w:rPr>
        <w:t>(приложение</w:t>
      </w:r>
      <w:r w:rsidR="00B720F1">
        <w:rPr>
          <w:rFonts w:ascii="Times New Roman" w:eastAsia="Times New Roman" w:hAnsi="Times New Roman"/>
          <w:color w:val="FF0000"/>
          <w:sz w:val="28"/>
          <w:szCs w:val="28"/>
          <w:lang w:eastAsia="ru-RU"/>
        </w:rPr>
        <w:t xml:space="preserve"> 19,</w:t>
      </w:r>
      <w:r w:rsidR="00233936">
        <w:rPr>
          <w:rFonts w:ascii="Times New Roman" w:eastAsia="Times New Roman" w:hAnsi="Times New Roman"/>
          <w:color w:val="FF0000"/>
          <w:sz w:val="28"/>
          <w:szCs w:val="28"/>
          <w:lang w:eastAsia="ru-RU"/>
        </w:rPr>
        <w:t xml:space="preserve"> </w:t>
      </w:r>
      <w:r w:rsidR="00B720F1">
        <w:rPr>
          <w:rFonts w:ascii="Times New Roman" w:eastAsia="Times New Roman" w:hAnsi="Times New Roman"/>
          <w:color w:val="FF0000"/>
          <w:sz w:val="28"/>
          <w:szCs w:val="28"/>
          <w:lang w:eastAsia="ru-RU"/>
        </w:rPr>
        <w:t>20</w:t>
      </w:r>
      <w:r w:rsidR="00A63062" w:rsidRPr="00A63062">
        <w:rPr>
          <w:rFonts w:ascii="Times New Roman" w:eastAsia="Times New Roman" w:hAnsi="Times New Roman"/>
          <w:color w:val="FF0000"/>
          <w:sz w:val="28"/>
          <w:szCs w:val="28"/>
          <w:lang w:eastAsia="ru-RU"/>
        </w:rPr>
        <w:t>)</w:t>
      </w:r>
      <w:r w:rsidRPr="00A63062">
        <w:rPr>
          <w:rFonts w:ascii="Times New Roman" w:eastAsia="Times New Roman" w:hAnsi="Times New Roman"/>
          <w:color w:val="FF0000"/>
          <w:sz w:val="28"/>
          <w:szCs w:val="28"/>
          <w:lang w:eastAsia="ru-RU"/>
        </w:rPr>
        <w:t>.</w:t>
      </w:r>
    </w:p>
    <w:p w:rsidR="00A874A6" w:rsidRDefault="006B080C" w:rsidP="00A874A6">
      <w:pPr>
        <w:spacing w:after="0" w:line="240" w:lineRule="auto"/>
        <w:ind w:firstLine="720"/>
        <w:jc w:val="both"/>
        <w:rPr>
          <w:rFonts w:ascii="Times New Roman" w:eastAsia="Times New Roman" w:hAnsi="Times New Roman"/>
          <w:color w:val="000000" w:themeColor="text1"/>
          <w:sz w:val="28"/>
          <w:szCs w:val="28"/>
          <w:lang w:eastAsia="ru-RU"/>
        </w:rPr>
      </w:pPr>
      <w:r w:rsidRPr="006F291B">
        <w:rPr>
          <w:rFonts w:ascii="Times New Roman" w:eastAsia="Times New Roman" w:hAnsi="Times New Roman"/>
          <w:color w:val="000000" w:themeColor="text1"/>
          <w:sz w:val="28"/>
          <w:szCs w:val="28"/>
          <w:lang w:eastAsia="ru-RU"/>
        </w:rPr>
        <w:t>- зоны школьных, дошкольных учебных комплексов, культовых религиозных комплексов, административных, культурно-развлекательных комплексов организованы в соответствии с фактическим расположением объектов, зона общественно-деловая комплексная выделена как вмещающая различные учреждения общественного, торгового и административного назначения.</w:t>
      </w:r>
    </w:p>
    <w:p w:rsidR="006B080C" w:rsidRDefault="006B080C" w:rsidP="00A874A6">
      <w:pPr>
        <w:spacing w:after="0" w:line="240" w:lineRule="auto"/>
        <w:ind w:firstLine="720"/>
        <w:jc w:val="center"/>
        <w:rPr>
          <w:rFonts w:ascii="Times New Roman" w:hAnsi="Times New Roman"/>
          <w:i/>
          <w:color w:val="000000" w:themeColor="text1"/>
          <w:sz w:val="28"/>
          <w:szCs w:val="28"/>
        </w:rPr>
      </w:pPr>
      <w:r w:rsidRPr="007C32C7">
        <w:rPr>
          <w:rFonts w:ascii="Times New Roman" w:hAnsi="Times New Roman"/>
          <w:i/>
          <w:color w:val="000000" w:themeColor="text1"/>
          <w:sz w:val="28"/>
          <w:szCs w:val="28"/>
        </w:rPr>
        <w:t>Рекреационные зоны</w:t>
      </w:r>
    </w:p>
    <w:p w:rsidR="00A874A6" w:rsidRPr="007C32C7" w:rsidRDefault="00A874A6" w:rsidP="00A874A6">
      <w:pPr>
        <w:spacing w:after="0" w:line="240" w:lineRule="auto"/>
        <w:ind w:firstLine="720"/>
        <w:jc w:val="center"/>
        <w:rPr>
          <w:rFonts w:ascii="Times New Roman" w:hAnsi="Times New Roman"/>
          <w:i/>
          <w:color w:val="000000" w:themeColor="text1"/>
          <w:sz w:val="28"/>
          <w:szCs w:val="28"/>
        </w:rPr>
      </w:pPr>
    </w:p>
    <w:p w:rsidR="006B080C" w:rsidRPr="006F291B" w:rsidRDefault="006B080C" w:rsidP="006F291B">
      <w:pPr>
        <w:spacing w:after="0" w:line="240" w:lineRule="auto"/>
        <w:ind w:firstLine="720"/>
        <w:jc w:val="both"/>
        <w:rPr>
          <w:rFonts w:ascii="Times New Roman" w:hAnsi="Times New Roman"/>
          <w:color w:val="000000" w:themeColor="text1"/>
          <w:sz w:val="28"/>
          <w:szCs w:val="28"/>
        </w:rPr>
      </w:pPr>
      <w:r w:rsidRPr="006F291B">
        <w:rPr>
          <w:rFonts w:ascii="Times New Roman" w:hAnsi="Times New Roman"/>
          <w:color w:val="000000" w:themeColor="text1"/>
          <w:sz w:val="28"/>
          <w:szCs w:val="28"/>
        </w:rPr>
        <w:t>В городском округе значительные территории занимают рекреационные зоны.</w:t>
      </w:r>
    </w:p>
    <w:p w:rsidR="006B080C" w:rsidRPr="006F291B" w:rsidRDefault="006B080C" w:rsidP="006F291B">
      <w:pPr>
        <w:spacing w:after="0" w:line="240" w:lineRule="auto"/>
        <w:ind w:firstLine="720"/>
        <w:jc w:val="both"/>
        <w:rPr>
          <w:rFonts w:ascii="Times New Roman" w:hAnsi="Times New Roman"/>
          <w:color w:val="000000" w:themeColor="text1"/>
          <w:sz w:val="28"/>
          <w:szCs w:val="28"/>
        </w:rPr>
      </w:pPr>
      <w:r w:rsidRPr="006F291B">
        <w:rPr>
          <w:rFonts w:ascii="Times New Roman" w:hAnsi="Times New Roman"/>
          <w:color w:val="000000" w:themeColor="text1"/>
          <w:sz w:val="28"/>
          <w:szCs w:val="28"/>
        </w:rPr>
        <w:t>Свободные от застройки территории вдоль берегов пруда, ручьев Ключ и Крутой Лог предлагается озеленить, благоустроить и использовать для кратковременного отдыха населения прилегающей жилой застройки.</w:t>
      </w:r>
    </w:p>
    <w:p w:rsidR="006B080C" w:rsidRPr="006F291B" w:rsidRDefault="006B080C" w:rsidP="006F291B">
      <w:pPr>
        <w:spacing w:after="0" w:line="240" w:lineRule="auto"/>
        <w:ind w:firstLine="720"/>
        <w:jc w:val="both"/>
        <w:rPr>
          <w:rFonts w:ascii="Times New Roman" w:hAnsi="Times New Roman"/>
          <w:color w:val="000000" w:themeColor="text1"/>
          <w:sz w:val="28"/>
          <w:szCs w:val="28"/>
        </w:rPr>
      </w:pPr>
      <w:r w:rsidRPr="006F291B">
        <w:rPr>
          <w:rFonts w:ascii="Times New Roman" w:hAnsi="Times New Roman"/>
          <w:color w:val="000000" w:themeColor="text1"/>
          <w:sz w:val="28"/>
          <w:szCs w:val="28"/>
        </w:rPr>
        <w:t xml:space="preserve">В районах планируемой жилой застройки рекреационные зоны формируются в комплексе с общественно-деловыми зонами в виде районных скверов, садов, озелененных пешеходных зон и территорий плоскостных спортивных сооружений. В рекреационных зонах жилых районов помимо озеленения общего пользования рекомендуется размещать малые спортивные площадки с минимальным набором спортивного оборудования в виде турников, стоек с баскетбольными щитами и т.д. </w:t>
      </w:r>
    </w:p>
    <w:p w:rsidR="006B2508" w:rsidRDefault="006B080C" w:rsidP="006B2508">
      <w:pPr>
        <w:spacing w:after="0" w:line="240" w:lineRule="auto"/>
        <w:ind w:firstLine="720"/>
        <w:jc w:val="both"/>
        <w:rPr>
          <w:rFonts w:ascii="Times New Roman" w:hAnsi="Times New Roman"/>
          <w:color w:val="000000" w:themeColor="text1"/>
          <w:sz w:val="28"/>
          <w:szCs w:val="28"/>
        </w:rPr>
      </w:pPr>
      <w:r w:rsidRPr="006F291B">
        <w:rPr>
          <w:rFonts w:ascii="Times New Roman" w:hAnsi="Times New Roman"/>
          <w:color w:val="000000" w:themeColor="text1"/>
          <w:sz w:val="28"/>
          <w:szCs w:val="28"/>
        </w:rPr>
        <w:t xml:space="preserve">Система рекреационных территорий в районе Западный принята по проекту планировки района Западный. </w:t>
      </w:r>
    </w:p>
    <w:p w:rsidR="006F291B" w:rsidRPr="006B2508" w:rsidRDefault="006B080C" w:rsidP="006B2508">
      <w:pPr>
        <w:spacing w:after="0" w:line="240" w:lineRule="auto"/>
        <w:ind w:firstLine="720"/>
        <w:jc w:val="both"/>
        <w:rPr>
          <w:rFonts w:ascii="Times New Roman" w:hAnsi="Times New Roman"/>
          <w:color w:val="000000" w:themeColor="text1"/>
          <w:sz w:val="28"/>
          <w:szCs w:val="28"/>
        </w:rPr>
      </w:pPr>
      <w:r w:rsidRPr="006F291B">
        <w:rPr>
          <w:rFonts w:ascii="Times New Roman" w:hAnsi="Times New Roman"/>
          <w:color w:val="000000" w:themeColor="text1"/>
          <w:sz w:val="28"/>
          <w:szCs w:val="28"/>
        </w:rPr>
        <w:t>Рекреационные зоны общегородского значения планируется организовать на правом и левом берегу пруда в южной части города. Здесь возможна организация зон массового кратковременного отдыха населения, размещение спортивных, туристических лагерей и баз, а также оздоровительных учреждений. Строительство Лыжной базы предложено приблизить к существующей застройке и обеспечить ее доступность по существующей улично-дорожной сети</w:t>
      </w:r>
      <w:r w:rsidR="00CE000B">
        <w:rPr>
          <w:rFonts w:ascii="Times New Roman" w:hAnsi="Times New Roman"/>
          <w:color w:val="000000" w:themeColor="text1"/>
          <w:sz w:val="28"/>
          <w:szCs w:val="28"/>
        </w:rPr>
        <w:t xml:space="preserve"> </w:t>
      </w:r>
      <w:r w:rsidR="00B720F1">
        <w:rPr>
          <w:rFonts w:ascii="Times New Roman" w:hAnsi="Times New Roman"/>
          <w:color w:val="FF0000"/>
          <w:sz w:val="28"/>
          <w:szCs w:val="28"/>
        </w:rPr>
        <w:t>(приложение 19</w:t>
      </w:r>
      <w:r w:rsidR="00C14406" w:rsidRPr="00C14406">
        <w:rPr>
          <w:rFonts w:ascii="Times New Roman" w:hAnsi="Times New Roman"/>
          <w:color w:val="FF0000"/>
          <w:sz w:val="28"/>
          <w:szCs w:val="28"/>
        </w:rPr>
        <w:t>)</w:t>
      </w:r>
      <w:r w:rsidRPr="00C14406">
        <w:rPr>
          <w:rFonts w:ascii="Times New Roman" w:hAnsi="Times New Roman"/>
          <w:color w:val="FF0000"/>
          <w:sz w:val="28"/>
          <w:szCs w:val="28"/>
        </w:rPr>
        <w:t xml:space="preserve">. </w:t>
      </w:r>
    </w:p>
    <w:p w:rsidR="006B080C" w:rsidRPr="006F291B" w:rsidRDefault="006F291B" w:rsidP="006F291B">
      <w:pPr>
        <w:tabs>
          <w:tab w:val="left" w:pos="567"/>
        </w:tabs>
        <w:spacing w:after="0" w:line="240" w:lineRule="auto"/>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006B080C" w:rsidRPr="006F291B">
        <w:rPr>
          <w:rFonts w:ascii="Times New Roman" w:hAnsi="Times New Roman"/>
          <w:color w:val="000000" w:themeColor="text1"/>
          <w:sz w:val="28"/>
          <w:szCs w:val="28"/>
        </w:rPr>
        <w:t>Как рекреационная зона общегородского значения, при соблюдении необходимых условий охраны этих памятников природы, рассматриваются и Нижнесалдинская кедровая роща, и лесопарк «Махонин Мыс».</w:t>
      </w:r>
    </w:p>
    <w:p w:rsidR="006B080C" w:rsidRDefault="006B080C" w:rsidP="006F291B">
      <w:pPr>
        <w:tabs>
          <w:tab w:val="left" w:pos="216"/>
        </w:tabs>
        <w:spacing w:after="0" w:line="240" w:lineRule="auto"/>
        <w:jc w:val="both"/>
        <w:rPr>
          <w:rFonts w:ascii="Times New Roman" w:hAnsi="Times New Roman"/>
          <w:color w:val="000000" w:themeColor="text1"/>
          <w:sz w:val="28"/>
          <w:szCs w:val="28"/>
        </w:rPr>
      </w:pPr>
      <w:r w:rsidRPr="006F291B">
        <w:rPr>
          <w:rFonts w:ascii="Times New Roman" w:hAnsi="Times New Roman"/>
          <w:color w:val="000000" w:themeColor="text1"/>
          <w:sz w:val="28"/>
          <w:szCs w:val="28"/>
        </w:rPr>
        <w:t xml:space="preserve">         В сельских населённых пунктах Акинфиево и Медведево рекреационные зоны предусмотрены на берегах рек Талая и Салда.</w:t>
      </w:r>
    </w:p>
    <w:p w:rsidR="0042370C" w:rsidRPr="007C32C7" w:rsidRDefault="0042370C" w:rsidP="0042370C">
      <w:pPr>
        <w:spacing w:before="240" w:after="240" w:line="240" w:lineRule="auto"/>
        <w:jc w:val="center"/>
        <w:rPr>
          <w:rFonts w:ascii="Times New Roman" w:hAnsi="Times New Roman"/>
          <w:i/>
          <w:color w:val="000000" w:themeColor="text1"/>
          <w:sz w:val="28"/>
          <w:szCs w:val="28"/>
        </w:rPr>
      </w:pPr>
      <w:r w:rsidRPr="007C32C7">
        <w:rPr>
          <w:rFonts w:ascii="Times New Roman" w:hAnsi="Times New Roman"/>
          <w:i/>
          <w:color w:val="000000" w:themeColor="text1"/>
          <w:sz w:val="28"/>
          <w:szCs w:val="28"/>
        </w:rPr>
        <w:t>Производственные и коммунально-складские зоны</w:t>
      </w:r>
    </w:p>
    <w:p w:rsidR="0042370C" w:rsidRPr="006F291B" w:rsidRDefault="0042370C" w:rsidP="0042370C">
      <w:pPr>
        <w:spacing w:after="0" w:line="240" w:lineRule="auto"/>
        <w:jc w:val="both"/>
        <w:rPr>
          <w:rFonts w:ascii="Times New Roman" w:hAnsi="Times New Roman"/>
          <w:color w:val="000000" w:themeColor="text1"/>
          <w:sz w:val="28"/>
          <w:szCs w:val="28"/>
        </w:rPr>
      </w:pPr>
      <w:r w:rsidRPr="006F291B">
        <w:rPr>
          <w:rFonts w:ascii="Times New Roman" w:hAnsi="Times New Roman"/>
          <w:color w:val="000000" w:themeColor="text1"/>
          <w:sz w:val="28"/>
          <w:szCs w:val="28"/>
        </w:rPr>
        <w:t xml:space="preserve">        Дл</w:t>
      </w:r>
      <w:r w:rsidR="00AF2D34">
        <w:rPr>
          <w:rFonts w:ascii="Times New Roman" w:hAnsi="Times New Roman"/>
          <w:color w:val="000000" w:themeColor="text1"/>
          <w:sz w:val="28"/>
          <w:szCs w:val="28"/>
        </w:rPr>
        <w:t>я производственной площадки АО</w:t>
      </w:r>
      <w:r w:rsidRPr="006F291B">
        <w:rPr>
          <w:rFonts w:ascii="Times New Roman" w:hAnsi="Times New Roman"/>
          <w:color w:val="000000" w:themeColor="text1"/>
          <w:sz w:val="28"/>
          <w:szCs w:val="28"/>
        </w:rPr>
        <w:t xml:space="preserve"> </w:t>
      </w:r>
      <w:r>
        <w:rPr>
          <w:rFonts w:ascii="Times New Roman" w:hAnsi="Times New Roman"/>
          <w:color w:val="000000" w:themeColor="text1"/>
          <w:sz w:val="28"/>
          <w:szCs w:val="28"/>
        </w:rPr>
        <w:t>«</w:t>
      </w:r>
      <w:r w:rsidRPr="006F291B">
        <w:rPr>
          <w:rFonts w:ascii="Times New Roman" w:hAnsi="Times New Roman"/>
          <w:color w:val="000000" w:themeColor="text1"/>
          <w:sz w:val="28"/>
          <w:szCs w:val="28"/>
        </w:rPr>
        <w:t>НИИМаш</w:t>
      </w:r>
      <w:r>
        <w:rPr>
          <w:rFonts w:ascii="Times New Roman" w:hAnsi="Times New Roman"/>
          <w:color w:val="000000" w:themeColor="text1"/>
          <w:sz w:val="28"/>
          <w:szCs w:val="28"/>
        </w:rPr>
        <w:t>»</w:t>
      </w:r>
      <w:r w:rsidRPr="006F291B">
        <w:rPr>
          <w:rFonts w:ascii="Times New Roman" w:hAnsi="Times New Roman"/>
          <w:color w:val="000000" w:themeColor="text1"/>
          <w:sz w:val="28"/>
          <w:szCs w:val="28"/>
        </w:rPr>
        <w:t xml:space="preserve"> (цех № 103), находящейся в границах города Нижняя Салда, запланировано требуемое предприятием расширение территории в сев</w:t>
      </w:r>
      <w:r w:rsidR="00AF2D34">
        <w:rPr>
          <w:rFonts w:ascii="Times New Roman" w:hAnsi="Times New Roman"/>
          <w:color w:val="000000" w:themeColor="text1"/>
          <w:sz w:val="28"/>
          <w:szCs w:val="28"/>
        </w:rPr>
        <w:t>ерном направлении. Западнее АО</w:t>
      </w:r>
      <w:r w:rsidRPr="006F291B">
        <w:rPr>
          <w:rFonts w:ascii="Times New Roman" w:hAnsi="Times New Roman"/>
          <w:color w:val="000000" w:themeColor="text1"/>
          <w:sz w:val="28"/>
          <w:szCs w:val="28"/>
        </w:rPr>
        <w:t xml:space="preserve"> </w:t>
      </w:r>
      <w:r>
        <w:rPr>
          <w:rFonts w:ascii="Times New Roman" w:hAnsi="Times New Roman"/>
          <w:color w:val="000000" w:themeColor="text1"/>
          <w:sz w:val="28"/>
          <w:szCs w:val="28"/>
        </w:rPr>
        <w:t>«</w:t>
      </w:r>
      <w:r w:rsidRPr="006F291B">
        <w:rPr>
          <w:rFonts w:ascii="Times New Roman" w:hAnsi="Times New Roman"/>
          <w:color w:val="000000" w:themeColor="text1"/>
          <w:sz w:val="28"/>
          <w:szCs w:val="28"/>
        </w:rPr>
        <w:t>НИИМаш</w:t>
      </w:r>
      <w:r>
        <w:rPr>
          <w:rFonts w:ascii="Times New Roman" w:hAnsi="Times New Roman"/>
          <w:color w:val="000000" w:themeColor="text1"/>
          <w:sz w:val="28"/>
          <w:szCs w:val="28"/>
        </w:rPr>
        <w:t>»</w:t>
      </w:r>
      <w:r w:rsidRPr="006F291B">
        <w:rPr>
          <w:rFonts w:ascii="Times New Roman" w:hAnsi="Times New Roman"/>
          <w:color w:val="000000" w:themeColor="text1"/>
          <w:sz w:val="28"/>
          <w:szCs w:val="28"/>
        </w:rPr>
        <w:t xml:space="preserve"> и гаражного массива в соответствии с Правилами землепользования и застройки города Нижняя Салда сохранена производственная территория (инвестиционная площадка) для размещения предприятий пят</w:t>
      </w:r>
      <w:r>
        <w:rPr>
          <w:rFonts w:ascii="Times New Roman" w:hAnsi="Times New Roman"/>
          <w:color w:val="000000" w:themeColor="text1"/>
          <w:sz w:val="28"/>
          <w:szCs w:val="28"/>
        </w:rPr>
        <w:t xml:space="preserve">ого класса санитарной опасности </w:t>
      </w:r>
      <w:r w:rsidRPr="00A63062">
        <w:rPr>
          <w:rFonts w:ascii="Times New Roman" w:hAnsi="Times New Roman"/>
          <w:color w:val="FF0000"/>
          <w:sz w:val="28"/>
          <w:szCs w:val="28"/>
        </w:rPr>
        <w:t>(приложение</w:t>
      </w:r>
      <w:r>
        <w:rPr>
          <w:rFonts w:ascii="Times New Roman" w:hAnsi="Times New Roman"/>
          <w:color w:val="FF0000"/>
          <w:sz w:val="28"/>
          <w:szCs w:val="28"/>
        </w:rPr>
        <w:t xml:space="preserve"> 53</w:t>
      </w:r>
      <w:r w:rsidRPr="00A63062">
        <w:rPr>
          <w:rFonts w:ascii="Times New Roman" w:hAnsi="Times New Roman"/>
          <w:color w:val="FF0000"/>
          <w:sz w:val="28"/>
          <w:szCs w:val="28"/>
        </w:rPr>
        <w:t>).</w:t>
      </w:r>
      <w:r w:rsidRPr="006F291B">
        <w:rPr>
          <w:rFonts w:ascii="Times New Roman" w:hAnsi="Times New Roman"/>
          <w:color w:val="000000" w:themeColor="text1"/>
          <w:sz w:val="28"/>
          <w:szCs w:val="28"/>
        </w:rPr>
        <w:t xml:space="preserve"> </w:t>
      </w:r>
    </w:p>
    <w:p w:rsidR="0042370C" w:rsidRPr="00C14406" w:rsidRDefault="0042370C" w:rsidP="0042370C">
      <w:pPr>
        <w:spacing w:after="0" w:line="240" w:lineRule="auto"/>
        <w:ind w:firstLine="840"/>
        <w:jc w:val="both"/>
        <w:rPr>
          <w:rFonts w:ascii="Times New Roman" w:hAnsi="Times New Roman"/>
          <w:color w:val="FF0000"/>
          <w:sz w:val="28"/>
          <w:szCs w:val="28"/>
        </w:rPr>
      </w:pPr>
      <w:r w:rsidRPr="006F291B">
        <w:rPr>
          <w:rFonts w:ascii="Times New Roman" w:hAnsi="Times New Roman"/>
          <w:color w:val="000000" w:themeColor="text1"/>
          <w:sz w:val="28"/>
          <w:szCs w:val="28"/>
        </w:rPr>
        <w:t xml:space="preserve">  Для недействующей территории производственной базы бывшего лесхоза по ул.</w:t>
      </w:r>
      <w:r>
        <w:rPr>
          <w:rFonts w:ascii="Times New Roman" w:hAnsi="Times New Roman"/>
          <w:color w:val="000000" w:themeColor="text1"/>
          <w:sz w:val="28"/>
          <w:szCs w:val="28"/>
        </w:rPr>
        <w:t xml:space="preserve"> </w:t>
      </w:r>
      <w:r w:rsidRPr="006F291B">
        <w:rPr>
          <w:rFonts w:ascii="Times New Roman" w:hAnsi="Times New Roman"/>
          <w:color w:val="000000" w:themeColor="text1"/>
          <w:sz w:val="28"/>
          <w:szCs w:val="28"/>
        </w:rPr>
        <w:t>Бажова запланирована планировочная трансформация территории - изменение границ производственной площадки со стороны жилой застройки, а также ограничение класса санитарной опасности производства, которое в перспективе может разместиться на данной территории</w:t>
      </w:r>
      <w:r>
        <w:rPr>
          <w:rFonts w:ascii="Times New Roman" w:hAnsi="Times New Roman"/>
          <w:color w:val="000000" w:themeColor="text1"/>
          <w:sz w:val="28"/>
          <w:szCs w:val="28"/>
        </w:rPr>
        <w:t xml:space="preserve"> </w:t>
      </w:r>
      <w:r w:rsidRPr="00C14406">
        <w:rPr>
          <w:rFonts w:ascii="Times New Roman" w:hAnsi="Times New Roman"/>
          <w:color w:val="FF0000"/>
          <w:sz w:val="28"/>
          <w:szCs w:val="28"/>
        </w:rPr>
        <w:t>(</w:t>
      </w:r>
      <w:r>
        <w:rPr>
          <w:rFonts w:ascii="Times New Roman" w:hAnsi="Times New Roman"/>
          <w:color w:val="FF0000"/>
          <w:sz w:val="28"/>
          <w:szCs w:val="28"/>
        </w:rPr>
        <w:t xml:space="preserve">позиция 7, </w:t>
      </w:r>
      <w:r w:rsidRPr="00C14406">
        <w:rPr>
          <w:rFonts w:ascii="Times New Roman" w:hAnsi="Times New Roman"/>
          <w:color w:val="FF0000"/>
          <w:sz w:val="28"/>
          <w:szCs w:val="28"/>
        </w:rPr>
        <w:t xml:space="preserve">приложение </w:t>
      </w:r>
      <w:r>
        <w:rPr>
          <w:rFonts w:ascii="Times New Roman" w:hAnsi="Times New Roman"/>
          <w:color w:val="FF0000"/>
          <w:sz w:val="28"/>
          <w:szCs w:val="28"/>
        </w:rPr>
        <w:t>48</w:t>
      </w:r>
      <w:r w:rsidRPr="00C14406">
        <w:rPr>
          <w:rFonts w:ascii="Times New Roman" w:hAnsi="Times New Roman"/>
          <w:color w:val="FF0000"/>
          <w:sz w:val="28"/>
          <w:szCs w:val="28"/>
        </w:rPr>
        <w:t xml:space="preserve">).  </w:t>
      </w:r>
    </w:p>
    <w:p w:rsidR="0042370C" w:rsidRPr="006F291B" w:rsidRDefault="0042370C" w:rsidP="0042370C">
      <w:pPr>
        <w:spacing w:after="0" w:line="240" w:lineRule="auto"/>
        <w:ind w:firstLine="840"/>
        <w:jc w:val="both"/>
        <w:rPr>
          <w:rFonts w:ascii="Times New Roman" w:hAnsi="Times New Roman"/>
          <w:color w:val="000000" w:themeColor="text1"/>
          <w:sz w:val="28"/>
          <w:szCs w:val="28"/>
        </w:rPr>
      </w:pPr>
      <w:r w:rsidRPr="006F291B">
        <w:rPr>
          <w:rFonts w:ascii="Times New Roman" w:hAnsi="Times New Roman"/>
          <w:color w:val="000000" w:themeColor="text1"/>
          <w:sz w:val="28"/>
          <w:szCs w:val="28"/>
        </w:rPr>
        <w:t xml:space="preserve">Генеральным планом учтен в качестве производственной зоны геологический отвод, предоставленный ООО </w:t>
      </w:r>
      <w:r>
        <w:rPr>
          <w:rFonts w:ascii="Times New Roman" w:hAnsi="Times New Roman"/>
          <w:color w:val="000000" w:themeColor="text1"/>
          <w:sz w:val="28"/>
          <w:szCs w:val="28"/>
        </w:rPr>
        <w:t xml:space="preserve">Промышленная компания «Феникс» </w:t>
      </w:r>
      <w:r w:rsidRPr="006F291B">
        <w:rPr>
          <w:rFonts w:ascii="Times New Roman" w:hAnsi="Times New Roman"/>
          <w:color w:val="000000" w:themeColor="text1"/>
          <w:sz w:val="28"/>
          <w:szCs w:val="28"/>
        </w:rPr>
        <w:t>для разведки и добычи серпентинитов в северо-восточной части города</w:t>
      </w:r>
      <w:r>
        <w:rPr>
          <w:rFonts w:ascii="Times New Roman" w:hAnsi="Times New Roman"/>
          <w:color w:val="000000" w:themeColor="text1"/>
          <w:sz w:val="28"/>
          <w:szCs w:val="28"/>
        </w:rPr>
        <w:t xml:space="preserve"> </w:t>
      </w:r>
      <w:r w:rsidRPr="00A63062">
        <w:rPr>
          <w:rFonts w:ascii="Times New Roman" w:hAnsi="Times New Roman"/>
          <w:color w:val="FF0000"/>
          <w:sz w:val="28"/>
          <w:szCs w:val="28"/>
        </w:rPr>
        <w:t>(</w:t>
      </w:r>
      <w:r>
        <w:rPr>
          <w:rFonts w:ascii="Times New Roman" w:hAnsi="Times New Roman"/>
          <w:color w:val="FF0000"/>
          <w:sz w:val="28"/>
          <w:szCs w:val="28"/>
        </w:rPr>
        <w:t xml:space="preserve">позиция 9, </w:t>
      </w:r>
      <w:r w:rsidRPr="00A63062">
        <w:rPr>
          <w:rFonts w:ascii="Times New Roman" w:hAnsi="Times New Roman"/>
          <w:color w:val="FF0000"/>
          <w:sz w:val="28"/>
          <w:szCs w:val="28"/>
        </w:rPr>
        <w:t>приложение</w:t>
      </w:r>
      <w:r>
        <w:rPr>
          <w:rFonts w:ascii="Times New Roman" w:hAnsi="Times New Roman"/>
          <w:color w:val="FF0000"/>
          <w:sz w:val="28"/>
          <w:szCs w:val="28"/>
        </w:rPr>
        <w:t xml:space="preserve"> 48</w:t>
      </w:r>
      <w:r w:rsidRPr="00A63062">
        <w:rPr>
          <w:rFonts w:ascii="Times New Roman" w:hAnsi="Times New Roman"/>
          <w:color w:val="FF0000"/>
          <w:sz w:val="28"/>
          <w:szCs w:val="28"/>
        </w:rPr>
        <w:t>).</w:t>
      </w:r>
    </w:p>
    <w:p w:rsidR="0042370C" w:rsidRPr="006F291B" w:rsidRDefault="0042370C" w:rsidP="0042370C">
      <w:pPr>
        <w:spacing w:after="0" w:line="240" w:lineRule="auto"/>
        <w:ind w:firstLine="840"/>
        <w:jc w:val="both"/>
        <w:rPr>
          <w:rFonts w:ascii="Times New Roman" w:hAnsi="Times New Roman"/>
          <w:color w:val="000000" w:themeColor="text1"/>
          <w:sz w:val="28"/>
          <w:szCs w:val="28"/>
        </w:rPr>
      </w:pPr>
      <w:r w:rsidRPr="006F291B">
        <w:rPr>
          <w:rFonts w:ascii="Times New Roman" w:hAnsi="Times New Roman"/>
          <w:color w:val="000000" w:themeColor="text1"/>
          <w:sz w:val="28"/>
          <w:szCs w:val="28"/>
        </w:rPr>
        <w:t xml:space="preserve">Новые производственные площадки для размещения предприятий </w:t>
      </w:r>
      <w:r w:rsidRPr="006F291B">
        <w:rPr>
          <w:rFonts w:ascii="Times New Roman" w:hAnsi="Times New Roman"/>
          <w:color w:val="000000" w:themeColor="text1"/>
          <w:sz w:val="28"/>
          <w:szCs w:val="28"/>
          <w:lang w:val="en-US"/>
        </w:rPr>
        <w:t>V</w:t>
      </w:r>
      <w:r w:rsidRPr="006F291B">
        <w:rPr>
          <w:rFonts w:ascii="Times New Roman" w:hAnsi="Times New Roman"/>
          <w:color w:val="000000" w:themeColor="text1"/>
          <w:sz w:val="28"/>
          <w:szCs w:val="28"/>
        </w:rPr>
        <w:t>-</w:t>
      </w:r>
      <w:r w:rsidRPr="006F291B">
        <w:rPr>
          <w:rFonts w:ascii="Times New Roman" w:hAnsi="Times New Roman"/>
          <w:color w:val="000000" w:themeColor="text1"/>
          <w:sz w:val="28"/>
          <w:szCs w:val="28"/>
          <w:lang w:val="en-US"/>
        </w:rPr>
        <w:t>IV</w:t>
      </w:r>
      <w:r w:rsidRPr="006F291B">
        <w:rPr>
          <w:rFonts w:ascii="Times New Roman" w:hAnsi="Times New Roman"/>
          <w:color w:val="000000" w:themeColor="text1"/>
          <w:sz w:val="28"/>
          <w:szCs w:val="28"/>
        </w:rPr>
        <w:t xml:space="preserve"> класса санитарной опасности запланированы в сложившейся северо-восточной производственной зоне к северо-западу от существующих производственных территорий. </w:t>
      </w:r>
    </w:p>
    <w:p w:rsidR="0042370C" w:rsidRPr="006F291B" w:rsidRDefault="0042370C" w:rsidP="0042370C">
      <w:pPr>
        <w:spacing w:after="0" w:line="240" w:lineRule="auto"/>
        <w:ind w:firstLine="840"/>
        <w:jc w:val="both"/>
        <w:rPr>
          <w:rFonts w:ascii="Times New Roman" w:hAnsi="Times New Roman"/>
          <w:color w:val="000000" w:themeColor="text1"/>
          <w:sz w:val="28"/>
          <w:szCs w:val="28"/>
        </w:rPr>
      </w:pPr>
      <w:r w:rsidRPr="006F291B">
        <w:rPr>
          <w:rFonts w:ascii="Times New Roman" w:hAnsi="Times New Roman"/>
          <w:color w:val="000000" w:themeColor="text1"/>
          <w:sz w:val="28"/>
          <w:szCs w:val="28"/>
        </w:rPr>
        <w:t>Новую производственно-</w:t>
      </w:r>
      <w:r w:rsidRPr="00CE000B">
        <w:rPr>
          <w:rFonts w:ascii="Times New Roman" w:hAnsi="Times New Roman"/>
          <w:color w:val="000000" w:themeColor="text1"/>
          <w:sz w:val="28"/>
          <w:szCs w:val="28"/>
        </w:rPr>
        <w:t xml:space="preserve">складскую зону предложено организовать на въезде в юго-западную часть города с южной стороны </w:t>
      </w:r>
      <w:r w:rsidR="006B2508">
        <w:rPr>
          <w:rFonts w:ascii="Times New Roman" w:hAnsi="Times New Roman"/>
          <w:color w:val="000000" w:themeColor="text1"/>
          <w:sz w:val="28"/>
          <w:szCs w:val="28"/>
        </w:rPr>
        <w:t>автодороги</w:t>
      </w:r>
      <w:r w:rsidRPr="00CE000B">
        <w:rPr>
          <w:rFonts w:ascii="Times New Roman" w:hAnsi="Times New Roman"/>
          <w:color w:val="000000" w:themeColor="text1"/>
          <w:sz w:val="28"/>
          <w:szCs w:val="28"/>
        </w:rPr>
        <w:t xml:space="preserve"> регионального значения г.</w:t>
      </w:r>
      <w:r w:rsidR="006B2508">
        <w:rPr>
          <w:rFonts w:ascii="Times New Roman" w:hAnsi="Times New Roman"/>
          <w:color w:val="000000" w:themeColor="text1"/>
          <w:sz w:val="28"/>
          <w:szCs w:val="28"/>
        </w:rPr>
        <w:t xml:space="preserve"> </w:t>
      </w:r>
      <w:r w:rsidRPr="00CE000B">
        <w:rPr>
          <w:rFonts w:ascii="Times New Roman" w:hAnsi="Times New Roman"/>
          <w:color w:val="000000" w:themeColor="text1"/>
          <w:sz w:val="28"/>
          <w:szCs w:val="28"/>
        </w:rPr>
        <w:t>Верхняя Салда</w:t>
      </w:r>
      <w:r w:rsidR="006B2508">
        <w:rPr>
          <w:rFonts w:ascii="Times New Roman" w:hAnsi="Times New Roman"/>
          <w:color w:val="000000" w:themeColor="text1"/>
          <w:sz w:val="28"/>
          <w:szCs w:val="28"/>
        </w:rPr>
        <w:t xml:space="preserve"> </w:t>
      </w:r>
      <w:r w:rsidRPr="00CE000B">
        <w:rPr>
          <w:rFonts w:ascii="Times New Roman" w:hAnsi="Times New Roman"/>
          <w:color w:val="000000" w:themeColor="text1"/>
          <w:sz w:val="28"/>
          <w:szCs w:val="28"/>
        </w:rPr>
        <w:t>-</w:t>
      </w:r>
      <w:r w:rsidR="006B2508">
        <w:rPr>
          <w:rFonts w:ascii="Times New Roman" w:hAnsi="Times New Roman"/>
          <w:color w:val="000000" w:themeColor="text1"/>
          <w:sz w:val="28"/>
          <w:szCs w:val="28"/>
        </w:rPr>
        <w:t xml:space="preserve"> </w:t>
      </w:r>
      <w:r w:rsidRPr="00CE000B">
        <w:rPr>
          <w:rFonts w:ascii="Times New Roman" w:hAnsi="Times New Roman"/>
          <w:color w:val="000000" w:themeColor="text1"/>
          <w:sz w:val="28"/>
          <w:szCs w:val="28"/>
        </w:rPr>
        <w:t>г.</w:t>
      </w:r>
      <w:r w:rsidR="006B2508">
        <w:rPr>
          <w:rFonts w:ascii="Times New Roman" w:hAnsi="Times New Roman"/>
          <w:color w:val="000000" w:themeColor="text1"/>
          <w:sz w:val="28"/>
          <w:szCs w:val="28"/>
        </w:rPr>
        <w:t xml:space="preserve"> </w:t>
      </w:r>
      <w:r w:rsidRPr="00CE000B">
        <w:rPr>
          <w:rFonts w:ascii="Times New Roman" w:hAnsi="Times New Roman"/>
          <w:color w:val="000000" w:themeColor="text1"/>
          <w:sz w:val="28"/>
          <w:szCs w:val="28"/>
        </w:rPr>
        <w:t>Нижняя Салда. Развитие этой зоны предусмотрено в южном направлении вдоль существующего</w:t>
      </w:r>
      <w:r w:rsidRPr="006F291B">
        <w:rPr>
          <w:rFonts w:ascii="Times New Roman" w:hAnsi="Times New Roman"/>
          <w:color w:val="000000" w:themeColor="text1"/>
          <w:sz w:val="28"/>
          <w:szCs w:val="28"/>
        </w:rPr>
        <w:t xml:space="preserve"> подъезда к бывшему аэродрому</w:t>
      </w:r>
      <w:r>
        <w:rPr>
          <w:rFonts w:ascii="Times New Roman" w:hAnsi="Times New Roman"/>
          <w:color w:val="000000" w:themeColor="text1"/>
          <w:sz w:val="28"/>
          <w:szCs w:val="28"/>
        </w:rPr>
        <w:t xml:space="preserve"> </w:t>
      </w:r>
      <w:r w:rsidRPr="00A63062">
        <w:rPr>
          <w:rFonts w:ascii="Times New Roman" w:hAnsi="Times New Roman"/>
          <w:color w:val="FF0000"/>
          <w:sz w:val="28"/>
          <w:szCs w:val="28"/>
        </w:rPr>
        <w:t>(</w:t>
      </w:r>
      <w:r>
        <w:rPr>
          <w:rFonts w:ascii="Times New Roman" w:hAnsi="Times New Roman"/>
          <w:color w:val="FF0000"/>
          <w:sz w:val="28"/>
          <w:szCs w:val="28"/>
        </w:rPr>
        <w:t xml:space="preserve">позиция 10, </w:t>
      </w:r>
      <w:r w:rsidRPr="00A63062">
        <w:rPr>
          <w:rFonts w:ascii="Times New Roman" w:hAnsi="Times New Roman"/>
          <w:color w:val="FF0000"/>
          <w:sz w:val="28"/>
          <w:szCs w:val="28"/>
        </w:rPr>
        <w:t>приложение</w:t>
      </w:r>
      <w:r>
        <w:rPr>
          <w:rFonts w:ascii="Times New Roman" w:hAnsi="Times New Roman"/>
          <w:color w:val="FF0000"/>
          <w:sz w:val="28"/>
          <w:szCs w:val="28"/>
        </w:rPr>
        <w:t xml:space="preserve"> 48</w:t>
      </w:r>
      <w:r w:rsidRPr="00A63062">
        <w:rPr>
          <w:rFonts w:ascii="Times New Roman" w:hAnsi="Times New Roman"/>
          <w:color w:val="FF0000"/>
          <w:sz w:val="28"/>
          <w:szCs w:val="28"/>
        </w:rPr>
        <w:t xml:space="preserve">). </w:t>
      </w:r>
    </w:p>
    <w:p w:rsidR="0042370C" w:rsidRPr="004456AB" w:rsidRDefault="0042370C" w:rsidP="0042370C">
      <w:pPr>
        <w:spacing w:after="0" w:line="240" w:lineRule="auto"/>
        <w:ind w:firstLine="840"/>
        <w:jc w:val="both"/>
        <w:rPr>
          <w:rFonts w:ascii="Times New Roman" w:hAnsi="Times New Roman"/>
          <w:color w:val="FF0000"/>
          <w:sz w:val="28"/>
          <w:szCs w:val="28"/>
        </w:rPr>
      </w:pPr>
      <w:r w:rsidRPr="006F291B">
        <w:rPr>
          <w:rFonts w:ascii="Times New Roman" w:hAnsi="Times New Roman"/>
          <w:color w:val="000000" w:themeColor="text1"/>
          <w:sz w:val="28"/>
          <w:szCs w:val="28"/>
        </w:rPr>
        <w:t xml:space="preserve">Обособленная производственная зона для размещения предприятий пищевой отрасли промышленности и переработки сельскохозяйственной продукции </w:t>
      </w:r>
      <w:r w:rsidRPr="00CE000B">
        <w:rPr>
          <w:rFonts w:ascii="Times New Roman" w:hAnsi="Times New Roman"/>
          <w:color w:val="000000" w:themeColor="text1"/>
          <w:sz w:val="28"/>
          <w:szCs w:val="28"/>
        </w:rPr>
        <w:t>выделена с северной стороны автомобильной дороги регионального значения г.</w:t>
      </w:r>
      <w:r w:rsidR="006B2508">
        <w:rPr>
          <w:rFonts w:ascii="Times New Roman" w:hAnsi="Times New Roman"/>
          <w:color w:val="000000" w:themeColor="text1"/>
          <w:sz w:val="28"/>
          <w:szCs w:val="28"/>
        </w:rPr>
        <w:t xml:space="preserve"> </w:t>
      </w:r>
      <w:r w:rsidRPr="00CE000B">
        <w:rPr>
          <w:rFonts w:ascii="Times New Roman" w:hAnsi="Times New Roman"/>
          <w:color w:val="000000" w:themeColor="text1"/>
          <w:sz w:val="28"/>
          <w:szCs w:val="28"/>
        </w:rPr>
        <w:t>Верхняя Салда</w:t>
      </w:r>
      <w:r w:rsidR="006B2508">
        <w:rPr>
          <w:rFonts w:ascii="Times New Roman" w:hAnsi="Times New Roman"/>
          <w:color w:val="000000" w:themeColor="text1"/>
          <w:sz w:val="28"/>
          <w:szCs w:val="28"/>
        </w:rPr>
        <w:t xml:space="preserve"> </w:t>
      </w:r>
      <w:r w:rsidRPr="00CE000B">
        <w:rPr>
          <w:rFonts w:ascii="Times New Roman" w:hAnsi="Times New Roman"/>
          <w:color w:val="000000" w:themeColor="text1"/>
          <w:sz w:val="28"/>
          <w:szCs w:val="28"/>
        </w:rPr>
        <w:t>-</w:t>
      </w:r>
      <w:r w:rsidR="006B2508">
        <w:rPr>
          <w:rFonts w:ascii="Times New Roman" w:hAnsi="Times New Roman"/>
          <w:color w:val="000000" w:themeColor="text1"/>
          <w:sz w:val="28"/>
          <w:szCs w:val="28"/>
        </w:rPr>
        <w:t xml:space="preserve"> </w:t>
      </w:r>
      <w:r w:rsidRPr="00CE000B">
        <w:rPr>
          <w:rFonts w:ascii="Times New Roman" w:hAnsi="Times New Roman"/>
          <w:color w:val="000000" w:themeColor="text1"/>
          <w:sz w:val="28"/>
          <w:szCs w:val="28"/>
        </w:rPr>
        <w:t>г.</w:t>
      </w:r>
      <w:r w:rsidR="006B2508">
        <w:rPr>
          <w:rFonts w:ascii="Times New Roman" w:hAnsi="Times New Roman"/>
          <w:color w:val="000000" w:themeColor="text1"/>
          <w:sz w:val="28"/>
          <w:szCs w:val="28"/>
        </w:rPr>
        <w:t xml:space="preserve"> </w:t>
      </w:r>
      <w:r w:rsidRPr="00CE000B">
        <w:rPr>
          <w:rFonts w:ascii="Times New Roman" w:hAnsi="Times New Roman"/>
          <w:color w:val="000000" w:themeColor="text1"/>
          <w:sz w:val="28"/>
          <w:szCs w:val="28"/>
        </w:rPr>
        <w:t>Нижняя Салда западнее</w:t>
      </w:r>
      <w:r w:rsidRPr="006F291B">
        <w:rPr>
          <w:rFonts w:ascii="Times New Roman" w:hAnsi="Times New Roman"/>
          <w:color w:val="000000" w:themeColor="text1"/>
          <w:sz w:val="28"/>
          <w:szCs w:val="28"/>
        </w:rPr>
        <w:t xml:space="preserve"> планируемой производственно-складской зоны</w:t>
      </w:r>
      <w:r>
        <w:rPr>
          <w:rFonts w:ascii="Times New Roman" w:hAnsi="Times New Roman"/>
          <w:color w:val="000000" w:themeColor="text1"/>
          <w:sz w:val="28"/>
          <w:szCs w:val="28"/>
        </w:rPr>
        <w:t xml:space="preserve"> </w:t>
      </w:r>
      <w:r>
        <w:rPr>
          <w:rFonts w:ascii="Times New Roman" w:hAnsi="Times New Roman"/>
          <w:color w:val="FF0000"/>
          <w:sz w:val="28"/>
          <w:szCs w:val="28"/>
        </w:rPr>
        <w:t>(позиция 11 приложения 48</w:t>
      </w:r>
      <w:r w:rsidRPr="004456AB">
        <w:rPr>
          <w:rFonts w:ascii="Times New Roman" w:hAnsi="Times New Roman"/>
          <w:color w:val="FF0000"/>
          <w:sz w:val="28"/>
          <w:szCs w:val="28"/>
        </w:rPr>
        <w:t>).</w:t>
      </w:r>
    </w:p>
    <w:p w:rsidR="0042370C" w:rsidRPr="006F291B" w:rsidRDefault="0042370C" w:rsidP="0042370C">
      <w:pPr>
        <w:spacing w:after="0" w:line="240" w:lineRule="auto"/>
        <w:ind w:firstLine="840"/>
        <w:jc w:val="both"/>
        <w:rPr>
          <w:rFonts w:ascii="Times New Roman" w:hAnsi="Times New Roman"/>
          <w:color w:val="000000" w:themeColor="text1"/>
          <w:sz w:val="28"/>
          <w:szCs w:val="28"/>
        </w:rPr>
      </w:pPr>
      <w:r w:rsidRPr="006F291B">
        <w:rPr>
          <w:rFonts w:ascii="Times New Roman" w:hAnsi="Times New Roman"/>
          <w:color w:val="000000" w:themeColor="text1"/>
          <w:sz w:val="28"/>
          <w:szCs w:val="28"/>
        </w:rPr>
        <w:t>Территории для размещения производственно-складских комплексов по обработке, распределению, хранению и отправке грузов (логистические комплексы) за</w:t>
      </w:r>
      <w:r>
        <w:rPr>
          <w:rFonts w:ascii="Times New Roman" w:hAnsi="Times New Roman"/>
          <w:color w:val="000000" w:themeColor="text1"/>
          <w:sz w:val="28"/>
          <w:szCs w:val="28"/>
        </w:rPr>
        <w:t xml:space="preserve">планированы на въездах в город </w:t>
      </w:r>
      <w:r w:rsidRPr="006F291B">
        <w:rPr>
          <w:rFonts w:ascii="Times New Roman" w:hAnsi="Times New Roman"/>
          <w:color w:val="000000" w:themeColor="text1"/>
          <w:sz w:val="28"/>
          <w:szCs w:val="28"/>
        </w:rPr>
        <w:t xml:space="preserve">по внешним транспортным магистралям: </w:t>
      </w:r>
    </w:p>
    <w:p w:rsidR="0042370C" w:rsidRPr="00CE000B" w:rsidRDefault="0042370C" w:rsidP="0042370C">
      <w:pPr>
        <w:spacing w:after="0" w:line="240" w:lineRule="auto"/>
        <w:ind w:firstLine="840"/>
        <w:jc w:val="both"/>
        <w:rPr>
          <w:rFonts w:ascii="Times New Roman" w:hAnsi="Times New Roman"/>
          <w:color w:val="000000" w:themeColor="text1"/>
          <w:sz w:val="28"/>
          <w:szCs w:val="28"/>
        </w:rPr>
      </w:pPr>
      <w:r w:rsidRPr="00CE000B">
        <w:rPr>
          <w:rFonts w:ascii="Times New Roman" w:hAnsi="Times New Roman"/>
          <w:color w:val="000000" w:themeColor="text1"/>
          <w:sz w:val="28"/>
          <w:szCs w:val="28"/>
        </w:rPr>
        <w:lastRenderedPageBreak/>
        <w:t xml:space="preserve">- с восточной стороны автомобильной дороги регионального значения г.Нижняя Салда-п.Басьяновский-с.Медведево в северной </w:t>
      </w:r>
      <w:r w:rsidRPr="00CE000B">
        <w:rPr>
          <w:rFonts w:ascii="Times New Roman" w:hAnsi="Times New Roman"/>
          <w:sz w:val="28"/>
          <w:szCs w:val="28"/>
        </w:rPr>
        <w:t xml:space="preserve">части города </w:t>
      </w:r>
      <w:r w:rsidRPr="00CE000B">
        <w:rPr>
          <w:rFonts w:ascii="Times New Roman" w:hAnsi="Times New Roman"/>
          <w:color w:val="FF0000"/>
          <w:sz w:val="28"/>
          <w:szCs w:val="28"/>
        </w:rPr>
        <w:t>(позиция 12 приложения 48</w:t>
      </w:r>
      <w:r w:rsidRPr="00CE000B">
        <w:rPr>
          <w:rFonts w:ascii="Times New Roman" w:hAnsi="Times New Roman"/>
          <w:color w:val="000000" w:themeColor="text1"/>
          <w:sz w:val="28"/>
          <w:szCs w:val="28"/>
        </w:rPr>
        <w:t>);</w:t>
      </w:r>
    </w:p>
    <w:p w:rsidR="0042370C" w:rsidRPr="00CE000B" w:rsidRDefault="0042370C" w:rsidP="0042370C">
      <w:pPr>
        <w:spacing w:after="0" w:line="240" w:lineRule="auto"/>
        <w:ind w:firstLine="840"/>
        <w:jc w:val="both"/>
        <w:rPr>
          <w:rFonts w:ascii="Times New Roman" w:hAnsi="Times New Roman"/>
          <w:sz w:val="28"/>
          <w:szCs w:val="28"/>
        </w:rPr>
      </w:pPr>
      <w:r w:rsidRPr="00CE000B">
        <w:rPr>
          <w:rFonts w:ascii="Times New Roman" w:hAnsi="Times New Roman"/>
          <w:sz w:val="28"/>
          <w:szCs w:val="28"/>
        </w:rPr>
        <w:t>- с южной стороны автомобильной дороги регионального значения г.Верхняя Салда-г.Нижняя Салда в составе планируемой юго-западной производственной зоны.</w:t>
      </w:r>
    </w:p>
    <w:p w:rsidR="0042370C" w:rsidRPr="006F291B" w:rsidRDefault="0042370C" w:rsidP="0042370C">
      <w:pPr>
        <w:spacing w:after="0" w:line="240" w:lineRule="auto"/>
        <w:ind w:firstLine="840"/>
        <w:jc w:val="both"/>
        <w:rPr>
          <w:rFonts w:ascii="Times New Roman" w:hAnsi="Times New Roman"/>
          <w:color w:val="000000" w:themeColor="text1"/>
          <w:sz w:val="28"/>
          <w:szCs w:val="28"/>
        </w:rPr>
      </w:pPr>
      <w:r w:rsidRPr="006F291B">
        <w:rPr>
          <w:rFonts w:ascii="Times New Roman" w:hAnsi="Times New Roman"/>
          <w:color w:val="000000" w:themeColor="text1"/>
          <w:sz w:val="28"/>
          <w:szCs w:val="28"/>
        </w:rPr>
        <w:t>Такое размещение новых производственных и складских территорий, связанных непосредственно с внешними дорогами позволит избежать транзитного грузопотока по улично-дорожной сети через жилую застройку города.</w:t>
      </w:r>
    </w:p>
    <w:p w:rsidR="006B080C" w:rsidRPr="007C32C7" w:rsidRDefault="006B080C" w:rsidP="00975000">
      <w:pPr>
        <w:spacing w:before="240" w:after="240" w:line="240" w:lineRule="auto"/>
        <w:jc w:val="center"/>
        <w:rPr>
          <w:rFonts w:ascii="Times New Roman" w:hAnsi="Times New Roman"/>
          <w:i/>
          <w:color w:val="000000" w:themeColor="text1"/>
          <w:sz w:val="28"/>
          <w:szCs w:val="28"/>
        </w:rPr>
      </w:pPr>
      <w:r w:rsidRPr="007C32C7">
        <w:rPr>
          <w:rFonts w:ascii="Times New Roman" w:hAnsi="Times New Roman"/>
          <w:i/>
          <w:color w:val="000000" w:themeColor="text1"/>
          <w:sz w:val="28"/>
          <w:szCs w:val="28"/>
        </w:rPr>
        <w:t>Зона сельскохозяйственного использования</w:t>
      </w:r>
    </w:p>
    <w:p w:rsidR="006B080C" w:rsidRPr="006F291B" w:rsidRDefault="006B080C" w:rsidP="006F291B">
      <w:pPr>
        <w:spacing w:after="0" w:line="240" w:lineRule="auto"/>
        <w:ind w:firstLine="720"/>
        <w:jc w:val="both"/>
        <w:rPr>
          <w:rFonts w:ascii="Times New Roman" w:hAnsi="Times New Roman"/>
          <w:color w:val="000000" w:themeColor="text1"/>
          <w:sz w:val="28"/>
          <w:szCs w:val="28"/>
        </w:rPr>
      </w:pPr>
      <w:r w:rsidRPr="006F291B">
        <w:rPr>
          <w:rFonts w:ascii="Times New Roman" w:hAnsi="Times New Roman"/>
          <w:color w:val="000000" w:themeColor="text1"/>
          <w:sz w:val="28"/>
          <w:szCs w:val="28"/>
        </w:rPr>
        <w:t>В городе Нижня</w:t>
      </w:r>
      <w:r w:rsidR="00A63062">
        <w:rPr>
          <w:rFonts w:ascii="Times New Roman" w:hAnsi="Times New Roman"/>
          <w:color w:val="000000" w:themeColor="text1"/>
          <w:sz w:val="28"/>
          <w:szCs w:val="28"/>
        </w:rPr>
        <w:t>я</w:t>
      </w:r>
      <w:r w:rsidRPr="006F291B">
        <w:rPr>
          <w:rFonts w:ascii="Times New Roman" w:hAnsi="Times New Roman"/>
          <w:color w:val="000000" w:themeColor="text1"/>
          <w:sz w:val="28"/>
          <w:szCs w:val="28"/>
        </w:rPr>
        <w:t xml:space="preserve"> Салда зона сельскохозяйственного использования закрепляется за землями сельскохозяйственного использования, принадлежащими ООО «Нижнесалдинское», территориями производственных объектов (ферма, гаражи, складская база) ООО «Нижнесалдинское», территор</w:t>
      </w:r>
      <w:r w:rsidR="00975000">
        <w:rPr>
          <w:rFonts w:ascii="Times New Roman" w:hAnsi="Times New Roman"/>
          <w:color w:val="000000" w:themeColor="text1"/>
          <w:sz w:val="28"/>
          <w:szCs w:val="28"/>
        </w:rPr>
        <w:t>иями</w:t>
      </w:r>
      <w:r w:rsidRPr="006F291B">
        <w:rPr>
          <w:rFonts w:ascii="Times New Roman" w:hAnsi="Times New Roman"/>
          <w:color w:val="000000" w:themeColor="text1"/>
          <w:sz w:val="28"/>
          <w:szCs w:val="28"/>
        </w:rPr>
        <w:t xml:space="preserve"> крестьянских фермерских хозяйств и коллективных садов.</w:t>
      </w:r>
    </w:p>
    <w:p w:rsidR="006B080C" w:rsidRPr="00A63062" w:rsidRDefault="006B080C" w:rsidP="00A63062">
      <w:pPr>
        <w:spacing w:after="0" w:line="240" w:lineRule="auto"/>
        <w:ind w:firstLine="840"/>
        <w:jc w:val="both"/>
        <w:rPr>
          <w:rFonts w:ascii="Times New Roman" w:hAnsi="Times New Roman"/>
          <w:color w:val="FF0000"/>
          <w:sz w:val="28"/>
          <w:szCs w:val="28"/>
        </w:rPr>
      </w:pPr>
      <w:r w:rsidRPr="006F291B">
        <w:rPr>
          <w:rFonts w:ascii="Times New Roman" w:hAnsi="Times New Roman"/>
          <w:color w:val="000000" w:themeColor="text1"/>
          <w:sz w:val="28"/>
          <w:szCs w:val="28"/>
        </w:rPr>
        <w:t xml:space="preserve">Для строительства новых производственных </w:t>
      </w:r>
      <w:r w:rsidR="00975000">
        <w:rPr>
          <w:rFonts w:ascii="Times New Roman" w:hAnsi="Times New Roman"/>
          <w:color w:val="000000" w:themeColor="text1"/>
          <w:sz w:val="28"/>
          <w:szCs w:val="28"/>
        </w:rPr>
        <w:t xml:space="preserve">объектов ООО «Нижнесалдинское» </w:t>
      </w:r>
      <w:r w:rsidRPr="006F291B">
        <w:rPr>
          <w:rFonts w:ascii="Times New Roman" w:hAnsi="Times New Roman"/>
          <w:color w:val="000000" w:themeColor="text1"/>
          <w:sz w:val="28"/>
          <w:szCs w:val="28"/>
        </w:rPr>
        <w:t>или размещения нового сельскохозяйственного предприятия предложено организовать зону, расположенную северо-западнее существующей фермы и удаленную от жилой застройки района «Совхозный» на расстояние не менее 300 м. На этой территории планируется ра</w:t>
      </w:r>
      <w:r w:rsidR="00975000">
        <w:rPr>
          <w:rFonts w:ascii="Times New Roman" w:hAnsi="Times New Roman"/>
          <w:color w:val="000000" w:themeColor="text1"/>
          <w:sz w:val="28"/>
          <w:szCs w:val="28"/>
        </w:rPr>
        <w:t xml:space="preserve">зместить и скотоубойный объект </w:t>
      </w:r>
      <w:r w:rsidRPr="006F291B">
        <w:rPr>
          <w:rFonts w:ascii="Times New Roman" w:hAnsi="Times New Roman"/>
          <w:color w:val="000000" w:themeColor="text1"/>
          <w:sz w:val="28"/>
          <w:szCs w:val="28"/>
        </w:rPr>
        <w:t>мощностью до 500 тонн/сут</w:t>
      </w:r>
      <w:r w:rsidR="00233936">
        <w:rPr>
          <w:rFonts w:ascii="Times New Roman" w:hAnsi="Times New Roman"/>
          <w:color w:val="000000" w:themeColor="text1"/>
          <w:sz w:val="28"/>
          <w:szCs w:val="28"/>
        </w:rPr>
        <w:t xml:space="preserve"> </w:t>
      </w:r>
      <w:r w:rsidR="00857EEA" w:rsidRPr="00233936">
        <w:rPr>
          <w:rFonts w:ascii="Times New Roman" w:hAnsi="Times New Roman"/>
          <w:color w:val="FF0000"/>
          <w:sz w:val="28"/>
          <w:szCs w:val="28"/>
        </w:rPr>
        <w:t>(</w:t>
      </w:r>
      <w:r w:rsidR="00DC1FEF" w:rsidRPr="00233936">
        <w:rPr>
          <w:rFonts w:ascii="Times New Roman" w:hAnsi="Times New Roman"/>
          <w:color w:val="FF0000"/>
          <w:sz w:val="28"/>
          <w:szCs w:val="28"/>
        </w:rPr>
        <w:t>п</w:t>
      </w:r>
      <w:r w:rsidR="00DC1FEF">
        <w:rPr>
          <w:rFonts w:ascii="Times New Roman" w:hAnsi="Times New Roman"/>
          <w:color w:val="FF0000"/>
          <w:sz w:val="28"/>
          <w:szCs w:val="28"/>
        </w:rPr>
        <w:t>озиция</w:t>
      </w:r>
      <w:r w:rsidR="00857EEA" w:rsidRPr="00857EEA">
        <w:rPr>
          <w:rFonts w:ascii="Times New Roman" w:hAnsi="Times New Roman"/>
          <w:color w:val="FF0000"/>
          <w:sz w:val="28"/>
          <w:szCs w:val="28"/>
        </w:rPr>
        <w:t>13</w:t>
      </w:r>
      <w:r w:rsidR="005E4A73">
        <w:rPr>
          <w:rFonts w:ascii="Times New Roman" w:hAnsi="Times New Roman"/>
          <w:color w:val="FF0000"/>
          <w:sz w:val="28"/>
          <w:szCs w:val="28"/>
        </w:rPr>
        <w:t xml:space="preserve"> </w:t>
      </w:r>
      <w:r w:rsidR="00B720F1">
        <w:rPr>
          <w:rFonts w:ascii="Times New Roman" w:hAnsi="Times New Roman"/>
          <w:color w:val="FF0000"/>
          <w:sz w:val="28"/>
          <w:szCs w:val="28"/>
        </w:rPr>
        <w:t>приложения 48</w:t>
      </w:r>
      <w:r w:rsidR="00A63062" w:rsidRPr="00A63062">
        <w:rPr>
          <w:rFonts w:ascii="Times New Roman" w:hAnsi="Times New Roman"/>
          <w:color w:val="FF0000"/>
          <w:sz w:val="28"/>
          <w:szCs w:val="28"/>
        </w:rPr>
        <w:t>).</w:t>
      </w:r>
    </w:p>
    <w:p w:rsidR="006B080C" w:rsidRDefault="006B080C" w:rsidP="00A63062">
      <w:pPr>
        <w:spacing w:after="0" w:line="240" w:lineRule="auto"/>
        <w:ind w:firstLine="840"/>
        <w:jc w:val="both"/>
        <w:rPr>
          <w:rFonts w:ascii="Times New Roman" w:hAnsi="Times New Roman"/>
          <w:color w:val="FF0000"/>
          <w:sz w:val="28"/>
          <w:szCs w:val="28"/>
        </w:rPr>
      </w:pPr>
      <w:r w:rsidRPr="006F291B">
        <w:rPr>
          <w:rFonts w:ascii="Times New Roman" w:hAnsi="Times New Roman"/>
          <w:color w:val="000000" w:themeColor="text1"/>
          <w:sz w:val="28"/>
          <w:szCs w:val="28"/>
        </w:rPr>
        <w:t>В селе Акинфиево организована зона размещения сельхозпредприятий (подзона 3-го класса вредности) для строительства фермы на 100 голов крупного рогатого скота</w:t>
      </w:r>
      <w:r w:rsidR="00233936">
        <w:rPr>
          <w:rFonts w:ascii="Times New Roman" w:hAnsi="Times New Roman"/>
          <w:color w:val="000000" w:themeColor="text1"/>
          <w:sz w:val="28"/>
          <w:szCs w:val="28"/>
        </w:rPr>
        <w:t xml:space="preserve"> </w:t>
      </w:r>
      <w:r w:rsidR="00A63062" w:rsidRPr="00A63062">
        <w:rPr>
          <w:rFonts w:ascii="Times New Roman" w:hAnsi="Times New Roman"/>
          <w:color w:val="FF0000"/>
          <w:sz w:val="28"/>
          <w:szCs w:val="28"/>
        </w:rPr>
        <w:t>(приложение</w:t>
      </w:r>
      <w:r w:rsidR="00B720F1">
        <w:rPr>
          <w:rFonts w:ascii="Times New Roman" w:hAnsi="Times New Roman"/>
          <w:color w:val="FF0000"/>
          <w:sz w:val="28"/>
          <w:szCs w:val="28"/>
        </w:rPr>
        <w:t xml:space="preserve"> 54</w:t>
      </w:r>
      <w:r w:rsidR="00A63062" w:rsidRPr="00A63062">
        <w:rPr>
          <w:rFonts w:ascii="Times New Roman" w:hAnsi="Times New Roman"/>
          <w:color w:val="FF0000"/>
          <w:sz w:val="28"/>
          <w:szCs w:val="28"/>
        </w:rPr>
        <w:t>).</w:t>
      </w:r>
    </w:p>
    <w:p w:rsidR="00CE000B" w:rsidRDefault="00CE000B" w:rsidP="006F291B">
      <w:pPr>
        <w:spacing w:after="0" w:line="240" w:lineRule="auto"/>
        <w:jc w:val="both"/>
        <w:rPr>
          <w:rFonts w:ascii="Times New Roman" w:hAnsi="Times New Roman"/>
          <w:i/>
          <w:color w:val="000000" w:themeColor="text1"/>
          <w:sz w:val="28"/>
          <w:szCs w:val="28"/>
        </w:rPr>
      </w:pPr>
    </w:p>
    <w:p w:rsidR="006B080C" w:rsidRPr="006F291B" w:rsidRDefault="006B080C" w:rsidP="00CE000B">
      <w:pPr>
        <w:spacing w:after="0" w:line="240" w:lineRule="auto"/>
        <w:ind w:firstLine="708"/>
        <w:jc w:val="both"/>
        <w:rPr>
          <w:rFonts w:ascii="Times New Roman" w:hAnsi="Times New Roman"/>
          <w:color w:val="000000" w:themeColor="text1"/>
          <w:sz w:val="28"/>
          <w:szCs w:val="28"/>
        </w:rPr>
      </w:pPr>
      <w:r w:rsidRPr="007C32C7">
        <w:rPr>
          <w:rFonts w:ascii="Times New Roman" w:hAnsi="Times New Roman"/>
          <w:i/>
          <w:color w:val="000000" w:themeColor="text1"/>
          <w:sz w:val="28"/>
          <w:szCs w:val="28"/>
        </w:rPr>
        <w:t>Зона объектов транспортной инфраструктуры</w:t>
      </w:r>
      <w:r w:rsidRPr="006F291B">
        <w:rPr>
          <w:rFonts w:ascii="Times New Roman" w:hAnsi="Times New Roman"/>
          <w:color w:val="000000" w:themeColor="text1"/>
          <w:sz w:val="28"/>
          <w:szCs w:val="28"/>
        </w:rPr>
        <w:t xml:space="preserve"> представлена улично-дорожной сетью г.</w:t>
      </w:r>
      <w:r w:rsidR="006B2508">
        <w:rPr>
          <w:rFonts w:ascii="Times New Roman" w:hAnsi="Times New Roman"/>
          <w:color w:val="000000" w:themeColor="text1"/>
          <w:sz w:val="28"/>
          <w:szCs w:val="28"/>
        </w:rPr>
        <w:t xml:space="preserve"> </w:t>
      </w:r>
      <w:r w:rsidRPr="006F291B">
        <w:rPr>
          <w:rFonts w:ascii="Times New Roman" w:hAnsi="Times New Roman"/>
          <w:color w:val="000000" w:themeColor="text1"/>
          <w:sz w:val="28"/>
          <w:szCs w:val="28"/>
        </w:rPr>
        <w:t>Нижняя Салда, транзитной магистральной железн</w:t>
      </w:r>
      <w:r w:rsidR="00975000">
        <w:rPr>
          <w:rFonts w:ascii="Times New Roman" w:hAnsi="Times New Roman"/>
          <w:color w:val="000000" w:themeColor="text1"/>
          <w:sz w:val="28"/>
          <w:szCs w:val="28"/>
        </w:rPr>
        <w:t xml:space="preserve">ой дорогой, </w:t>
      </w:r>
      <w:r w:rsidRPr="006F291B">
        <w:rPr>
          <w:rFonts w:ascii="Times New Roman" w:hAnsi="Times New Roman"/>
          <w:color w:val="000000" w:themeColor="text1"/>
          <w:sz w:val="28"/>
          <w:szCs w:val="28"/>
        </w:rPr>
        <w:t>объектами обслуживания и хранения транспорта.  Генеральным планом сохранены все существующие объекты транспортной инфраструктуры. Предусмотрено развитие сети улиц и дорог на территориях подлежащих застройке, улиц обеспечивающих дополнительные связи улично-дорожной сети города с внешними дорогами и позволяющими организовать внешний кольцевой обход, а также строительство транспортных сооружений:</w:t>
      </w:r>
    </w:p>
    <w:p w:rsidR="00857EEA" w:rsidRPr="00A63062" w:rsidRDefault="006B080C" w:rsidP="00857EEA">
      <w:pPr>
        <w:spacing w:after="0" w:line="240" w:lineRule="auto"/>
        <w:ind w:firstLine="840"/>
        <w:jc w:val="both"/>
        <w:rPr>
          <w:rFonts w:ascii="Times New Roman" w:hAnsi="Times New Roman"/>
          <w:color w:val="FF0000"/>
          <w:sz w:val="28"/>
          <w:szCs w:val="28"/>
        </w:rPr>
      </w:pPr>
      <w:r w:rsidRPr="006F291B">
        <w:rPr>
          <w:rFonts w:ascii="Times New Roman" w:hAnsi="Times New Roman"/>
          <w:color w:val="000000" w:themeColor="text1"/>
          <w:sz w:val="28"/>
          <w:szCs w:val="28"/>
        </w:rPr>
        <w:t>- путепровода над магистральной железной дорогой на ул.Парижской Коммуны</w:t>
      </w:r>
      <w:r w:rsidR="00233936">
        <w:rPr>
          <w:rFonts w:ascii="Times New Roman" w:hAnsi="Times New Roman"/>
          <w:color w:val="000000" w:themeColor="text1"/>
          <w:sz w:val="28"/>
          <w:szCs w:val="28"/>
        </w:rPr>
        <w:t xml:space="preserve"> </w:t>
      </w:r>
      <w:r w:rsidR="00857EEA" w:rsidRPr="00233936">
        <w:rPr>
          <w:rFonts w:ascii="Times New Roman" w:hAnsi="Times New Roman"/>
          <w:color w:val="FF0000"/>
          <w:sz w:val="28"/>
          <w:szCs w:val="28"/>
        </w:rPr>
        <w:t>(</w:t>
      </w:r>
      <w:r w:rsidR="00DC1FEF">
        <w:rPr>
          <w:rFonts w:ascii="Times New Roman" w:hAnsi="Times New Roman"/>
          <w:color w:val="FF0000"/>
          <w:sz w:val="28"/>
          <w:szCs w:val="28"/>
        </w:rPr>
        <w:t>позиция</w:t>
      </w:r>
      <w:r w:rsidR="005E4A73">
        <w:rPr>
          <w:rFonts w:ascii="Times New Roman" w:hAnsi="Times New Roman"/>
          <w:color w:val="FF0000"/>
          <w:sz w:val="28"/>
          <w:szCs w:val="28"/>
        </w:rPr>
        <w:t xml:space="preserve"> </w:t>
      </w:r>
      <w:r w:rsidR="00857EEA" w:rsidRPr="00857EEA">
        <w:rPr>
          <w:rFonts w:ascii="Times New Roman" w:hAnsi="Times New Roman"/>
          <w:color w:val="FF0000"/>
          <w:sz w:val="28"/>
          <w:szCs w:val="28"/>
        </w:rPr>
        <w:t>1</w:t>
      </w:r>
      <w:r w:rsidR="00857EEA">
        <w:rPr>
          <w:rFonts w:ascii="Times New Roman" w:hAnsi="Times New Roman"/>
          <w:color w:val="FF0000"/>
          <w:sz w:val="28"/>
          <w:szCs w:val="28"/>
        </w:rPr>
        <w:t>4</w:t>
      </w:r>
      <w:r w:rsidR="00E76D1A">
        <w:rPr>
          <w:rFonts w:ascii="Times New Roman" w:hAnsi="Times New Roman"/>
          <w:color w:val="FF0000"/>
          <w:sz w:val="28"/>
          <w:szCs w:val="28"/>
        </w:rPr>
        <w:t xml:space="preserve"> </w:t>
      </w:r>
      <w:r w:rsidR="00B720F1">
        <w:rPr>
          <w:rFonts w:ascii="Times New Roman" w:hAnsi="Times New Roman"/>
          <w:color w:val="FF0000"/>
          <w:sz w:val="28"/>
          <w:szCs w:val="28"/>
        </w:rPr>
        <w:t>приложения 48</w:t>
      </w:r>
      <w:r w:rsidR="00857EEA">
        <w:rPr>
          <w:rFonts w:ascii="Times New Roman" w:hAnsi="Times New Roman"/>
          <w:color w:val="FF0000"/>
          <w:sz w:val="28"/>
          <w:szCs w:val="28"/>
        </w:rPr>
        <w:t>);</w:t>
      </w:r>
    </w:p>
    <w:p w:rsidR="00857EEA" w:rsidRPr="00A63062" w:rsidRDefault="006B080C" w:rsidP="00857EEA">
      <w:pPr>
        <w:spacing w:after="0" w:line="240" w:lineRule="auto"/>
        <w:ind w:firstLine="840"/>
        <w:jc w:val="both"/>
        <w:rPr>
          <w:rFonts w:ascii="Times New Roman" w:hAnsi="Times New Roman"/>
          <w:color w:val="FF0000"/>
          <w:sz w:val="28"/>
          <w:szCs w:val="28"/>
        </w:rPr>
      </w:pPr>
      <w:r w:rsidRPr="006F291B">
        <w:rPr>
          <w:rFonts w:ascii="Times New Roman" w:hAnsi="Times New Roman"/>
          <w:color w:val="000000" w:themeColor="text1"/>
          <w:sz w:val="28"/>
          <w:szCs w:val="28"/>
        </w:rPr>
        <w:t>- путепровода над магистральной железной дорогой</w:t>
      </w:r>
      <w:r w:rsidR="00857EEA">
        <w:rPr>
          <w:rFonts w:ascii="Times New Roman" w:hAnsi="Times New Roman"/>
          <w:color w:val="000000" w:themeColor="text1"/>
          <w:sz w:val="28"/>
          <w:szCs w:val="28"/>
        </w:rPr>
        <w:t xml:space="preserve"> </w:t>
      </w:r>
      <w:r w:rsidR="00857EEA" w:rsidRPr="00233936">
        <w:rPr>
          <w:rFonts w:ascii="Times New Roman" w:hAnsi="Times New Roman"/>
          <w:color w:val="FF0000"/>
          <w:sz w:val="28"/>
          <w:szCs w:val="28"/>
        </w:rPr>
        <w:t>(</w:t>
      </w:r>
      <w:r w:rsidR="00DC1FEF" w:rsidRPr="00233936">
        <w:rPr>
          <w:rFonts w:ascii="Times New Roman" w:hAnsi="Times New Roman"/>
          <w:color w:val="FF0000"/>
          <w:sz w:val="28"/>
          <w:szCs w:val="28"/>
        </w:rPr>
        <w:t>позиция</w:t>
      </w:r>
      <w:r w:rsidR="00857EEA" w:rsidRPr="00233936">
        <w:rPr>
          <w:rFonts w:ascii="Times New Roman" w:hAnsi="Times New Roman"/>
          <w:color w:val="FF0000"/>
          <w:sz w:val="28"/>
          <w:szCs w:val="28"/>
        </w:rPr>
        <w:t>15</w:t>
      </w:r>
      <w:r w:rsidR="00E76D1A">
        <w:rPr>
          <w:rFonts w:ascii="Times New Roman" w:hAnsi="Times New Roman"/>
          <w:color w:val="FF0000"/>
          <w:sz w:val="28"/>
          <w:szCs w:val="28"/>
        </w:rPr>
        <w:t xml:space="preserve"> </w:t>
      </w:r>
      <w:r w:rsidR="00B720F1" w:rsidRPr="00233936">
        <w:rPr>
          <w:rFonts w:ascii="Times New Roman" w:hAnsi="Times New Roman"/>
          <w:color w:val="FF0000"/>
          <w:sz w:val="28"/>
          <w:szCs w:val="28"/>
        </w:rPr>
        <w:t xml:space="preserve">приложения </w:t>
      </w:r>
      <w:r w:rsidR="00B720F1">
        <w:rPr>
          <w:rFonts w:ascii="Times New Roman" w:hAnsi="Times New Roman"/>
          <w:color w:val="FF0000"/>
          <w:sz w:val="28"/>
          <w:szCs w:val="28"/>
        </w:rPr>
        <w:t>48</w:t>
      </w:r>
      <w:r w:rsidR="00857EEA">
        <w:rPr>
          <w:rFonts w:ascii="Times New Roman" w:hAnsi="Times New Roman"/>
          <w:color w:val="FF0000"/>
          <w:sz w:val="28"/>
          <w:szCs w:val="28"/>
        </w:rPr>
        <w:t>);</w:t>
      </w:r>
    </w:p>
    <w:p w:rsidR="008F26FA" w:rsidRPr="00A63062" w:rsidRDefault="006B080C" w:rsidP="008F26FA">
      <w:pPr>
        <w:spacing w:after="0" w:line="240" w:lineRule="auto"/>
        <w:ind w:firstLine="840"/>
        <w:jc w:val="both"/>
        <w:rPr>
          <w:rFonts w:ascii="Times New Roman" w:hAnsi="Times New Roman"/>
          <w:color w:val="FF0000"/>
          <w:sz w:val="28"/>
          <w:szCs w:val="28"/>
        </w:rPr>
      </w:pPr>
      <w:r w:rsidRPr="006F291B">
        <w:rPr>
          <w:rFonts w:ascii="Times New Roman" w:hAnsi="Times New Roman"/>
          <w:color w:val="000000" w:themeColor="text1"/>
          <w:sz w:val="28"/>
          <w:szCs w:val="28"/>
        </w:rPr>
        <w:t>- моста через Нижнесалдинский пруд</w:t>
      </w:r>
      <w:r w:rsidR="008F26FA">
        <w:rPr>
          <w:rFonts w:ascii="Times New Roman" w:hAnsi="Times New Roman"/>
          <w:color w:val="000000" w:themeColor="text1"/>
          <w:sz w:val="28"/>
          <w:szCs w:val="28"/>
        </w:rPr>
        <w:t xml:space="preserve"> </w:t>
      </w:r>
      <w:r w:rsidR="008F26FA" w:rsidRPr="00233936">
        <w:rPr>
          <w:rFonts w:ascii="Times New Roman" w:hAnsi="Times New Roman"/>
          <w:color w:val="FF0000"/>
          <w:sz w:val="28"/>
          <w:szCs w:val="28"/>
        </w:rPr>
        <w:t>(</w:t>
      </w:r>
      <w:r w:rsidR="00DC1FEF" w:rsidRPr="00233936">
        <w:rPr>
          <w:rFonts w:ascii="Times New Roman" w:hAnsi="Times New Roman"/>
          <w:color w:val="FF0000"/>
          <w:sz w:val="28"/>
          <w:szCs w:val="28"/>
        </w:rPr>
        <w:t xml:space="preserve">позиция </w:t>
      </w:r>
      <w:r w:rsidR="00042D03">
        <w:rPr>
          <w:rFonts w:ascii="Times New Roman" w:hAnsi="Times New Roman"/>
          <w:color w:val="FF0000"/>
          <w:sz w:val="28"/>
          <w:szCs w:val="28"/>
        </w:rPr>
        <w:t>1</w:t>
      </w:r>
      <w:r w:rsidR="008F26FA">
        <w:rPr>
          <w:rFonts w:ascii="Times New Roman" w:hAnsi="Times New Roman"/>
          <w:color w:val="FF0000"/>
          <w:sz w:val="28"/>
          <w:szCs w:val="28"/>
        </w:rPr>
        <w:t>6</w:t>
      </w:r>
      <w:r w:rsidR="00E76D1A">
        <w:rPr>
          <w:rFonts w:ascii="Times New Roman" w:hAnsi="Times New Roman"/>
          <w:color w:val="FF0000"/>
          <w:sz w:val="28"/>
          <w:szCs w:val="28"/>
        </w:rPr>
        <w:t xml:space="preserve"> </w:t>
      </w:r>
      <w:r w:rsidR="00B720F1">
        <w:rPr>
          <w:rFonts w:ascii="Times New Roman" w:hAnsi="Times New Roman"/>
          <w:color w:val="FF0000"/>
          <w:sz w:val="28"/>
          <w:szCs w:val="28"/>
        </w:rPr>
        <w:t>приложения 48</w:t>
      </w:r>
      <w:r w:rsidR="008F26FA" w:rsidRPr="00A63062">
        <w:rPr>
          <w:rFonts w:ascii="Times New Roman" w:hAnsi="Times New Roman"/>
          <w:color w:val="FF0000"/>
          <w:sz w:val="28"/>
          <w:szCs w:val="28"/>
        </w:rPr>
        <w:t>).</w:t>
      </w:r>
    </w:p>
    <w:p w:rsidR="006B080C" w:rsidRPr="006F291B" w:rsidRDefault="006B080C" w:rsidP="006F291B">
      <w:pPr>
        <w:spacing w:after="0" w:line="240" w:lineRule="auto"/>
        <w:jc w:val="both"/>
        <w:rPr>
          <w:rFonts w:ascii="Times New Roman" w:hAnsi="Times New Roman"/>
          <w:color w:val="000000" w:themeColor="text1"/>
          <w:sz w:val="28"/>
          <w:szCs w:val="28"/>
        </w:rPr>
      </w:pPr>
    </w:p>
    <w:p w:rsidR="006B080C" w:rsidRPr="007C32C7" w:rsidRDefault="006B080C" w:rsidP="007C32C7">
      <w:pPr>
        <w:spacing w:after="0" w:line="240" w:lineRule="auto"/>
        <w:jc w:val="center"/>
        <w:rPr>
          <w:rFonts w:ascii="Times New Roman" w:hAnsi="Times New Roman"/>
          <w:i/>
          <w:color w:val="000000" w:themeColor="text1"/>
          <w:sz w:val="28"/>
          <w:szCs w:val="28"/>
        </w:rPr>
      </w:pPr>
      <w:r w:rsidRPr="007C32C7">
        <w:rPr>
          <w:rFonts w:ascii="Times New Roman" w:hAnsi="Times New Roman"/>
          <w:i/>
          <w:color w:val="000000" w:themeColor="text1"/>
          <w:sz w:val="28"/>
          <w:szCs w:val="28"/>
        </w:rPr>
        <w:t>Зона объектов инженерной инфраструктуры</w:t>
      </w:r>
    </w:p>
    <w:p w:rsidR="006B080C" w:rsidRPr="006F291B" w:rsidRDefault="006B080C" w:rsidP="006F291B">
      <w:pPr>
        <w:spacing w:after="0" w:line="240" w:lineRule="auto"/>
        <w:ind w:firstLine="720"/>
        <w:jc w:val="both"/>
        <w:rPr>
          <w:rFonts w:ascii="Times New Roman" w:hAnsi="Times New Roman"/>
          <w:color w:val="000000" w:themeColor="text1"/>
          <w:sz w:val="28"/>
          <w:szCs w:val="28"/>
        </w:rPr>
      </w:pPr>
      <w:r w:rsidRPr="006F291B">
        <w:rPr>
          <w:rFonts w:ascii="Times New Roman" w:hAnsi="Times New Roman"/>
          <w:color w:val="000000" w:themeColor="text1"/>
          <w:sz w:val="28"/>
          <w:szCs w:val="28"/>
        </w:rPr>
        <w:t xml:space="preserve">Зона объектов инженерной инфраструктуры представлена существующими и планируемыми объектами инженерного обеспечения, </w:t>
      </w:r>
      <w:r w:rsidRPr="006F291B">
        <w:rPr>
          <w:rFonts w:ascii="Times New Roman" w:hAnsi="Times New Roman"/>
          <w:color w:val="000000" w:themeColor="text1"/>
          <w:sz w:val="28"/>
          <w:szCs w:val="28"/>
        </w:rPr>
        <w:lastRenderedPageBreak/>
        <w:t>которые рассредоточены по территории г.Нижняя Салда</w:t>
      </w:r>
      <w:r w:rsidR="00FF02EB">
        <w:rPr>
          <w:rFonts w:ascii="Times New Roman" w:hAnsi="Times New Roman"/>
          <w:color w:val="000000" w:themeColor="text1"/>
          <w:sz w:val="28"/>
          <w:szCs w:val="28"/>
        </w:rPr>
        <w:t xml:space="preserve">. Развитие инженерной инфраструктуры городского округа Нижняя Салда  </w:t>
      </w:r>
      <w:r w:rsidR="00FF02EB" w:rsidRPr="00233936">
        <w:rPr>
          <w:rFonts w:ascii="Times New Roman" w:hAnsi="Times New Roman"/>
          <w:sz w:val="28"/>
          <w:szCs w:val="28"/>
        </w:rPr>
        <w:t>представлено в</w:t>
      </w:r>
      <w:r w:rsidR="00FF02EB">
        <w:rPr>
          <w:rFonts w:ascii="Times New Roman" w:hAnsi="Times New Roman"/>
          <w:color w:val="FF0000"/>
          <w:sz w:val="28"/>
          <w:szCs w:val="28"/>
        </w:rPr>
        <w:t xml:space="preserve"> приложении </w:t>
      </w:r>
      <w:r w:rsidR="00BF430D">
        <w:rPr>
          <w:rFonts w:ascii="Times New Roman" w:hAnsi="Times New Roman"/>
          <w:color w:val="FF0000"/>
          <w:sz w:val="28"/>
          <w:szCs w:val="28"/>
        </w:rPr>
        <w:t>55</w:t>
      </w:r>
      <w:r w:rsidRPr="00A63062">
        <w:rPr>
          <w:rFonts w:ascii="Times New Roman" w:hAnsi="Times New Roman"/>
          <w:color w:val="FF0000"/>
          <w:sz w:val="28"/>
          <w:szCs w:val="28"/>
        </w:rPr>
        <w:t xml:space="preserve">. </w:t>
      </w:r>
    </w:p>
    <w:p w:rsidR="006B080C" w:rsidRPr="006F291B" w:rsidRDefault="006B080C" w:rsidP="00DC1FEF">
      <w:pPr>
        <w:spacing w:after="0" w:line="240" w:lineRule="auto"/>
        <w:ind w:firstLine="708"/>
        <w:jc w:val="both"/>
        <w:rPr>
          <w:rFonts w:ascii="Times New Roman" w:hAnsi="Times New Roman"/>
          <w:color w:val="000000" w:themeColor="text1"/>
          <w:sz w:val="28"/>
          <w:szCs w:val="28"/>
        </w:rPr>
      </w:pPr>
      <w:r w:rsidRPr="00DC1FEF">
        <w:rPr>
          <w:rFonts w:ascii="Times New Roman" w:hAnsi="Times New Roman"/>
          <w:i/>
          <w:color w:val="000000" w:themeColor="text1"/>
          <w:sz w:val="28"/>
          <w:szCs w:val="28"/>
        </w:rPr>
        <w:t>Зоны специального назначения</w:t>
      </w:r>
      <w:r w:rsidR="00CE000B">
        <w:rPr>
          <w:rFonts w:ascii="Times New Roman" w:hAnsi="Times New Roman"/>
          <w:i/>
          <w:color w:val="000000" w:themeColor="text1"/>
          <w:sz w:val="28"/>
          <w:szCs w:val="28"/>
        </w:rPr>
        <w:t xml:space="preserve"> </w:t>
      </w:r>
      <w:r w:rsidRPr="006F291B">
        <w:rPr>
          <w:rFonts w:ascii="Times New Roman" w:hAnsi="Times New Roman"/>
          <w:color w:val="000000" w:themeColor="text1"/>
          <w:sz w:val="28"/>
          <w:szCs w:val="28"/>
        </w:rPr>
        <w:t>представлены закрытым кладбищем</w:t>
      </w:r>
      <w:r w:rsidR="00CE000B">
        <w:rPr>
          <w:rFonts w:ascii="Times New Roman" w:hAnsi="Times New Roman"/>
          <w:color w:val="000000" w:themeColor="text1"/>
          <w:sz w:val="28"/>
          <w:szCs w:val="28"/>
        </w:rPr>
        <w:t xml:space="preserve"> </w:t>
      </w:r>
      <w:r w:rsidRPr="006F291B">
        <w:rPr>
          <w:rFonts w:ascii="Times New Roman" w:hAnsi="Times New Roman"/>
          <w:color w:val="000000" w:themeColor="text1"/>
          <w:sz w:val="28"/>
          <w:szCs w:val="28"/>
        </w:rPr>
        <w:t>по ул.К.Маркса и действующим городским кладбищем в восточной части города. Мероприятий по изменению границ или площади этого объекта специального назначения не предусмотрено.</w:t>
      </w:r>
    </w:p>
    <w:p w:rsidR="006B080C" w:rsidRPr="00DC1FEF" w:rsidRDefault="006B080C" w:rsidP="00975000">
      <w:pPr>
        <w:spacing w:before="240" w:after="240" w:line="240" w:lineRule="auto"/>
        <w:jc w:val="center"/>
        <w:rPr>
          <w:rFonts w:ascii="Times New Roman" w:hAnsi="Times New Roman"/>
          <w:i/>
          <w:color w:val="000000" w:themeColor="text1"/>
          <w:sz w:val="28"/>
          <w:szCs w:val="28"/>
        </w:rPr>
      </w:pPr>
      <w:r w:rsidRPr="00DC1FEF">
        <w:rPr>
          <w:rFonts w:ascii="Times New Roman" w:hAnsi="Times New Roman"/>
          <w:i/>
          <w:color w:val="000000" w:themeColor="text1"/>
          <w:sz w:val="28"/>
          <w:szCs w:val="28"/>
        </w:rPr>
        <w:t>Ландшафтно-рекреационные зоны</w:t>
      </w:r>
    </w:p>
    <w:p w:rsidR="006B080C" w:rsidRPr="006F291B" w:rsidRDefault="006B080C" w:rsidP="006F291B">
      <w:pPr>
        <w:spacing w:after="0" w:line="240" w:lineRule="auto"/>
        <w:jc w:val="both"/>
        <w:rPr>
          <w:rFonts w:ascii="Times New Roman" w:hAnsi="Times New Roman"/>
          <w:color w:val="000000" w:themeColor="text1"/>
          <w:sz w:val="28"/>
          <w:szCs w:val="28"/>
        </w:rPr>
      </w:pPr>
      <w:r w:rsidRPr="006F291B">
        <w:rPr>
          <w:rFonts w:ascii="Times New Roman" w:hAnsi="Times New Roman"/>
          <w:color w:val="000000" w:themeColor="text1"/>
          <w:sz w:val="28"/>
          <w:szCs w:val="28"/>
        </w:rPr>
        <w:t>К ландшафтно-рекреационным зонам отнесены:</w:t>
      </w:r>
    </w:p>
    <w:p w:rsidR="006B080C" w:rsidRPr="006F291B" w:rsidRDefault="006B080C" w:rsidP="006F291B">
      <w:pPr>
        <w:spacing w:after="0" w:line="240" w:lineRule="auto"/>
        <w:jc w:val="both"/>
        <w:rPr>
          <w:rFonts w:ascii="Times New Roman" w:hAnsi="Times New Roman"/>
          <w:color w:val="000000" w:themeColor="text1"/>
          <w:sz w:val="28"/>
          <w:szCs w:val="28"/>
        </w:rPr>
      </w:pPr>
      <w:r w:rsidRPr="006F291B">
        <w:rPr>
          <w:rFonts w:ascii="Times New Roman" w:hAnsi="Times New Roman"/>
          <w:color w:val="000000" w:themeColor="text1"/>
          <w:sz w:val="28"/>
          <w:szCs w:val="28"/>
        </w:rPr>
        <w:t>- незастроенные и не планируемые к застройке на расчетный срок генерального плана территории, примыкающие с запада к Кедровой роще и расположенные между коллективными садами;</w:t>
      </w:r>
    </w:p>
    <w:p w:rsidR="006B080C" w:rsidRPr="006F291B" w:rsidRDefault="006B080C" w:rsidP="006F291B">
      <w:pPr>
        <w:spacing w:after="0" w:line="240" w:lineRule="auto"/>
        <w:jc w:val="both"/>
        <w:rPr>
          <w:rFonts w:ascii="Times New Roman" w:hAnsi="Times New Roman"/>
          <w:color w:val="000000" w:themeColor="text1"/>
          <w:sz w:val="28"/>
          <w:szCs w:val="28"/>
        </w:rPr>
      </w:pPr>
      <w:r w:rsidRPr="006F291B">
        <w:rPr>
          <w:rFonts w:ascii="Times New Roman" w:hAnsi="Times New Roman"/>
          <w:color w:val="000000" w:themeColor="text1"/>
          <w:sz w:val="28"/>
          <w:szCs w:val="28"/>
        </w:rPr>
        <w:t>-  территории, прилегающие к существующей и планируемой застройке, не являющиеся эксплуатируемыми землями сельскохозяйственного использования;</w:t>
      </w:r>
    </w:p>
    <w:p w:rsidR="006B080C" w:rsidRPr="006F291B" w:rsidRDefault="006B080C" w:rsidP="006F291B">
      <w:pPr>
        <w:spacing w:after="0" w:line="240" w:lineRule="auto"/>
        <w:jc w:val="both"/>
        <w:rPr>
          <w:rFonts w:ascii="Times New Roman" w:hAnsi="Times New Roman"/>
          <w:color w:val="000000" w:themeColor="text1"/>
          <w:sz w:val="28"/>
          <w:szCs w:val="28"/>
        </w:rPr>
      </w:pPr>
      <w:r w:rsidRPr="006F291B">
        <w:rPr>
          <w:rFonts w:ascii="Times New Roman" w:hAnsi="Times New Roman"/>
          <w:color w:val="000000" w:themeColor="text1"/>
          <w:sz w:val="28"/>
          <w:szCs w:val="28"/>
        </w:rPr>
        <w:t xml:space="preserve">- городские леса. </w:t>
      </w:r>
    </w:p>
    <w:p w:rsidR="006B080C" w:rsidRPr="006F291B" w:rsidRDefault="006B080C" w:rsidP="006F291B">
      <w:pPr>
        <w:spacing w:after="0" w:line="240" w:lineRule="auto"/>
        <w:jc w:val="both"/>
        <w:rPr>
          <w:rFonts w:ascii="Times New Roman" w:hAnsi="Times New Roman"/>
          <w:color w:val="000000" w:themeColor="text1"/>
          <w:sz w:val="28"/>
          <w:szCs w:val="28"/>
        </w:rPr>
      </w:pPr>
      <w:r w:rsidRPr="006F291B">
        <w:rPr>
          <w:rFonts w:ascii="Times New Roman" w:hAnsi="Times New Roman"/>
          <w:color w:val="000000" w:themeColor="text1"/>
          <w:sz w:val="28"/>
          <w:szCs w:val="28"/>
        </w:rPr>
        <w:t>Участки ландшафтно-рекреационных территорий вблизи жилой и общественно-деловой застройки могут благоустраиваться, превращаясь в дополнительные зоны отдыха для населения, проживающего в застройке, удаленной от организованных городских и районных рекреационных зон.</w:t>
      </w:r>
    </w:p>
    <w:p w:rsidR="006B080C" w:rsidRPr="00975000" w:rsidRDefault="0067745C" w:rsidP="00975000">
      <w:pPr>
        <w:spacing w:before="240" w:after="240"/>
        <w:jc w:val="center"/>
        <w:rPr>
          <w:rFonts w:ascii="Times New Roman" w:hAnsi="Times New Roman"/>
          <w:sz w:val="28"/>
          <w:szCs w:val="28"/>
        </w:rPr>
      </w:pPr>
      <w:r w:rsidRPr="00975000">
        <w:rPr>
          <w:rFonts w:ascii="Times New Roman" w:hAnsi="Times New Roman"/>
          <w:sz w:val="28"/>
          <w:szCs w:val="28"/>
        </w:rPr>
        <w:t>4.6.</w:t>
      </w:r>
      <w:r w:rsidR="006B080C" w:rsidRPr="00975000">
        <w:rPr>
          <w:rFonts w:ascii="Times New Roman" w:hAnsi="Times New Roman"/>
          <w:sz w:val="28"/>
          <w:szCs w:val="28"/>
        </w:rPr>
        <w:t>Развитие транспортной инфраструктуры</w:t>
      </w:r>
    </w:p>
    <w:p w:rsidR="006B080C" w:rsidRPr="00E926EC" w:rsidRDefault="006B080C" w:rsidP="00A874A6">
      <w:pPr>
        <w:spacing w:after="0" w:line="240" w:lineRule="auto"/>
        <w:jc w:val="center"/>
        <w:rPr>
          <w:rFonts w:ascii="Times New Roman" w:hAnsi="Times New Roman"/>
          <w:i/>
          <w:sz w:val="28"/>
          <w:szCs w:val="28"/>
        </w:rPr>
      </w:pPr>
      <w:r w:rsidRPr="00E926EC">
        <w:rPr>
          <w:rFonts w:ascii="Times New Roman" w:hAnsi="Times New Roman"/>
          <w:i/>
          <w:sz w:val="28"/>
          <w:szCs w:val="28"/>
        </w:rPr>
        <w:t>Внешний транспорт</w:t>
      </w:r>
    </w:p>
    <w:p w:rsidR="00A26461" w:rsidRPr="00AC6261" w:rsidRDefault="00A26461" w:rsidP="00A874A6">
      <w:pPr>
        <w:spacing w:after="0" w:line="240" w:lineRule="auto"/>
        <w:ind w:firstLine="708"/>
        <w:contextualSpacing/>
        <w:jc w:val="both"/>
        <w:rPr>
          <w:rFonts w:ascii="Times New Roman" w:hAnsi="Times New Roman"/>
          <w:color w:val="FF0000"/>
          <w:sz w:val="28"/>
          <w:szCs w:val="28"/>
        </w:rPr>
      </w:pPr>
      <w:r w:rsidRPr="00D12F59">
        <w:rPr>
          <w:rFonts w:ascii="Times New Roman" w:hAnsi="Times New Roman"/>
          <w:sz w:val="28"/>
          <w:szCs w:val="28"/>
        </w:rPr>
        <w:t xml:space="preserve">Схемой перспективной сети автомобильных дорог Свердловской области предусмотрено строительство автомобильной дороги регионального значения – северного обхода городов Нижняя Салда, Верхняя Салда и свободной экономической зоны «Титановая долина». Планируемый обход соединит автомобильную дорогу опорной транспортной сети «а/д г.Нижний Тагил – г.Нижняя Салда» с автомобильной дорогой «г.Нижняя Салда – г.Алапаевск» севернее населенных пунктов и примет поток транзитного транспорта, следующего в настоящее время через города Нижняя Салда и Верхняя Салда со стороны г.Нижний Тагил, г.Алапаевск, п.Басьяновский, п.Медведево. Примыкание планируемого обхода к существующим автомобильным дорогам регионального значения предусмотрено вне границ городов Нижняя Салда и Верхняя Салда. Согласно </w:t>
      </w:r>
      <w:r w:rsidR="00975000" w:rsidRPr="00D12F59">
        <w:rPr>
          <w:rFonts w:ascii="Times New Roman" w:hAnsi="Times New Roman"/>
          <w:sz w:val="28"/>
          <w:szCs w:val="28"/>
        </w:rPr>
        <w:t>решениям Схемы,</w:t>
      </w:r>
      <w:r w:rsidRPr="00D12F59">
        <w:rPr>
          <w:rFonts w:ascii="Times New Roman" w:hAnsi="Times New Roman"/>
          <w:sz w:val="28"/>
          <w:szCs w:val="28"/>
        </w:rPr>
        <w:t xml:space="preserve"> основная связь г.Нижняя Салда с планируемой автодорогой будет осуществляться по существующей автомобильной дороге «г.Нижняя Салда – п.Басьяновский</w:t>
      </w:r>
      <w:r w:rsidRPr="00E76D1A">
        <w:rPr>
          <w:rFonts w:ascii="Times New Roman" w:hAnsi="Times New Roman"/>
          <w:sz w:val="28"/>
          <w:szCs w:val="28"/>
        </w:rPr>
        <w:t>»</w:t>
      </w:r>
      <w:r w:rsidR="00A874A6">
        <w:rPr>
          <w:rFonts w:ascii="Times New Roman" w:hAnsi="Times New Roman"/>
          <w:color w:val="FF0000"/>
          <w:sz w:val="28"/>
          <w:szCs w:val="28"/>
        </w:rPr>
        <w:t xml:space="preserve"> (приложение 5</w:t>
      </w:r>
      <w:r w:rsidR="00BF430D">
        <w:rPr>
          <w:rFonts w:ascii="Times New Roman" w:hAnsi="Times New Roman"/>
          <w:color w:val="FF0000"/>
          <w:sz w:val="28"/>
          <w:szCs w:val="28"/>
        </w:rPr>
        <w:t>6</w:t>
      </w:r>
      <w:r w:rsidR="00AC6261" w:rsidRPr="00AC6261">
        <w:rPr>
          <w:rFonts w:ascii="Times New Roman" w:hAnsi="Times New Roman"/>
          <w:color w:val="FF0000"/>
          <w:sz w:val="28"/>
          <w:szCs w:val="28"/>
        </w:rPr>
        <w:t>)</w:t>
      </w:r>
      <w:r w:rsidRPr="00AC6261">
        <w:rPr>
          <w:rFonts w:ascii="Times New Roman" w:hAnsi="Times New Roman"/>
          <w:color w:val="FF0000"/>
          <w:sz w:val="28"/>
          <w:szCs w:val="28"/>
        </w:rPr>
        <w:t xml:space="preserve">. </w:t>
      </w:r>
    </w:p>
    <w:p w:rsidR="00A26461" w:rsidRPr="00DC1FEF" w:rsidRDefault="00A26461" w:rsidP="00D12F59">
      <w:pPr>
        <w:ind w:firstLine="708"/>
        <w:contextualSpacing/>
        <w:jc w:val="both"/>
        <w:rPr>
          <w:rFonts w:ascii="Times New Roman" w:hAnsi="Times New Roman"/>
          <w:color w:val="FF0000"/>
          <w:sz w:val="28"/>
          <w:szCs w:val="28"/>
        </w:rPr>
      </w:pPr>
      <w:r w:rsidRPr="00D12F59">
        <w:rPr>
          <w:rFonts w:ascii="Times New Roman" w:hAnsi="Times New Roman"/>
          <w:sz w:val="28"/>
          <w:szCs w:val="28"/>
        </w:rPr>
        <w:t>Генеральным планом предложено организовать в северной части города Нижняя Салда дополнительные связи улично-дорожной сети с планируемым обходом г.Нижняя</w:t>
      </w:r>
      <w:r w:rsidRPr="00DC1FEF">
        <w:rPr>
          <w:rFonts w:ascii="Times New Roman" w:hAnsi="Times New Roman"/>
          <w:sz w:val="28"/>
          <w:szCs w:val="28"/>
        </w:rPr>
        <w:t xml:space="preserve"> Салда</w:t>
      </w:r>
      <w:r w:rsidR="00975000">
        <w:rPr>
          <w:rFonts w:ascii="Times New Roman" w:hAnsi="Times New Roman"/>
          <w:sz w:val="28"/>
          <w:szCs w:val="28"/>
        </w:rPr>
        <w:t xml:space="preserve">(чертеж </w:t>
      </w:r>
      <w:r w:rsidRPr="00DC1FEF">
        <w:rPr>
          <w:rFonts w:ascii="Times New Roman" w:hAnsi="Times New Roman"/>
          <w:sz w:val="28"/>
          <w:szCs w:val="28"/>
        </w:rPr>
        <w:t>Т-2654СО-2015-03 «Карта планируемых автодорог местного значения и развития улично-дорожной сети  М 1:10 000»</w:t>
      </w:r>
      <w:r w:rsidR="00DC1FEF" w:rsidRPr="00DC1FEF">
        <w:rPr>
          <w:rFonts w:ascii="Times New Roman" w:hAnsi="Times New Roman"/>
          <w:sz w:val="28"/>
          <w:szCs w:val="28"/>
        </w:rPr>
        <w:t>)</w:t>
      </w:r>
      <w:r w:rsidRPr="00DC1FEF">
        <w:rPr>
          <w:rFonts w:ascii="Times New Roman" w:hAnsi="Times New Roman"/>
          <w:sz w:val="28"/>
          <w:szCs w:val="28"/>
        </w:rPr>
        <w:t>.</w:t>
      </w:r>
    </w:p>
    <w:p w:rsidR="00A26461" w:rsidRPr="00D12F59" w:rsidRDefault="00A26461" w:rsidP="00D12F59">
      <w:pPr>
        <w:ind w:firstLine="708"/>
        <w:contextualSpacing/>
        <w:jc w:val="both"/>
        <w:rPr>
          <w:rFonts w:ascii="Times New Roman" w:hAnsi="Times New Roman"/>
          <w:sz w:val="28"/>
          <w:szCs w:val="28"/>
        </w:rPr>
      </w:pPr>
      <w:r w:rsidRPr="00D12F59">
        <w:rPr>
          <w:rFonts w:ascii="Times New Roman" w:hAnsi="Times New Roman"/>
          <w:sz w:val="28"/>
          <w:szCs w:val="28"/>
        </w:rPr>
        <w:lastRenderedPageBreak/>
        <w:t xml:space="preserve">Строительство обхода г.Нижняя Салда протяженностью 14,5 км запланировано на 2027-2031 гг. Характеристика планируемой автодороги: техническая категория – </w:t>
      </w:r>
      <w:r w:rsidRPr="00D12F59">
        <w:rPr>
          <w:rFonts w:ascii="Times New Roman" w:hAnsi="Times New Roman"/>
          <w:sz w:val="28"/>
          <w:szCs w:val="28"/>
          <w:lang w:val="en-US"/>
        </w:rPr>
        <w:t>IV</w:t>
      </w:r>
      <w:r w:rsidRPr="00D12F59">
        <w:rPr>
          <w:rFonts w:ascii="Times New Roman" w:hAnsi="Times New Roman"/>
          <w:sz w:val="28"/>
          <w:szCs w:val="28"/>
        </w:rPr>
        <w:t>, тип покрытия –</w:t>
      </w:r>
      <w:r w:rsidR="006B2508">
        <w:rPr>
          <w:rFonts w:ascii="Times New Roman" w:hAnsi="Times New Roman"/>
          <w:sz w:val="28"/>
          <w:szCs w:val="28"/>
        </w:rPr>
        <w:t xml:space="preserve"> </w:t>
      </w:r>
      <w:r w:rsidRPr="00D12F59">
        <w:rPr>
          <w:rFonts w:ascii="Times New Roman" w:hAnsi="Times New Roman"/>
          <w:sz w:val="28"/>
          <w:szCs w:val="28"/>
        </w:rPr>
        <w:t xml:space="preserve">усовершенствованный, интенсивность движения 950 транспортных единиц в сутки. </w:t>
      </w:r>
    </w:p>
    <w:p w:rsidR="00A26461" w:rsidRPr="00623C80" w:rsidRDefault="00A26461" w:rsidP="00D12F59">
      <w:pPr>
        <w:ind w:firstLine="708"/>
        <w:contextualSpacing/>
        <w:jc w:val="both"/>
        <w:rPr>
          <w:rFonts w:ascii="Times New Roman" w:hAnsi="Times New Roman"/>
          <w:sz w:val="28"/>
          <w:szCs w:val="28"/>
        </w:rPr>
      </w:pPr>
      <w:r w:rsidRPr="00D12F59">
        <w:rPr>
          <w:rFonts w:ascii="Times New Roman" w:hAnsi="Times New Roman"/>
          <w:sz w:val="28"/>
          <w:szCs w:val="28"/>
        </w:rPr>
        <w:t>Помимо строительства обхода г.</w:t>
      </w:r>
      <w:r w:rsidR="006B2508">
        <w:rPr>
          <w:rFonts w:ascii="Times New Roman" w:hAnsi="Times New Roman"/>
          <w:sz w:val="28"/>
          <w:szCs w:val="28"/>
        </w:rPr>
        <w:t xml:space="preserve"> </w:t>
      </w:r>
      <w:r w:rsidRPr="00D12F59">
        <w:rPr>
          <w:rFonts w:ascii="Times New Roman" w:hAnsi="Times New Roman"/>
          <w:sz w:val="28"/>
          <w:szCs w:val="28"/>
        </w:rPr>
        <w:t>Нижняя Салда предусмотрена реконструкция и капитальный ремонт отдельных участков автомобильных дорог регионального значения на территории городского округа Нижняя Салда</w:t>
      </w:r>
      <w:r w:rsidR="00623C80" w:rsidRPr="00623C80">
        <w:rPr>
          <w:rFonts w:ascii="Times New Roman" w:hAnsi="Times New Roman"/>
          <w:sz w:val="28"/>
          <w:szCs w:val="28"/>
        </w:rPr>
        <w:t>: а/д «г.Нижний Тагил – г. Нижняя Салда», а/д «г.Нижняя Салда – г.Алапаевск», а/д «г.Нижняя Салда – п.Басьяновский – с.Медведево», а/д «г.Нижняя Салда –с.Медведево».</w:t>
      </w:r>
    </w:p>
    <w:p w:rsidR="00A26461" w:rsidRDefault="00A26461" w:rsidP="00A874A6">
      <w:pPr>
        <w:spacing w:after="0" w:line="240" w:lineRule="auto"/>
        <w:jc w:val="center"/>
        <w:rPr>
          <w:rFonts w:ascii="Times New Roman" w:hAnsi="Times New Roman"/>
          <w:i/>
          <w:sz w:val="28"/>
          <w:szCs w:val="28"/>
        </w:rPr>
      </w:pPr>
      <w:r w:rsidRPr="007C32C7">
        <w:rPr>
          <w:rFonts w:ascii="Times New Roman" w:hAnsi="Times New Roman"/>
          <w:i/>
          <w:sz w:val="28"/>
          <w:szCs w:val="28"/>
        </w:rPr>
        <w:t>Внутренние транспортные коммуникации</w:t>
      </w:r>
    </w:p>
    <w:p w:rsidR="00D00559" w:rsidRPr="007C32C7" w:rsidRDefault="00D00559" w:rsidP="00A874A6">
      <w:pPr>
        <w:spacing w:after="0" w:line="240" w:lineRule="auto"/>
        <w:jc w:val="center"/>
        <w:rPr>
          <w:rFonts w:ascii="Times New Roman" w:hAnsi="Times New Roman"/>
          <w:i/>
          <w:sz w:val="28"/>
          <w:szCs w:val="28"/>
        </w:rPr>
      </w:pPr>
    </w:p>
    <w:p w:rsidR="00A26461" w:rsidRPr="00D12F59" w:rsidRDefault="00A26461" w:rsidP="00A874A6">
      <w:pPr>
        <w:spacing w:after="0" w:line="240" w:lineRule="auto"/>
        <w:ind w:firstLine="708"/>
        <w:contextualSpacing/>
        <w:jc w:val="both"/>
        <w:rPr>
          <w:rFonts w:ascii="Times New Roman" w:hAnsi="Times New Roman"/>
          <w:sz w:val="28"/>
          <w:szCs w:val="28"/>
        </w:rPr>
      </w:pPr>
      <w:r w:rsidRPr="00D12F59">
        <w:rPr>
          <w:rFonts w:ascii="Times New Roman" w:hAnsi="Times New Roman"/>
          <w:sz w:val="28"/>
          <w:szCs w:val="28"/>
        </w:rPr>
        <w:t>Структура существующей улично-дорожной сети г.Нижняя Салда сохранится. Организация новых улиц в существующей застройке не планируется.</w:t>
      </w:r>
    </w:p>
    <w:p w:rsidR="00A26461" w:rsidRPr="00D12F59" w:rsidRDefault="00A26461" w:rsidP="00D12F59">
      <w:pPr>
        <w:ind w:firstLine="708"/>
        <w:contextualSpacing/>
        <w:jc w:val="both"/>
        <w:rPr>
          <w:rFonts w:ascii="Times New Roman" w:hAnsi="Times New Roman"/>
          <w:sz w:val="28"/>
          <w:szCs w:val="28"/>
        </w:rPr>
      </w:pPr>
      <w:r w:rsidRPr="00D12F59">
        <w:rPr>
          <w:rFonts w:ascii="Times New Roman" w:hAnsi="Times New Roman"/>
          <w:sz w:val="28"/>
          <w:szCs w:val="28"/>
        </w:rPr>
        <w:t xml:space="preserve">Проектом генерального плана новые улицы и дороги запланированы на вновь осваиваемых территориях. В районах планируемой жилой застройки и новых производственно-коммунальных зонах планируемая уличная сеть строится на продолжении существующих улиц преимущественно по прямоугольной сетке. </w:t>
      </w:r>
    </w:p>
    <w:p w:rsidR="00A26461" w:rsidRPr="003C183D" w:rsidRDefault="00A26461" w:rsidP="00D12F59">
      <w:pPr>
        <w:ind w:firstLine="708"/>
        <w:contextualSpacing/>
        <w:jc w:val="both"/>
        <w:rPr>
          <w:rFonts w:ascii="Times New Roman" w:hAnsi="Times New Roman"/>
          <w:color w:val="FF0000"/>
          <w:sz w:val="28"/>
          <w:szCs w:val="28"/>
        </w:rPr>
      </w:pPr>
      <w:r w:rsidRPr="00D12F59">
        <w:rPr>
          <w:rFonts w:ascii="Times New Roman" w:hAnsi="Times New Roman"/>
          <w:sz w:val="28"/>
          <w:szCs w:val="28"/>
        </w:rPr>
        <w:t xml:space="preserve">Для решения основной задачи – вывода транзитного транспортного потока с территории жилой застройки, а также уменьшения транспортной нагрузки на магистральные улицы и плотину Нижнесалдинского пруда, предусмотрена организация улицы № 1 и улицы № 2, обеспечивающих дополнительные связи уличной сети города с существующими и перспективными внешними дорогами. Описание улиц № 1, 2 приведено в </w:t>
      </w:r>
      <w:r w:rsidR="00623C80" w:rsidRPr="003C183D">
        <w:rPr>
          <w:rFonts w:ascii="Times New Roman" w:hAnsi="Times New Roman"/>
          <w:color w:val="FF0000"/>
          <w:sz w:val="28"/>
          <w:szCs w:val="28"/>
        </w:rPr>
        <w:t xml:space="preserve">приложении </w:t>
      </w:r>
      <w:r w:rsidR="00BF430D">
        <w:rPr>
          <w:rFonts w:ascii="Times New Roman" w:hAnsi="Times New Roman"/>
          <w:color w:val="FF0000"/>
          <w:sz w:val="28"/>
          <w:szCs w:val="28"/>
        </w:rPr>
        <w:t>57</w:t>
      </w:r>
      <w:r w:rsidRPr="003C183D">
        <w:rPr>
          <w:rFonts w:ascii="Times New Roman" w:hAnsi="Times New Roman"/>
          <w:color w:val="FF0000"/>
          <w:sz w:val="28"/>
          <w:szCs w:val="28"/>
        </w:rPr>
        <w:t>.</w:t>
      </w:r>
    </w:p>
    <w:p w:rsidR="00A26461" w:rsidRPr="00A26461" w:rsidRDefault="00A26461" w:rsidP="0065573B">
      <w:pPr>
        <w:ind w:firstLine="708"/>
        <w:contextualSpacing/>
        <w:jc w:val="both"/>
        <w:rPr>
          <w:szCs w:val="26"/>
        </w:rPr>
      </w:pPr>
      <w:r w:rsidRPr="00D12F59">
        <w:rPr>
          <w:rFonts w:ascii="Times New Roman" w:hAnsi="Times New Roman"/>
          <w:sz w:val="28"/>
          <w:szCs w:val="28"/>
        </w:rPr>
        <w:t xml:space="preserve">Для оптимизации движения транспорта по уличной сети города введена классификация улиц по значению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85"/>
        <w:gridCol w:w="6486"/>
      </w:tblGrid>
      <w:tr w:rsidR="00A26461" w:rsidRPr="00A26461" w:rsidTr="007C32C7">
        <w:tc>
          <w:tcPr>
            <w:tcW w:w="3085" w:type="dxa"/>
          </w:tcPr>
          <w:p w:rsidR="00A26461" w:rsidRPr="0067745C" w:rsidRDefault="00A26461" w:rsidP="0067745C">
            <w:pPr>
              <w:contextualSpacing/>
              <w:jc w:val="center"/>
              <w:rPr>
                <w:rFonts w:ascii="Times New Roman" w:hAnsi="Times New Roman"/>
                <w:sz w:val="24"/>
                <w:szCs w:val="24"/>
              </w:rPr>
            </w:pPr>
            <w:r w:rsidRPr="0067745C">
              <w:rPr>
                <w:rFonts w:ascii="Times New Roman" w:hAnsi="Times New Roman"/>
                <w:sz w:val="24"/>
                <w:szCs w:val="24"/>
              </w:rPr>
              <w:t>Категория</w:t>
            </w:r>
          </w:p>
        </w:tc>
        <w:tc>
          <w:tcPr>
            <w:tcW w:w="6486" w:type="dxa"/>
          </w:tcPr>
          <w:p w:rsidR="00A26461" w:rsidRPr="0067745C" w:rsidRDefault="00A26461" w:rsidP="0067745C">
            <w:pPr>
              <w:contextualSpacing/>
              <w:jc w:val="center"/>
              <w:rPr>
                <w:rFonts w:ascii="Times New Roman" w:hAnsi="Times New Roman"/>
                <w:sz w:val="24"/>
                <w:szCs w:val="24"/>
              </w:rPr>
            </w:pPr>
            <w:r w:rsidRPr="0067745C">
              <w:rPr>
                <w:rFonts w:ascii="Times New Roman" w:hAnsi="Times New Roman"/>
                <w:sz w:val="24"/>
                <w:szCs w:val="24"/>
              </w:rPr>
              <w:t>Название улицы</w:t>
            </w:r>
          </w:p>
        </w:tc>
      </w:tr>
      <w:tr w:rsidR="00A26461" w:rsidRPr="00A26461" w:rsidTr="007C32C7">
        <w:tc>
          <w:tcPr>
            <w:tcW w:w="3085" w:type="dxa"/>
          </w:tcPr>
          <w:p w:rsidR="00A26461" w:rsidRPr="0067745C" w:rsidRDefault="00A26461" w:rsidP="00A26461">
            <w:pPr>
              <w:contextualSpacing/>
              <w:rPr>
                <w:rFonts w:ascii="Times New Roman" w:hAnsi="Times New Roman"/>
                <w:sz w:val="24"/>
                <w:szCs w:val="24"/>
              </w:rPr>
            </w:pPr>
            <w:r w:rsidRPr="0067745C">
              <w:rPr>
                <w:rFonts w:ascii="Times New Roman" w:hAnsi="Times New Roman"/>
                <w:sz w:val="24"/>
                <w:szCs w:val="24"/>
              </w:rPr>
              <w:t>Магистральные улицы общегородского значения регулируемого движения</w:t>
            </w:r>
          </w:p>
        </w:tc>
        <w:tc>
          <w:tcPr>
            <w:tcW w:w="6486" w:type="dxa"/>
          </w:tcPr>
          <w:p w:rsidR="00A26461" w:rsidRPr="0067745C" w:rsidRDefault="00A26461" w:rsidP="00A26461">
            <w:pPr>
              <w:contextualSpacing/>
              <w:rPr>
                <w:rFonts w:ascii="Times New Roman" w:hAnsi="Times New Roman"/>
                <w:sz w:val="24"/>
                <w:szCs w:val="24"/>
              </w:rPr>
            </w:pPr>
            <w:r w:rsidRPr="0067745C">
              <w:rPr>
                <w:rFonts w:ascii="Times New Roman" w:hAnsi="Times New Roman"/>
                <w:sz w:val="24"/>
                <w:szCs w:val="24"/>
              </w:rPr>
              <w:t>Ул.Фрунзе –ул.Парижской Коммуны (до пересечения с ул.К.Либкнехта)</w:t>
            </w:r>
          </w:p>
        </w:tc>
      </w:tr>
      <w:tr w:rsidR="00A26461" w:rsidRPr="00A26461" w:rsidTr="007C32C7">
        <w:tc>
          <w:tcPr>
            <w:tcW w:w="3085" w:type="dxa"/>
          </w:tcPr>
          <w:p w:rsidR="00A26461" w:rsidRPr="0067745C" w:rsidRDefault="00A26461" w:rsidP="00A26461">
            <w:pPr>
              <w:contextualSpacing/>
              <w:rPr>
                <w:rFonts w:ascii="Times New Roman" w:hAnsi="Times New Roman"/>
                <w:sz w:val="24"/>
                <w:szCs w:val="24"/>
              </w:rPr>
            </w:pPr>
            <w:r w:rsidRPr="0067745C">
              <w:rPr>
                <w:rFonts w:ascii="Times New Roman" w:hAnsi="Times New Roman"/>
                <w:sz w:val="24"/>
                <w:szCs w:val="24"/>
              </w:rPr>
              <w:t>Магистральные улицы районного значения транспортно-пешеходные</w:t>
            </w:r>
          </w:p>
        </w:tc>
        <w:tc>
          <w:tcPr>
            <w:tcW w:w="6486" w:type="dxa"/>
          </w:tcPr>
          <w:p w:rsidR="00A26461" w:rsidRPr="0067745C" w:rsidRDefault="00A26461" w:rsidP="00A26461">
            <w:pPr>
              <w:spacing w:line="240" w:lineRule="auto"/>
              <w:contextualSpacing/>
              <w:rPr>
                <w:rFonts w:ascii="Times New Roman" w:hAnsi="Times New Roman"/>
                <w:sz w:val="24"/>
                <w:szCs w:val="24"/>
              </w:rPr>
            </w:pPr>
            <w:r w:rsidRPr="0067745C">
              <w:rPr>
                <w:rFonts w:ascii="Times New Roman" w:hAnsi="Times New Roman"/>
                <w:sz w:val="24"/>
                <w:szCs w:val="24"/>
              </w:rPr>
              <w:t>Существующие улицы:</w:t>
            </w:r>
          </w:p>
          <w:p w:rsidR="00A26461" w:rsidRPr="0067745C" w:rsidRDefault="00A26461" w:rsidP="00A26461">
            <w:pPr>
              <w:spacing w:line="240" w:lineRule="auto"/>
              <w:contextualSpacing/>
              <w:rPr>
                <w:rFonts w:ascii="Times New Roman" w:hAnsi="Times New Roman"/>
                <w:sz w:val="24"/>
                <w:szCs w:val="24"/>
              </w:rPr>
            </w:pPr>
            <w:r w:rsidRPr="0067745C">
              <w:rPr>
                <w:rFonts w:ascii="Times New Roman" w:hAnsi="Times New Roman"/>
                <w:sz w:val="24"/>
                <w:szCs w:val="24"/>
              </w:rPr>
              <w:t>Ул. Пар</w:t>
            </w:r>
            <w:r w:rsidR="006B2508">
              <w:rPr>
                <w:rFonts w:ascii="Times New Roman" w:hAnsi="Times New Roman"/>
                <w:sz w:val="24"/>
                <w:szCs w:val="24"/>
              </w:rPr>
              <w:t>ижской Коммуны - ул. Привокзаль</w:t>
            </w:r>
            <w:r w:rsidRPr="0067745C">
              <w:rPr>
                <w:rFonts w:ascii="Times New Roman" w:hAnsi="Times New Roman"/>
                <w:sz w:val="24"/>
                <w:szCs w:val="24"/>
              </w:rPr>
              <w:t>ная 1,</w:t>
            </w:r>
          </w:p>
          <w:p w:rsidR="00A26461" w:rsidRPr="0067745C" w:rsidRDefault="00A26461" w:rsidP="00A26461">
            <w:pPr>
              <w:spacing w:line="240" w:lineRule="auto"/>
              <w:contextualSpacing/>
              <w:rPr>
                <w:rFonts w:ascii="Times New Roman" w:hAnsi="Times New Roman"/>
                <w:sz w:val="24"/>
                <w:szCs w:val="24"/>
              </w:rPr>
            </w:pPr>
            <w:r w:rsidRPr="0067745C">
              <w:rPr>
                <w:rFonts w:ascii="Times New Roman" w:hAnsi="Times New Roman"/>
                <w:sz w:val="24"/>
                <w:szCs w:val="24"/>
              </w:rPr>
              <w:t>Ул.Шульгина - пер.Строителей - ул.Сакко и Ванцетти, ул.К.Либкнехта,</w:t>
            </w:r>
          </w:p>
          <w:p w:rsidR="00A26461" w:rsidRPr="0067745C" w:rsidRDefault="00A26461" w:rsidP="00A26461">
            <w:pPr>
              <w:spacing w:line="240" w:lineRule="auto"/>
              <w:contextualSpacing/>
              <w:rPr>
                <w:rFonts w:ascii="Times New Roman" w:hAnsi="Times New Roman"/>
                <w:sz w:val="24"/>
                <w:szCs w:val="24"/>
              </w:rPr>
            </w:pPr>
            <w:r w:rsidRPr="0067745C">
              <w:rPr>
                <w:rFonts w:ascii="Times New Roman" w:hAnsi="Times New Roman"/>
                <w:sz w:val="24"/>
                <w:szCs w:val="24"/>
              </w:rPr>
              <w:t>ул.Рабочей Молодежи – пер.Добровольцев (до пересечения с ул.К.Либкнехта),</w:t>
            </w:r>
          </w:p>
          <w:p w:rsidR="00A26461" w:rsidRPr="0067745C" w:rsidRDefault="00A26461" w:rsidP="00A26461">
            <w:pPr>
              <w:spacing w:line="240" w:lineRule="auto"/>
              <w:contextualSpacing/>
              <w:rPr>
                <w:rFonts w:ascii="Times New Roman" w:hAnsi="Times New Roman"/>
                <w:sz w:val="24"/>
                <w:szCs w:val="24"/>
              </w:rPr>
            </w:pPr>
            <w:r w:rsidRPr="0067745C">
              <w:rPr>
                <w:rFonts w:ascii="Times New Roman" w:hAnsi="Times New Roman"/>
                <w:sz w:val="24"/>
                <w:szCs w:val="24"/>
              </w:rPr>
              <w:t>ул.Совхозная, ул.Трофима Евсеева - ул.Луначарского, ул.Ломоносова, ул.Стеклова, ул.Новая – ул.Победы</w:t>
            </w:r>
            <w:r w:rsidR="006B2508">
              <w:rPr>
                <w:rFonts w:ascii="Times New Roman" w:hAnsi="Times New Roman"/>
                <w:sz w:val="24"/>
                <w:szCs w:val="24"/>
              </w:rPr>
              <w:t>.</w:t>
            </w:r>
          </w:p>
          <w:p w:rsidR="00A26461" w:rsidRPr="0067745C" w:rsidRDefault="00A26461" w:rsidP="00A26461">
            <w:pPr>
              <w:spacing w:line="240" w:lineRule="auto"/>
              <w:contextualSpacing/>
              <w:rPr>
                <w:rFonts w:ascii="Times New Roman" w:hAnsi="Times New Roman"/>
                <w:sz w:val="24"/>
                <w:szCs w:val="24"/>
              </w:rPr>
            </w:pPr>
            <w:r w:rsidRPr="0067745C">
              <w:rPr>
                <w:rFonts w:ascii="Times New Roman" w:hAnsi="Times New Roman"/>
                <w:sz w:val="24"/>
                <w:szCs w:val="24"/>
              </w:rPr>
              <w:t xml:space="preserve">Улицы широтного направления без названия согласно чертежу Т-2654СО-2015-03  </w:t>
            </w:r>
          </w:p>
          <w:p w:rsidR="00A26461" w:rsidRPr="0067745C" w:rsidRDefault="00A26461" w:rsidP="00A26461">
            <w:pPr>
              <w:spacing w:line="240" w:lineRule="auto"/>
              <w:contextualSpacing/>
              <w:rPr>
                <w:rFonts w:ascii="Times New Roman" w:hAnsi="Times New Roman"/>
                <w:sz w:val="24"/>
                <w:szCs w:val="24"/>
              </w:rPr>
            </w:pPr>
            <w:r w:rsidRPr="0067745C">
              <w:rPr>
                <w:rFonts w:ascii="Times New Roman" w:hAnsi="Times New Roman"/>
                <w:sz w:val="24"/>
                <w:szCs w:val="24"/>
              </w:rPr>
              <w:lastRenderedPageBreak/>
              <w:t>Проектируемые улицы:</w:t>
            </w:r>
          </w:p>
          <w:p w:rsidR="00A26461" w:rsidRPr="0067745C" w:rsidRDefault="00A26461" w:rsidP="00A26461">
            <w:pPr>
              <w:spacing w:line="240" w:lineRule="auto"/>
              <w:contextualSpacing/>
              <w:rPr>
                <w:rFonts w:ascii="Times New Roman" w:hAnsi="Times New Roman"/>
                <w:sz w:val="24"/>
                <w:szCs w:val="24"/>
              </w:rPr>
            </w:pPr>
            <w:r w:rsidRPr="0067745C">
              <w:rPr>
                <w:rFonts w:ascii="Times New Roman" w:hAnsi="Times New Roman"/>
                <w:sz w:val="24"/>
                <w:szCs w:val="24"/>
              </w:rPr>
              <w:t xml:space="preserve">Улица № 1, улица № 2, улицы без названия в ж.р. «Западный» согласно чертежу </w:t>
            </w:r>
          </w:p>
          <w:p w:rsidR="00A26461" w:rsidRPr="0067745C" w:rsidRDefault="00A26461" w:rsidP="00A26461">
            <w:pPr>
              <w:spacing w:line="240" w:lineRule="auto"/>
              <w:contextualSpacing/>
              <w:rPr>
                <w:rFonts w:ascii="Times New Roman" w:hAnsi="Times New Roman"/>
                <w:sz w:val="24"/>
                <w:szCs w:val="24"/>
              </w:rPr>
            </w:pPr>
            <w:r w:rsidRPr="0067745C">
              <w:rPr>
                <w:rFonts w:ascii="Times New Roman" w:hAnsi="Times New Roman"/>
                <w:sz w:val="24"/>
                <w:szCs w:val="24"/>
              </w:rPr>
              <w:t xml:space="preserve">Т-2654СО-2015-03  </w:t>
            </w:r>
          </w:p>
        </w:tc>
      </w:tr>
      <w:tr w:rsidR="00A26461" w:rsidRPr="00A26461" w:rsidTr="007C32C7">
        <w:tc>
          <w:tcPr>
            <w:tcW w:w="3085" w:type="dxa"/>
          </w:tcPr>
          <w:p w:rsidR="00A26461" w:rsidRPr="0067745C" w:rsidRDefault="00A26461" w:rsidP="00A26461">
            <w:pPr>
              <w:contextualSpacing/>
              <w:rPr>
                <w:rFonts w:ascii="Times New Roman" w:hAnsi="Times New Roman"/>
                <w:sz w:val="24"/>
                <w:szCs w:val="24"/>
              </w:rPr>
            </w:pPr>
            <w:r w:rsidRPr="0067745C">
              <w:rPr>
                <w:rFonts w:ascii="Times New Roman" w:hAnsi="Times New Roman"/>
                <w:sz w:val="24"/>
                <w:szCs w:val="24"/>
              </w:rPr>
              <w:lastRenderedPageBreak/>
              <w:t xml:space="preserve">Улицы, дороги и проезды в жилой застройке </w:t>
            </w:r>
          </w:p>
        </w:tc>
        <w:tc>
          <w:tcPr>
            <w:tcW w:w="6486" w:type="dxa"/>
          </w:tcPr>
          <w:p w:rsidR="00A26461" w:rsidRPr="0067745C" w:rsidRDefault="00A26461" w:rsidP="00A26461">
            <w:pPr>
              <w:spacing w:line="240" w:lineRule="auto"/>
              <w:contextualSpacing/>
              <w:rPr>
                <w:rFonts w:ascii="Times New Roman" w:hAnsi="Times New Roman"/>
                <w:sz w:val="24"/>
                <w:szCs w:val="24"/>
              </w:rPr>
            </w:pPr>
            <w:r w:rsidRPr="0067745C">
              <w:rPr>
                <w:rFonts w:ascii="Times New Roman" w:hAnsi="Times New Roman"/>
                <w:sz w:val="24"/>
                <w:szCs w:val="24"/>
              </w:rPr>
              <w:t>Прочие улицы и проезды, не отнесенные к категории магистральных улиц общегородского и районного значения.</w:t>
            </w:r>
          </w:p>
        </w:tc>
      </w:tr>
      <w:tr w:rsidR="00A26461" w:rsidRPr="00A26461" w:rsidTr="007C32C7">
        <w:tc>
          <w:tcPr>
            <w:tcW w:w="3085" w:type="dxa"/>
          </w:tcPr>
          <w:p w:rsidR="00A26461" w:rsidRPr="0067745C" w:rsidRDefault="00A26461" w:rsidP="00A26461">
            <w:pPr>
              <w:contextualSpacing/>
              <w:rPr>
                <w:rFonts w:ascii="Times New Roman" w:hAnsi="Times New Roman"/>
                <w:sz w:val="24"/>
                <w:szCs w:val="24"/>
              </w:rPr>
            </w:pPr>
            <w:r w:rsidRPr="0067745C">
              <w:rPr>
                <w:rFonts w:ascii="Times New Roman" w:hAnsi="Times New Roman"/>
                <w:sz w:val="24"/>
                <w:szCs w:val="24"/>
              </w:rPr>
              <w:t>Улицы и дороги промышленных и коммунально-складских зон</w:t>
            </w:r>
          </w:p>
        </w:tc>
        <w:tc>
          <w:tcPr>
            <w:tcW w:w="6486" w:type="dxa"/>
          </w:tcPr>
          <w:p w:rsidR="00A26461" w:rsidRPr="0067745C" w:rsidRDefault="00A26461" w:rsidP="00A26461">
            <w:pPr>
              <w:spacing w:line="240" w:lineRule="auto"/>
              <w:contextualSpacing/>
              <w:rPr>
                <w:rFonts w:ascii="Times New Roman" w:hAnsi="Times New Roman"/>
                <w:sz w:val="24"/>
                <w:szCs w:val="24"/>
              </w:rPr>
            </w:pPr>
            <w:r w:rsidRPr="0067745C">
              <w:rPr>
                <w:rFonts w:ascii="Times New Roman" w:hAnsi="Times New Roman"/>
                <w:sz w:val="24"/>
                <w:szCs w:val="24"/>
              </w:rPr>
              <w:t>Существующий подъезд к бывшему аэродрому,</w:t>
            </w:r>
          </w:p>
          <w:p w:rsidR="00A26461" w:rsidRPr="0067745C" w:rsidRDefault="00A26461" w:rsidP="00A26461">
            <w:pPr>
              <w:spacing w:line="240" w:lineRule="auto"/>
              <w:contextualSpacing/>
              <w:rPr>
                <w:rFonts w:ascii="Times New Roman" w:hAnsi="Times New Roman"/>
                <w:sz w:val="24"/>
                <w:szCs w:val="24"/>
              </w:rPr>
            </w:pPr>
            <w:r w:rsidRPr="0067745C">
              <w:rPr>
                <w:rFonts w:ascii="Times New Roman" w:hAnsi="Times New Roman"/>
                <w:sz w:val="24"/>
                <w:szCs w:val="24"/>
              </w:rPr>
              <w:t xml:space="preserve">планируемая дорога в северо-восточной производственной зоне согласно чертежу Т-2654СО-2015-03  </w:t>
            </w:r>
          </w:p>
        </w:tc>
      </w:tr>
    </w:tbl>
    <w:p w:rsidR="00A26461" w:rsidRPr="0065573B" w:rsidRDefault="00A26461" w:rsidP="00AC6261">
      <w:pPr>
        <w:ind w:firstLine="708"/>
        <w:contextualSpacing/>
        <w:rPr>
          <w:rFonts w:ascii="Times New Roman" w:hAnsi="Times New Roman"/>
          <w:sz w:val="28"/>
          <w:szCs w:val="28"/>
        </w:rPr>
      </w:pPr>
      <w:r w:rsidRPr="0065573B">
        <w:rPr>
          <w:rFonts w:ascii="Times New Roman" w:hAnsi="Times New Roman"/>
          <w:sz w:val="28"/>
          <w:szCs w:val="28"/>
        </w:rPr>
        <w:t xml:space="preserve"> Для обеспечения пассажирского транспортного обслуживания новых жилых районов предложено:</w:t>
      </w:r>
    </w:p>
    <w:p w:rsidR="00A26461" w:rsidRPr="0065573B" w:rsidRDefault="00A26461" w:rsidP="00A26461">
      <w:pPr>
        <w:contextualSpacing/>
        <w:rPr>
          <w:rFonts w:ascii="Times New Roman" w:hAnsi="Times New Roman"/>
          <w:sz w:val="28"/>
          <w:szCs w:val="28"/>
        </w:rPr>
      </w:pPr>
      <w:r w:rsidRPr="0065573B">
        <w:rPr>
          <w:rFonts w:ascii="Times New Roman" w:hAnsi="Times New Roman"/>
          <w:sz w:val="28"/>
          <w:szCs w:val="28"/>
        </w:rPr>
        <w:t xml:space="preserve">- продлить существующую маршрутную сеть на территорию планируемой жилой застройки, или </w:t>
      </w:r>
    </w:p>
    <w:p w:rsidR="00A26461" w:rsidRPr="0065573B" w:rsidRDefault="00A26461" w:rsidP="00A26461">
      <w:pPr>
        <w:contextualSpacing/>
        <w:rPr>
          <w:rFonts w:ascii="Times New Roman" w:hAnsi="Times New Roman"/>
          <w:sz w:val="28"/>
          <w:szCs w:val="28"/>
        </w:rPr>
      </w:pPr>
      <w:r w:rsidRPr="0065573B">
        <w:rPr>
          <w:rFonts w:ascii="Times New Roman" w:hAnsi="Times New Roman"/>
          <w:sz w:val="28"/>
          <w:szCs w:val="28"/>
        </w:rPr>
        <w:t xml:space="preserve">- организовать дополнительные маршруты с привязкой к конечным и пересадочным пунктам действующих маршрутов городского общественного транспорта. </w:t>
      </w:r>
    </w:p>
    <w:p w:rsidR="00A26461" w:rsidRDefault="00A26461" w:rsidP="00A26461">
      <w:pPr>
        <w:contextualSpacing/>
        <w:rPr>
          <w:rFonts w:ascii="Times New Roman" w:hAnsi="Times New Roman"/>
          <w:sz w:val="28"/>
          <w:szCs w:val="28"/>
        </w:rPr>
      </w:pPr>
      <w:r w:rsidRPr="0065573B">
        <w:rPr>
          <w:rFonts w:ascii="Times New Roman" w:hAnsi="Times New Roman"/>
          <w:sz w:val="28"/>
          <w:szCs w:val="28"/>
        </w:rPr>
        <w:t xml:space="preserve"> Предложения по развитию транспортной сети города и пассажирскому транспортному обслуживанию представлены на чертеже Т-2654СО-2015-03 «Карта планируемых автодорог местного значения и развития улично-дорожной сети  М 1:10 000».</w:t>
      </w:r>
    </w:p>
    <w:p w:rsidR="0072615F" w:rsidRPr="00CE000B" w:rsidRDefault="0072615F" w:rsidP="0072615F">
      <w:pPr>
        <w:contextualSpacing/>
        <w:jc w:val="center"/>
        <w:rPr>
          <w:rFonts w:ascii="Times New Roman" w:hAnsi="Times New Roman"/>
          <w:i/>
          <w:sz w:val="28"/>
          <w:szCs w:val="28"/>
        </w:rPr>
      </w:pPr>
      <w:r w:rsidRPr="00CE000B">
        <w:rPr>
          <w:rFonts w:ascii="Times New Roman" w:hAnsi="Times New Roman"/>
          <w:i/>
          <w:sz w:val="28"/>
          <w:szCs w:val="28"/>
        </w:rPr>
        <w:t>Развитие внутримуниципальных регулярных пассажирских перевозок автомобильным транспортом</w:t>
      </w:r>
    </w:p>
    <w:p w:rsidR="0072615F" w:rsidRPr="00CE000B" w:rsidRDefault="0072615F" w:rsidP="0072615F">
      <w:pPr>
        <w:ind w:firstLine="709"/>
        <w:contextualSpacing/>
        <w:jc w:val="both"/>
        <w:rPr>
          <w:rFonts w:ascii="Times New Roman" w:hAnsi="Times New Roman"/>
          <w:sz w:val="28"/>
          <w:szCs w:val="28"/>
        </w:rPr>
      </w:pPr>
      <w:r w:rsidRPr="00CE000B">
        <w:rPr>
          <w:rFonts w:ascii="Times New Roman" w:hAnsi="Times New Roman"/>
          <w:sz w:val="28"/>
          <w:szCs w:val="28"/>
        </w:rPr>
        <w:t>Генеральным планом городского округа Нижняя Салда не предусматривается организация новых автобусных остановочных пунктов.</w:t>
      </w:r>
    </w:p>
    <w:p w:rsidR="0072615F" w:rsidRPr="00CE000B" w:rsidRDefault="0072615F" w:rsidP="0072615F">
      <w:pPr>
        <w:ind w:firstLine="709"/>
        <w:contextualSpacing/>
        <w:jc w:val="both"/>
        <w:rPr>
          <w:rFonts w:ascii="Times New Roman" w:hAnsi="Times New Roman"/>
          <w:i/>
          <w:sz w:val="28"/>
          <w:szCs w:val="28"/>
        </w:rPr>
      </w:pPr>
      <w:r w:rsidRPr="00CE000B">
        <w:rPr>
          <w:rFonts w:ascii="Times New Roman" w:hAnsi="Times New Roman"/>
          <w:sz w:val="28"/>
          <w:szCs w:val="28"/>
        </w:rPr>
        <w:t>Программой комплексного развития транспортной инфраструктуры планируется обустройство 21 остановочного пункта с устройством заездных карманов и строительство 2 автобусных остановок по улице Карла-Либкнехта – Рабочей Молодежи.</w:t>
      </w:r>
    </w:p>
    <w:p w:rsidR="0072615F" w:rsidRPr="00CE000B" w:rsidRDefault="0072615F" w:rsidP="0072615F">
      <w:pPr>
        <w:contextualSpacing/>
        <w:jc w:val="both"/>
        <w:rPr>
          <w:rFonts w:ascii="Times New Roman" w:hAnsi="Times New Roman"/>
          <w:sz w:val="28"/>
          <w:szCs w:val="28"/>
        </w:rPr>
      </w:pPr>
      <w:r w:rsidRPr="00CE000B">
        <w:rPr>
          <w:rFonts w:ascii="Times New Roman" w:hAnsi="Times New Roman"/>
          <w:sz w:val="28"/>
          <w:szCs w:val="28"/>
        </w:rPr>
        <w:t>Прогноз транспортного спроса, объемов и характера передвижения населения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39"/>
        <w:gridCol w:w="1939"/>
        <w:gridCol w:w="971"/>
        <w:gridCol w:w="968"/>
        <w:gridCol w:w="1939"/>
        <w:gridCol w:w="1942"/>
      </w:tblGrid>
      <w:tr w:rsidR="00CE000B" w:rsidRPr="00CE000B" w:rsidTr="00CE000B">
        <w:trPr>
          <w:trHeight w:val="109"/>
        </w:trPr>
        <w:tc>
          <w:tcPr>
            <w:tcW w:w="1939" w:type="dxa"/>
          </w:tcPr>
          <w:p w:rsidR="0072615F" w:rsidRPr="00CE000B" w:rsidRDefault="0072615F" w:rsidP="009235DA">
            <w:pPr>
              <w:autoSpaceDE w:val="0"/>
              <w:autoSpaceDN w:val="0"/>
              <w:adjustRightInd w:val="0"/>
              <w:spacing w:after="0" w:line="240" w:lineRule="auto"/>
              <w:rPr>
                <w:rFonts w:ascii="Times New Roman" w:hAnsi="Times New Roman"/>
                <w:sz w:val="23"/>
                <w:szCs w:val="23"/>
                <w:lang w:eastAsia="ru-RU"/>
              </w:rPr>
            </w:pPr>
            <w:r w:rsidRPr="00CE000B">
              <w:rPr>
                <w:rFonts w:ascii="Times New Roman" w:hAnsi="Times New Roman"/>
                <w:sz w:val="23"/>
                <w:szCs w:val="23"/>
                <w:lang w:eastAsia="ru-RU"/>
              </w:rPr>
              <w:t xml:space="preserve">№ </w:t>
            </w:r>
          </w:p>
        </w:tc>
        <w:tc>
          <w:tcPr>
            <w:tcW w:w="1939" w:type="dxa"/>
          </w:tcPr>
          <w:p w:rsidR="0072615F" w:rsidRPr="00CE000B" w:rsidRDefault="0072615F" w:rsidP="009235DA">
            <w:pPr>
              <w:autoSpaceDE w:val="0"/>
              <w:autoSpaceDN w:val="0"/>
              <w:adjustRightInd w:val="0"/>
              <w:spacing w:after="0" w:line="240" w:lineRule="auto"/>
              <w:rPr>
                <w:rFonts w:ascii="Times New Roman" w:hAnsi="Times New Roman"/>
                <w:sz w:val="23"/>
                <w:szCs w:val="23"/>
                <w:lang w:eastAsia="ru-RU"/>
              </w:rPr>
            </w:pPr>
            <w:r w:rsidRPr="00CE000B">
              <w:rPr>
                <w:rFonts w:ascii="Times New Roman" w:hAnsi="Times New Roman"/>
                <w:sz w:val="23"/>
                <w:szCs w:val="23"/>
                <w:lang w:eastAsia="ru-RU"/>
              </w:rPr>
              <w:t xml:space="preserve">Показатели </w:t>
            </w:r>
          </w:p>
        </w:tc>
        <w:tc>
          <w:tcPr>
            <w:tcW w:w="1939" w:type="dxa"/>
            <w:gridSpan w:val="2"/>
          </w:tcPr>
          <w:p w:rsidR="0072615F" w:rsidRPr="00CE000B" w:rsidRDefault="0072615F" w:rsidP="009235DA">
            <w:pPr>
              <w:autoSpaceDE w:val="0"/>
              <w:autoSpaceDN w:val="0"/>
              <w:adjustRightInd w:val="0"/>
              <w:spacing w:after="0" w:line="240" w:lineRule="auto"/>
              <w:rPr>
                <w:rFonts w:ascii="Times New Roman" w:hAnsi="Times New Roman"/>
                <w:sz w:val="23"/>
                <w:szCs w:val="23"/>
                <w:lang w:eastAsia="ru-RU"/>
              </w:rPr>
            </w:pPr>
            <w:r w:rsidRPr="00CE000B">
              <w:rPr>
                <w:rFonts w:ascii="Times New Roman" w:hAnsi="Times New Roman"/>
                <w:sz w:val="23"/>
                <w:szCs w:val="23"/>
                <w:lang w:eastAsia="ru-RU"/>
              </w:rPr>
              <w:t xml:space="preserve">Ед.изм. </w:t>
            </w:r>
          </w:p>
        </w:tc>
        <w:tc>
          <w:tcPr>
            <w:tcW w:w="1939" w:type="dxa"/>
          </w:tcPr>
          <w:p w:rsidR="0072615F" w:rsidRPr="00CE000B" w:rsidRDefault="0072615F" w:rsidP="009235DA">
            <w:pPr>
              <w:autoSpaceDE w:val="0"/>
              <w:autoSpaceDN w:val="0"/>
              <w:adjustRightInd w:val="0"/>
              <w:spacing w:after="0" w:line="240" w:lineRule="auto"/>
              <w:rPr>
                <w:rFonts w:ascii="Times New Roman" w:hAnsi="Times New Roman"/>
                <w:sz w:val="23"/>
                <w:szCs w:val="23"/>
                <w:lang w:eastAsia="ru-RU"/>
              </w:rPr>
            </w:pPr>
            <w:r w:rsidRPr="00CE000B">
              <w:rPr>
                <w:rFonts w:ascii="Times New Roman" w:hAnsi="Times New Roman"/>
                <w:sz w:val="23"/>
                <w:szCs w:val="23"/>
                <w:lang w:eastAsia="ru-RU"/>
              </w:rPr>
              <w:t xml:space="preserve">Оценка </w:t>
            </w:r>
          </w:p>
        </w:tc>
        <w:tc>
          <w:tcPr>
            <w:tcW w:w="1942" w:type="dxa"/>
          </w:tcPr>
          <w:p w:rsidR="0072615F" w:rsidRPr="00CE000B" w:rsidRDefault="0072615F" w:rsidP="009235DA">
            <w:pPr>
              <w:autoSpaceDE w:val="0"/>
              <w:autoSpaceDN w:val="0"/>
              <w:adjustRightInd w:val="0"/>
              <w:spacing w:after="0" w:line="240" w:lineRule="auto"/>
              <w:rPr>
                <w:rFonts w:ascii="Times New Roman" w:hAnsi="Times New Roman"/>
                <w:sz w:val="23"/>
                <w:szCs w:val="23"/>
                <w:lang w:eastAsia="ru-RU"/>
              </w:rPr>
            </w:pPr>
            <w:r w:rsidRPr="00CE000B">
              <w:rPr>
                <w:rFonts w:ascii="Times New Roman" w:hAnsi="Times New Roman"/>
                <w:sz w:val="23"/>
                <w:szCs w:val="23"/>
                <w:lang w:eastAsia="ru-RU"/>
              </w:rPr>
              <w:t xml:space="preserve">Расчетный срок </w:t>
            </w:r>
          </w:p>
        </w:tc>
      </w:tr>
      <w:tr w:rsidR="00CE000B" w:rsidRPr="00CE000B" w:rsidTr="00CE000B">
        <w:trPr>
          <w:trHeight w:val="109"/>
        </w:trPr>
        <w:tc>
          <w:tcPr>
            <w:tcW w:w="4849" w:type="dxa"/>
            <w:gridSpan w:val="3"/>
          </w:tcPr>
          <w:p w:rsidR="0072615F" w:rsidRPr="00CE000B" w:rsidRDefault="0072615F" w:rsidP="009235DA">
            <w:pPr>
              <w:autoSpaceDE w:val="0"/>
              <w:autoSpaceDN w:val="0"/>
              <w:adjustRightInd w:val="0"/>
              <w:spacing w:after="0" w:line="240" w:lineRule="auto"/>
              <w:rPr>
                <w:rFonts w:ascii="Times New Roman" w:hAnsi="Times New Roman"/>
                <w:sz w:val="23"/>
                <w:szCs w:val="23"/>
                <w:lang w:eastAsia="ru-RU"/>
              </w:rPr>
            </w:pPr>
            <w:r w:rsidRPr="00CE000B">
              <w:rPr>
                <w:rFonts w:ascii="Times New Roman" w:hAnsi="Times New Roman"/>
                <w:sz w:val="23"/>
                <w:szCs w:val="23"/>
                <w:lang w:eastAsia="ru-RU"/>
              </w:rPr>
              <w:t xml:space="preserve">                                                                                  </w:t>
            </w:r>
          </w:p>
        </w:tc>
        <w:tc>
          <w:tcPr>
            <w:tcW w:w="4849" w:type="dxa"/>
            <w:gridSpan w:val="3"/>
          </w:tcPr>
          <w:p w:rsidR="0072615F" w:rsidRPr="00CE000B" w:rsidRDefault="0072615F" w:rsidP="009235DA">
            <w:pPr>
              <w:autoSpaceDE w:val="0"/>
              <w:autoSpaceDN w:val="0"/>
              <w:adjustRightInd w:val="0"/>
              <w:spacing w:after="0" w:line="240" w:lineRule="auto"/>
              <w:rPr>
                <w:rFonts w:ascii="Times New Roman" w:hAnsi="Times New Roman"/>
                <w:sz w:val="23"/>
                <w:szCs w:val="23"/>
                <w:lang w:eastAsia="ru-RU"/>
              </w:rPr>
            </w:pPr>
            <w:r w:rsidRPr="00CE000B">
              <w:rPr>
                <w:rFonts w:ascii="Times New Roman" w:hAnsi="Times New Roman"/>
                <w:sz w:val="23"/>
                <w:szCs w:val="23"/>
                <w:lang w:eastAsia="ru-RU"/>
              </w:rPr>
              <w:t xml:space="preserve">                   2017                        2027 </w:t>
            </w:r>
          </w:p>
        </w:tc>
      </w:tr>
      <w:tr w:rsidR="00CE000B" w:rsidRPr="00CE000B" w:rsidTr="00CE000B">
        <w:trPr>
          <w:trHeight w:val="109"/>
        </w:trPr>
        <w:tc>
          <w:tcPr>
            <w:tcW w:w="9698" w:type="dxa"/>
            <w:gridSpan w:val="6"/>
          </w:tcPr>
          <w:p w:rsidR="0072615F" w:rsidRPr="00CE000B" w:rsidRDefault="0072615F" w:rsidP="009235DA">
            <w:pPr>
              <w:autoSpaceDE w:val="0"/>
              <w:autoSpaceDN w:val="0"/>
              <w:adjustRightInd w:val="0"/>
              <w:spacing w:after="0" w:line="240" w:lineRule="auto"/>
              <w:rPr>
                <w:rFonts w:ascii="Times New Roman" w:hAnsi="Times New Roman"/>
                <w:sz w:val="23"/>
                <w:szCs w:val="23"/>
                <w:lang w:eastAsia="ru-RU"/>
              </w:rPr>
            </w:pPr>
            <w:r w:rsidRPr="00CE000B">
              <w:rPr>
                <w:rFonts w:ascii="Times New Roman" w:hAnsi="Times New Roman"/>
                <w:sz w:val="23"/>
                <w:szCs w:val="23"/>
                <w:lang w:eastAsia="ru-RU"/>
              </w:rPr>
              <w:t xml:space="preserve">Автобусный транспорт </w:t>
            </w:r>
          </w:p>
        </w:tc>
      </w:tr>
      <w:tr w:rsidR="00CE000B" w:rsidRPr="00CE000B" w:rsidTr="00CE000B">
        <w:trPr>
          <w:trHeight w:val="109"/>
        </w:trPr>
        <w:tc>
          <w:tcPr>
            <w:tcW w:w="1939" w:type="dxa"/>
          </w:tcPr>
          <w:p w:rsidR="0072615F" w:rsidRPr="00CE000B" w:rsidRDefault="0072615F" w:rsidP="009235DA">
            <w:pPr>
              <w:autoSpaceDE w:val="0"/>
              <w:autoSpaceDN w:val="0"/>
              <w:adjustRightInd w:val="0"/>
              <w:spacing w:after="0" w:line="240" w:lineRule="auto"/>
              <w:rPr>
                <w:rFonts w:ascii="Times New Roman" w:hAnsi="Times New Roman"/>
                <w:sz w:val="23"/>
                <w:szCs w:val="23"/>
                <w:lang w:eastAsia="ru-RU"/>
              </w:rPr>
            </w:pPr>
            <w:r w:rsidRPr="00CE000B">
              <w:rPr>
                <w:rFonts w:ascii="Times New Roman" w:hAnsi="Times New Roman"/>
                <w:sz w:val="23"/>
                <w:szCs w:val="23"/>
                <w:lang w:eastAsia="ru-RU"/>
              </w:rPr>
              <w:t xml:space="preserve">1. </w:t>
            </w:r>
          </w:p>
        </w:tc>
        <w:tc>
          <w:tcPr>
            <w:tcW w:w="1939" w:type="dxa"/>
          </w:tcPr>
          <w:p w:rsidR="0072615F" w:rsidRPr="00CE000B" w:rsidRDefault="0072615F" w:rsidP="009235DA">
            <w:pPr>
              <w:autoSpaceDE w:val="0"/>
              <w:autoSpaceDN w:val="0"/>
              <w:adjustRightInd w:val="0"/>
              <w:spacing w:after="0" w:line="240" w:lineRule="auto"/>
              <w:rPr>
                <w:rFonts w:ascii="Times New Roman" w:hAnsi="Times New Roman"/>
                <w:sz w:val="23"/>
                <w:szCs w:val="23"/>
                <w:lang w:eastAsia="ru-RU"/>
              </w:rPr>
            </w:pPr>
            <w:r w:rsidRPr="00CE000B">
              <w:rPr>
                <w:rFonts w:ascii="Times New Roman" w:hAnsi="Times New Roman"/>
                <w:sz w:val="23"/>
                <w:szCs w:val="23"/>
                <w:lang w:eastAsia="ru-RU"/>
              </w:rPr>
              <w:t xml:space="preserve">Среднемесячный пассажиропоток </w:t>
            </w:r>
          </w:p>
        </w:tc>
        <w:tc>
          <w:tcPr>
            <w:tcW w:w="1939" w:type="dxa"/>
            <w:gridSpan w:val="2"/>
          </w:tcPr>
          <w:p w:rsidR="0072615F" w:rsidRPr="00CE000B" w:rsidRDefault="0072615F" w:rsidP="009235DA">
            <w:pPr>
              <w:autoSpaceDE w:val="0"/>
              <w:autoSpaceDN w:val="0"/>
              <w:adjustRightInd w:val="0"/>
              <w:spacing w:after="0" w:line="240" w:lineRule="auto"/>
              <w:rPr>
                <w:rFonts w:ascii="Times New Roman" w:hAnsi="Times New Roman"/>
                <w:sz w:val="23"/>
                <w:szCs w:val="23"/>
                <w:lang w:eastAsia="ru-RU"/>
              </w:rPr>
            </w:pPr>
            <w:r w:rsidRPr="00CE000B">
              <w:rPr>
                <w:rFonts w:ascii="Times New Roman" w:hAnsi="Times New Roman"/>
                <w:sz w:val="23"/>
                <w:szCs w:val="23"/>
                <w:lang w:eastAsia="ru-RU"/>
              </w:rPr>
              <w:t xml:space="preserve">тыс.чел. </w:t>
            </w:r>
          </w:p>
        </w:tc>
        <w:tc>
          <w:tcPr>
            <w:tcW w:w="1939" w:type="dxa"/>
          </w:tcPr>
          <w:p w:rsidR="0072615F" w:rsidRPr="00CE000B" w:rsidRDefault="0072615F" w:rsidP="009235DA">
            <w:pPr>
              <w:autoSpaceDE w:val="0"/>
              <w:autoSpaceDN w:val="0"/>
              <w:adjustRightInd w:val="0"/>
              <w:spacing w:after="0" w:line="240" w:lineRule="auto"/>
              <w:rPr>
                <w:rFonts w:ascii="Times New Roman" w:hAnsi="Times New Roman"/>
                <w:sz w:val="23"/>
                <w:szCs w:val="23"/>
                <w:lang w:eastAsia="ru-RU"/>
              </w:rPr>
            </w:pPr>
            <w:r w:rsidRPr="00CE000B">
              <w:rPr>
                <w:rFonts w:ascii="Times New Roman" w:hAnsi="Times New Roman"/>
                <w:sz w:val="23"/>
                <w:szCs w:val="23"/>
                <w:lang w:eastAsia="ru-RU"/>
              </w:rPr>
              <w:t xml:space="preserve">103,0 </w:t>
            </w:r>
          </w:p>
        </w:tc>
        <w:tc>
          <w:tcPr>
            <w:tcW w:w="1942" w:type="dxa"/>
          </w:tcPr>
          <w:p w:rsidR="0072615F" w:rsidRPr="00CE000B" w:rsidRDefault="0072615F" w:rsidP="009235DA">
            <w:pPr>
              <w:autoSpaceDE w:val="0"/>
              <w:autoSpaceDN w:val="0"/>
              <w:adjustRightInd w:val="0"/>
              <w:spacing w:after="0" w:line="240" w:lineRule="auto"/>
              <w:rPr>
                <w:rFonts w:ascii="Times New Roman" w:hAnsi="Times New Roman"/>
                <w:sz w:val="23"/>
                <w:szCs w:val="23"/>
                <w:lang w:eastAsia="ru-RU"/>
              </w:rPr>
            </w:pPr>
            <w:r w:rsidRPr="00CE000B">
              <w:rPr>
                <w:rFonts w:ascii="Times New Roman" w:hAnsi="Times New Roman"/>
                <w:sz w:val="23"/>
                <w:szCs w:val="23"/>
                <w:lang w:eastAsia="ru-RU"/>
              </w:rPr>
              <w:t xml:space="preserve">130,0 </w:t>
            </w:r>
          </w:p>
        </w:tc>
      </w:tr>
      <w:tr w:rsidR="00CE000B" w:rsidRPr="00CE000B" w:rsidTr="00CE000B">
        <w:trPr>
          <w:trHeight w:val="109"/>
        </w:trPr>
        <w:tc>
          <w:tcPr>
            <w:tcW w:w="1939" w:type="dxa"/>
          </w:tcPr>
          <w:p w:rsidR="0072615F" w:rsidRPr="00CE000B" w:rsidRDefault="0072615F" w:rsidP="009235DA">
            <w:pPr>
              <w:autoSpaceDE w:val="0"/>
              <w:autoSpaceDN w:val="0"/>
              <w:adjustRightInd w:val="0"/>
              <w:spacing w:after="0" w:line="240" w:lineRule="auto"/>
              <w:rPr>
                <w:rFonts w:ascii="Times New Roman" w:hAnsi="Times New Roman"/>
                <w:sz w:val="23"/>
                <w:szCs w:val="23"/>
                <w:lang w:eastAsia="ru-RU"/>
              </w:rPr>
            </w:pPr>
            <w:r w:rsidRPr="00CE000B">
              <w:rPr>
                <w:rFonts w:ascii="Times New Roman" w:hAnsi="Times New Roman"/>
                <w:sz w:val="23"/>
                <w:szCs w:val="23"/>
                <w:lang w:eastAsia="ru-RU"/>
              </w:rPr>
              <w:t xml:space="preserve">2. </w:t>
            </w:r>
          </w:p>
        </w:tc>
        <w:tc>
          <w:tcPr>
            <w:tcW w:w="1939" w:type="dxa"/>
          </w:tcPr>
          <w:p w:rsidR="0072615F" w:rsidRPr="00CE000B" w:rsidRDefault="0072615F" w:rsidP="009235DA">
            <w:pPr>
              <w:autoSpaceDE w:val="0"/>
              <w:autoSpaceDN w:val="0"/>
              <w:adjustRightInd w:val="0"/>
              <w:spacing w:after="0" w:line="240" w:lineRule="auto"/>
              <w:rPr>
                <w:rFonts w:ascii="Times New Roman" w:hAnsi="Times New Roman"/>
                <w:sz w:val="23"/>
                <w:szCs w:val="23"/>
                <w:lang w:eastAsia="ru-RU"/>
              </w:rPr>
            </w:pPr>
            <w:r w:rsidRPr="00CE000B">
              <w:rPr>
                <w:rFonts w:ascii="Times New Roman" w:hAnsi="Times New Roman"/>
                <w:sz w:val="23"/>
                <w:szCs w:val="23"/>
                <w:lang w:eastAsia="ru-RU"/>
              </w:rPr>
              <w:t xml:space="preserve">Среднегодовой пассажиропоток </w:t>
            </w:r>
          </w:p>
        </w:tc>
        <w:tc>
          <w:tcPr>
            <w:tcW w:w="1939" w:type="dxa"/>
            <w:gridSpan w:val="2"/>
          </w:tcPr>
          <w:p w:rsidR="0072615F" w:rsidRPr="00CE000B" w:rsidRDefault="0072615F" w:rsidP="009235DA">
            <w:pPr>
              <w:autoSpaceDE w:val="0"/>
              <w:autoSpaceDN w:val="0"/>
              <w:adjustRightInd w:val="0"/>
              <w:spacing w:after="0" w:line="240" w:lineRule="auto"/>
              <w:rPr>
                <w:rFonts w:ascii="Times New Roman" w:hAnsi="Times New Roman"/>
                <w:sz w:val="23"/>
                <w:szCs w:val="23"/>
                <w:lang w:eastAsia="ru-RU"/>
              </w:rPr>
            </w:pPr>
            <w:r w:rsidRPr="00CE000B">
              <w:rPr>
                <w:rFonts w:ascii="Times New Roman" w:hAnsi="Times New Roman"/>
                <w:sz w:val="23"/>
                <w:szCs w:val="23"/>
                <w:lang w:eastAsia="ru-RU"/>
              </w:rPr>
              <w:t xml:space="preserve">тыс.чел. </w:t>
            </w:r>
          </w:p>
        </w:tc>
        <w:tc>
          <w:tcPr>
            <w:tcW w:w="1939" w:type="dxa"/>
          </w:tcPr>
          <w:p w:rsidR="0072615F" w:rsidRPr="00CE000B" w:rsidRDefault="0072615F" w:rsidP="009235DA">
            <w:pPr>
              <w:autoSpaceDE w:val="0"/>
              <w:autoSpaceDN w:val="0"/>
              <w:adjustRightInd w:val="0"/>
              <w:spacing w:after="0" w:line="240" w:lineRule="auto"/>
              <w:rPr>
                <w:rFonts w:ascii="Times New Roman" w:hAnsi="Times New Roman"/>
                <w:sz w:val="23"/>
                <w:szCs w:val="23"/>
                <w:lang w:eastAsia="ru-RU"/>
              </w:rPr>
            </w:pPr>
            <w:r w:rsidRPr="00CE000B">
              <w:rPr>
                <w:rFonts w:ascii="Times New Roman" w:hAnsi="Times New Roman"/>
                <w:sz w:val="23"/>
                <w:szCs w:val="23"/>
                <w:lang w:eastAsia="ru-RU"/>
              </w:rPr>
              <w:t xml:space="preserve">1236,0 </w:t>
            </w:r>
          </w:p>
        </w:tc>
        <w:tc>
          <w:tcPr>
            <w:tcW w:w="1942" w:type="dxa"/>
          </w:tcPr>
          <w:p w:rsidR="0072615F" w:rsidRPr="00CE000B" w:rsidRDefault="0072615F" w:rsidP="009235DA">
            <w:pPr>
              <w:autoSpaceDE w:val="0"/>
              <w:autoSpaceDN w:val="0"/>
              <w:adjustRightInd w:val="0"/>
              <w:spacing w:after="0" w:line="240" w:lineRule="auto"/>
              <w:rPr>
                <w:rFonts w:ascii="Times New Roman" w:hAnsi="Times New Roman"/>
                <w:sz w:val="23"/>
                <w:szCs w:val="23"/>
                <w:lang w:eastAsia="ru-RU"/>
              </w:rPr>
            </w:pPr>
            <w:r w:rsidRPr="00CE000B">
              <w:rPr>
                <w:rFonts w:ascii="Times New Roman" w:hAnsi="Times New Roman"/>
                <w:sz w:val="23"/>
                <w:szCs w:val="23"/>
                <w:lang w:eastAsia="ru-RU"/>
              </w:rPr>
              <w:t xml:space="preserve">1560,0 </w:t>
            </w:r>
          </w:p>
        </w:tc>
      </w:tr>
      <w:tr w:rsidR="00CE000B" w:rsidRPr="00CE000B" w:rsidTr="00CE000B">
        <w:trPr>
          <w:trHeight w:val="157"/>
        </w:trPr>
        <w:tc>
          <w:tcPr>
            <w:tcW w:w="1939" w:type="dxa"/>
          </w:tcPr>
          <w:p w:rsidR="0072615F" w:rsidRPr="00CE000B" w:rsidRDefault="0072615F" w:rsidP="009235DA">
            <w:pPr>
              <w:autoSpaceDE w:val="0"/>
              <w:autoSpaceDN w:val="0"/>
              <w:adjustRightInd w:val="0"/>
              <w:spacing w:after="0" w:line="240" w:lineRule="auto"/>
              <w:rPr>
                <w:rFonts w:ascii="Times New Roman" w:hAnsi="Times New Roman"/>
                <w:sz w:val="23"/>
                <w:szCs w:val="23"/>
                <w:lang w:eastAsia="ru-RU"/>
              </w:rPr>
            </w:pPr>
          </w:p>
        </w:tc>
        <w:tc>
          <w:tcPr>
            <w:tcW w:w="1939" w:type="dxa"/>
          </w:tcPr>
          <w:p w:rsidR="0072615F" w:rsidRPr="00CE000B" w:rsidRDefault="0072615F" w:rsidP="009235DA">
            <w:pPr>
              <w:autoSpaceDE w:val="0"/>
              <w:autoSpaceDN w:val="0"/>
              <w:adjustRightInd w:val="0"/>
              <w:spacing w:after="0" w:line="240" w:lineRule="auto"/>
              <w:rPr>
                <w:rFonts w:ascii="Times New Roman" w:hAnsi="Times New Roman"/>
                <w:sz w:val="23"/>
                <w:szCs w:val="23"/>
                <w:lang w:eastAsia="ru-RU"/>
              </w:rPr>
            </w:pPr>
          </w:p>
        </w:tc>
        <w:tc>
          <w:tcPr>
            <w:tcW w:w="1939" w:type="dxa"/>
            <w:gridSpan w:val="2"/>
          </w:tcPr>
          <w:p w:rsidR="0072615F" w:rsidRPr="00CE000B" w:rsidRDefault="0072615F" w:rsidP="009235DA">
            <w:pPr>
              <w:autoSpaceDE w:val="0"/>
              <w:autoSpaceDN w:val="0"/>
              <w:adjustRightInd w:val="0"/>
              <w:spacing w:after="0" w:line="240" w:lineRule="auto"/>
              <w:rPr>
                <w:rFonts w:ascii="Times New Roman" w:hAnsi="Times New Roman"/>
                <w:sz w:val="23"/>
                <w:szCs w:val="23"/>
                <w:lang w:eastAsia="ru-RU"/>
              </w:rPr>
            </w:pPr>
          </w:p>
        </w:tc>
        <w:tc>
          <w:tcPr>
            <w:tcW w:w="1939" w:type="dxa"/>
          </w:tcPr>
          <w:p w:rsidR="0072615F" w:rsidRPr="00CE000B" w:rsidRDefault="0072615F" w:rsidP="009235DA">
            <w:pPr>
              <w:autoSpaceDE w:val="0"/>
              <w:autoSpaceDN w:val="0"/>
              <w:adjustRightInd w:val="0"/>
              <w:spacing w:after="0" w:line="240" w:lineRule="auto"/>
              <w:rPr>
                <w:rFonts w:ascii="Times New Roman" w:hAnsi="Times New Roman"/>
                <w:sz w:val="23"/>
                <w:szCs w:val="23"/>
                <w:lang w:eastAsia="ru-RU"/>
              </w:rPr>
            </w:pPr>
          </w:p>
        </w:tc>
        <w:tc>
          <w:tcPr>
            <w:tcW w:w="1942" w:type="dxa"/>
          </w:tcPr>
          <w:p w:rsidR="0072615F" w:rsidRPr="00CE000B" w:rsidRDefault="0072615F" w:rsidP="009235DA">
            <w:pPr>
              <w:autoSpaceDE w:val="0"/>
              <w:autoSpaceDN w:val="0"/>
              <w:adjustRightInd w:val="0"/>
              <w:spacing w:after="0" w:line="240" w:lineRule="auto"/>
              <w:rPr>
                <w:rFonts w:ascii="Times New Roman" w:hAnsi="Times New Roman"/>
                <w:sz w:val="23"/>
                <w:szCs w:val="23"/>
                <w:lang w:eastAsia="ru-RU"/>
              </w:rPr>
            </w:pPr>
          </w:p>
        </w:tc>
      </w:tr>
    </w:tbl>
    <w:p w:rsidR="0072615F" w:rsidRPr="00CE000B" w:rsidRDefault="0072615F" w:rsidP="006B2508">
      <w:pPr>
        <w:ind w:firstLine="709"/>
        <w:contextualSpacing/>
        <w:jc w:val="both"/>
        <w:rPr>
          <w:rFonts w:ascii="Times New Roman" w:hAnsi="Times New Roman"/>
          <w:sz w:val="28"/>
          <w:szCs w:val="28"/>
        </w:rPr>
      </w:pPr>
      <w:r w:rsidRPr="00CE000B">
        <w:rPr>
          <w:rFonts w:ascii="Times New Roman" w:hAnsi="Times New Roman"/>
          <w:sz w:val="28"/>
          <w:szCs w:val="28"/>
        </w:rPr>
        <w:t>С учетом информации о прогнозе социально-экономического и градостроительного развития городского округа сформирован прогноз транспортного спроса городского округа, объемов и характера передвижения населения и перевозок грузов по видам транспорта, имеющегося на территории городского округа</w:t>
      </w:r>
      <w:r w:rsidR="006B2508">
        <w:rPr>
          <w:rFonts w:ascii="Times New Roman" w:hAnsi="Times New Roman"/>
          <w:sz w:val="28"/>
          <w:szCs w:val="28"/>
        </w:rPr>
        <w:t>.</w:t>
      </w:r>
    </w:p>
    <w:p w:rsidR="0072615F" w:rsidRPr="00CE000B" w:rsidRDefault="0072615F" w:rsidP="0072615F">
      <w:pPr>
        <w:contextualSpacing/>
        <w:jc w:val="center"/>
        <w:rPr>
          <w:rFonts w:ascii="Times New Roman" w:hAnsi="Times New Roman"/>
          <w:i/>
          <w:sz w:val="28"/>
          <w:szCs w:val="28"/>
        </w:rPr>
      </w:pPr>
      <w:r w:rsidRPr="00CE000B">
        <w:rPr>
          <w:rFonts w:ascii="Times New Roman" w:hAnsi="Times New Roman"/>
          <w:i/>
          <w:sz w:val="28"/>
          <w:szCs w:val="28"/>
        </w:rPr>
        <w:lastRenderedPageBreak/>
        <w:t>Развитие межмуниципальных регулярных пассажирских перевозок автомобильным транспортом</w:t>
      </w:r>
    </w:p>
    <w:p w:rsidR="0072615F" w:rsidRPr="00CE000B" w:rsidRDefault="0072615F" w:rsidP="0072615F">
      <w:pPr>
        <w:ind w:firstLine="709"/>
        <w:contextualSpacing/>
        <w:jc w:val="both"/>
        <w:rPr>
          <w:rFonts w:ascii="Times New Roman" w:hAnsi="Times New Roman"/>
          <w:sz w:val="28"/>
          <w:szCs w:val="28"/>
        </w:rPr>
      </w:pPr>
      <w:r w:rsidRPr="00CE000B">
        <w:rPr>
          <w:rFonts w:ascii="Times New Roman" w:hAnsi="Times New Roman"/>
          <w:sz w:val="28"/>
          <w:szCs w:val="28"/>
        </w:rPr>
        <w:t>Программой комплексного развития транспортной инфраструктуры не предусмотрено организация новых маршрутов общественного транспорта, с учетом прогноза транспортного спроса городского округа, объемов и характера передвижения населения.</w:t>
      </w:r>
    </w:p>
    <w:p w:rsidR="00975000" w:rsidRPr="00CE000B" w:rsidRDefault="00975000" w:rsidP="00A26461">
      <w:pPr>
        <w:contextualSpacing/>
        <w:rPr>
          <w:rFonts w:ascii="Times New Roman" w:hAnsi="Times New Roman"/>
          <w:sz w:val="28"/>
          <w:szCs w:val="28"/>
        </w:rPr>
      </w:pPr>
    </w:p>
    <w:p w:rsidR="004A4444" w:rsidRPr="004A4444" w:rsidRDefault="004A4444" w:rsidP="004A4444">
      <w:pPr>
        <w:tabs>
          <w:tab w:val="left" w:pos="1530"/>
        </w:tabs>
        <w:spacing w:before="240" w:after="240" w:line="288" w:lineRule="auto"/>
        <w:jc w:val="center"/>
        <w:rPr>
          <w:rFonts w:ascii="Times New Roman" w:eastAsia="Times New Roman" w:hAnsi="Times New Roman"/>
          <w:sz w:val="28"/>
        </w:rPr>
      </w:pPr>
      <w:bookmarkStart w:id="94" w:name="OLE_LINK11"/>
      <w:r w:rsidRPr="004A4444">
        <w:rPr>
          <w:rFonts w:ascii="Times New Roman" w:eastAsia="Times New Roman" w:hAnsi="Times New Roman"/>
          <w:sz w:val="28"/>
        </w:rPr>
        <w:t>4.7. Комплексная охрана поверхностных и подземных вод, грунтов и почвенного покрова</w:t>
      </w:r>
    </w:p>
    <w:p w:rsidR="004A4444" w:rsidRPr="0065382C" w:rsidRDefault="004A4444" w:rsidP="004A4444">
      <w:pPr>
        <w:suppressAutoHyphens/>
        <w:spacing w:after="0" w:line="288" w:lineRule="auto"/>
        <w:ind w:firstLine="708"/>
        <w:jc w:val="both"/>
        <w:rPr>
          <w:rFonts w:ascii="Times New Roman" w:hAnsi="Times New Roman"/>
          <w:sz w:val="28"/>
          <w:szCs w:val="28"/>
        </w:rPr>
      </w:pPr>
      <w:r w:rsidRPr="0065382C">
        <w:rPr>
          <w:rFonts w:ascii="Times New Roman" w:hAnsi="Times New Roman"/>
          <w:sz w:val="28"/>
          <w:szCs w:val="28"/>
        </w:rPr>
        <w:t>Проектом генерального плана предлагаются мероприятия, направленные на комплексную охрану поверхностных и подземных вод, грунтов и почв, базирующиеся на выявленных экологических проблемах и основных источниках воздействия на состояние окружающей среды (см. Раздел 2.6. «Санитарно-экологическое состояние окружающей среды»).</w:t>
      </w:r>
    </w:p>
    <w:p w:rsidR="004A4444" w:rsidRPr="0065382C" w:rsidRDefault="004A4444" w:rsidP="004A4444">
      <w:pPr>
        <w:suppressAutoHyphens/>
        <w:spacing w:after="0" w:line="288" w:lineRule="auto"/>
        <w:ind w:firstLine="708"/>
        <w:jc w:val="both"/>
        <w:rPr>
          <w:rFonts w:ascii="Times New Roman" w:hAnsi="Times New Roman"/>
          <w:sz w:val="28"/>
          <w:szCs w:val="28"/>
        </w:rPr>
      </w:pPr>
      <w:r w:rsidRPr="0065382C">
        <w:rPr>
          <w:rFonts w:ascii="Times New Roman" w:hAnsi="Times New Roman"/>
          <w:sz w:val="28"/>
          <w:szCs w:val="28"/>
        </w:rPr>
        <w:t>Проектом генерального плана предусматриваются следующие инженерно-технические и организационные мероприятия, направленные на охрану водных объектов, в том числе источников хозяйственно-питьевого водоснабжения, грунтов и почвенного покрова:</w:t>
      </w:r>
    </w:p>
    <w:p w:rsidR="004A4444" w:rsidRPr="0065382C" w:rsidRDefault="004A4444" w:rsidP="004A4444">
      <w:pPr>
        <w:suppressAutoHyphens/>
        <w:spacing w:after="0" w:line="288" w:lineRule="auto"/>
        <w:ind w:firstLine="708"/>
        <w:jc w:val="both"/>
        <w:rPr>
          <w:rFonts w:ascii="Times New Roman" w:hAnsi="Times New Roman"/>
          <w:sz w:val="28"/>
          <w:szCs w:val="28"/>
        </w:rPr>
      </w:pPr>
      <w:r w:rsidRPr="0065382C">
        <w:rPr>
          <w:rFonts w:ascii="Times New Roman" w:hAnsi="Times New Roman"/>
          <w:sz w:val="28"/>
          <w:szCs w:val="28"/>
        </w:rPr>
        <w:t>1. Организация на базе действующих и ранее разведанных участков Салдинского месторождения подземных вод централизованного хозяйственно-питьевого водоснабжения всего города, соответствующего требованиям СанПиН 2.1.4.1110-02, в т.ч., необходимость установления комплексно</w:t>
      </w:r>
      <w:r w:rsidR="006B2508">
        <w:rPr>
          <w:rFonts w:ascii="Times New Roman" w:hAnsi="Times New Roman"/>
          <w:sz w:val="28"/>
          <w:szCs w:val="28"/>
        </w:rPr>
        <w:t>й зоны санитарной охраны Кривуши</w:t>
      </w:r>
      <w:r w:rsidRPr="0065382C">
        <w:rPr>
          <w:rFonts w:ascii="Times New Roman" w:hAnsi="Times New Roman"/>
          <w:sz w:val="28"/>
          <w:szCs w:val="28"/>
        </w:rPr>
        <w:t>нского и Ключевского участков, согласно рекомендациям Лицензий СВЕ №№03622 и 03623 вида ВЭ и соблюдение мероприятий по их организации.</w:t>
      </w:r>
    </w:p>
    <w:p w:rsidR="004A4444" w:rsidRPr="0065382C" w:rsidRDefault="004A4444" w:rsidP="004A4444">
      <w:pPr>
        <w:suppressAutoHyphens/>
        <w:spacing w:after="0" w:line="288" w:lineRule="auto"/>
        <w:ind w:firstLine="708"/>
        <w:jc w:val="both"/>
        <w:rPr>
          <w:rFonts w:ascii="Times New Roman" w:hAnsi="Times New Roman"/>
          <w:sz w:val="28"/>
          <w:szCs w:val="28"/>
        </w:rPr>
      </w:pPr>
      <w:r w:rsidRPr="0065382C">
        <w:rPr>
          <w:rFonts w:ascii="Times New Roman" w:hAnsi="Times New Roman"/>
          <w:sz w:val="28"/>
          <w:szCs w:val="28"/>
        </w:rPr>
        <w:t>2. Создание централизованной системы хозяйственно-бытовой канализации для существующей жилой и общественной застройки города, сохраняемых и вновь проектируемых производственных территорий, с направлением стока на модернизируемые городские очистные сооружения полной биологической очистки и доочистки хозяйственно-бытовой канализации, с обеззараживанием сточных вод.</w:t>
      </w:r>
    </w:p>
    <w:p w:rsidR="004A4444" w:rsidRPr="004A4444" w:rsidRDefault="004A4444" w:rsidP="004A4444">
      <w:pPr>
        <w:spacing w:after="0" w:line="288" w:lineRule="auto"/>
        <w:ind w:firstLine="708"/>
        <w:jc w:val="both"/>
        <w:rPr>
          <w:rFonts w:ascii="Times New Roman" w:eastAsia="Times New Roman" w:hAnsi="Times New Roman"/>
          <w:color w:val="000000"/>
          <w:sz w:val="28"/>
        </w:rPr>
      </w:pPr>
      <w:r w:rsidRPr="0065382C">
        <w:rPr>
          <w:rFonts w:ascii="Times New Roman" w:hAnsi="Times New Roman"/>
          <w:sz w:val="28"/>
          <w:szCs w:val="28"/>
        </w:rPr>
        <w:t>3. Установление специальными проектами водоохранной зоны, прибрежных защитных полос и рыбоохранной зоны р. Салда, в том числе от Нижнесалдинского пруда, и других водотоков, расположенных в границах г. Нижняя Салда, с соблюдением режима использования их территорий, согласно требованиям Водного Кодекса и Прави</w:t>
      </w:r>
      <w:r w:rsidRPr="004A4444">
        <w:rPr>
          <w:rFonts w:ascii="Times New Roman" w:eastAsia="Times New Roman" w:hAnsi="Times New Roman"/>
          <w:color w:val="000000"/>
          <w:sz w:val="28"/>
        </w:rPr>
        <w:t xml:space="preserve">л установления рыбоохранных зон (утвержденных постановлением Правительства РФ </w:t>
      </w:r>
      <w:r w:rsidRPr="0065382C">
        <w:rPr>
          <w:rFonts w:ascii="Times New Roman" w:eastAsia="Times New Roman" w:hAnsi="Times New Roman"/>
          <w:color w:val="000000"/>
          <w:sz w:val="28"/>
        </w:rPr>
        <w:t>№</w:t>
      </w:r>
      <w:r w:rsidRPr="004A4444">
        <w:rPr>
          <w:rFonts w:ascii="Times New Roman" w:eastAsia="Times New Roman" w:hAnsi="Times New Roman"/>
          <w:color w:val="000000"/>
          <w:sz w:val="28"/>
        </w:rPr>
        <w:t xml:space="preserve"> 743 от </w:t>
      </w:r>
      <w:r w:rsidR="0065382C">
        <w:rPr>
          <w:rFonts w:ascii="Times New Roman" w:eastAsia="Times New Roman" w:hAnsi="Times New Roman"/>
          <w:color w:val="000000"/>
          <w:sz w:val="28"/>
        </w:rPr>
        <w:t>0</w:t>
      </w:r>
      <w:r w:rsidRPr="004A4444">
        <w:rPr>
          <w:rFonts w:ascii="Times New Roman" w:eastAsia="Times New Roman" w:hAnsi="Times New Roman"/>
          <w:color w:val="000000"/>
          <w:sz w:val="28"/>
        </w:rPr>
        <w:t xml:space="preserve">6.10.2008 г.). </w:t>
      </w:r>
      <w:r w:rsidRPr="004A4444">
        <w:rPr>
          <w:rFonts w:ascii="Times New Roman" w:eastAsia="Times New Roman" w:hAnsi="Times New Roman"/>
          <w:color w:val="000000"/>
          <w:sz w:val="28"/>
        </w:rPr>
        <w:lastRenderedPageBreak/>
        <w:t>Установление градостроительного регламента территории в установленных границах зон, в т.ч., отказ от промышленного освоения территории, запрещение нового строительства без благоустройства территории и ограничение деятельности по отработке полезных ископаемых в границах водоохранной зоны и прибрежных защитных полос (согласно</w:t>
      </w:r>
      <w:r w:rsidR="00233936">
        <w:rPr>
          <w:rFonts w:ascii="Times New Roman" w:eastAsia="Times New Roman" w:hAnsi="Times New Roman"/>
          <w:color w:val="000000"/>
          <w:sz w:val="28"/>
        </w:rPr>
        <w:t xml:space="preserve"> </w:t>
      </w:r>
      <w:r w:rsidRPr="004A4444">
        <w:rPr>
          <w:rFonts w:ascii="Times New Roman" w:eastAsia="Times New Roman" w:hAnsi="Times New Roman"/>
          <w:color w:val="000000"/>
          <w:sz w:val="28"/>
        </w:rPr>
        <w:t>требованиям ст. 65 Водного кодекса); для рыбоохранных зон требуется установление регламентов использования их территории, с последующим установлением градостроительных регламентов в границах установленных рыбоохранных зон.</w:t>
      </w:r>
    </w:p>
    <w:p w:rsidR="004A4444" w:rsidRPr="004A4444" w:rsidRDefault="004A4444" w:rsidP="004A4444">
      <w:pPr>
        <w:suppressAutoHyphens/>
        <w:spacing w:after="0" w:line="288" w:lineRule="auto"/>
        <w:ind w:firstLine="708"/>
        <w:jc w:val="both"/>
        <w:rPr>
          <w:rFonts w:ascii="Times New Roman" w:eastAsia="Times New Roman" w:hAnsi="Times New Roman"/>
          <w:color w:val="000000"/>
          <w:sz w:val="28"/>
        </w:rPr>
      </w:pPr>
      <w:r w:rsidRPr="004A4444">
        <w:rPr>
          <w:rFonts w:ascii="Times New Roman" w:eastAsia="Times New Roman" w:hAnsi="Times New Roman"/>
          <w:color w:val="000000"/>
          <w:sz w:val="28"/>
        </w:rPr>
        <w:t xml:space="preserve">4. </w:t>
      </w:r>
      <w:r w:rsidRPr="004A4444">
        <w:rPr>
          <w:rFonts w:ascii="Times New Roman" w:eastAsia="Times New Roman" w:hAnsi="Times New Roman"/>
          <w:sz w:val="28"/>
        </w:rPr>
        <w:t>Полное благоустройство вновь проектируемых и сохраняемых решениями генерального плана сельскохозяйственных, производственных и коммунальных территорий, влияющих на хозяйственно-питьевые водозаборы и ресурсы поверхностных вод р. Нижняя Салда.</w:t>
      </w:r>
    </w:p>
    <w:p w:rsidR="004A4444" w:rsidRPr="004A4444" w:rsidRDefault="004A4444" w:rsidP="004A4444">
      <w:pPr>
        <w:suppressAutoHyphens/>
        <w:spacing w:after="0" w:line="288" w:lineRule="auto"/>
        <w:ind w:firstLine="708"/>
        <w:jc w:val="both"/>
        <w:rPr>
          <w:rFonts w:ascii="Times New Roman" w:eastAsia="Times New Roman" w:hAnsi="Times New Roman"/>
          <w:color w:val="000000"/>
          <w:sz w:val="28"/>
        </w:rPr>
      </w:pPr>
      <w:r w:rsidRPr="004A4444">
        <w:rPr>
          <w:rFonts w:ascii="Times New Roman" w:eastAsia="Times New Roman" w:hAnsi="Times New Roman"/>
          <w:color w:val="000000"/>
          <w:sz w:val="28"/>
        </w:rPr>
        <w:t xml:space="preserve">5. Проектом генерального плана предусматривается необходимость ограничения контура горного отвода </w:t>
      </w:r>
      <w:r w:rsidRPr="004A4444">
        <w:rPr>
          <w:rFonts w:ascii="Times New Roman" w:eastAsia="Times New Roman" w:hAnsi="Times New Roman"/>
          <w:sz w:val="28"/>
        </w:rPr>
        <w:t xml:space="preserve">ООО «ПК «Феникс», </w:t>
      </w:r>
      <w:r w:rsidRPr="004A4444">
        <w:rPr>
          <w:rFonts w:ascii="Times New Roman" w:eastAsia="Times New Roman" w:hAnsi="Times New Roman"/>
          <w:color w:val="000000"/>
          <w:sz w:val="28"/>
        </w:rPr>
        <w:t>в части территорий попадающих в границы водоохранной и рыбоохранной зон ручья, правого притока р. Салда, а также расположенных в границах Романовского участка Салдинского месторождения подземных вод, с исключением в указанных границах планируемых открытых работ по отработке Нижнесалдинского участка месторождения строительного камня – щебня (серпентинитов).</w:t>
      </w:r>
    </w:p>
    <w:p w:rsidR="004A4444" w:rsidRPr="004A4444" w:rsidRDefault="004A4444" w:rsidP="004A4444">
      <w:pPr>
        <w:suppressAutoHyphens/>
        <w:spacing w:after="0" w:line="288" w:lineRule="auto"/>
        <w:ind w:firstLine="708"/>
        <w:jc w:val="both"/>
        <w:rPr>
          <w:rFonts w:ascii="Times New Roman" w:eastAsia="Times New Roman" w:hAnsi="Times New Roman"/>
          <w:color w:val="000000"/>
          <w:sz w:val="28"/>
        </w:rPr>
      </w:pPr>
      <w:r w:rsidRPr="004A4444">
        <w:rPr>
          <w:rFonts w:ascii="Times New Roman" w:eastAsia="Times New Roman" w:hAnsi="Times New Roman"/>
          <w:color w:val="000000"/>
          <w:sz w:val="28"/>
        </w:rPr>
        <w:t xml:space="preserve">6. Проектом генерального плана также предусматривается необходимость проведения в отношении площадки компостирования </w:t>
      </w:r>
      <w:r w:rsidRPr="00D23651">
        <w:rPr>
          <w:rFonts w:ascii="Times New Roman" w:eastAsia="Times New Roman" w:hAnsi="Times New Roman"/>
          <w:color w:val="000000"/>
          <w:sz w:val="28"/>
        </w:rPr>
        <w:t>навоза ООО «</w:t>
      </w:r>
      <w:r w:rsidR="00D23651" w:rsidRPr="00D23651">
        <w:rPr>
          <w:rFonts w:ascii="Times New Roman" w:eastAsia="Times New Roman" w:hAnsi="Times New Roman"/>
          <w:color w:val="000000"/>
          <w:sz w:val="28"/>
        </w:rPr>
        <w:t>Нижнесал</w:t>
      </w:r>
      <w:r w:rsidRPr="00D23651">
        <w:rPr>
          <w:rFonts w:ascii="Times New Roman" w:eastAsia="Times New Roman" w:hAnsi="Times New Roman"/>
          <w:color w:val="000000"/>
          <w:sz w:val="28"/>
        </w:rPr>
        <w:t>динское» технических мероприятий по гидроизоляции основания складирования навоза и повторного включения площадки в реестр объектов размещения отходов Свердловской области, а также организации для производственных площадок ООО</w:t>
      </w:r>
      <w:r w:rsidR="00D23651" w:rsidRPr="00D23651">
        <w:rPr>
          <w:rFonts w:ascii="Times New Roman" w:eastAsia="Times New Roman" w:hAnsi="Times New Roman"/>
          <w:color w:val="000000"/>
          <w:sz w:val="28"/>
        </w:rPr>
        <w:t xml:space="preserve"> «Нижнесалдинское»</w:t>
      </w:r>
      <w:r w:rsidRPr="00D23651">
        <w:rPr>
          <w:rFonts w:ascii="Times New Roman" w:eastAsia="Times New Roman" w:hAnsi="Times New Roman"/>
          <w:color w:val="000000"/>
          <w:sz w:val="28"/>
        </w:rPr>
        <w:t xml:space="preserve"> в целом систем мониторинга окружающей среды.</w:t>
      </w:r>
    </w:p>
    <w:p w:rsidR="004A4444" w:rsidRPr="004A4444" w:rsidRDefault="004A4444" w:rsidP="004A4444">
      <w:pPr>
        <w:suppressAutoHyphens/>
        <w:spacing w:after="0" w:line="288" w:lineRule="auto"/>
        <w:ind w:firstLine="708"/>
        <w:jc w:val="both"/>
        <w:rPr>
          <w:rFonts w:ascii="Times New Roman" w:eastAsia="Times New Roman" w:hAnsi="Times New Roman"/>
          <w:color w:val="000000"/>
          <w:sz w:val="28"/>
        </w:rPr>
      </w:pPr>
      <w:r w:rsidRPr="004A4444">
        <w:rPr>
          <w:rFonts w:ascii="Times New Roman" w:eastAsia="Times New Roman" w:hAnsi="Times New Roman"/>
          <w:color w:val="000000"/>
          <w:sz w:val="28"/>
        </w:rPr>
        <w:t>7. Запрет на последующее размещение в границах установленных и определенных водоохранной зоны, ЗСО источников хозяйственно-питьевого водоснабжения города, в т.ч., в границах зон санитарной охраны и санитарно-защитной полосы площадок водоподготовки и водоводов складов горюче-смазочных материалов, минеральных удобрений, накопителей промстоков, шламохранилищ, животноводческих предприятий, а также производственных объектов, в исполнении, не обеспечивающем предотвращение химического загрязнения подземных вод (в т.ч., необорудованных системами гидроизоляции</w:t>
      </w:r>
      <w:r w:rsidR="006B2508">
        <w:rPr>
          <w:rFonts w:ascii="Times New Roman" w:eastAsia="Times New Roman" w:hAnsi="Times New Roman"/>
          <w:color w:val="000000"/>
          <w:sz w:val="28"/>
        </w:rPr>
        <w:t xml:space="preserve"> </w:t>
      </w:r>
      <w:r w:rsidRPr="004A4444">
        <w:rPr>
          <w:rFonts w:ascii="Times New Roman" w:eastAsia="Times New Roman" w:hAnsi="Times New Roman"/>
          <w:color w:val="000000"/>
          <w:sz w:val="28"/>
        </w:rPr>
        <w:t>основания, сбора и очистки хозяйственно-бытовых и ливневых сточных вод и пр.).</w:t>
      </w:r>
    </w:p>
    <w:p w:rsidR="004A4444" w:rsidRPr="004A4444" w:rsidRDefault="004A4444" w:rsidP="004A4444">
      <w:pPr>
        <w:spacing w:after="0" w:line="288" w:lineRule="auto"/>
        <w:ind w:firstLine="708"/>
        <w:jc w:val="both"/>
        <w:rPr>
          <w:rFonts w:ascii="Times New Roman" w:eastAsia="Times New Roman" w:hAnsi="Times New Roman"/>
          <w:color w:val="000000"/>
          <w:sz w:val="28"/>
        </w:rPr>
      </w:pPr>
      <w:r w:rsidRPr="004A4444">
        <w:rPr>
          <w:rFonts w:ascii="Times New Roman" w:eastAsia="Times New Roman" w:hAnsi="Times New Roman"/>
          <w:color w:val="000000"/>
          <w:sz w:val="28"/>
        </w:rPr>
        <w:lastRenderedPageBreak/>
        <w:t>8. Соблюдение регламента использования и организация зон санитарной охраны действующих и вновь вовлекаемых в систему централизованного хозяйственно-питьевого водоснабжения участков Салдинского месторождения подземных вод по соответствующим специальным проектам, согласно требованиям СанПиН 2.1.4.1110-02.</w:t>
      </w:r>
    </w:p>
    <w:p w:rsidR="004A4444" w:rsidRPr="004A4444" w:rsidRDefault="004A4444" w:rsidP="004A4444">
      <w:pPr>
        <w:spacing w:after="0" w:line="288" w:lineRule="auto"/>
        <w:ind w:firstLine="708"/>
        <w:jc w:val="both"/>
        <w:rPr>
          <w:rFonts w:ascii="Times New Roman" w:eastAsia="Times New Roman" w:hAnsi="Times New Roman"/>
          <w:color w:val="000000"/>
          <w:sz w:val="28"/>
        </w:rPr>
      </w:pPr>
      <w:r w:rsidRPr="004A4444">
        <w:rPr>
          <w:rFonts w:ascii="Times New Roman" w:eastAsia="Times New Roman" w:hAnsi="Times New Roman"/>
          <w:color w:val="000000"/>
          <w:sz w:val="28"/>
        </w:rPr>
        <w:t>9. Формирование системы отведения и очистки поверхностных сточных вод с территорий сохраняемой и проектируемой жилой застройки, с локальной очисткой поверхностного стока на проектируемых очистных сооружениях ливневой канализации закрытого типа.</w:t>
      </w:r>
    </w:p>
    <w:p w:rsidR="004A4444" w:rsidRPr="004A4444" w:rsidRDefault="004A4444" w:rsidP="004A4444">
      <w:pPr>
        <w:spacing w:after="0" w:line="288" w:lineRule="auto"/>
        <w:ind w:firstLine="708"/>
        <w:jc w:val="both"/>
        <w:rPr>
          <w:rFonts w:ascii="Times New Roman" w:eastAsia="Times New Roman" w:hAnsi="Times New Roman"/>
          <w:color w:val="000000"/>
          <w:sz w:val="28"/>
        </w:rPr>
      </w:pPr>
      <w:r w:rsidRPr="004A4444">
        <w:rPr>
          <w:rFonts w:ascii="Times New Roman" w:eastAsia="Times New Roman" w:hAnsi="Times New Roman"/>
          <w:color w:val="000000"/>
          <w:sz w:val="28"/>
        </w:rPr>
        <w:t xml:space="preserve">10. Внедрение новых систем централизованной хозяйственно-бытовой, ливневой и промливневой канализации и водоочистки г. Нижняя Салда (в том числе, ранее запланированных локальных очистных сооружений хозяйственно-бытовой канализации района I-е Совхозное отделение, необходимость устройства очистных сооружений для периодического выпуска сточных вод </w:t>
      </w:r>
      <w:r w:rsidRPr="00D00559">
        <w:rPr>
          <w:rFonts w:ascii="Times New Roman" w:eastAsia="Segoe UI Symbol" w:hAnsi="Times New Roman"/>
          <w:color w:val="000000"/>
          <w:sz w:val="28"/>
        </w:rPr>
        <w:t>№</w:t>
      </w:r>
      <w:r w:rsidRPr="00D00559">
        <w:rPr>
          <w:rFonts w:ascii="Times New Roman" w:eastAsia="Times New Roman" w:hAnsi="Times New Roman"/>
          <w:color w:val="000000"/>
          <w:sz w:val="28"/>
        </w:rPr>
        <w:t xml:space="preserve">2 </w:t>
      </w:r>
      <w:r w:rsidR="00CE000B" w:rsidRPr="00D00559">
        <w:rPr>
          <w:rFonts w:ascii="Times New Roman" w:eastAsia="Times New Roman" w:hAnsi="Times New Roman"/>
          <w:color w:val="000000"/>
          <w:sz w:val="28"/>
        </w:rPr>
        <w:t>АО</w:t>
      </w:r>
      <w:r w:rsidRPr="004A4444">
        <w:rPr>
          <w:rFonts w:ascii="Times New Roman" w:eastAsia="Times New Roman" w:hAnsi="Times New Roman"/>
          <w:color w:val="000000"/>
          <w:sz w:val="28"/>
        </w:rPr>
        <w:t xml:space="preserve"> «НИИМаш» и др.).</w:t>
      </w:r>
    </w:p>
    <w:p w:rsidR="004A4444" w:rsidRPr="004A4444" w:rsidRDefault="004A4444" w:rsidP="004A4444">
      <w:pPr>
        <w:spacing w:after="0" w:line="288" w:lineRule="auto"/>
        <w:ind w:firstLine="708"/>
        <w:jc w:val="both"/>
        <w:rPr>
          <w:rFonts w:ascii="Times New Roman" w:eastAsia="Times New Roman" w:hAnsi="Times New Roman"/>
          <w:i/>
          <w:color w:val="000000"/>
          <w:sz w:val="28"/>
        </w:rPr>
      </w:pPr>
      <w:r w:rsidRPr="004A4444">
        <w:rPr>
          <w:rFonts w:ascii="Times New Roman" w:eastAsia="Times New Roman" w:hAnsi="Times New Roman"/>
          <w:color w:val="000000"/>
          <w:sz w:val="28"/>
        </w:rPr>
        <w:t>11. Выполнение мероприятий по благоустройству и санитарной очистке территории г. Нижняя Салда, включая благоустройство и озеленение водоохранных и санитарно-защитных зон.</w:t>
      </w:r>
    </w:p>
    <w:p w:rsidR="004A4444" w:rsidRPr="004A4444" w:rsidRDefault="004A4444" w:rsidP="004A4444">
      <w:pPr>
        <w:spacing w:after="0" w:line="288" w:lineRule="auto"/>
        <w:ind w:firstLine="708"/>
        <w:jc w:val="both"/>
        <w:rPr>
          <w:rFonts w:ascii="Times New Roman" w:eastAsia="Times New Roman" w:hAnsi="Times New Roman"/>
          <w:color w:val="000000"/>
          <w:sz w:val="28"/>
        </w:rPr>
      </w:pPr>
      <w:r w:rsidRPr="004A4444">
        <w:rPr>
          <w:rFonts w:ascii="Times New Roman" w:eastAsia="Times New Roman" w:hAnsi="Times New Roman"/>
          <w:color w:val="000000"/>
          <w:sz w:val="28"/>
        </w:rPr>
        <w:t>12. Обеспечение обращения с отходами производства и потребления, в т.ч., сбора отходов от производственных предприятий г. Нижняя Салда, в соответствии с действующим природоохранным, санитарным законодательством и Правилами благоустройства городского округа Нижняя Салда, и</w:t>
      </w:r>
      <w:r w:rsidRPr="004A4444">
        <w:rPr>
          <w:rFonts w:ascii="Times New Roman" w:eastAsia="Times New Roman" w:hAnsi="Times New Roman"/>
          <w:sz w:val="28"/>
        </w:rPr>
        <w:t xml:space="preserve"> направлением всего потока отходов на объекты размещения отходов, оформленные и имеющие лицензию в установленном порядке</w:t>
      </w:r>
      <w:r w:rsidRPr="004A4444">
        <w:rPr>
          <w:rFonts w:ascii="Times New Roman" w:eastAsia="Times New Roman" w:hAnsi="Times New Roman"/>
          <w:color w:val="000000"/>
          <w:sz w:val="28"/>
        </w:rPr>
        <w:t>.</w:t>
      </w:r>
    </w:p>
    <w:p w:rsidR="004A4444" w:rsidRPr="004A4444" w:rsidRDefault="004A4444" w:rsidP="004A4444">
      <w:pPr>
        <w:suppressAutoHyphens/>
        <w:spacing w:after="0" w:line="288" w:lineRule="auto"/>
        <w:ind w:firstLine="708"/>
        <w:jc w:val="both"/>
        <w:rPr>
          <w:rFonts w:ascii="Times New Roman" w:eastAsia="Times New Roman" w:hAnsi="Times New Roman"/>
          <w:b/>
          <w:color w:val="000000"/>
          <w:sz w:val="28"/>
        </w:rPr>
      </w:pPr>
      <w:r w:rsidRPr="004A4444">
        <w:rPr>
          <w:rFonts w:ascii="Times New Roman" w:eastAsia="Times New Roman" w:hAnsi="Times New Roman"/>
          <w:sz w:val="28"/>
        </w:rPr>
        <w:t>13.</w:t>
      </w:r>
      <w:r w:rsidRPr="004A4444">
        <w:rPr>
          <w:rFonts w:ascii="Times New Roman" w:eastAsia="Times New Roman" w:hAnsi="Times New Roman"/>
          <w:color w:val="000000"/>
          <w:sz w:val="28"/>
        </w:rPr>
        <w:t xml:space="preserve"> Предлагаемое генеральным планом перепрофилирование производственных территорий в </w:t>
      </w:r>
      <w:r w:rsidRPr="004A4444">
        <w:rPr>
          <w:rFonts w:ascii="Times New Roman" w:eastAsia="Times New Roman" w:hAnsi="Times New Roman"/>
          <w:sz w:val="28"/>
        </w:rPr>
        <w:t>территории жилой, общественно-деловой зон и вновь организуемых санитарно-защитных зон, подлежащих благоустройству, организации и озеленению</w:t>
      </w:r>
      <w:r w:rsidRPr="004A4444">
        <w:rPr>
          <w:rFonts w:ascii="Times New Roman" w:eastAsia="Times New Roman" w:hAnsi="Times New Roman"/>
          <w:color w:val="000000"/>
          <w:sz w:val="28"/>
        </w:rPr>
        <w:t>, может быть осуществлено только на основе проведения мероприятий по рекультивации и санации нарушенных территорий, определяемых в составе специальных проектов и по результатам натурных исследований почв перепрофилируемых производственных участков.</w:t>
      </w:r>
    </w:p>
    <w:p w:rsidR="004A4444" w:rsidRDefault="004A4444" w:rsidP="004A4444">
      <w:pPr>
        <w:suppressAutoHyphens/>
        <w:spacing w:after="0" w:line="288" w:lineRule="auto"/>
        <w:ind w:firstLine="708"/>
        <w:jc w:val="both"/>
        <w:rPr>
          <w:rFonts w:ascii="Times New Roman" w:eastAsia="Times New Roman" w:hAnsi="Times New Roman"/>
          <w:color w:val="000000"/>
          <w:sz w:val="28"/>
        </w:rPr>
      </w:pPr>
      <w:r w:rsidRPr="004A4444">
        <w:rPr>
          <w:rFonts w:ascii="Times New Roman" w:eastAsia="Times New Roman" w:hAnsi="Times New Roman"/>
          <w:color w:val="000000"/>
          <w:sz w:val="28"/>
        </w:rPr>
        <w:t>14. Проектом генерального плана в целом, с учетом предлагаемых к установлению контуров открытой отработки</w:t>
      </w:r>
      <w:r w:rsidR="00CE000B">
        <w:rPr>
          <w:rFonts w:ascii="Times New Roman" w:eastAsia="Times New Roman" w:hAnsi="Times New Roman"/>
          <w:color w:val="000000"/>
          <w:sz w:val="28"/>
        </w:rPr>
        <w:t xml:space="preserve"> </w:t>
      </w:r>
      <w:r w:rsidRPr="004A4444">
        <w:rPr>
          <w:rFonts w:ascii="Times New Roman" w:eastAsia="Times New Roman" w:hAnsi="Times New Roman"/>
          <w:color w:val="000000"/>
          <w:sz w:val="28"/>
        </w:rPr>
        <w:t xml:space="preserve">месторождения строительного камня – серпентинитов ООО «Промышленная компания «Феникс» и осуществляемой ООО «Магистраль» деятельности (без проекта) по переработке промышленных отходов, ранее накопленных на участке шламозолонакопителя металлургического завода, предусматривается необходимость обязательного </w:t>
      </w:r>
      <w:r w:rsidRPr="004A4444">
        <w:rPr>
          <w:rFonts w:ascii="Times New Roman" w:eastAsia="Times New Roman" w:hAnsi="Times New Roman"/>
          <w:color w:val="000000"/>
          <w:sz w:val="28"/>
        </w:rPr>
        <w:lastRenderedPageBreak/>
        <w:t>выполнения недропользователями рекультивации нарушенных земель, с восстановлением хозяйственной ценности участков в пригодное для использования по назначению состояние по проектам рекультивации, с завершением рекультивационных работ не позднее 6 месяцев после окончания разработки объектов.</w:t>
      </w:r>
    </w:p>
    <w:bookmarkEnd w:id="94"/>
    <w:p w:rsidR="00A26461" w:rsidRPr="00975000" w:rsidRDefault="0067745C" w:rsidP="00975000">
      <w:pPr>
        <w:suppressAutoHyphens/>
        <w:spacing w:before="240" w:after="240" w:line="288" w:lineRule="auto"/>
        <w:jc w:val="center"/>
        <w:rPr>
          <w:rFonts w:ascii="Times New Roman" w:hAnsi="Times New Roman"/>
          <w:sz w:val="28"/>
          <w:szCs w:val="28"/>
        </w:rPr>
      </w:pPr>
      <w:r w:rsidRPr="00975000">
        <w:rPr>
          <w:rFonts w:ascii="Times New Roman" w:hAnsi="Times New Roman"/>
          <w:sz w:val="28"/>
          <w:szCs w:val="28"/>
        </w:rPr>
        <w:t>4.8</w:t>
      </w:r>
      <w:r w:rsidR="00A26461" w:rsidRPr="00975000">
        <w:rPr>
          <w:rFonts w:ascii="Times New Roman" w:hAnsi="Times New Roman"/>
          <w:sz w:val="28"/>
          <w:szCs w:val="28"/>
        </w:rPr>
        <w:t>. Мероприятия по охране особо охраняемых природных территорий и городских лесов</w:t>
      </w:r>
    </w:p>
    <w:p w:rsidR="00A26461" w:rsidRPr="003C183D" w:rsidRDefault="00A26461" w:rsidP="003C183D">
      <w:pPr>
        <w:suppressAutoHyphens/>
        <w:spacing w:after="0" w:line="288" w:lineRule="auto"/>
        <w:ind w:firstLine="709"/>
        <w:jc w:val="both"/>
        <w:rPr>
          <w:rFonts w:ascii="Times New Roman" w:hAnsi="Times New Roman"/>
          <w:sz w:val="28"/>
          <w:szCs w:val="28"/>
        </w:rPr>
      </w:pPr>
      <w:r w:rsidRPr="003C183D">
        <w:rPr>
          <w:rFonts w:ascii="Times New Roman" w:hAnsi="Times New Roman"/>
          <w:sz w:val="28"/>
          <w:szCs w:val="28"/>
        </w:rPr>
        <w:t>Генеральным планом, с учетом информации, предоставленной Министерством природных ресурсов и экологии Свердловской области (письмо №12</w:t>
      </w:r>
      <w:r w:rsidR="00EB207E">
        <w:rPr>
          <w:rFonts w:ascii="Times New Roman" w:hAnsi="Times New Roman"/>
          <w:sz w:val="28"/>
          <w:szCs w:val="28"/>
        </w:rPr>
        <w:t>-10-31/7464 от 28.08.2015г.) и а</w:t>
      </w:r>
      <w:r w:rsidRPr="003C183D">
        <w:rPr>
          <w:rFonts w:ascii="Times New Roman" w:hAnsi="Times New Roman"/>
          <w:sz w:val="28"/>
          <w:szCs w:val="28"/>
        </w:rPr>
        <w:t>дминистрацией городского округа Нижняя Салда, предусматривается полный отказ от градостроительного развития территории г. Нижняя Салда в установленных границах городских лесов, на территории особо охраняемых природных территорий областного</w:t>
      </w:r>
      <w:r w:rsidR="006B2508">
        <w:rPr>
          <w:rFonts w:ascii="Times New Roman" w:hAnsi="Times New Roman"/>
          <w:sz w:val="28"/>
          <w:szCs w:val="28"/>
        </w:rPr>
        <w:t xml:space="preserve"> значения – памятников природы Нижнесалдинская кедровая роща и </w:t>
      </w:r>
      <w:r w:rsidRPr="003C183D">
        <w:rPr>
          <w:rFonts w:ascii="Times New Roman" w:hAnsi="Times New Roman"/>
          <w:sz w:val="28"/>
          <w:szCs w:val="28"/>
        </w:rPr>
        <w:t xml:space="preserve">Нижнесалдинский пруд, а </w:t>
      </w:r>
      <w:r w:rsidR="006B2508">
        <w:rPr>
          <w:rFonts w:ascii="Times New Roman" w:hAnsi="Times New Roman"/>
          <w:sz w:val="28"/>
          <w:szCs w:val="28"/>
        </w:rPr>
        <w:t xml:space="preserve">также в границах лесного парка </w:t>
      </w:r>
      <w:r w:rsidRPr="003C183D">
        <w:rPr>
          <w:rFonts w:ascii="Times New Roman" w:hAnsi="Times New Roman"/>
          <w:sz w:val="28"/>
          <w:szCs w:val="28"/>
        </w:rPr>
        <w:t>Махонин мыс.</w:t>
      </w:r>
    </w:p>
    <w:p w:rsidR="00A26461" w:rsidRPr="003C183D" w:rsidRDefault="00A26461" w:rsidP="003C183D">
      <w:pPr>
        <w:suppressAutoHyphens/>
        <w:spacing w:after="0" w:line="288" w:lineRule="auto"/>
        <w:ind w:firstLine="709"/>
        <w:jc w:val="both"/>
        <w:rPr>
          <w:rFonts w:ascii="Times New Roman" w:hAnsi="Times New Roman"/>
          <w:sz w:val="28"/>
          <w:szCs w:val="28"/>
        </w:rPr>
      </w:pPr>
      <w:r w:rsidRPr="003C183D">
        <w:rPr>
          <w:rFonts w:ascii="Times New Roman" w:hAnsi="Times New Roman"/>
          <w:sz w:val="28"/>
          <w:szCs w:val="28"/>
        </w:rPr>
        <w:t>На перспективу развития города предусматривается усиление природоохранной и средозащитной роли лесов г. Нижняя Салда, посредством ведения рационального лесопользования на их территориях в соответствии с природоохранным и лесным законодательством, Лесохозяйственными регламентами Кушвинского лесничества и городских лесов городского округа Нижняя Салда.</w:t>
      </w:r>
    </w:p>
    <w:p w:rsidR="003C183D" w:rsidRDefault="003C183D" w:rsidP="002A705D">
      <w:pPr>
        <w:pStyle w:val="1"/>
        <w:jc w:val="center"/>
        <w:rPr>
          <w:color w:val="000000" w:themeColor="text1"/>
        </w:rPr>
      </w:pPr>
      <w:bookmarkStart w:id="95" w:name="_Toc238522615"/>
      <w:bookmarkStart w:id="96" w:name="_Toc238611931"/>
      <w:bookmarkStart w:id="97" w:name="_Toc273716432"/>
    </w:p>
    <w:p w:rsidR="003C183D" w:rsidRDefault="003C183D" w:rsidP="003C183D"/>
    <w:p w:rsidR="003C183D" w:rsidRDefault="003C183D" w:rsidP="003C183D"/>
    <w:p w:rsidR="00A874A6" w:rsidRDefault="00A874A6" w:rsidP="003C183D"/>
    <w:p w:rsidR="00A874A6" w:rsidRDefault="00A874A6" w:rsidP="003C183D"/>
    <w:p w:rsidR="00D00559" w:rsidRDefault="00D00559" w:rsidP="003C183D"/>
    <w:p w:rsidR="00A874A6" w:rsidRDefault="00A874A6" w:rsidP="003C183D"/>
    <w:p w:rsidR="006F6245" w:rsidRPr="00EF689D" w:rsidRDefault="006F6245" w:rsidP="002A705D">
      <w:pPr>
        <w:pStyle w:val="1"/>
        <w:jc w:val="center"/>
        <w:rPr>
          <w:rFonts w:ascii="Times New Roman" w:hAnsi="Times New Roman"/>
          <w:color w:val="000000" w:themeColor="text1"/>
          <w:sz w:val="32"/>
          <w:szCs w:val="32"/>
        </w:rPr>
      </w:pPr>
      <w:r w:rsidRPr="00EF689D">
        <w:rPr>
          <w:rFonts w:ascii="Times New Roman" w:hAnsi="Times New Roman"/>
          <w:color w:val="000000" w:themeColor="text1"/>
          <w:sz w:val="32"/>
          <w:szCs w:val="32"/>
        </w:rPr>
        <w:lastRenderedPageBreak/>
        <w:t>РАЗДЕЛ V</w:t>
      </w:r>
      <w:r w:rsidRPr="00EF689D">
        <w:rPr>
          <w:rFonts w:ascii="Times New Roman" w:hAnsi="Times New Roman"/>
          <w:color w:val="000000" w:themeColor="text1"/>
          <w:sz w:val="32"/>
          <w:szCs w:val="32"/>
        </w:rPr>
        <w:br/>
        <w:t xml:space="preserve">МЕХАНИЗМ РЕАЛИЗАЦИИ </w:t>
      </w:r>
      <w:r w:rsidR="00684A3D" w:rsidRPr="00EF689D">
        <w:rPr>
          <w:rFonts w:ascii="Times New Roman" w:hAnsi="Times New Roman"/>
          <w:color w:val="000000" w:themeColor="text1"/>
          <w:sz w:val="32"/>
          <w:szCs w:val="32"/>
        </w:rPr>
        <w:t>СТРАТЕГИИ СОЦИАЛЬНО-ЭКОНОМИЧЕСКОГО РАЗВИТИЯ МУНИЦИПАЛЬНОГО ОБРАЗОВАНИЯ</w:t>
      </w:r>
      <w:bookmarkEnd w:id="95"/>
      <w:bookmarkEnd w:id="96"/>
      <w:bookmarkEnd w:id="97"/>
    </w:p>
    <w:p w:rsidR="0067745C" w:rsidRDefault="0067745C" w:rsidP="00684A3D">
      <w:pPr>
        <w:spacing w:after="0" w:line="240" w:lineRule="auto"/>
        <w:ind w:firstLine="708"/>
        <w:jc w:val="both"/>
        <w:rPr>
          <w:rFonts w:ascii="Times New Roman" w:eastAsia="Times New Roman" w:hAnsi="Times New Roman"/>
          <w:sz w:val="28"/>
          <w:szCs w:val="28"/>
        </w:rPr>
      </w:pPr>
    </w:p>
    <w:p w:rsidR="00684A3D" w:rsidRPr="00042D03" w:rsidRDefault="00684A3D" w:rsidP="00684A3D">
      <w:pPr>
        <w:spacing w:after="0" w:line="240" w:lineRule="auto"/>
        <w:ind w:firstLine="708"/>
        <w:jc w:val="both"/>
        <w:rPr>
          <w:rFonts w:ascii="Times New Roman" w:eastAsia="Times New Roman" w:hAnsi="Times New Roman"/>
          <w:sz w:val="28"/>
          <w:szCs w:val="28"/>
        </w:rPr>
      </w:pPr>
      <w:r w:rsidRPr="00042D03">
        <w:rPr>
          <w:rFonts w:ascii="Times New Roman" w:eastAsia="Times New Roman" w:hAnsi="Times New Roman"/>
          <w:sz w:val="28"/>
          <w:szCs w:val="28"/>
        </w:rPr>
        <w:t>Механизм реализации стратегии является одним из важнейших элементов стратегического управления. Основная задача – заложить идеи страте</w:t>
      </w:r>
      <w:r w:rsidR="00975000">
        <w:rPr>
          <w:rFonts w:ascii="Times New Roman" w:eastAsia="Times New Roman" w:hAnsi="Times New Roman"/>
          <w:sz w:val="28"/>
          <w:szCs w:val="28"/>
        </w:rPr>
        <w:t xml:space="preserve">гии развития городского округа </w:t>
      </w:r>
      <w:r w:rsidRPr="00042D03">
        <w:rPr>
          <w:rFonts w:ascii="Times New Roman" w:eastAsia="Times New Roman" w:hAnsi="Times New Roman"/>
          <w:sz w:val="28"/>
          <w:szCs w:val="28"/>
        </w:rPr>
        <w:t xml:space="preserve">в содержание программ и проектов, донести их до всех участников социально-экономического развития </w:t>
      </w:r>
      <w:r w:rsidR="00C01C10" w:rsidRPr="00042D03">
        <w:rPr>
          <w:rFonts w:ascii="Times New Roman" w:eastAsia="Times New Roman" w:hAnsi="Times New Roman"/>
          <w:sz w:val="28"/>
          <w:szCs w:val="28"/>
        </w:rPr>
        <w:t>городского округа</w:t>
      </w:r>
      <w:r w:rsidR="0085162F">
        <w:rPr>
          <w:rFonts w:ascii="Times New Roman" w:eastAsia="Times New Roman" w:hAnsi="Times New Roman"/>
          <w:sz w:val="28"/>
          <w:szCs w:val="28"/>
        </w:rPr>
        <w:t xml:space="preserve">, осуществлять контроль </w:t>
      </w:r>
      <w:r w:rsidR="001F643B">
        <w:rPr>
          <w:rFonts w:ascii="Times New Roman" w:eastAsia="Times New Roman" w:hAnsi="Times New Roman"/>
          <w:sz w:val="28"/>
          <w:szCs w:val="28"/>
        </w:rPr>
        <w:t>з</w:t>
      </w:r>
      <w:r w:rsidR="0085162F">
        <w:rPr>
          <w:rFonts w:ascii="Times New Roman" w:eastAsia="Times New Roman" w:hAnsi="Times New Roman"/>
          <w:sz w:val="28"/>
          <w:szCs w:val="28"/>
        </w:rPr>
        <w:t xml:space="preserve">а реализацией, путем проведения </w:t>
      </w:r>
      <w:r w:rsidR="00975000">
        <w:rPr>
          <w:rFonts w:ascii="Times New Roman" w:eastAsia="Times New Roman" w:hAnsi="Times New Roman"/>
          <w:sz w:val="28"/>
          <w:szCs w:val="28"/>
        </w:rPr>
        <w:t>анализа исполнения</w:t>
      </w:r>
      <w:r w:rsidR="0085162F">
        <w:rPr>
          <w:rFonts w:ascii="Times New Roman" w:eastAsia="Times New Roman" w:hAnsi="Times New Roman"/>
          <w:sz w:val="28"/>
          <w:szCs w:val="28"/>
        </w:rPr>
        <w:t xml:space="preserve"> программ и проек</w:t>
      </w:r>
      <w:r w:rsidR="00975000">
        <w:rPr>
          <w:rFonts w:ascii="Times New Roman" w:eastAsia="Times New Roman" w:hAnsi="Times New Roman"/>
          <w:sz w:val="28"/>
          <w:szCs w:val="28"/>
        </w:rPr>
        <w:t>тов, корректировать мероприятия</w:t>
      </w:r>
      <w:r w:rsidR="00C01C10" w:rsidRPr="00042D03">
        <w:rPr>
          <w:rFonts w:ascii="Times New Roman" w:eastAsia="Times New Roman" w:hAnsi="Times New Roman"/>
          <w:sz w:val="28"/>
          <w:szCs w:val="28"/>
        </w:rPr>
        <w:t>.</w:t>
      </w:r>
    </w:p>
    <w:p w:rsidR="00684A3D" w:rsidRPr="00042D03" w:rsidRDefault="00684A3D" w:rsidP="00C01C10">
      <w:pPr>
        <w:spacing w:after="0" w:line="240" w:lineRule="auto"/>
        <w:ind w:firstLine="708"/>
        <w:jc w:val="both"/>
        <w:rPr>
          <w:rFonts w:ascii="Times New Roman" w:eastAsia="Times New Roman" w:hAnsi="Times New Roman"/>
          <w:sz w:val="28"/>
          <w:szCs w:val="28"/>
        </w:rPr>
      </w:pPr>
      <w:r w:rsidRPr="00042D03">
        <w:rPr>
          <w:rFonts w:ascii="Times New Roman" w:eastAsia="Times New Roman" w:hAnsi="Times New Roman"/>
          <w:sz w:val="28"/>
          <w:szCs w:val="28"/>
        </w:rPr>
        <w:t>Стратегия развития городского округа Нижняя Салда закрепляет</w:t>
      </w:r>
      <w:r w:rsidR="001F643B">
        <w:rPr>
          <w:rFonts w:ascii="Times New Roman" w:eastAsia="Times New Roman" w:hAnsi="Times New Roman"/>
          <w:sz w:val="28"/>
          <w:szCs w:val="28"/>
        </w:rPr>
        <w:t xml:space="preserve"> систему представлений о</w:t>
      </w:r>
      <w:r w:rsidR="00CF5DFB">
        <w:rPr>
          <w:rFonts w:ascii="Times New Roman" w:eastAsia="Times New Roman" w:hAnsi="Times New Roman"/>
          <w:sz w:val="28"/>
          <w:szCs w:val="28"/>
        </w:rPr>
        <w:t xml:space="preserve"> р</w:t>
      </w:r>
      <w:r w:rsidR="00975000">
        <w:rPr>
          <w:rFonts w:ascii="Times New Roman" w:eastAsia="Times New Roman" w:hAnsi="Times New Roman"/>
          <w:sz w:val="28"/>
          <w:szCs w:val="28"/>
        </w:rPr>
        <w:t>еализации</w:t>
      </w:r>
      <w:r w:rsidRPr="00042D03">
        <w:rPr>
          <w:rFonts w:ascii="Times New Roman" w:eastAsia="Times New Roman" w:hAnsi="Times New Roman"/>
          <w:sz w:val="28"/>
          <w:szCs w:val="28"/>
        </w:rPr>
        <w:t xml:space="preserve"> стратегии</w:t>
      </w:r>
      <w:r w:rsidR="00CF5DFB">
        <w:rPr>
          <w:rFonts w:ascii="Times New Roman" w:eastAsia="Times New Roman" w:hAnsi="Times New Roman"/>
          <w:sz w:val="28"/>
          <w:szCs w:val="28"/>
        </w:rPr>
        <w:t xml:space="preserve"> и</w:t>
      </w:r>
      <w:r w:rsidRPr="00042D03">
        <w:rPr>
          <w:rFonts w:ascii="Times New Roman" w:eastAsia="Times New Roman" w:hAnsi="Times New Roman"/>
          <w:sz w:val="28"/>
          <w:szCs w:val="28"/>
        </w:rPr>
        <w:t xml:space="preserve"> заключается в скоординированной деятельности субъектов муниципального развития, представляющих различные сферы: власть, науку, бизнес, общественность, СМИ. Стратегия</w:t>
      </w:r>
      <w:r w:rsidR="0065382C">
        <w:rPr>
          <w:rFonts w:ascii="Times New Roman" w:eastAsia="Times New Roman" w:hAnsi="Times New Roman"/>
          <w:sz w:val="28"/>
          <w:szCs w:val="28"/>
        </w:rPr>
        <w:t xml:space="preserve"> рассчитана на 17 лет  до  2035</w:t>
      </w:r>
      <w:r w:rsidRPr="00042D03">
        <w:rPr>
          <w:rFonts w:ascii="Times New Roman" w:eastAsia="Times New Roman" w:hAnsi="Times New Roman"/>
          <w:sz w:val="28"/>
          <w:szCs w:val="28"/>
        </w:rPr>
        <w:t xml:space="preserve"> год</w:t>
      </w:r>
      <w:r w:rsidR="0065382C">
        <w:rPr>
          <w:rFonts w:ascii="Times New Roman" w:eastAsia="Times New Roman" w:hAnsi="Times New Roman"/>
          <w:sz w:val="28"/>
          <w:szCs w:val="28"/>
        </w:rPr>
        <w:t>а</w:t>
      </w:r>
      <w:r w:rsidRPr="00042D03">
        <w:rPr>
          <w:rFonts w:ascii="Times New Roman" w:eastAsia="Times New Roman" w:hAnsi="Times New Roman"/>
          <w:sz w:val="28"/>
          <w:szCs w:val="28"/>
        </w:rPr>
        <w:t>. Успех ее реализации во многом зависит от того, насколько стратегическое видение будет переведено в управленческие действия органов местного самоуправления, насколько действенным окажется механизм, обеспечивающий «баланс интересов» и скоординированные действия всех участников реализации стратегии.</w:t>
      </w:r>
    </w:p>
    <w:p w:rsidR="00684A3D" w:rsidRPr="00042D03" w:rsidRDefault="00684A3D" w:rsidP="00684A3D">
      <w:pPr>
        <w:spacing w:after="0" w:line="240" w:lineRule="auto"/>
        <w:jc w:val="both"/>
        <w:rPr>
          <w:rFonts w:ascii="Times New Roman" w:eastAsia="Times New Roman" w:hAnsi="Times New Roman"/>
          <w:sz w:val="28"/>
          <w:szCs w:val="28"/>
        </w:rPr>
      </w:pPr>
      <w:r w:rsidRPr="00042D03">
        <w:rPr>
          <w:rFonts w:ascii="Times New Roman" w:eastAsia="Times New Roman" w:hAnsi="Times New Roman"/>
          <w:sz w:val="28"/>
          <w:szCs w:val="28"/>
        </w:rPr>
        <w:t>Для реализации стратегии должны использоваться следующие механизмы:</w:t>
      </w:r>
    </w:p>
    <w:p w:rsidR="00684A3D" w:rsidRPr="00042D03" w:rsidRDefault="00684A3D" w:rsidP="0067745C">
      <w:pPr>
        <w:spacing w:after="0" w:line="240" w:lineRule="auto"/>
        <w:ind w:firstLine="708"/>
        <w:jc w:val="both"/>
        <w:rPr>
          <w:rFonts w:ascii="Times New Roman" w:eastAsia="Times New Roman" w:hAnsi="Times New Roman"/>
          <w:sz w:val="28"/>
          <w:szCs w:val="28"/>
        </w:rPr>
      </w:pPr>
      <w:r w:rsidRPr="00042D03">
        <w:rPr>
          <w:rFonts w:ascii="Times New Roman" w:eastAsia="Times New Roman" w:hAnsi="Times New Roman"/>
          <w:sz w:val="28"/>
          <w:szCs w:val="28"/>
        </w:rPr>
        <w:t>организационные;</w:t>
      </w:r>
    </w:p>
    <w:p w:rsidR="00684A3D" w:rsidRPr="00042D03" w:rsidRDefault="00684A3D" w:rsidP="0067745C">
      <w:pPr>
        <w:spacing w:after="0" w:line="240" w:lineRule="auto"/>
        <w:ind w:firstLine="708"/>
        <w:jc w:val="both"/>
        <w:rPr>
          <w:rFonts w:ascii="Times New Roman" w:eastAsia="Times New Roman" w:hAnsi="Times New Roman"/>
          <w:sz w:val="28"/>
          <w:szCs w:val="28"/>
        </w:rPr>
      </w:pPr>
      <w:r w:rsidRPr="00042D03">
        <w:rPr>
          <w:rFonts w:ascii="Times New Roman" w:eastAsia="Times New Roman" w:hAnsi="Times New Roman"/>
          <w:sz w:val="28"/>
          <w:szCs w:val="28"/>
        </w:rPr>
        <w:t>нормативно-правовые;</w:t>
      </w:r>
    </w:p>
    <w:p w:rsidR="00684A3D" w:rsidRPr="00042D03" w:rsidRDefault="00684A3D" w:rsidP="0067745C">
      <w:pPr>
        <w:spacing w:after="0" w:line="240" w:lineRule="auto"/>
        <w:ind w:firstLine="708"/>
        <w:jc w:val="both"/>
        <w:rPr>
          <w:rFonts w:ascii="Times New Roman" w:eastAsia="Times New Roman" w:hAnsi="Times New Roman"/>
          <w:sz w:val="28"/>
          <w:szCs w:val="28"/>
        </w:rPr>
      </w:pPr>
      <w:r w:rsidRPr="00042D03">
        <w:rPr>
          <w:rFonts w:ascii="Times New Roman" w:eastAsia="Times New Roman" w:hAnsi="Times New Roman"/>
          <w:sz w:val="28"/>
          <w:szCs w:val="28"/>
        </w:rPr>
        <w:t>финансовые.</w:t>
      </w:r>
    </w:p>
    <w:p w:rsidR="00684A3D" w:rsidRPr="00042D03" w:rsidRDefault="00684A3D" w:rsidP="00C01C10">
      <w:pPr>
        <w:spacing w:after="0" w:line="240" w:lineRule="auto"/>
        <w:ind w:firstLine="708"/>
        <w:jc w:val="both"/>
        <w:rPr>
          <w:rFonts w:ascii="Times New Roman" w:eastAsia="Times New Roman" w:hAnsi="Times New Roman"/>
          <w:sz w:val="28"/>
          <w:szCs w:val="28"/>
        </w:rPr>
      </w:pPr>
      <w:r w:rsidRPr="0067745C">
        <w:rPr>
          <w:rFonts w:ascii="Times New Roman" w:eastAsia="Times New Roman" w:hAnsi="Times New Roman"/>
          <w:sz w:val="28"/>
          <w:szCs w:val="28"/>
        </w:rPr>
        <w:t>Организационно-управленческие</w:t>
      </w:r>
      <w:r w:rsidRPr="00042D03">
        <w:rPr>
          <w:rFonts w:ascii="Times New Roman" w:eastAsia="Times New Roman" w:hAnsi="Times New Roman"/>
          <w:sz w:val="28"/>
          <w:szCs w:val="28"/>
        </w:rPr>
        <w:t xml:space="preserve"> механизмы реализации стратегии включают инструментарий стратегического управления, инструментарий участия в процессе каждой из заинтересованных сторон (СМИ,</w:t>
      </w:r>
      <w:r w:rsidR="00233936">
        <w:rPr>
          <w:rFonts w:ascii="Times New Roman" w:eastAsia="Times New Roman" w:hAnsi="Times New Roman"/>
          <w:sz w:val="28"/>
          <w:szCs w:val="28"/>
        </w:rPr>
        <w:t xml:space="preserve"> </w:t>
      </w:r>
      <w:r w:rsidRPr="00042D03">
        <w:rPr>
          <w:rFonts w:ascii="Times New Roman" w:eastAsia="Times New Roman" w:hAnsi="Times New Roman"/>
          <w:sz w:val="28"/>
          <w:szCs w:val="28"/>
        </w:rPr>
        <w:t>общественность, наука, бизнес, власть), способов их привлечения, мотивации и взаимодействия, информационного обмена, работы профильных органов и структурных подразделений администрации городского округа, разработки, актуализации, мониторинга, оценки и контроля за реализацией стратегии социально-экономического развития. Действенное использование данного механизма выражено в наличии рациональной и живой системы стратегического управления – необходимой реализуемой муниципальной правовой базы, методических рекомендаций к формированию соответствующих материалов и принятых стратегических документов.</w:t>
      </w:r>
    </w:p>
    <w:p w:rsidR="00684A3D" w:rsidRPr="00042D03" w:rsidRDefault="00684A3D" w:rsidP="00C01C10">
      <w:pPr>
        <w:spacing w:after="0" w:line="240" w:lineRule="auto"/>
        <w:ind w:firstLine="708"/>
        <w:jc w:val="both"/>
        <w:rPr>
          <w:rFonts w:ascii="Times New Roman" w:eastAsia="Times New Roman" w:hAnsi="Times New Roman"/>
          <w:sz w:val="28"/>
          <w:szCs w:val="28"/>
        </w:rPr>
      </w:pPr>
      <w:r w:rsidRPr="00042D03">
        <w:rPr>
          <w:rFonts w:ascii="Times New Roman" w:eastAsia="Times New Roman" w:hAnsi="Times New Roman"/>
          <w:sz w:val="28"/>
          <w:szCs w:val="28"/>
        </w:rPr>
        <w:t xml:space="preserve">Одной из дополнительных форм организационно-управленческих механизмов реализации стратегии </w:t>
      </w:r>
      <w:r w:rsidR="002708FD">
        <w:rPr>
          <w:rFonts w:ascii="Times New Roman" w:eastAsia="Times New Roman" w:hAnsi="Times New Roman"/>
          <w:sz w:val="28"/>
          <w:szCs w:val="28"/>
        </w:rPr>
        <w:t>до 2035 года</w:t>
      </w:r>
      <w:r w:rsidR="0065382C">
        <w:rPr>
          <w:rFonts w:ascii="Times New Roman" w:eastAsia="Times New Roman" w:hAnsi="Times New Roman"/>
          <w:sz w:val="28"/>
          <w:szCs w:val="28"/>
        </w:rPr>
        <w:t xml:space="preserve"> </w:t>
      </w:r>
      <w:r w:rsidRPr="00042D03">
        <w:rPr>
          <w:rFonts w:ascii="Times New Roman" w:eastAsia="Times New Roman" w:hAnsi="Times New Roman"/>
          <w:sz w:val="28"/>
          <w:szCs w:val="28"/>
        </w:rPr>
        <w:t xml:space="preserve">является комплекс программ, позволяющих сформировать гибкую и устойчивую систему стратегического управления благодаря вертикальной и горизонтальной интеграции, определению четких и прозрачных принципов работы, созданию алгоритмов действий и </w:t>
      </w:r>
      <w:r w:rsidR="00CF5DFB">
        <w:rPr>
          <w:rFonts w:ascii="Times New Roman" w:eastAsia="Times New Roman" w:hAnsi="Times New Roman"/>
          <w:sz w:val="28"/>
          <w:szCs w:val="28"/>
        </w:rPr>
        <w:t>наборов</w:t>
      </w:r>
      <w:r w:rsidR="001F643B">
        <w:rPr>
          <w:rFonts w:ascii="Times New Roman" w:eastAsia="Times New Roman" w:hAnsi="Times New Roman"/>
          <w:sz w:val="28"/>
          <w:szCs w:val="28"/>
        </w:rPr>
        <w:t>,</w:t>
      </w:r>
      <w:r w:rsidRPr="00042D03">
        <w:rPr>
          <w:rFonts w:ascii="Times New Roman" w:eastAsia="Times New Roman" w:hAnsi="Times New Roman"/>
          <w:sz w:val="28"/>
          <w:szCs w:val="28"/>
        </w:rPr>
        <w:t xml:space="preserve"> оперативных мер для адекватной реакции на изменения </w:t>
      </w:r>
      <w:r w:rsidR="00CF5DFB">
        <w:rPr>
          <w:rFonts w:ascii="Times New Roman" w:eastAsia="Times New Roman" w:hAnsi="Times New Roman"/>
          <w:sz w:val="28"/>
          <w:szCs w:val="28"/>
        </w:rPr>
        <w:lastRenderedPageBreak/>
        <w:t>внешней и внутренней среды, прое</w:t>
      </w:r>
      <w:r w:rsidRPr="00042D03">
        <w:rPr>
          <w:rFonts w:ascii="Times New Roman" w:eastAsia="Times New Roman" w:hAnsi="Times New Roman"/>
          <w:sz w:val="28"/>
          <w:szCs w:val="28"/>
        </w:rPr>
        <w:t>ктивной, результативной и эффективной деятельности</w:t>
      </w:r>
      <w:r w:rsidR="00C01C10" w:rsidRPr="00042D03">
        <w:rPr>
          <w:rFonts w:ascii="Times New Roman" w:eastAsia="Times New Roman" w:hAnsi="Times New Roman"/>
          <w:sz w:val="28"/>
          <w:szCs w:val="28"/>
        </w:rPr>
        <w:t>.</w:t>
      </w:r>
    </w:p>
    <w:p w:rsidR="00684A3D" w:rsidRPr="00042D03" w:rsidRDefault="00684A3D" w:rsidP="00CF5DFB">
      <w:pPr>
        <w:spacing w:after="0" w:line="240" w:lineRule="auto"/>
        <w:ind w:firstLine="708"/>
        <w:jc w:val="both"/>
        <w:rPr>
          <w:rFonts w:ascii="Times New Roman" w:eastAsia="Times New Roman" w:hAnsi="Times New Roman"/>
          <w:sz w:val="28"/>
          <w:szCs w:val="28"/>
        </w:rPr>
      </w:pPr>
      <w:r w:rsidRPr="00042D03">
        <w:rPr>
          <w:rFonts w:ascii="Times New Roman" w:eastAsia="Times New Roman" w:hAnsi="Times New Roman"/>
          <w:sz w:val="28"/>
          <w:szCs w:val="28"/>
        </w:rPr>
        <w:t xml:space="preserve">Основными нормативно-правовыми инструментами механизма реализации Стратегии являются: </w:t>
      </w:r>
    </w:p>
    <w:p w:rsidR="00684A3D" w:rsidRPr="00042D03" w:rsidRDefault="00684A3D" w:rsidP="00CF5DFB">
      <w:pPr>
        <w:spacing w:after="0" w:line="240" w:lineRule="auto"/>
        <w:ind w:firstLine="708"/>
        <w:jc w:val="both"/>
        <w:rPr>
          <w:rFonts w:ascii="Times New Roman" w:eastAsia="Times New Roman" w:hAnsi="Times New Roman"/>
          <w:sz w:val="28"/>
          <w:szCs w:val="28"/>
        </w:rPr>
      </w:pPr>
      <w:r w:rsidRPr="00042D03">
        <w:rPr>
          <w:rFonts w:ascii="Times New Roman" w:eastAsia="Times New Roman" w:hAnsi="Times New Roman"/>
          <w:sz w:val="28"/>
          <w:szCs w:val="28"/>
        </w:rPr>
        <w:t>изменение действующих и разработка новых нормативных правовых актов муниципального образования, направленных на обеспечение реализации стратегии по всем направлениям деятельности органов местного самоуправления;</w:t>
      </w:r>
    </w:p>
    <w:p w:rsidR="00684A3D" w:rsidRPr="00042D03" w:rsidRDefault="00684A3D" w:rsidP="00CF5DFB">
      <w:pPr>
        <w:spacing w:after="0" w:line="240" w:lineRule="auto"/>
        <w:ind w:firstLine="708"/>
        <w:jc w:val="both"/>
        <w:rPr>
          <w:rFonts w:ascii="Times New Roman" w:eastAsia="Times New Roman" w:hAnsi="Times New Roman"/>
          <w:sz w:val="28"/>
          <w:szCs w:val="28"/>
        </w:rPr>
      </w:pPr>
      <w:r w:rsidRPr="00042D03">
        <w:rPr>
          <w:rFonts w:ascii="Times New Roman" w:eastAsia="Times New Roman" w:hAnsi="Times New Roman"/>
          <w:sz w:val="28"/>
          <w:szCs w:val="28"/>
        </w:rPr>
        <w:t xml:space="preserve">подготовка законодательных инициатив по совершенствованию </w:t>
      </w:r>
      <w:r w:rsidR="00C01C10" w:rsidRPr="00042D03">
        <w:rPr>
          <w:rFonts w:ascii="Times New Roman" w:eastAsia="Times New Roman" w:hAnsi="Times New Roman"/>
          <w:sz w:val="28"/>
          <w:szCs w:val="28"/>
        </w:rPr>
        <w:t>областного</w:t>
      </w:r>
      <w:r w:rsidRPr="00042D03">
        <w:rPr>
          <w:rFonts w:ascii="Times New Roman" w:eastAsia="Times New Roman" w:hAnsi="Times New Roman"/>
          <w:sz w:val="28"/>
          <w:szCs w:val="28"/>
        </w:rPr>
        <w:t xml:space="preserve"> законодательства;</w:t>
      </w:r>
    </w:p>
    <w:p w:rsidR="00684A3D" w:rsidRPr="00042D03" w:rsidRDefault="00684A3D" w:rsidP="00CF5DFB">
      <w:pPr>
        <w:spacing w:after="0" w:line="240" w:lineRule="auto"/>
        <w:ind w:firstLine="708"/>
        <w:jc w:val="both"/>
        <w:rPr>
          <w:rFonts w:ascii="Times New Roman" w:eastAsia="Times New Roman" w:hAnsi="Times New Roman"/>
          <w:sz w:val="28"/>
          <w:szCs w:val="28"/>
        </w:rPr>
      </w:pPr>
      <w:r w:rsidRPr="00042D03">
        <w:rPr>
          <w:rFonts w:ascii="Times New Roman" w:eastAsia="Times New Roman" w:hAnsi="Times New Roman"/>
          <w:sz w:val="28"/>
          <w:szCs w:val="28"/>
        </w:rPr>
        <w:t xml:space="preserve">подготовка предложений органам государственной власти Свердловской области по их обращению с законодательными инициативами в органы государственной власти Российской Федерации по совершенствованию федерального законодательства. </w:t>
      </w:r>
    </w:p>
    <w:p w:rsidR="00684A3D" w:rsidRPr="00042D03" w:rsidRDefault="00684A3D" w:rsidP="00CF5DFB">
      <w:pPr>
        <w:spacing w:after="0" w:line="240" w:lineRule="auto"/>
        <w:ind w:firstLine="708"/>
        <w:jc w:val="both"/>
        <w:rPr>
          <w:rFonts w:ascii="Times New Roman" w:eastAsia="Times New Roman" w:hAnsi="Times New Roman"/>
          <w:sz w:val="28"/>
          <w:szCs w:val="28"/>
        </w:rPr>
      </w:pPr>
      <w:r w:rsidRPr="0067745C">
        <w:rPr>
          <w:rFonts w:ascii="Times New Roman" w:eastAsia="Times New Roman" w:hAnsi="Times New Roman"/>
          <w:sz w:val="28"/>
          <w:szCs w:val="28"/>
        </w:rPr>
        <w:t>Финансовые механизмы</w:t>
      </w:r>
      <w:r w:rsidRPr="0067745C">
        <w:rPr>
          <w:rFonts w:ascii="Times New Roman" w:eastAsia="Times New Roman" w:hAnsi="Times New Roman"/>
          <w:b/>
          <w:sz w:val="28"/>
          <w:szCs w:val="28"/>
        </w:rPr>
        <w:t>.</w:t>
      </w:r>
      <w:r w:rsidRPr="00042D03">
        <w:rPr>
          <w:rFonts w:ascii="Times New Roman" w:eastAsia="Times New Roman" w:hAnsi="Times New Roman"/>
          <w:sz w:val="28"/>
          <w:szCs w:val="28"/>
        </w:rPr>
        <w:t xml:space="preserve"> Практическое достижение намеченных целей возможно при эффективном использовании финансовых механизмов реализации стратегии, направленных на концентрацию финансовых ресурсов на приоритетных направлениях развития, а также нацеленность на результат.</w:t>
      </w:r>
    </w:p>
    <w:p w:rsidR="00684A3D" w:rsidRPr="00042D03" w:rsidRDefault="00684A3D" w:rsidP="00CF5DFB">
      <w:pPr>
        <w:spacing w:after="0" w:line="240" w:lineRule="auto"/>
        <w:ind w:firstLine="708"/>
        <w:jc w:val="both"/>
        <w:rPr>
          <w:rFonts w:ascii="Times New Roman" w:eastAsia="Times New Roman" w:hAnsi="Times New Roman"/>
          <w:sz w:val="28"/>
          <w:szCs w:val="28"/>
        </w:rPr>
      </w:pPr>
      <w:r w:rsidRPr="00042D03">
        <w:rPr>
          <w:rFonts w:ascii="Times New Roman" w:eastAsia="Times New Roman" w:hAnsi="Times New Roman"/>
          <w:sz w:val="28"/>
          <w:szCs w:val="28"/>
        </w:rPr>
        <w:t xml:space="preserve">Для максимально эффективного использования финансовых инструментов реализации стратегии необходимо применение комплекса мер по развитию системы общественных финансов. </w:t>
      </w:r>
    </w:p>
    <w:p w:rsidR="00684A3D" w:rsidRPr="00042D03" w:rsidRDefault="00684A3D" w:rsidP="0067745C">
      <w:pPr>
        <w:spacing w:after="0" w:line="240" w:lineRule="auto"/>
        <w:ind w:firstLine="708"/>
        <w:jc w:val="both"/>
        <w:rPr>
          <w:rFonts w:ascii="Times New Roman" w:eastAsia="Times New Roman" w:hAnsi="Times New Roman"/>
          <w:sz w:val="28"/>
          <w:szCs w:val="28"/>
        </w:rPr>
      </w:pPr>
      <w:r w:rsidRPr="00042D03">
        <w:rPr>
          <w:rFonts w:ascii="Times New Roman" w:eastAsia="Times New Roman" w:hAnsi="Times New Roman"/>
          <w:sz w:val="28"/>
          <w:szCs w:val="28"/>
        </w:rPr>
        <w:t>В качестве финансовых инструментов реализации стратегии выступают:</w:t>
      </w:r>
    </w:p>
    <w:p w:rsidR="00684A3D" w:rsidRPr="00042D03" w:rsidRDefault="00684A3D" w:rsidP="0067745C">
      <w:pPr>
        <w:spacing w:after="0" w:line="240" w:lineRule="auto"/>
        <w:ind w:firstLine="708"/>
        <w:jc w:val="both"/>
        <w:rPr>
          <w:rFonts w:ascii="Times New Roman" w:eastAsia="Times New Roman" w:hAnsi="Times New Roman"/>
          <w:sz w:val="28"/>
          <w:szCs w:val="28"/>
        </w:rPr>
      </w:pPr>
      <w:r w:rsidRPr="00042D03">
        <w:rPr>
          <w:rFonts w:ascii="Times New Roman" w:eastAsia="Times New Roman" w:hAnsi="Times New Roman"/>
          <w:sz w:val="28"/>
          <w:szCs w:val="28"/>
        </w:rPr>
        <w:t>бюджет городского округа</w:t>
      </w:r>
      <w:r w:rsidRPr="00042D03">
        <w:rPr>
          <w:rFonts w:ascii="Times New Roman" w:eastAsia="Times New Roman" w:hAnsi="Times New Roman"/>
          <w:color w:val="0000FF"/>
          <w:sz w:val="28"/>
          <w:szCs w:val="28"/>
        </w:rPr>
        <w:t>;</w:t>
      </w:r>
    </w:p>
    <w:p w:rsidR="00684A3D" w:rsidRPr="00042D03" w:rsidRDefault="00684A3D" w:rsidP="0067745C">
      <w:pPr>
        <w:spacing w:after="0" w:line="240" w:lineRule="auto"/>
        <w:ind w:firstLine="708"/>
        <w:jc w:val="both"/>
        <w:rPr>
          <w:rFonts w:ascii="Times New Roman" w:eastAsia="Times New Roman" w:hAnsi="Times New Roman"/>
          <w:sz w:val="28"/>
          <w:szCs w:val="28"/>
        </w:rPr>
      </w:pPr>
      <w:r w:rsidRPr="00042D03">
        <w:rPr>
          <w:rFonts w:ascii="Times New Roman" w:eastAsia="Times New Roman" w:hAnsi="Times New Roman"/>
          <w:sz w:val="28"/>
          <w:szCs w:val="28"/>
        </w:rPr>
        <w:t>целевое</w:t>
      </w:r>
      <w:r w:rsidR="00233936">
        <w:rPr>
          <w:rFonts w:ascii="Times New Roman" w:eastAsia="Times New Roman" w:hAnsi="Times New Roman"/>
          <w:sz w:val="28"/>
          <w:szCs w:val="28"/>
        </w:rPr>
        <w:t xml:space="preserve"> </w:t>
      </w:r>
      <w:r w:rsidRPr="00042D03">
        <w:rPr>
          <w:rFonts w:ascii="Times New Roman" w:eastAsia="Times New Roman" w:hAnsi="Times New Roman"/>
          <w:sz w:val="28"/>
          <w:szCs w:val="28"/>
        </w:rPr>
        <w:t xml:space="preserve">софинансирование за счет средств федерального и </w:t>
      </w:r>
      <w:r w:rsidR="00CF5DFB">
        <w:rPr>
          <w:rFonts w:ascii="Times New Roman" w:eastAsia="Times New Roman" w:hAnsi="Times New Roman"/>
          <w:sz w:val="28"/>
          <w:szCs w:val="28"/>
        </w:rPr>
        <w:t xml:space="preserve">областного </w:t>
      </w:r>
      <w:r w:rsidRPr="00042D03">
        <w:rPr>
          <w:rFonts w:ascii="Times New Roman" w:eastAsia="Times New Roman" w:hAnsi="Times New Roman"/>
          <w:sz w:val="28"/>
          <w:szCs w:val="28"/>
        </w:rPr>
        <w:t>бюджетов путем активного участия городского округа в реализации приоритетных национальных проектов, федеральных и региональных целевых программах, федеральной и региональной адресных инвестиционных программ при неуклонном выполнении городским округом обязательств по софинансированию;</w:t>
      </w:r>
    </w:p>
    <w:p w:rsidR="00684A3D" w:rsidRPr="00042D03" w:rsidRDefault="00684A3D" w:rsidP="00CF5DFB">
      <w:pPr>
        <w:spacing w:after="0" w:line="240" w:lineRule="auto"/>
        <w:ind w:firstLine="708"/>
        <w:jc w:val="both"/>
        <w:rPr>
          <w:rFonts w:ascii="Times New Roman" w:eastAsia="Times New Roman" w:hAnsi="Times New Roman"/>
          <w:sz w:val="28"/>
          <w:szCs w:val="28"/>
        </w:rPr>
      </w:pPr>
      <w:r w:rsidRPr="00042D03">
        <w:rPr>
          <w:rFonts w:ascii="Times New Roman" w:eastAsia="Times New Roman" w:hAnsi="Times New Roman"/>
          <w:sz w:val="28"/>
          <w:szCs w:val="28"/>
        </w:rPr>
        <w:t>самофинансирование со стороны субъектов хозяйственной деятельности, осуществляющих реализацию инвестиционных проектов, прежде всего, за счет собственных средств и кредитов коммерческих банков.</w:t>
      </w:r>
    </w:p>
    <w:p w:rsidR="0067745C" w:rsidRDefault="00684A3D" w:rsidP="0067745C">
      <w:pPr>
        <w:spacing w:after="0" w:line="240" w:lineRule="auto"/>
        <w:ind w:firstLine="708"/>
        <w:jc w:val="both"/>
        <w:rPr>
          <w:rFonts w:ascii="Times New Roman" w:eastAsia="Times New Roman" w:hAnsi="Times New Roman"/>
          <w:sz w:val="28"/>
          <w:szCs w:val="28"/>
        </w:rPr>
      </w:pPr>
      <w:r w:rsidRPr="00042D03">
        <w:rPr>
          <w:rFonts w:ascii="Times New Roman" w:eastAsia="Times New Roman" w:hAnsi="Times New Roman"/>
          <w:sz w:val="28"/>
          <w:szCs w:val="28"/>
        </w:rPr>
        <w:t>Стратегия городского округа утверждается после разработки стратегических направлений и программ, их рассмотрения и широкого обсуждения общественностью и органами местного самоуправления.</w:t>
      </w:r>
      <w:r w:rsidR="0067745C">
        <w:rPr>
          <w:rFonts w:ascii="Times New Roman" w:eastAsia="Times New Roman" w:hAnsi="Times New Roman"/>
          <w:sz w:val="28"/>
          <w:szCs w:val="28"/>
        </w:rPr>
        <w:tab/>
      </w:r>
    </w:p>
    <w:p w:rsidR="00684A3D" w:rsidRPr="00042D03" w:rsidRDefault="00684A3D" w:rsidP="0067745C">
      <w:pPr>
        <w:spacing w:after="0" w:line="240" w:lineRule="auto"/>
        <w:ind w:firstLine="708"/>
        <w:jc w:val="both"/>
        <w:rPr>
          <w:rFonts w:ascii="Times New Roman" w:eastAsia="Times New Roman" w:hAnsi="Times New Roman"/>
          <w:sz w:val="28"/>
          <w:szCs w:val="28"/>
        </w:rPr>
      </w:pPr>
      <w:r w:rsidRPr="00042D03">
        <w:rPr>
          <w:rFonts w:ascii="Times New Roman" w:eastAsia="Times New Roman" w:hAnsi="Times New Roman"/>
          <w:sz w:val="28"/>
          <w:szCs w:val="28"/>
        </w:rPr>
        <w:t>Предусмотрен мониторинг реализации программ и проектов всем городским сообществом.</w:t>
      </w:r>
    </w:p>
    <w:p w:rsidR="00684A3D" w:rsidRPr="00042D03" w:rsidRDefault="00684A3D" w:rsidP="00684A3D">
      <w:pPr>
        <w:spacing w:after="0" w:line="240" w:lineRule="auto"/>
        <w:jc w:val="both"/>
        <w:rPr>
          <w:rFonts w:ascii="Times New Roman" w:eastAsia="Times New Roman" w:hAnsi="Times New Roman"/>
          <w:sz w:val="28"/>
          <w:szCs w:val="28"/>
        </w:rPr>
      </w:pPr>
    </w:p>
    <w:p w:rsidR="00684A3D" w:rsidRDefault="00684A3D" w:rsidP="00684A3D">
      <w:pPr>
        <w:jc w:val="both"/>
        <w:rPr>
          <w:rFonts w:ascii="Times New Roman" w:eastAsia="Times New Roman" w:hAnsi="Times New Roman"/>
          <w:sz w:val="28"/>
          <w:szCs w:val="28"/>
        </w:rPr>
      </w:pPr>
    </w:p>
    <w:p w:rsidR="0067745C" w:rsidRDefault="0067745C" w:rsidP="00684A3D">
      <w:pPr>
        <w:jc w:val="both"/>
        <w:rPr>
          <w:rFonts w:ascii="Times New Roman" w:eastAsia="Times New Roman" w:hAnsi="Times New Roman"/>
          <w:sz w:val="28"/>
          <w:szCs w:val="28"/>
        </w:rPr>
      </w:pPr>
    </w:p>
    <w:p w:rsidR="0067745C" w:rsidRDefault="0067745C" w:rsidP="00684A3D">
      <w:pPr>
        <w:jc w:val="both"/>
        <w:rPr>
          <w:rFonts w:ascii="Times New Roman" w:eastAsia="Times New Roman" w:hAnsi="Times New Roman"/>
          <w:sz w:val="28"/>
          <w:szCs w:val="28"/>
        </w:rPr>
      </w:pPr>
    </w:p>
    <w:p w:rsidR="00CF5D8C" w:rsidRDefault="00CF5D8C" w:rsidP="000341D1">
      <w:pPr>
        <w:spacing w:after="0"/>
        <w:ind w:firstLine="709"/>
        <w:jc w:val="both"/>
        <w:rPr>
          <w:rFonts w:ascii="Times New Roman" w:hAnsi="Times New Roman"/>
          <w:sz w:val="24"/>
        </w:rPr>
      </w:pPr>
    </w:p>
    <w:p w:rsidR="00CF5D8C" w:rsidRDefault="00CF5D8C" w:rsidP="00E7081B">
      <w:pPr>
        <w:spacing w:after="0"/>
        <w:jc w:val="both"/>
        <w:rPr>
          <w:rFonts w:ascii="Times New Roman" w:hAnsi="Times New Roman"/>
          <w:sz w:val="24"/>
        </w:rPr>
      </w:pPr>
    </w:p>
    <w:p w:rsidR="006F6245" w:rsidRPr="000341D1" w:rsidRDefault="000341D1" w:rsidP="000341D1">
      <w:pPr>
        <w:spacing w:after="0"/>
        <w:ind w:firstLine="709"/>
        <w:jc w:val="right"/>
        <w:rPr>
          <w:rFonts w:ascii="Times New Roman" w:hAnsi="Times New Roman"/>
          <w:sz w:val="24"/>
        </w:rPr>
      </w:pPr>
      <w:r w:rsidRPr="000341D1">
        <w:rPr>
          <w:rFonts w:ascii="Times New Roman" w:hAnsi="Times New Roman"/>
          <w:sz w:val="28"/>
          <w:szCs w:val="28"/>
        </w:rPr>
        <w:lastRenderedPageBreak/>
        <w:t>П</w:t>
      </w:r>
      <w:r w:rsidR="006F6245" w:rsidRPr="000341D1">
        <w:rPr>
          <w:rFonts w:ascii="Times New Roman" w:hAnsi="Times New Roman"/>
          <w:sz w:val="28"/>
          <w:szCs w:val="28"/>
        </w:rPr>
        <w:t>риложение</w:t>
      </w:r>
      <w:r w:rsidR="006F6245">
        <w:rPr>
          <w:rFonts w:ascii="Times New Roman" w:hAnsi="Times New Roman"/>
          <w:sz w:val="24"/>
          <w:szCs w:val="24"/>
        </w:rPr>
        <w:t xml:space="preserve"> 1</w:t>
      </w:r>
    </w:p>
    <w:p w:rsidR="000341D1" w:rsidRDefault="000341D1" w:rsidP="00E87945">
      <w:pPr>
        <w:suppressAutoHyphens/>
        <w:spacing w:after="0" w:line="240" w:lineRule="auto"/>
        <w:jc w:val="right"/>
        <w:rPr>
          <w:rFonts w:ascii="Times New Roman" w:hAnsi="Times New Roman"/>
          <w:sz w:val="24"/>
          <w:szCs w:val="24"/>
        </w:rPr>
      </w:pPr>
    </w:p>
    <w:p w:rsidR="006F6245" w:rsidRPr="000341D1" w:rsidRDefault="000341D1" w:rsidP="000341D1">
      <w:pPr>
        <w:suppressAutoHyphens/>
        <w:spacing w:after="0" w:line="240" w:lineRule="auto"/>
        <w:jc w:val="center"/>
        <w:rPr>
          <w:rFonts w:ascii="Times New Roman" w:hAnsi="Times New Roman"/>
          <w:b/>
          <w:sz w:val="32"/>
          <w:szCs w:val="32"/>
        </w:rPr>
      </w:pPr>
      <w:r w:rsidRPr="000341D1">
        <w:rPr>
          <w:rFonts w:ascii="Times New Roman" w:hAnsi="Times New Roman"/>
          <w:b/>
          <w:sz w:val="32"/>
          <w:szCs w:val="32"/>
        </w:rPr>
        <w:t>Карта городского округа Нижняя Салда</w:t>
      </w:r>
    </w:p>
    <w:p w:rsidR="006F6245" w:rsidRDefault="006F6245" w:rsidP="00E87945">
      <w:pPr>
        <w:suppressAutoHyphens/>
        <w:spacing w:after="0" w:line="240" w:lineRule="auto"/>
        <w:jc w:val="right"/>
        <w:rPr>
          <w:rFonts w:ascii="Times New Roman" w:hAnsi="Times New Roman"/>
          <w:sz w:val="24"/>
          <w:szCs w:val="24"/>
        </w:rPr>
      </w:pPr>
    </w:p>
    <w:p w:rsidR="006F6245" w:rsidRDefault="00EF7CF9" w:rsidP="00E87945">
      <w:pPr>
        <w:suppressAutoHyphens/>
        <w:spacing w:after="0" w:line="240" w:lineRule="auto"/>
        <w:jc w:val="right"/>
        <w:rPr>
          <w:rFonts w:ascii="Times New Roman" w:hAnsi="Times New Roman"/>
          <w:sz w:val="24"/>
          <w:szCs w:val="24"/>
        </w:rPr>
      </w:pPr>
      <w:r>
        <w:rPr>
          <w:noProof/>
          <w:lang w:eastAsia="ru-RU"/>
        </w:rPr>
        <w:drawing>
          <wp:anchor distT="0" distB="0" distL="114300" distR="114300" simplePos="0" relativeHeight="251661824" behindDoc="1" locked="0" layoutInCell="1" allowOverlap="1">
            <wp:simplePos x="0" y="0"/>
            <wp:positionH relativeFrom="column">
              <wp:posOffset>179705</wp:posOffset>
            </wp:positionH>
            <wp:positionV relativeFrom="paragraph">
              <wp:posOffset>95885</wp:posOffset>
            </wp:positionV>
            <wp:extent cx="5312410" cy="7820660"/>
            <wp:effectExtent l="0" t="0" r="2540" b="8890"/>
            <wp:wrapThrough wrapText="bothSides">
              <wp:wrapPolygon edited="0">
                <wp:start x="0" y="0"/>
                <wp:lineTo x="0" y="21572"/>
                <wp:lineTo x="21533" y="21572"/>
                <wp:lineTo x="21533" y="0"/>
                <wp:lineTo x="0" y="0"/>
              </wp:wrapPolygon>
            </wp:wrapThrough>
            <wp:docPr id="6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1">
                      <a:extLst>
                        <a:ext uri="{28A0092B-C50C-407E-A947-70E740481C1C}">
                          <a14:useLocalDpi xmlns:a14="http://schemas.microsoft.com/office/drawing/2010/main" val="0"/>
                        </a:ext>
                      </a:extLst>
                    </a:blip>
                    <a:srcRect l="15616" t="6693" b="7809"/>
                    <a:stretch>
                      <a:fillRect/>
                    </a:stretch>
                  </pic:blipFill>
                  <pic:spPr bwMode="auto">
                    <a:xfrm>
                      <a:off x="0" y="0"/>
                      <a:ext cx="5312410" cy="7820660"/>
                    </a:xfrm>
                    <a:prstGeom prst="rect">
                      <a:avLst/>
                    </a:prstGeom>
                    <a:noFill/>
                  </pic:spPr>
                </pic:pic>
              </a:graphicData>
            </a:graphic>
          </wp:anchor>
        </w:drawing>
      </w:r>
    </w:p>
    <w:p w:rsidR="006F6245" w:rsidRDefault="006F6245" w:rsidP="00E87945">
      <w:pPr>
        <w:suppressAutoHyphens/>
        <w:spacing w:after="0" w:line="240" w:lineRule="auto"/>
        <w:jc w:val="right"/>
        <w:rPr>
          <w:rFonts w:ascii="Times New Roman" w:hAnsi="Times New Roman"/>
          <w:sz w:val="24"/>
          <w:szCs w:val="24"/>
        </w:rPr>
      </w:pPr>
    </w:p>
    <w:p w:rsidR="006F6245" w:rsidRDefault="006F6245" w:rsidP="00E87945">
      <w:pPr>
        <w:suppressAutoHyphens/>
        <w:spacing w:after="0" w:line="240" w:lineRule="auto"/>
        <w:jc w:val="right"/>
        <w:rPr>
          <w:rFonts w:ascii="Times New Roman" w:hAnsi="Times New Roman"/>
          <w:sz w:val="24"/>
          <w:szCs w:val="24"/>
        </w:rPr>
      </w:pPr>
    </w:p>
    <w:p w:rsidR="006F6245" w:rsidRDefault="006F6245" w:rsidP="00E87945">
      <w:pPr>
        <w:suppressAutoHyphens/>
        <w:spacing w:after="0" w:line="240" w:lineRule="auto"/>
        <w:jc w:val="right"/>
        <w:rPr>
          <w:rFonts w:ascii="Times New Roman" w:hAnsi="Times New Roman"/>
          <w:sz w:val="24"/>
          <w:szCs w:val="24"/>
        </w:rPr>
      </w:pPr>
    </w:p>
    <w:p w:rsidR="006F6245" w:rsidRDefault="006F6245" w:rsidP="00E87945">
      <w:pPr>
        <w:suppressAutoHyphens/>
        <w:spacing w:after="0" w:line="240" w:lineRule="auto"/>
        <w:jc w:val="right"/>
        <w:rPr>
          <w:rFonts w:ascii="Times New Roman" w:hAnsi="Times New Roman"/>
          <w:sz w:val="24"/>
          <w:szCs w:val="24"/>
        </w:rPr>
      </w:pPr>
    </w:p>
    <w:p w:rsidR="006F6245" w:rsidRDefault="006F6245" w:rsidP="00E87945">
      <w:pPr>
        <w:suppressAutoHyphens/>
        <w:spacing w:after="0" w:line="240" w:lineRule="auto"/>
        <w:jc w:val="right"/>
        <w:rPr>
          <w:rFonts w:ascii="Times New Roman" w:hAnsi="Times New Roman"/>
          <w:sz w:val="24"/>
          <w:szCs w:val="24"/>
        </w:rPr>
      </w:pPr>
    </w:p>
    <w:p w:rsidR="006F6245" w:rsidRDefault="006F6245" w:rsidP="00E87945">
      <w:pPr>
        <w:suppressAutoHyphens/>
        <w:spacing w:after="0" w:line="240" w:lineRule="auto"/>
        <w:jc w:val="right"/>
        <w:rPr>
          <w:rFonts w:ascii="Times New Roman" w:hAnsi="Times New Roman"/>
          <w:sz w:val="24"/>
          <w:szCs w:val="24"/>
        </w:rPr>
      </w:pPr>
    </w:p>
    <w:p w:rsidR="006F6245" w:rsidRDefault="006F6245" w:rsidP="00E87945">
      <w:pPr>
        <w:suppressAutoHyphens/>
        <w:spacing w:after="0" w:line="240" w:lineRule="auto"/>
        <w:jc w:val="right"/>
        <w:rPr>
          <w:rFonts w:ascii="Times New Roman" w:hAnsi="Times New Roman"/>
          <w:sz w:val="24"/>
          <w:szCs w:val="24"/>
        </w:rPr>
      </w:pPr>
    </w:p>
    <w:p w:rsidR="006F6245" w:rsidRDefault="006F6245" w:rsidP="00E87945">
      <w:pPr>
        <w:suppressAutoHyphens/>
        <w:spacing w:after="0" w:line="240" w:lineRule="auto"/>
        <w:jc w:val="right"/>
        <w:rPr>
          <w:rFonts w:ascii="Times New Roman" w:hAnsi="Times New Roman"/>
          <w:sz w:val="24"/>
          <w:szCs w:val="24"/>
        </w:rPr>
      </w:pPr>
    </w:p>
    <w:p w:rsidR="006F6245" w:rsidRDefault="006F6245" w:rsidP="00E87945">
      <w:pPr>
        <w:suppressAutoHyphens/>
        <w:spacing w:after="0" w:line="240" w:lineRule="auto"/>
        <w:jc w:val="right"/>
        <w:rPr>
          <w:rFonts w:ascii="Times New Roman" w:hAnsi="Times New Roman"/>
          <w:sz w:val="24"/>
          <w:szCs w:val="24"/>
        </w:rPr>
      </w:pPr>
    </w:p>
    <w:p w:rsidR="006F6245" w:rsidRDefault="006F6245" w:rsidP="00E87945">
      <w:pPr>
        <w:suppressAutoHyphens/>
        <w:spacing w:after="0" w:line="240" w:lineRule="auto"/>
        <w:jc w:val="right"/>
        <w:rPr>
          <w:rFonts w:ascii="Times New Roman" w:hAnsi="Times New Roman"/>
          <w:sz w:val="24"/>
          <w:szCs w:val="24"/>
        </w:rPr>
      </w:pPr>
    </w:p>
    <w:p w:rsidR="006F6245" w:rsidRDefault="006F6245" w:rsidP="00E87945">
      <w:pPr>
        <w:suppressAutoHyphens/>
        <w:spacing w:after="0" w:line="240" w:lineRule="auto"/>
        <w:jc w:val="right"/>
        <w:rPr>
          <w:rFonts w:ascii="Times New Roman" w:hAnsi="Times New Roman"/>
          <w:sz w:val="24"/>
          <w:szCs w:val="24"/>
        </w:rPr>
      </w:pPr>
    </w:p>
    <w:p w:rsidR="006F6245" w:rsidRDefault="006F6245" w:rsidP="00E87945">
      <w:pPr>
        <w:suppressAutoHyphens/>
        <w:spacing w:after="0" w:line="240" w:lineRule="auto"/>
        <w:jc w:val="right"/>
        <w:rPr>
          <w:rFonts w:ascii="Times New Roman" w:hAnsi="Times New Roman"/>
          <w:sz w:val="24"/>
          <w:szCs w:val="24"/>
        </w:rPr>
      </w:pPr>
    </w:p>
    <w:p w:rsidR="006F6245" w:rsidRDefault="006F6245" w:rsidP="00E87945">
      <w:pPr>
        <w:suppressAutoHyphens/>
        <w:spacing w:after="0" w:line="240" w:lineRule="auto"/>
        <w:jc w:val="right"/>
        <w:rPr>
          <w:rFonts w:ascii="Times New Roman" w:hAnsi="Times New Roman"/>
          <w:sz w:val="24"/>
          <w:szCs w:val="24"/>
        </w:rPr>
      </w:pPr>
    </w:p>
    <w:p w:rsidR="006F6245" w:rsidRDefault="006F6245" w:rsidP="00E87945">
      <w:pPr>
        <w:suppressAutoHyphens/>
        <w:spacing w:after="0" w:line="240" w:lineRule="auto"/>
        <w:jc w:val="right"/>
        <w:rPr>
          <w:rFonts w:ascii="Times New Roman" w:hAnsi="Times New Roman"/>
          <w:sz w:val="24"/>
          <w:szCs w:val="24"/>
        </w:rPr>
      </w:pPr>
    </w:p>
    <w:p w:rsidR="006F6245" w:rsidRDefault="006F6245" w:rsidP="00E87945">
      <w:pPr>
        <w:suppressAutoHyphens/>
        <w:spacing w:after="0" w:line="240" w:lineRule="auto"/>
        <w:jc w:val="right"/>
        <w:rPr>
          <w:rFonts w:ascii="Times New Roman" w:hAnsi="Times New Roman"/>
          <w:sz w:val="24"/>
          <w:szCs w:val="24"/>
        </w:rPr>
      </w:pPr>
    </w:p>
    <w:p w:rsidR="006F6245" w:rsidRDefault="006F6245" w:rsidP="00E87945">
      <w:pPr>
        <w:suppressAutoHyphens/>
        <w:spacing w:after="0" w:line="240" w:lineRule="auto"/>
        <w:jc w:val="right"/>
        <w:rPr>
          <w:rFonts w:ascii="Times New Roman" w:hAnsi="Times New Roman"/>
          <w:sz w:val="24"/>
          <w:szCs w:val="24"/>
        </w:rPr>
      </w:pPr>
    </w:p>
    <w:p w:rsidR="006F6245" w:rsidRDefault="006F6245" w:rsidP="00E87945">
      <w:pPr>
        <w:suppressAutoHyphens/>
        <w:spacing w:after="0" w:line="240" w:lineRule="auto"/>
        <w:jc w:val="right"/>
        <w:rPr>
          <w:rFonts w:ascii="Times New Roman" w:hAnsi="Times New Roman"/>
          <w:sz w:val="24"/>
          <w:szCs w:val="24"/>
        </w:rPr>
      </w:pPr>
    </w:p>
    <w:p w:rsidR="006F6245" w:rsidRDefault="006F6245" w:rsidP="00E87945">
      <w:pPr>
        <w:suppressAutoHyphens/>
        <w:spacing w:after="0" w:line="240" w:lineRule="auto"/>
        <w:jc w:val="right"/>
        <w:rPr>
          <w:rFonts w:ascii="Times New Roman" w:hAnsi="Times New Roman"/>
          <w:sz w:val="24"/>
          <w:szCs w:val="24"/>
        </w:rPr>
      </w:pPr>
    </w:p>
    <w:p w:rsidR="006F6245" w:rsidRDefault="006F6245" w:rsidP="00E87945">
      <w:pPr>
        <w:suppressAutoHyphens/>
        <w:spacing w:after="0" w:line="240" w:lineRule="auto"/>
        <w:jc w:val="right"/>
        <w:rPr>
          <w:rFonts w:ascii="Times New Roman" w:hAnsi="Times New Roman"/>
          <w:sz w:val="24"/>
          <w:szCs w:val="24"/>
        </w:rPr>
      </w:pPr>
    </w:p>
    <w:p w:rsidR="006F6245" w:rsidRDefault="006F6245" w:rsidP="00E87945">
      <w:pPr>
        <w:suppressAutoHyphens/>
        <w:spacing w:after="0" w:line="240" w:lineRule="auto"/>
        <w:jc w:val="right"/>
        <w:rPr>
          <w:rFonts w:ascii="Times New Roman" w:hAnsi="Times New Roman"/>
          <w:sz w:val="24"/>
          <w:szCs w:val="24"/>
        </w:rPr>
      </w:pPr>
    </w:p>
    <w:p w:rsidR="006F6245" w:rsidRDefault="006F6245" w:rsidP="00E87945">
      <w:pPr>
        <w:suppressAutoHyphens/>
        <w:spacing w:after="0" w:line="240" w:lineRule="auto"/>
        <w:jc w:val="right"/>
        <w:rPr>
          <w:rFonts w:ascii="Times New Roman" w:hAnsi="Times New Roman"/>
          <w:sz w:val="24"/>
          <w:szCs w:val="24"/>
        </w:rPr>
      </w:pPr>
    </w:p>
    <w:p w:rsidR="006F6245" w:rsidRDefault="006F6245" w:rsidP="00E87945">
      <w:pPr>
        <w:suppressAutoHyphens/>
        <w:spacing w:after="0" w:line="240" w:lineRule="auto"/>
        <w:jc w:val="right"/>
        <w:rPr>
          <w:rFonts w:ascii="Times New Roman" w:hAnsi="Times New Roman"/>
          <w:sz w:val="24"/>
          <w:szCs w:val="24"/>
        </w:rPr>
      </w:pPr>
    </w:p>
    <w:p w:rsidR="006F6245" w:rsidRDefault="006F6245" w:rsidP="00E87945">
      <w:pPr>
        <w:suppressAutoHyphens/>
        <w:spacing w:after="0" w:line="240" w:lineRule="auto"/>
        <w:jc w:val="right"/>
        <w:rPr>
          <w:rFonts w:ascii="Times New Roman" w:hAnsi="Times New Roman"/>
          <w:sz w:val="24"/>
          <w:szCs w:val="24"/>
        </w:rPr>
      </w:pPr>
    </w:p>
    <w:p w:rsidR="006F6245" w:rsidRDefault="006F6245" w:rsidP="00E87945">
      <w:pPr>
        <w:suppressAutoHyphens/>
        <w:spacing w:after="0" w:line="240" w:lineRule="auto"/>
        <w:jc w:val="right"/>
        <w:rPr>
          <w:rFonts w:ascii="Times New Roman" w:hAnsi="Times New Roman"/>
          <w:sz w:val="24"/>
          <w:szCs w:val="24"/>
        </w:rPr>
      </w:pPr>
    </w:p>
    <w:p w:rsidR="000341D1" w:rsidRDefault="000341D1" w:rsidP="00E87945">
      <w:pPr>
        <w:suppressAutoHyphens/>
        <w:spacing w:after="0" w:line="240" w:lineRule="auto"/>
        <w:jc w:val="right"/>
        <w:rPr>
          <w:rFonts w:ascii="Times New Roman" w:hAnsi="Times New Roman"/>
          <w:sz w:val="24"/>
          <w:szCs w:val="24"/>
        </w:rPr>
      </w:pPr>
    </w:p>
    <w:p w:rsidR="000341D1" w:rsidRDefault="000341D1" w:rsidP="00E87945">
      <w:pPr>
        <w:suppressAutoHyphens/>
        <w:spacing w:after="0" w:line="240" w:lineRule="auto"/>
        <w:jc w:val="right"/>
        <w:rPr>
          <w:rFonts w:ascii="Times New Roman" w:hAnsi="Times New Roman"/>
          <w:sz w:val="24"/>
          <w:szCs w:val="24"/>
        </w:rPr>
      </w:pPr>
    </w:p>
    <w:p w:rsidR="000341D1" w:rsidRDefault="000341D1" w:rsidP="00E87945">
      <w:pPr>
        <w:suppressAutoHyphens/>
        <w:spacing w:after="0" w:line="240" w:lineRule="auto"/>
        <w:jc w:val="right"/>
        <w:rPr>
          <w:rFonts w:ascii="Times New Roman" w:hAnsi="Times New Roman"/>
          <w:sz w:val="24"/>
          <w:szCs w:val="24"/>
        </w:rPr>
      </w:pPr>
    </w:p>
    <w:p w:rsidR="000341D1" w:rsidRDefault="000341D1" w:rsidP="00E87945">
      <w:pPr>
        <w:suppressAutoHyphens/>
        <w:spacing w:after="0" w:line="240" w:lineRule="auto"/>
        <w:jc w:val="right"/>
        <w:rPr>
          <w:rFonts w:ascii="Times New Roman" w:hAnsi="Times New Roman"/>
          <w:sz w:val="24"/>
          <w:szCs w:val="24"/>
        </w:rPr>
      </w:pPr>
    </w:p>
    <w:p w:rsidR="000341D1" w:rsidRDefault="000341D1" w:rsidP="00E87945">
      <w:pPr>
        <w:suppressAutoHyphens/>
        <w:spacing w:after="0" w:line="240" w:lineRule="auto"/>
        <w:jc w:val="right"/>
        <w:rPr>
          <w:rFonts w:ascii="Times New Roman" w:hAnsi="Times New Roman"/>
          <w:sz w:val="24"/>
          <w:szCs w:val="24"/>
        </w:rPr>
      </w:pPr>
    </w:p>
    <w:p w:rsidR="000341D1" w:rsidRDefault="000341D1" w:rsidP="00E87945">
      <w:pPr>
        <w:suppressAutoHyphens/>
        <w:spacing w:after="0" w:line="240" w:lineRule="auto"/>
        <w:jc w:val="right"/>
        <w:rPr>
          <w:rFonts w:ascii="Times New Roman" w:hAnsi="Times New Roman"/>
          <w:sz w:val="24"/>
          <w:szCs w:val="24"/>
        </w:rPr>
      </w:pPr>
    </w:p>
    <w:p w:rsidR="000341D1" w:rsidRDefault="000341D1" w:rsidP="00E87945">
      <w:pPr>
        <w:suppressAutoHyphens/>
        <w:spacing w:after="0" w:line="240" w:lineRule="auto"/>
        <w:jc w:val="right"/>
        <w:rPr>
          <w:rFonts w:ascii="Times New Roman" w:hAnsi="Times New Roman"/>
          <w:sz w:val="24"/>
          <w:szCs w:val="24"/>
        </w:rPr>
      </w:pPr>
    </w:p>
    <w:p w:rsidR="000341D1" w:rsidRDefault="000341D1" w:rsidP="00E87945">
      <w:pPr>
        <w:suppressAutoHyphens/>
        <w:spacing w:after="0" w:line="240" w:lineRule="auto"/>
        <w:jc w:val="right"/>
        <w:rPr>
          <w:rFonts w:ascii="Times New Roman" w:hAnsi="Times New Roman"/>
          <w:sz w:val="24"/>
          <w:szCs w:val="24"/>
        </w:rPr>
      </w:pPr>
    </w:p>
    <w:p w:rsidR="000341D1" w:rsidRDefault="000341D1" w:rsidP="00E87945">
      <w:pPr>
        <w:suppressAutoHyphens/>
        <w:spacing w:after="0" w:line="240" w:lineRule="auto"/>
        <w:jc w:val="right"/>
        <w:rPr>
          <w:rFonts w:ascii="Times New Roman" w:hAnsi="Times New Roman"/>
          <w:sz w:val="24"/>
          <w:szCs w:val="24"/>
        </w:rPr>
      </w:pPr>
    </w:p>
    <w:p w:rsidR="000341D1" w:rsidRDefault="000341D1" w:rsidP="00E87945">
      <w:pPr>
        <w:suppressAutoHyphens/>
        <w:spacing w:after="0" w:line="240" w:lineRule="auto"/>
        <w:jc w:val="right"/>
        <w:rPr>
          <w:rFonts w:ascii="Times New Roman" w:hAnsi="Times New Roman"/>
          <w:sz w:val="24"/>
          <w:szCs w:val="24"/>
        </w:rPr>
      </w:pPr>
    </w:p>
    <w:p w:rsidR="000341D1" w:rsidRDefault="000341D1" w:rsidP="00E87945">
      <w:pPr>
        <w:suppressAutoHyphens/>
        <w:spacing w:after="0" w:line="240" w:lineRule="auto"/>
        <w:jc w:val="right"/>
        <w:rPr>
          <w:rFonts w:ascii="Times New Roman" w:hAnsi="Times New Roman"/>
          <w:sz w:val="24"/>
          <w:szCs w:val="24"/>
        </w:rPr>
      </w:pPr>
    </w:p>
    <w:p w:rsidR="000341D1" w:rsidRDefault="000341D1" w:rsidP="00E87945">
      <w:pPr>
        <w:suppressAutoHyphens/>
        <w:spacing w:after="0" w:line="240" w:lineRule="auto"/>
        <w:jc w:val="right"/>
        <w:rPr>
          <w:rFonts w:ascii="Times New Roman" w:hAnsi="Times New Roman"/>
          <w:sz w:val="24"/>
          <w:szCs w:val="24"/>
        </w:rPr>
      </w:pPr>
    </w:p>
    <w:p w:rsidR="000341D1" w:rsidRDefault="000341D1" w:rsidP="00E87945">
      <w:pPr>
        <w:suppressAutoHyphens/>
        <w:spacing w:after="0" w:line="240" w:lineRule="auto"/>
        <w:jc w:val="right"/>
        <w:rPr>
          <w:rFonts w:ascii="Times New Roman" w:hAnsi="Times New Roman"/>
          <w:sz w:val="24"/>
          <w:szCs w:val="24"/>
        </w:rPr>
      </w:pPr>
    </w:p>
    <w:p w:rsidR="000341D1" w:rsidRDefault="000341D1" w:rsidP="00E87945">
      <w:pPr>
        <w:suppressAutoHyphens/>
        <w:spacing w:after="0" w:line="240" w:lineRule="auto"/>
        <w:jc w:val="right"/>
        <w:rPr>
          <w:rFonts w:ascii="Times New Roman" w:hAnsi="Times New Roman"/>
          <w:sz w:val="24"/>
          <w:szCs w:val="24"/>
        </w:rPr>
      </w:pPr>
    </w:p>
    <w:p w:rsidR="000341D1" w:rsidRDefault="000341D1" w:rsidP="00E87945">
      <w:pPr>
        <w:suppressAutoHyphens/>
        <w:spacing w:after="0" w:line="240" w:lineRule="auto"/>
        <w:jc w:val="right"/>
        <w:rPr>
          <w:rFonts w:ascii="Times New Roman" w:hAnsi="Times New Roman"/>
          <w:sz w:val="24"/>
          <w:szCs w:val="24"/>
        </w:rPr>
      </w:pPr>
    </w:p>
    <w:p w:rsidR="000341D1" w:rsidRDefault="000341D1" w:rsidP="00E87945">
      <w:pPr>
        <w:suppressAutoHyphens/>
        <w:spacing w:after="0" w:line="240" w:lineRule="auto"/>
        <w:jc w:val="right"/>
        <w:rPr>
          <w:rFonts w:ascii="Times New Roman" w:hAnsi="Times New Roman"/>
          <w:sz w:val="24"/>
          <w:szCs w:val="24"/>
        </w:rPr>
      </w:pPr>
    </w:p>
    <w:p w:rsidR="000341D1" w:rsidRDefault="000341D1" w:rsidP="00E87945">
      <w:pPr>
        <w:suppressAutoHyphens/>
        <w:spacing w:after="0" w:line="240" w:lineRule="auto"/>
        <w:jc w:val="right"/>
        <w:rPr>
          <w:rFonts w:ascii="Times New Roman" w:hAnsi="Times New Roman"/>
          <w:sz w:val="24"/>
          <w:szCs w:val="24"/>
        </w:rPr>
      </w:pPr>
    </w:p>
    <w:p w:rsidR="000341D1" w:rsidRDefault="000341D1" w:rsidP="00E87945">
      <w:pPr>
        <w:suppressAutoHyphens/>
        <w:spacing w:after="0" w:line="240" w:lineRule="auto"/>
        <w:jc w:val="right"/>
        <w:rPr>
          <w:rFonts w:ascii="Times New Roman" w:hAnsi="Times New Roman"/>
          <w:sz w:val="24"/>
          <w:szCs w:val="24"/>
        </w:rPr>
      </w:pPr>
    </w:p>
    <w:p w:rsidR="006F6245" w:rsidRDefault="006F6245" w:rsidP="00E87945">
      <w:pPr>
        <w:suppressAutoHyphens/>
        <w:spacing w:after="0" w:line="240" w:lineRule="auto"/>
        <w:jc w:val="right"/>
        <w:rPr>
          <w:rFonts w:ascii="Times New Roman" w:hAnsi="Times New Roman"/>
          <w:sz w:val="24"/>
          <w:szCs w:val="24"/>
        </w:rPr>
      </w:pPr>
    </w:p>
    <w:p w:rsidR="006F6245" w:rsidRDefault="006F6245" w:rsidP="00E87945">
      <w:pPr>
        <w:suppressAutoHyphens/>
        <w:spacing w:after="0" w:line="240" w:lineRule="auto"/>
        <w:jc w:val="right"/>
        <w:rPr>
          <w:rFonts w:ascii="Times New Roman" w:hAnsi="Times New Roman"/>
          <w:sz w:val="24"/>
          <w:szCs w:val="24"/>
        </w:rPr>
      </w:pPr>
    </w:p>
    <w:p w:rsidR="006F6245" w:rsidRDefault="006F6245" w:rsidP="00E87945">
      <w:pPr>
        <w:suppressAutoHyphens/>
        <w:spacing w:after="0" w:line="240" w:lineRule="auto"/>
        <w:jc w:val="right"/>
        <w:rPr>
          <w:rFonts w:ascii="Times New Roman" w:hAnsi="Times New Roman"/>
          <w:sz w:val="24"/>
          <w:szCs w:val="24"/>
        </w:rPr>
      </w:pPr>
    </w:p>
    <w:p w:rsidR="000341D1" w:rsidRDefault="000341D1" w:rsidP="000341D1">
      <w:pPr>
        <w:spacing w:after="0"/>
        <w:ind w:firstLine="709"/>
        <w:jc w:val="right"/>
        <w:rPr>
          <w:rFonts w:ascii="Times New Roman" w:hAnsi="Times New Roman"/>
          <w:sz w:val="28"/>
          <w:szCs w:val="28"/>
        </w:rPr>
      </w:pPr>
    </w:p>
    <w:p w:rsidR="000341D1" w:rsidRDefault="000341D1" w:rsidP="00CB0AB9">
      <w:pPr>
        <w:spacing w:after="0"/>
        <w:ind w:firstLine="709"/>
        <w:jc w:val="right"/>
        <w:rPr>
          <w:rFonts w:ascii="Times New Roman" w:hAnsi="Times New Roman"/>
          <w:sz w:val="24"/>
        </w:rPr>
      </w:pPr>
      <w:r w:rsidRPr="000341D1">
        <w:rPr>
          <w:rFonts w:ascii="Times New Roman" w:hAnsi="Times New Roman"/>
          <w:sz w:val="28"/>
          <w:szCs w:val="28"/>
        </w:rPr>
        <w:lastRenderedPageBreak/>
        <w:t>Приложение</w:t>
      </w:r>
      <w:r>
        <w:rPr>
          <w:rFonts w:ascii="Times New Roman" w:hAnsi="Times New Roman"/>
          <w:sz w:val="24"/>
          <w:szCs w:val="24"/>
        </w:rPr>
        <w:t xml:space="preserve"> 2</w:t>
      </w:r>
    </w:p>
    <w:p w:rsidR="00CB0AB9" w:rsidRPr="00CB0AB9" w:rsidRDefault="00CB0AB9" w:rsidP="00CB0AB9">
      <w:pPr>
        <w:spacing w:after="0"/>
        <w:ind w:firstLine="709"/>
        <w:jc w:val="right"/>
        <w:rPr>
          <w:rFonts w:ascii="Times New Roman" w:hAnsi="Times New Roman"/>
          <w:sz w:val="24"/>
        </w:rPr>
      </w:pPr>
    </w:p>
    <w:p w:rsidR="000341D1" w:rsidRPr="00E926EC" w:rsidRDefault="000341D1" w:rsidP="000341D1">
      <w:pPr>
        <w:spacing w:after="0" w:line="271" w:lineRule="auto"/>
        <w:ind w:firstLine="720"/>
        <w:jc w:val="center"/>
        <w:rPr>
          <w:rFonts w:ascii="Times New Roman" w:hAnsi="Times New Roman"/>
          <w:b/>
          <w:bCs/>
          <w:iCs/>
          <w:sz w:val="32"/>
          <w:szCs w:val="32"/>
          <w:lang w:eastAsia="ru-RU"/>
        </w:rPr>
      </w:pPr>
      <w:r w:rsidRPr="00E926EC">
        <w:rPr>
          <w:rFonts w:ascii="Times New Roman" w:hAnsi="Times New Roman"/>
          <w:b/>
          <w:bCs/>
          <w:iCs/>
          <w:sz w:val="32"/>
          <w:szCs w:val="32"/>
          <w:lang w:eastAsia="ru-RU"/>
        </w:rPr>
        <w:t>Историческая справка о городе Нижняя Салда</w:t>
      </w:r>
    </w:p>
    <w:p w:rsidR="00435CD7" w:rsidRPr="00435CD7" w:rsidRDefault="00435CD7" w:rsidP="00435CD7">
      <w:pPr>
        <w:autoSpaceDE w:val="0"/>
        <w:autoSpaceDN w:val="0"/>
        <w:adjustRightInd w:val="0"/>
        <w:spacing w:after="0" w:line="240" w:lineRule="auto"/>
        <w:jc w:val="both"/>
        <w:rPr>
          <w:rFonts w:ascii="Times New Roman" w:eastAsia="Times New Roman" w:hAnsi="Times New Roman"/>
          <w:sz w:val="28"/>
          <w:szCs w:val="20"/>
          <w:lang w:eastAsia="ru-RU"/>
        </w:rPr>
      </w:pPr>
      <w:r w:rsidRPr="00435CD7">
        <w:rPr>
          <w:rFonts w:ascii="Times New Roman" w:eastAsia="Times New Roman" w:hAnsi="Times New Roman"/>
          <w:sz w:val="28"/>
          <w:szCs w:val="20"/>
          <w:lang w:eastAsia="ru-RU"/>
        </w:rPr>
        <w:t xml:space="preserve">       </w:t>
      </w:r>
    </w:p>
    <w:p w:rsidR="00435CD7" w:rsidRPr="00435CD7" w:rsidRDefault="00435CD7" w:rsidP="00435CD7">
      <w:pPr>
        <w:autoSpaceDE w:val="0"/>
        <w:autoSpaceDN w:val="0"/>
        <w:adjustRightInd w:val="0"/>
        <w:spacing w:after="0" w:line="240" w:lineRule="auto"/>
        <w:ind w:firstLine="708"/>
        <w:jc w:val="both"/>
        <w:rPr>
          <w:rFonts w:ascii="Times New Roman" w:eastAsia="Times New Roman" w:hAnsi="Times New Roman"/>
          <w:lang w:eastAsia="ru-RU"/>
        </w:rPr>
      </w:pPr>
      <w:r w:rsidRPr="00435CD7">
        <w:rPr>
          <w:rFonts w:ascii="Times New Roman" w:eastAsia="Times New Roman" w:hAnsi="Times New Roman"/>
          <w:lang w:eastAsia="ru-RU"/>
        </w:rPr>
        <w:t>Датой основания города Нижняя Салда считается завершение строительства в 1760 году железоделательного завода на реке Салда, принадлежащего Никите Акинфиевичу Демидову. Завод входил в состав Нижнетагильского горнозаводского округа и первые 100 лет своего существования был одним из крупнейших передельных заводов округа. С 1858 года на заводе был налажен выпуск железнодорожных рельсов. Первые железные дороги России были выполнены рельсами из Нижней Салды.</w:t>
      </w:r>
    </w:p>
    <w:p w:rsidR="00435CD7" w:rsidRPr="00435CD7" w:rsidRDefault="00435CD7" w:rsidP="00435CD7">
      <w:pPr>
        <w:autoSpaceDE w:val="0"/>
        <w:autoSpaceDN w:val="0"/>
        <w:adjustRightInd w:val="0"/>
        <w:spacing w:after="0" w:line="240" w:lineRule="auto"/>
        <w:ind w:firstLine="708"/>
        <w:jc w:val="both"/>
        <w:rPr>
          <w:rFonts w:ascii="Times New Roman" w:eastAsia="Times New Roman" w:hAnsi="Times New Roman"/>
          <w:lang w:eastAsia="ru-RU"/>
        </w:rPr>
      </w:pPr>
      <w:r w:rsidRPr="00435CD7">
        <w:rPr>
          <w:rFonts w:ascii="Times New Roman" w:eastAsia="Times New Roman" w:hAnsi="Times New Roman"/>
          <w:lang w:eastAsia="ru-RU"/>
        </w:rPr>
        <w:t>История Нижнесалдинского завода тесно связана с именем В. Е. Грум-Гржимайло (1864-1928) - инженером и управителем завода. При его непосредственном участии был построен рельсопрокатный цех в 1902 году, спроектирована доменная печь, рудообжигательная печь и другие усовершенствования . 26 лет проработал надзирателем и управителем завода Я. С. Колмогоров (1812-1890), ввел пудлинговое производство стали, основал рельсопрокатное производство. При управителе завода К. П. Поленове (1835-1908) завод стал одним из лучших на Урале. 38 лет он проработал управителем завода. Построил первую в России бессемеровскую фабрику, изобрел салдинский (бессемеровский) способ получения стали. Построил большое доменное производство. Из среды интеллигенции города вышли: заслуженный художник РСФСР - С. П. Бортнов, заслуженный артист РСФСР - П. Я. Ефимов,   В.А. Кузнецов - заслуженный деятель искусств РСФСР. Е. П. Родыгин - композитор, почетный гражданин г. Екатеринбурга, на слова салдинской поэтессы Нины Солохиной написал песню "Едут новоселы", а его песня "Уральская рябинушка" впервые прозвучала в исполнении хора села Акинфиево. А. В. Соколова - главный врач детской больницы, родоначальник детской кардиоревматологической службы.</w:t>
      </w:r>
    </w:p>
    <w:p w:rsidR="00435CD7" w:rsidRPr="00435CD7" w:rsidRDefault="00435CD7" w:rsidP="00435CD7">
      <w:pPr>
        <w:autoSpaceDE w:val="0"/>
        <w:autoSpaceDN w:val="0"/>
        <w:adjustRightInd w:val="0"/>
        <w:spacing w:after="0" w:line="240" w:lineRule="auto"/>
        <w:ind w:firstLine="708"/>
        <w:jc w:val="both"/>
        <w:rPr>
          <w:rFonts w:ascii="Times New Roman" w:eastAsia="Times New Roman" w:hAnsi="Times New Roman"/>
          <w:lang w:eastAsia="ru-RU"/>
        </w:rPr>
      </w:pPr>
      <w:r w:rsidRPr="00435CD7">
        <w:rPr>
          <w:rFonts w:ascii="Times New Roman" w:eastAsia="Times New Roman" w:hAnsi="Times New Roman"/>
          <w:lang w:eastAsia="ru-RU"/>
        </w:rPr>
        <w:t xml:space="preserve"> Жители заводского поселка – переселенцы, привезенные на Урал из Нижегородской, Казанской, Архангельской губерний владели различными ремеслами. Наиболее распространенными для ремесел были природные материалы – лыко, береста, глина, волос. Из лыка изготовляли мочало, лапти – вид старинной обуви. Из бересты – бураки – емкости для хранения сыпучих материалов. Из глины выделывалась посуда – кринки для молока, кваса. Существовала пимокатная мастерская, которая, из волоса, катала валенки любого размера. Население города полностью обрабатывали сами себя. Обслуживая металлургический завод, горожане имели земельный надел, содержали коров и лошадей, последние также использовались для нужд завода.</w:t>
      </w:r>
    </w:p>
    <w:p w:rsidR="00435CD7" w:rsidRPr="00435CD7" w:rsidRDefault="00435CD7" w:rsidP="00435CD7">
      <w:pPr>
        <w:tabs>
          <w:tab w:val="left" w:pos="426"/>
          <w:tab w:val="left" w:pos="851"/>
          <w:tab w:val="left" w:pos="993"/>
        </w:tabs>
        <w:autoSpaceDE w:val="0"/>
        <w:autoSpaceDN w:val="0"/>
        <w:adjustRightInd w:val="0"/>
        <w:spacing w:after="0" w:line="240" w:lineRule="auto"/>
        <w:ind w:firstLine="708"/>
        <w:jc w:val="both"/>
        <w:rPr>
          <w:rFonts w:ascii="Times New Roman" w:eastAsia="Times New Roman" w:hAnsi="Times New Roman"/>
          <w:lang w:eastAsia="ru-RU"/>
        </w:rPr>
      </w:pPr>
      <w:r w:rsidRPr="00435CD7">
        <w:rPr>
          <w:rFonts w:ascii="Times New Roman" w:eastAsia="Times New Roman" w:hAnsi="Times New Roman"/>
          <w:lang w:eastAsia="ru-RU"/>
        </w:rPr>
        <w:t>В 1828 году построена Никольская церковь – памятник областного значения, архитектор – Чеботарев А.П.</w:t>
      </w:r>
    </w:p>
    <w:p w:rsidR="00435CD7" w:rsidRPr="00435CD7" w:rsidRDefault="00435CD7" w:rsidP="00435CD7">
      <w:pPr>
        <w:autoSpaceDE w:val="0"/>
        <w:autoSpaceDN w:val="0"/>
        <w:adjustRightInd w:val="0"/>
        <w:spacing w:after="0" w:line="240" w:lineRule="auto"/>
        <w:ind w:firstLine="720"/>
        <w:jc w:val="both"/>
        <w:rPr>
          <w:rFonts w:ascii="Times New Roman" w:eastAsia="Times New Roman" w:hAnsi="Times New Roman"/>
          <w:lang w:eastAsia="ru-RU"/>
        </w:rPr>
      </w:pPr>
      <w:r w:rsidRPr="00435CD7">
        <w:rPr>
          <w:rFonts w:ascii="Times New Roman" w:eastAsia="Times New Roman" w:hAnsi="Times New Roman"/>
          <w:lang w:eastAsia="ru-RU"/>
        </w:rPr>
        <w:t xml:space="preserve">В 1882 году создан драматический кружок, которым руководила жена управителя завода М.А. Поленова. </w:t>
      </w:r>
    </w:p>
    <w:p w:rsidR="00435CD7" w:rsidRPr="00435CD7" w:rsidRDefault="00435CD7" w:rsidP="00435CD7">
      <w:pPr>
        <w:autoSpaceDE w:val="0"/>
        <w:autoSpaceDN w:val="0"/>
        <w:adjustRightInd w:val="0"/>
        <w:spacing w:after="0" w:line="240" w:lineRule="auto"/>
        <w:ind w:firstLine="720"/>
        <w:rPr>
          <w:rFonts w:ascii="Times New Roman" w:eastAsia="Times New Roman" w:hAnsi="Times New Roman"/>
          <w:lang w:eastAsia="ru-RU"/>
        </w:rPr>
      </w:pPr>
      <w:r w:rsidRPr="00435CD7">
        <w:rPr>
          <w:rFonts w:ascii="Times New Roman" w:eastAsia="Times New Roman" w:hAnsi="Times New Roman"/>
          <w:lang w:eastAsia="ru-RU"/>
        </w:rPr>
        <w:t>В 1905 году по проекту архитектора С.С. Козлова была построена Александро-Невская церковь.</w:t>
      </w:r>
    </w:p>
    <w:p w:rsidR="00435CD7" w:rsidRPr="00435CD7" w:rsidRDefault="00435CD7" w:rsidP="00435CD7">
      <w:pPr>
        <w:autoSpaceDE w:val="0"/>
        <w:autoSpaceDN w:val="0"/>
        <w:adjustRightInd w:val="0"/>
        <w:spacing w:after="0" w:line="240" w:lineRule="auto"/>
        <w:ind w:firstLine="720"/>
        <w:rPr>
          <w:rFonts w:ascii="Times New Roman" w:eastAsia="Times New Roman" w:hAnsi="Times New Roman"/>
          <w:lang w:eastAsia="ru-RU"/>
        </w:rPr>
      </w:pPr>
      <w:r w:rsidRPr="00435CD7">
        <w:rPr>
          <w:rFonts w:ascii="Times New Roman" w:eastAsia="Times New Roman" w:hAnsi="Times New Roman"/>
          <w:lang w:eastAsia="ru-RU"/>
        </w:rPr>
        <w:t>В октябре 1917 года в районе установилась Советская власть.</w:t>
      </w:r>
    </w:p>
    <w:p w:rsidR="00435CD7" w:rsidRPr="00435CD7" w:rsidRDefault="00435CD7" w:rsidP="00435CD7">
      <w:pPr>
        <w:autoSpaceDE w:val="0"/>
        <w:autoSpaceDN w:val="0"/>
        <w:adjustRightInd w:val="0"/>
        <w:spacing w:after="0" w:line="240" w:lineRule="auto"/>
        <w:ind w:firstLine="720"/>
        <w:jc w:val="both"/>
        <w:rPr>
          <w:rFonts w:ascii="Times New Roman" w:eastAsia="Times New Roman" w:hAnsi="Times New Roman"/>
          <w:lang w:eastAsia="ru-RU"/>
        </w:rPr>
      </w:pPr>
      <w:r w:rsidRPr="00435CD7">
        <w:rPr>
          <w:rFonts w:ascii="Times New Roman" w:eastAsia="Times New Roman" w:hAnsi="Times New Roman"/>
          <w:lang w:eastAsia="ru-RU"/>
        </w:rPr>
        <w:t>В 1927 году было создано первое товарищество по совместной обработке земли  и приобретен первый трактор “Фордзон”.</w:t>
      </w:r>
    </w:p>
    <w:p w:rsidR="00435CD7" w:rsidRPr="00435CD7" w:rsidRDefault="00435CD7" w:rsidP="00435CD7">
      <w:pPr>
        <w:autoSpaceDE w:val="0"/>
        <w:autoSpaceDN w:val="0"/>
        <w:adjustRightInd w:val="0"/>
        <w:spacing w:after="0" w:line="240" w:lineRule="auto"/>
        <w:ind w:firstLine="720"/>
        <w:jc w:val="both"/>
        <w:rPr>
          <w:rFonts w:ascii="Times New Roman" w:eastAsia="Times New Roman" w:hAnsi="Times New Roman"/>
          <w:lang w:eastAsia="ru-RU"/>
        </w:rPr>
      </w:pPr>
      <w:r w:rsidRPr="00435CD7">
        <w:rPr>
          <w:rFonts w:ascii="Times New Roman" w:eastAsia="Times New Roman" w:hAnsi="Times New Roman"/>
          <w:lang w:eastAsia="ru-RU"/>
        </w:rPr>
        <w:t>В начале ХХ столетия намечались значительные расширения Нижнесалдинского завода, но затянувшаяся Первая мировая война, гражданская война привели некогда передовое производство к упадку. В 1924 году завод вновь начал свою работу после двух лет консервации. На заводе провели эксперимент о пригодности кемеровского угля для уральских заводов. Чугунная плита, отлитая в результате этой опытной плавки, хранится в Москве в музее Революции.  С этого времени Уральские заводы перешли на кокс.</w:t>
      </w:r>
    </w:p>
    <w:p w:rsidR="00435CD7" w:rsidRPr="00435CD7" w:rsidRDefault="00435CD7" w:rsidP="00435CD7">
      <w:pPr>
        <w:autoSpaceDE w:val="0"/>
        <w:autoSpaceDN w:val="0"/>
        <w:adjustRightInd w:val="0"/>
        <w:spacing w:after="0" w:line="240" w:lineRule="auto"/>
        <w:ind w:firstLine="720"/>
        <w:jc w:val="both"/>
        <w:rPr>
          <w:rFonts w:ascii="Times New Roman" w:eastAsia="Times New Roman" w:hAnsi="Times New Roman"/>
          <w:lang w:eastAsia="ru-RU"/>
        </w:rPr>
      </w:pPr>
      <w:r w:rsidRPr="00435CD7">
        <w:rPr>
          <w:rFonts w:ascii="Times New Roman" w:eastAsia="Times New Roman" w:hAnsi="Times New Roman"/>
          <w:lang w:eastAsia="ru-RU"/>
        </w:rPr>
        <w:t>При районировании Свердловской области в 1924 году был организован Нижнесалдинский район, насчитывающий 29 населенных пунктов.</w:t>
      </w:r>
    </w:p>
    <w:p w:rsidR="00435CD7" w:rsidRPr="00435CD7" w:rsidRDefault="00435CD7" w:rsidP="00435CD7">
      <w:pPr>
        <w:autoSpaceDE w:val="0"/>
        <w:autoSpaceDN w:val="0"/>
        <w:adjustRightInd w:val="0"/>
        <w:spacing w:after="0" w:line="240" w:lineRule="auto"/>
        <w:ind w:firstLine="720"/>
        <w:jc w:val="both"/>
        <w:rPr>
          <w:rFonts w:ascii="Times New Roman" w:eastAsia="Times New Roman" w:hAnsi="Times New Roman"/>
          <w:lang w:eastAsia="ru-RU"/>
        </w:rPr>
      </w:pPr>
      <w:r w:rsidRPr="00435CD7">
        <w:rPr>
          <w:rFonts w:ascii="Times New Roman" w:eastAsia="Times New Roman" w:hAnsi="Times New Roman"/>
          <w:lang w:eastAsia="ru-RU"/>
        </w:rPr>
        <w:t>В 1938 году Указом президиума Верховного совета  СССР  рабочий поселок Нижняя Салда  был переименован в город.</w:t>
      </w:r>
    </w:p>
    <w:p w:rsidR="00435CD7" w:rsidRPr="00435CD7" w:rsidRDefault="00435CD7" w:rsidP="00435CD7">
      <w:pPr>
        <w:autoSpaceDE w:val="0"/>
        <w:autoSpaceDN w:val="0"/>
        <w:adjustRightInd w:val="0"/>
        <w:spacing w:after="0" w:line="240" w:lineRule="auto"/>
        <w:ind w:firstLine="720"/>
        <w:jc w:val="both"/>
        <w:rPr>
          <w:rFonts w:ascii="Times New Roman" w:eastAsia="Times New Roman" w:hAnsi="Times New Roman"/>
          <w:lang w:eastAsia="ru-RU"/>
        </w:rPr>
      </w:pPr>
      <w:r w:rsidRPr="00435CD7">
        <w:rPr>
          <w:rFonts w:ascii="Times New Roman" w:eastAsia="Times New Roman" w:hAnsi="Times New Roman"/>
          <w:lang w:eastAsia="ru-RU"/>
        </w:rPr>
        <w:t>В 1939 году был построен рабочий Шайтанский поселок при Шайтанском карьере по добыче флюсового известняка.</w:t>
      </w:r>
    </w:p>
    <w:p w:rsidR="00435CD7" w:rsidRPr="00435CD7" w:rsidRDefault="00435CD7" w:rsidP="00435CD7">
      <w:pPr>
        <w:autoSpaceDE w:val="0"/>
        <w:autoSpaceDN w:val="0"/>
        <w:adjustRightInd w:val="0"/>
        <w:spacing w:after="0" w:line="240" w:lineRule="auto"/>
        <w:ind w:firstLine="720"/>
        <w:jc w:val="both"/>
        <w:rPr>
          <w:rFonts w:ascii="Times New Roman" w:eastAsia="Times New Roman" w:hAnsi="Times New Roman"/>
          <w:lang w:eastAsia="ru-RU"/>
        </w:rPr>
      </w:pPr>
      <w:r w:rsidRPr="00435CD7">
        <w:rPr>
          <w:rFonts w:ascii="Times New Roman" w:eastAsia="Times New Roman" w:hAnsi="Times New Roman"/>
          <w:lang w:eastAsia="ru-RU"/>
        </w:rPr>
        <w:t xml:space="preserve">В 30-годы ХХ были грандиозные планы реконструкции завода, которые в большинстве своем остались только на бумаге. В период Великой Отечественной войны на старом изношенном </w:t>
      </w:r>
      <w:r w:rsidRPr="00435CD7">
        <w:rPr>
          <w:rFonts w:ascii="Times New Roman" w:eastAsia="Times New Roman" w:hAnsi="Times New Roman"/>
          <w:lang w:eastAsia="ru-RU"/>
        </w:rPr>
        <w:lastRenderedPageBreak/>
        <w:t>оборудовании за счет героического труда рабочих завод выпускал продукцию для обороны страны: чугун и сталь с повышенным содержанием никеля для брони и снарядов, боеголовки для снарядов гвардейского миномета “катюша”, корпуса ручных гранат «лимонка», блиндажные печки, саперные лопатки. Салда приютила жителей блокадного  Ленинграда и дала фронту 2,5 тысячи бойцов, половина из которых не вернулась домой.</w:t>
      </w:r>
    </w:p>
    <w:p w:rsidR="00435CD7" w:rsidRPr="00435CD7" w:rsidRDefault="00435CD7" w:rsidP="00435CD7">
      <w:pPr>
        <w:autoSpaceDE w:val="0"/>
        <w:autoSpaceDN w:val="0"/>
        <w:adjustRightInd w:val="0"/>
        <w:spacing w:after="0" w:line="240" w:lineRule="auto"/>
        <w:ind w:firstLine="720"/>
        <w:jc w:val="both"/>
        <w:rPr>
          <w:rFonts w:ascii="Times New Roman" w:eastAsia="Times New Roman" w:hAnsi="Times New Roman"/>
          <w:lang w:eastAsia="ru-RU"/>
        </w:rPr>
      </w:pPr>
      <w:r w:rsidRPr="00435CD7">
        <w:rPr>
          <w:rFonts w:ascii="Times New Roman" w:eastAsia="Times New Roman" w:hAnsi="Times New Roman"/>
          <w:lang w:eastAsia="ru-RU"/>
        </w:rPr>
        <w:t xml:space="preserve"> В 1942 году – из состава Нижнесалдинского района выходит город Верхняя Салда, который был отнесен к категории городов областного подчинения.</w:t>
      </w:r>
    </w:p>
    <w:p w:rsidR="00435CD7" w:rsidRPr="00435CD7" w:rsidRDefault="00435CD7" w:rsidP="00435CD7">
      <w:pPr>
        <w:autoSpaceDE w:val="0"/>
        <w:autoSpaceDN w:val="0"/>
        <w:adjustRightInd w:val="0"/>
        <w:spacing w:after="0" w:line="240" w:lineRule="auto"/>
        <w:ind w:firstLine="720"/>
        <w:jc w:val="both"/>
        <w:rPr>
          <w:rFonts w:ascii="Times New Roman" w:eastAsia="Times New Roman" w:hAnsi="Times New Roman"/>
          <w:lang w:eastAsia="ru-RU"/>
        </w:rPr>
      </w:pPr>
      <w:r w:rsidRPr="00435CD7">
        <w:rPr>
          <w:rFonts w:ascii="Times New Roman" w:eastAsia="Times New Roman" w:hAnsi="Times New Roman"/>
          <w:lang w:eastAsia="ru-RU"/>
        </w:rPr>
        <w:t>С 50-х годов начинается обратный процесс – уменьшение населенных пунктов, подчиненных Нижнесалдинскому городскому Совету. 1956 год – упразднен Нижнесалдинский район и его территория передана в административное подчинение Верхнесалдинскому городскому Совету.</w:t>
      </w:r>
    </w:p>
    <w:p w:rsidR="00435CD7" w:rsidRPr="00435CD7" w:rsidRDefault="00435CD7" w:rsidP="00435CD7">
      <w:pPr>
        <w:autoSpaceDE w:val="0"/>
        <w:autoSpaceDN w:val="0"/>
        <w:adjustRightInd w:val="0"/>
        <w:spacing w:after="0" w:line="240" w:lineRule="auto"/>
        <w:ind w:firstLine="720"/>
        <w:jc w:val="both"/>
        <w:rPr>
          <w:rFonts w:ascii="Times New Roman" w:eastAsia="Times New Roman" w:hAnsi="Times New Roman"/>
          <w:lang w:eastAsia="ru-RU"/>
        </w:rPr>
      </w:pPr>
      <w:r w:rsidRPr="00435CD7">
        <w:rPr>
          <w:rFonts w:ascii="Times New Roman" w:eastAsia="Times New Roman" w:hAnsi="Times New Roman"/>
          <w:lang w:eastAsia="ru-RU"/>
        </w:rPr>
        <w:t xml:space="preserve">Начиная с 1958 года новую славу Нижней Салде стало завоевывать вновь созданное  предприятие Научно-исследовательский институт машиностроения, которое стало головной организацией ракетно-космической отрасли по двум направлениям. В 1971 году первая в мире космическая станция “Салют” с 32 двигателями, изготовленными в Нижней Салде, была выведена на орбиту. С тех пор в институте созданы ракетные двигатели 30 наименований, изготовлено 10 тысяч экземпляров двигателей, обеспечивающих работу более 800  космических аппаратов, в их числе все пилотируемые аппараты страны, орбитальные и грузовые корабли, модули орбитальных станций. Другой  важной вехой в истории предприятия стало введение в строй в 1980 году стендово-экспериментального комплекса для испытаний мощных ракетных двигателей,  не имеющих аналогов (ракетоноситель «Протон» и «Буран»). </w:t>
      </w:r>
    </w:p>
    <w:p w:rsidR="00435CD7" w:rsidRPr="00435CD7" w:rsidRDefault="00435CD7" w:rsidP="00435CD7">
      <w:pPr>
        <w:autoSpaceDE w:val="0"/>
        <w:autoSpaceDN w:val="0"/>
        <w:adjustRightInd w:val="0"/>
        <w:spacing w:after="0" w:line="240" w:lineRule="auto"/>
        <w:ind w:firstLine="720"/>
        <w:jc w:val="both"/>
        <w:rPr>
          <w:rFonts w:ascii="Times New Roman" w:eastAsia="Times New Roman" w:hAnsi="Times New Roman"/>
          <w:lang w:eastAsia="ru-RU"/>
        </w:rPr>
      </w:pPr>
      <w:r w:rsidRPr="00435CD7">
        <w:rPr>
          <w:rFonts w:ascii="Times New Roman" w:eastAsia="Times New Roman" w:hAnsi="Times New Roman"/>
          <w:lang w:eastAsia="ru-RU"/>
        </w:rPr>
        <w:t>В этот же период развивается коммунальное хозяйство, формируется городская инфраструктура.</w:t>
      </w:r>
    </w:p>
    <w:p w:rsidR="00435CD7" w:rsidRPr="00435CD7" w:rsidRDefault="00435CD7" w:rsidP="00435CD7">
      <w:pPr>
        <w:autoSpaceDE w:val="0"/>
        <w:autoSpaceDN w:val="0"/>
        <w:adjustRightInd w:val="0"/>
        <w:spacing w:after="0" w:line="240" w:lineRule="auto"/>
        <w:ind w:firstLine="720"/>
        <w:jc w:val="both"/>
        <w:rPr>
          <w:rFonts w:ascii="Times New Roman" w:eastAsia="Times New Roman" w:hAnsi="Times New Roman"/>
          <w:lang w:eastAsia="ru-RU"/>
        </w:rPr>
      </w:pPr>
      <w:r w:rsidRPr="00435CD7">
        <w:rPr>
          <w:rFonts w:ascii="Times New Roman" w:eastAsia="Times New Roman" w:hAnsi="Times New Roman"/>
          <w:lang w:eastAsia="ru-RU"/>
        </w:rPr>
        <w:t xml:space="preserve">В 1983 году на заводе пущен крупнейший в бывшем Советском Союзе цех рельсовых скреплений, оснащенный оборудованием немецкой фирмы «Курт Гофман». Доменное и мартеновское  производство в связи с убыточностью было  закрыто. </w:t>
      </w:r>
    </w:p>
    <w:p w:rsidR="00435CD7" w:rsidRPr="00435CD7" w:rsidRDefault="00435CD7" w:rsidP="00435CD7">
      <w:pPr>
        <w:autoSpaceDE w:val="0"/>
        <w:autoSpaceDN w:val="0"/>
        <w:adjustRightInd w:val="0"/>
        <w:spacing w:after="0" w:line="240" w:lineRule="auto"/>
        <w:ind w:firstLine="708"/>
        <w:jc w:val="both"/>
        <w:rPr>
          <w:rFonts w:ascii="Times New Roman" w:eastAsia="Times New Roman" w:hAnsi="Times New Roman"/>
          <w:lang w:eastAsia="ru-RU"/>
        </w:rPr>
      </w:pPr>
      <w:r w:rsidRPr="00435CD7">
        <w:rPr>
          <w:rFonts w:ascii="Times New Roman" w:eastAsia="Times New Roman" w:hAnsi="Times New Roman"/>
          <w:lang w:eastAsia="ru-RU"/>
        </w:rPr>
        <w:t xml:space="preserve">Указом президиума  Верховного Совета РСФСР № 1196-1 от 13.05.91г. “О некоторых изменениях  в административно-территориальном  устройстве  Свердловской области” город Нижняя Салда Верхнесалдинского района  отнесен к категории  городского областного подчинения. </w:t>
      </w:r>
    </w:p>
    <w:p w:rsidR="00435CD7" w:rsidRPr="00435CD7" w:rsidRDefault="00435CD7" w:rsidP="00435CD7">
      <w:pPr>
        <w:spacing w:after="0" w:line="240" w:lineRule="auto"/>
        <w:jc w:val="both"/>
        <w:rPr>
          <w:rFonts w:ascii="Times New Roman" w:hAnsi="Times New Roman"/>
          <w:lang w:eastAsia="ru-RU"/>
        </w:rPr>
      </w:pPr>
      <w:r w:rsidRPr="00435CD7">
        <w:rPr>
          <w:rFonts w:ascii="Times New Roman" w:hAnsi="Times New Roman"/>
          <w:lang w:eastAsia="ru-RU"/>
        </w:rPr>
        <w:tab/>
        <w:t>В период с 1989 по 2005 год на производственной площадке Нижнесалдинского металлургического завода неоднократно организовывались и ликвидировались предприятия с различными формами собственности. С 2005 по 2014 год завод становится филиалом ОАО «НТМК» и входит в состав компаний «Евраз». С ноября 2014 года владельцем производственного комплекса Нижнесалдинского металлургического завода становится ООО «БизнесИнвест», которое входит в группу компаний УК «Металлинвест».</w:t>
      </w:r>
    </w:p>
    <w:p w:rsidR="00435CD7" w:rsidRPr="00435CD7" w:rsidRDefault="00435CD7" w:rsidP="00435CD7">
      <w:pPr>
        <w:autoSpaceDE w:val="0"/>
        <w:autoSpaceDN w:val="0"/>
        <w:adjustRightInd w:val="0"/>
        <w:spacing w:after="0" w:line="240" w:lineRule="auto"/>
        <w:ind w:firstLine="708"/>
        <w:jc w:val="both"/>
        <w:rPr>
          <w:rFonts w:ascii="Times New Roman" w:eastAsia="Times New Roman" w:hAnsi="Times New Roman"/>
          <w:lang w:eastAsia="ru-RU"/>
        </w:rPr>
      </w:pPr>
      <w:r w:rsidRPr="00435CD7">
        <w:rPr>
          <w:rFonts w:ascii="Times New Roman" w:eastAsia="Times New Roman" w:hAnsi="Times New Roman"/>
          <w:lang w:eastAsia="ru-RU"/>
        </w:rPr>
        <w:t>14 апреля 1996 года состоялся местный референдум  по определению границ и структуры органов местного самоуправления муниципального образования город Нижняя Салда. Образовано единое муниципальное образование в составе города Нижняя Салда, сел Акинфиево, Медведево, поселков Шайтанский Рудник, Встреча и Моховой.</w:t>
      </w:r>
    </w:p>
    <w:p w:rsidR="00435CD7" w:rsidRPr="00435CD7" w:rsidRDefault="00435CD7" w:rsidP="00435CD7">
      <w:pPr>
        <w:autoSpaceDE w:val="0"/>
        <w:autoSpaceDN w:val="0"/>
        <w:adjustRightInd w:val="0"/>
        <w:spacing w:after="0" w:line="240" w:lineRule="auto"/>
        <w:jc w:val="both"/>
        <w:rPr>
          <w:rFonts w:ascii="Times New Roman" w:hAnsi="Times New Roman"/>
          <w:lang w:eastAsia="ru-RU"/>
        </w:rPr>
      </w:pPr>
      <w:r w:rsidRPr="00435CD7">
        <w:rPr>
          <w:rFonts w:ascii="Times New Roman" w:hAnsi="Times New Roman"/>
          <w:lang w:eastAsia="ru-RU"/>
        </w:rPr>
        <w:tab/>
        <w:t>Муниципальное образование город Нижняя Салда включено в областной реестр муниципальных образований 10 ноября 1996 года за № 55.</w:t>
      </w:r>
    </w:p>
    <w:p w:rsidR="00435CD7" w:rsidRPr="009A5383" w:rsidRDefault="00435CD7" w:rsidP="00435CD7">
      <w:pPr>
        <w:autoSpaceDE w:val="0"/>
        <w:autoSpaceDN w:val="0"/>
        <w:adjustRightInd w:val="0"/>
        <w:spacing w:after="0" w:line="240" w:lineRule="auto"/>
        <w:jc w:val="both"/>
        <w:rPr>
          <w:rFonts w:ascii="Times New Roman" w:hAnsi="Times New Roman"/>
          <w:lang w:eastAsia="ru-RU"/>
        </w:rPr>
      </w:pPr>
      <w:r w:rsidRPr="00435CD7">
        <w:rPr>
          <w:rFonts w:ascii="Times New Roman" w:hAnsi="Times New Roman"/>
          <w:lang w:eastAsia="ru-RU"/>
        </w:rPr>
        <w:t xml:space="preserve">          Центр муниципального образования – город Нижняя Салда, зарегистрирован Главным Управлением Министерства Юстиции Российской Федерации по Свердловской области 5 февраля 2001 года  № 18-4.</w:t>
      </w:r>
    </w:p>
    <w:p w:rsidR="0083437C" w:rsidRPr="009A5383" w:rsidRDefault="0083437C" w:rsidP="0083437C">
      <w:pPr>
        <w:widowControl w:val="0"/>
        <w:suppressAutoHyphens/>
        <w:autoSpaceDE w:val="0"/>
        <w:autoSpaceDN w:val="0"/>
        <w:adjustRightInd w:val="0"/>
        <w:spacing w:after="0" w:line="240" w:lineRule="auto"/>
        <w:ind w:firstLine="540"/>
        <w:jc w:val="both"/>
        <w:rPr>
          <w:rFonts w:ascii="Times New Roman" w:eastAsia="Times New Roman" w:hAnsi="Times New Roman"/>
          <w:lang w:eastAsia="ar-SA"/>
        </w:rPr>
      </w:pPr>
      <w:r w:rsidRPr="009A5383">
        <w:rPr>
          <w:rFonts w:ascii="Times New Roman" w:eastAsia="Times New Roman" w:hAnsi="Times New Roman"/>
          <w:lang w:eastAsia="ar-SA"/>
        </w:rPr>
        <w:t>Решением</w:t>
      </w:r>
      <w:r w:rsidR="009A5383" w:rsidRPr="009A5383">
        <w:rPr>
          <w:rFonts w:ascii="Times New Roman" w:eastAsia="Times New Roman" w:hAnsi="Times New Roman"/>
          <w:lang w:eastAsia="ar-SA"/>
        </w:rPr>
        <w:t xml:space="preserve"> Д</w:t>
      </w:r>
      <w:r w:rsidR="00580F87" w:rsidRPr="009A5383">
        <w:rPr>
          <w:rFonts w:ascii="Times New Roman" w:eastAsia="Times New Roman" w:hAnsi="Times New Roman"/>
          <w:lang w:eastAsia="ar-SA"/>
        </w:rPr>
        <w:t>умы городского округа Нижняя С</w:t>
      </w:r>
      <w:r w:rsidRPr="009A5383">
        <w:rPr>
          <w:rFonts w:ascii="Times New Roman" w:eastAsia="Times New Roman" w:hAnsi="Times New Roman"/>
          <w:lang w:eastAsia="ar-SA"/>
        </w:rPr>
        <w:t>алда</w:t>
      </w:r>
      <w:r w:rsidR="00580F87" w:rsidRPr="009A5383">
        <w:rPr>
          <w:rFonts w:ascii="Times New Roman" w:eastAsia="Times New Roman" w:hAnsi="Times New Roman"/>
          <w:lang w:eastAsia="ar-SA"/>
        </w:rPr>
        <w:t xml:space="preserve"> от 20</w:t>
      </w:r>
      <w:r w:rsidR="009A5383" w:rsidRPr="009A5383">
        <w:rPr>
          <w:rFonts w:ascii="Times New Roman" w:eastAsia="Times New Roman" w:hAnsi="Times New Roman"/>
          <w:lang w:eastAsia="ar-SA"/>
        </w:rPr>
        <w:t xml:space="preserve"> августа </w:t>
      </w:r>
      <w:r w:rsidR="00580F87" w:rsidRPr="009A5383">
        <w:rPr>
          <w:rFonts w:ascii="Times New Roman" w:eastAsia="Times New Roman" w:hAnsi="Times New Roman"/>
          <w:lang w:eastAsia="ar-SA"/>
        </w:rPr>
        <w:t>2015</w:t>
      </w:r>
      <w:r w:rsidR="00EB207E">
        <w:rPr>
          <w:rFonts w:ascii="Times New Roman" w:eastAsia="Times New Roman" w:hAnsi="Times New Roman"/>
          <w:lang w:eastAsia="ar-SA"/>
        </w:rPr>
        <w:t>года</w:t>
      </w:r>
      <w:r w:rsidR="00580F87" w:rsidRPr="009A5383">
        <w:rPr>
          <w:rFonts w:ascii="Times New Roman" w:eastAsia="Times New Roman" w:hAnsi="Times New Roman"/>
          <w:lang w:eastAsia="ar-SA"/>
        </w:rPr>
        <w:t xml:space="preserve"> </w:t>
      </w:r>
      <w:r w:rsidR="009A5383" w:rsidRPr="009A5383">
        <w:rPr>
          <w:rFonts w:ascii="Times New Roman" w:eastAsia="Times New Roman" w:hAnsi="Times New Roman"/>
          <w:lang w:eastAsia="ar-SA"/>
        </w:rPr>
        <w:t>за №</w:t>
      </w:r>
      <w:r w:rsidR="00580F87" w:rsidRPr="009A5383">
        <w:rPr>
          <w:rFonts w:ascii="Times New Roman" w:eastAsia="Times New Roman" w:hAnsi="Times New Roman"/>
          <w:lang w:eastAsia="ar-SA"/>
        </w:rPr>
        <w:t xml:space="preserve">54/10 было принято решение об </w:t>
      </w:r>
      <w:r w:rsidRPr="009A5383">
        <w:rPr>
          <w:rFonts w:ascii="Times New Roman" w:eastAsia="Times New Roman" w:hAnsi="Times New Roman"/>
          <w:lang w:eastAsia="ar-SA"/>
        </w:rPr>
        <w:t xml:space="preserve"> упразднени</w:t>
      </w:r>
      <w:r w:rsidR="00EB207E">
        <w:rPr>
          <w:rFonts w:ascii="Times New Roman" w:eastAsia="Times New Roman" w:hAnsi="Times New Roman"/>
          <w:lang w:eastAsia="ar-SA"/>
        </w:rPr>
        <w:t>и</w:t>
      </w:r>
      <w:r w:rsidRPr="009A5383">
        <w:rPr>
          <w:rFonts w:ascii="Times New Roman" w:eastAsia="Times New Roman" w:hAnsi="Times New Roman"/>
          <w:lang w:eastAsia="ar-SA"/>
        </w:rPr>
        <w:t xml:space="preserve">  населенного пункта поселок Моховой, входящего в состав территории городского округа Нижняя Салда.   </w:t>
      </w:r>
    </w:p>
    <w:p w:rsidR="009A5383" w:rsidRPr="00435CD7" w:rsidRDefault="009A5383" w:rsidP="009A5383">
      <w:pPr>
        <w:autoSpaceDE w:val="0"/>
        <w:autoSpaceDN w:val="0"/>
        <w:adjustRightInd w:val="0"/>
        <w:spacing w:after="0" w:line="240" w:lineRule="auto"/>
        <w:ind w:firstLine="540"/>
        <w:jc w:val="both"/>
        <w:rPr>
          <w:rFonts w:ascii="Times New Roman" w:hAnsi="Times New Roman"/>
          <w:lang w:eastAsia="ru-RU"/>
        </w:rPr>
      </w:pPr>
      <w:r w:rsidRPr="009A5383">
        <w:rPr>
          <w:rFonts w:ascii="Times New Roman" w:hAnsi="Times New Roman"/>
          <w:lang w:eastAsia="ru-RU"/>
        </w:rPr>
        <w:t xml:space="preserve">Городской округ Нижняя Салда имеет герб, флаг и гимн. </w:t>
      </w:r>
    </w:p>
    <w:p w:rsidR="00435CD7" w:rsidRPr="00435CD7" w:rsidRDefault="00435CD7" w:rsidP="009A5383">
      <w:pPr>
        <w:autoSpaceDE w:val="0"/>
        <w:autoSpaceDN w:val="0"/>
        <w:adjustRightInd w:val="0"/>
        <w:spacing w:after="0" w:line="240" w:lineRule="auto"/>
        <w:ind w:firstLine="540"/>
        <w:jc w:val="both"/>
        <w:rPr>
          <w:rFonts w:ascii="Times New Roman" w:eastAsia="Times New Roman" w:hAnsi="Times New Roman"/>
          <w:lang w:eastAsia="ru-RU"/>
        </w:rPr>
      </w:pPr>
      <w:r w:rsidRPr="00435CD7">
        <w:rPr>
          <w:rFonts w:ascii="Times New Roman" w:eastAsia="Times New Roman" w:hAnsi="Times New Roman"/>
          <w:lang w:eastAsia="ru-RU"/>
        </w:rPr>
        <w:t>В соответствии с Указом Президента Российской Федерации федеральное  государственное унитарное предприятие «Научно-исследовательский институт машиностроения» (ФГУП «НИИМаш»)  с 29 декабря 2017 года реорганизовано в акционерное общество (АО «НИИМаш»).</w:t>
      </w:r>
    </w:p>
    <w:p w:rsidR="006F6245" w:rsidRDefault="006F6245" w:rsidP="006A58F2">
      <w:pPr>
        <w:suppressAutoHyphens/>
        <w:spacing w:after="0" w:line="240" w:lineRule="auto"/>
        <w:jc w:val="both"/>
        <w:rPr>
          <w:rFonts w:ascii="Times New Roman" w:hAnsi="Times New Roman"/>
          <w:sz w:val="24"/>
          <w:szCs w:val="24"/>
        </w:rPr>
      </w:pPr>
    </w:p>
    <w:p w:rsidR="006F6245" w:rsidRDefault="006F6245" w:rsidP="006A58F2">
      <w:pPr>
        <w:suppressAutoHyphens/>
        <w:spacing w:after="0" w:line="240" w:lineRule="auto"/>
        <w:jc w:val="both"/>
        <w:rPr>
          <w:rFonts w:ascii="Times New Roman" w:hAnsi="Times New Roman"/>
          <w:sz w:val="24"/>
          <w:szCs w:val="24"/>
        </w:rPr>
      </w:pPr>
    </w:p>
    <w:p w:rsidR="006F6245" w:rsidRDefault="006F6245" w:rsidP="006A58F2">
      <w:pPr>
        <w:suppressAutoHyphens/>
        <w:spacing w:after="0" w:line="240" w:lineRule="auto"/>
        <w:jc w:val="both"/>
        <w:rPr>
          <w:rFonts w:ascii="Times New Roman" w:hAnsi="Times New Roman"/>
          <w:sz w:val="24"/>
          <w:szCs w:val="24"/>
        </w:rPr>
      </w:pPr>
    </w:p>
    <w:p w:rsidR="006F6245" w:rsidRDefault="006F6245" w:rsidP="006A58F2">
      <w:pPr>
        <w:suppressAutoHyphens/>
        <w:spacing w:after="0" w:line="240" w:lineRule="auto"/>
        <w:jc w:val="both"/>
        <w:rPr>
          <w:rFonts w:ascii="Times New Roman" w:hAnsi="Times New Roman"/>
          <w:sz w:val="24"/>
          <w:szCs w:val="24"/>
        </w:rPr>
        <w:sectPr w:rsidR="006F6245" w:rsidSect="00772EC2">
          <w:footerReference w:type="default" r:id="rId12"/>
          <w:pgSz w:w="11906" w:h="16838"/>
          <w:pgMar w:top="1134" w:right="567" w:bottom="1134" w:left="1701" w:header="709" w:footer="709" w:gutter="0"/>
          <w:pgNumType w:start="0"/>
          <w:cols w:space="708"/>
          <w:titlePg/>
          <w:docGrid w:linePitch="360"/>
        </w:sectPr>
      </w:pPr>
    </w:p>
    <w:p w:rsidR="006F6245" w:rsidRDefault="00CB0AB9" w:rsidP="00685E31">
      <w:pPr>
        <w:spacing w:after="0"/>
        <w:ind w:firstLine="709"/>
        <w:jc w:val="right"/>
        <w:rPr>
          <w:rFonts w:ascii="Times New Roman" w:hAnsi="Times New Roman"/>
          <w:sz w:val="24"/>
          <w:szCs w:val="24"/>
        </w:rPr>
      </w:pPr>
      <w:r w:rsidRPr="000341D1">
        <w:rPr>
          <w:rFonts w:ascii="Times New Roman" w:hAnsi="Times New Roman"/>
          <w:sz w:val="28"/>
          <w:szCs w:val="28"/>
        </w:rPr>
        <w:lastRenderedPageBreak/>
        <w:t>Приложение</w:t>
      </w:r>
      <w:r>
        <w:rPr>
          <w:rFonts w:ascii="Times New Roman" w:hAnsi="Times New Roman"/>
          <w:sz w:val="24"/>
          <w:szCs w:val="24"/>
        </w:rPr>
        <w:t xml:space="preserve"> 3</w:t>
      </w:r>
    </w:p>
    <w:p w:rsidR="006F6245" w:rsidRDefault="006F6245" w:rsidP="006A58F2">
      <w:pPr>
        <w:suppressAutoHyphens/>
        <w:spacing w:after="0" w:line="240" w:lineRule="auto"/>
        <w:jc w:val="both"/>
        <w:rPr>
          <w:rFonts w:ascii="Times New Roman" w:hAnsi="Times New Roman"/>
          <w:sz w:val="24"/>
          <w:szCs w:val="24"/>
        </w:rPr>
      </w:pPr>
    </w:p>
    <w:p w:rsidR="006F6245" w:rsidRDefault="00EF7CF9" w:rsidP="006A58F2">
      <w:pPr>
        <w:suppressAutoHyphens/>
        <w:spacing w:after="0" w:line="240" w:lineRule="auto"/>
        <w:jc w:val="both"/>
        <w:rPr>
          <w:rFonts w:ascii="Times New Roman" w:hAnsi="Times New Roman"/>
          <w:b/>
          <w:noProof/>
          <w:color w:val="FF0000"/>
          <w:sz w:val="24"/>
          <w:szCs w:val="24"/>
          <w:lang w:eastAsia="ru-RU"/>
        </w:rPr>
      </w:pPr>
      <w:bookmarkStart w:id="98" w:name="_MON_1569159149"/>
      <w:bookmarkEnd w:id="98"/>
      <w:r>
        <w:rPr>
          <w:rFonts w:ascii="Times New Roman" w:hAnsi="Times New Roman"/>
          <w:b/>
          <w:noProof/>
          <w:color w:val="FF0000"/>
          <w:sz w:val="24"/>
          <w:szCs w:val="24"/>
          <w:lang w:eastAsia="ru-RU"/>
        </w:rPr>
        <w:drawing>
          <wp:inline distT="0" distB="0" distL="0" distR="0">
            <wp:extent cx="9335135" cy="2846705"/>
            <wp:effectExtent l="0" t="0" r="0" b="0"/>
            <wp:docPr id="2" name="Объект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693AF8" w:rsidRDefault="00693AF8" w:rsidP="006A58F2">
      <w:pPr>
        <w:suppressAutoHyphens/>
        <w:spacing w:after="0" w:line="240" w:lineRule="auto"/>
        <w:jc w:val="both"/>
        <w:rPr>
          <w:rFonts w:ascii="Times New Roman" w:hAnsi="Times New Roman"/>
          <w:b/>
          <w:noProof/>
          <w:color w:val="FF0000"/>
          <w:sz w:val="24"/>
          <w:szCs w:val="24"/>
          <w:lang w:eastAsia="ru-RU"/>
        </w:rPr>
      </w:pPr>
    </w:p>
    <w:p w:rsidR="00693AF8" w:rsidRDefault="00693AF8" w:rsidP="006A58F2">
      <w:pPr>
        <w:suppressAutoHyphens/>
        <w:spacing w:after="0" w:line="240" w:lineRule="auto"/>
        <w:jc w:val="both"/>
        <w:rPr>
          <w:rFonts w:ascii="Times New Roman" w:hAnsi="Times New Roman"/>
          <w:sz w:val="24"/>
          <w:szCs w:val="24"/>
        </w:rPr>
      </w:pPr>
    </w:p>
    <w:p w:rsidR="006F6245" w:rsidRDefault="006F6245" w:rsidP="006A58F2">
      <w:pPr>
        <w:suppressAutoHyphens/>
        <w:spacing w:after="0" w:line="240" w:lineRule="auto"/>
        <w:jc w:val="both"/>
        <w:rPr>
          <w:rFonts w:ascii="Times New Roman" w:hAnsi="Times New Roman"/>
          <w:sz w:val="24"/>
          <w:szCs w:val="24"/>
        </w:rPr>
      </w:pPr>
    </w:p>
    <w:p w:rsidR="00693AF8" w:rsidRDefault="00685E31" w:rsidP="00685E31">
      <w:pPr>
        <w:keepNext/>
        <w:keepLines/>
        <w:spacing w:after="0" w:line="240" w:lineRule="auto"/>
        <w:contextualSpacing/>
        <w:jc w:val="center"/>
        <w:rPr>
          <w:rFonts w:ascii="Times New Roman" w:hAnsi="Times New Roman"/>
          <w:b/>
          <w:sz w:val="32"/>
          <w:szCs w:val="32"/>
          <w:lang w:eastAsia="ru-RU"/>
        </w:rPr>
      </w:pPr>
      <w:r w:rsidRPr="00685E31">
        <w:rPr>
          <w:rFonts w:ascii="Times New Roman" w:hAnsi="Times New Roman"/>
          <w:b/>
          <w:sz w:val="32"/>
          <w:szCs w:val="32"/>
          <w:lang w:eastAsia="ru-RU"/>
        </w:rPr>
        <w:t xml:space="preserve">Структура численности населения городского округа Нижняя Салда, </w:t>
      </w:r>
    </w:p>
    <w:p w:rsidR="00685E31" w:rsidRDefault="00685E31" w:rsidP="00685E31">
      <w:pPr>
        <w:keepNext/>
        <w:keepLines/>
        <w:spacing w:after="0" w:line="240" w:lineRule="auto"/>
        <w:contextualSpacing/>
        <w:jc w:val="center"/>
        <w:rPr>
          <w:rFonts w:ascii="Times New Roman" w:hAnsi="Times New Roman"/>
          <w:b/>
          <w:sz w:val="32"/>
          <w:szCs w:val="32"/>
          <w:lang w:eastAsia="ru-RU"/>
        </w:rPr>
      </w:pPr>
      <w:r w:rsidRPr="00685E31">
        <w:rPr>
          <w:rFonts w:ascii="Times New Roman" w:hAnsi="Times New Roman"/>
          <w:b/>
          <w:sz w:val="32"/>
          <w:szCs w:val="32"/>
          <w:lang w:eastAsia="ru-RU"/>
        </w:rPr>
        <w:t xml:space="preserve">человек </w:t>
      </w:r>
    </w:p>
    <w:p w:rsidR="00685E31" w:rsidRPr="00A70F84" w:rsidRDefault="00685E31" w:rsidP="00685E31">
      <w:pPr>
        <w:keepNext/>
        <w:keepLines/>
        <w:spacing w:after="0" w:line="240" w:lineRule="auto"/>
        <w:contextualSpacing/>
        <w:jc w:val="right"/>
        <w:rPr>
          <w:rFonts w:ascii="Times New Roman" w:hAnsi="Times New Roman"/>
          <w:sz w:val="16"/>
          <w:lang w:eastAsia="ru-RU"/>
        </w:rPr>
      </w:pPr>
    </w:p>
    <w:tbl>
      <w:tblPr>
        <w:tblW w:w="135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314"/>
        <w:gridCol w:w="854"/>
        <w:gridCol w:w="854"/>
        <w:gridCol w:w="854"/>
        <w:gridCol w:w="854"/>
        <w:gridCol w:w="854"/>
        <w:gridCol w:w="854"/>
        <w:gridCol w:w="854"/>
        <w:gridCol w:w="854"/>
        <w:gridCol w:w="854"/>
        <w:gridCol w:w="854"/>
        <w:gridCol w:w="854"/>
        <w:gridCol w:w="854"/>
      </w:tblGrid>
      <w:tr w:rsidR="00861ED5" w:rsidRPr="006828FB" w:rsidTr="00861ED5">
        <w:trPr>
          <w:jc w:val="center"/>
        </w:trPr>
        <w:tc>
          <w:tcPr>
            <w:tcW w:w="3314" w:type="dxa"/>
          </w:tcPr>
          <w:p w:rsidR="00861ED5" w:rsidRPr="00A70F84" w:rsidRDefault="00861ED5" w:rsidP="003753D7">
            <w:pPr>
              <w:keepNext/>
              <w:keepLines/>
              <w:spacing w:after="0" w:line="240" w:lineRule="auto"/>
              <w:contextualSpacing/>
              <w:jc w:val="both"/>
              <w:rPr>
                <w:rFonts w:ascii="Times New Roman" w:hAnsi="Times New Roman"/>
                <w:b/>
                <w:sz w:val="24"/>
                <w:szCs w:val="24"/>
                <w:lang w:eastAsia="ru-RU"/>
              </w:rPr>
            </w:pPr>
            <w:r w:rsidRPr="00A70F84">
              <w:rPr>
                <w:rFonts w:ascii="Times New Roman" w:hAnsi="Times New Roman"/>
                <w:b/>
                <w:sz w:val="24"/>
                <w:szCs w:val="24"/>
                <w:lang w:eastAsia="ru-RU"/>
              </w:rPr>
              <w:t xml:space="preserve">Наименование </w:t>
            </w:r>
          </w:p>
        </w:tc>
        <w:tc>
          <w:tcPr>
            <w:tcW w:w="854" w:type="dxa"/>
            <w:vAlign w:val="center"/>
          </w:tcPr>
          <w:p w:rsidR="00861ED5" w:rsidRPr="00A70F84" w:rsidRDefault="00861ED5" w:rsidP="003753D7">
            <w:pPr>
              <w:keepNext/>
              <w:keepLines/>
              <w:spacing w:after="0" w:line="240" w:lineRule="auto"/>
              <w:contextualSpacing/>
              <w:jc w:val="center"/>
              <w:rPr>
                <w:rFonts w:ascii="Times New Roman" w:hAnsi="Times New Roman"/>
                <w:b/>
                <w:sz w:val="23"/>
                <w:szCs w:val="23"/>
                <w:lang w:eastAsia="ru-RU"/>
              </w:rPr>
            </w:pPr>
            <w:r w:rsidRPr="00A70F84">
              <w:rPr>
                <w:rFonts w:ascii="Times New Roman" w:hAnsi="Times New Roman"/>
                <w:b/>
                <w:sz w:val="23"/>
                <w:szCs w:val="23"/>
                <w:lang w:eastAsia="ru-RU"/>
              </w:rPr>
              <w:t>2007</w:t>
            </w:r>
          </w:p>
        </w:tc>
        <w:tc>
          <w:tcPr>
            <w:tcW w:w="854" w:type="dxa"/>
            <w:vAlign w:val="center"/>
          </w:tcPr>
          <w:p w:rsidR="00861ED5" w:rsidRPr="00A70F84" w:rsidRDefault="00861ED5" w:rsidP="003753D7">
            <w:pPr>
              <w:keepNext/>
              <w:keepLines/>
              <w:spacing w:after="0" w:line="240" w:lineRule="auto"/>
              <w:contextualSpacing/>
              <w:jc w:val="center"/>
              <w:rPr>
                <w:rFonts w:ascii="Times New Roman" w:hAnsi="Times New Roman"/>
                <w:b/>
                <w:sz w:val="23"/>
                <w:szCs w:val="23"/>
                <w:lang w:eastAsia="ru-RU"/>
              </w:rPr>
            </w:pPr>
            <w:r w:rsidRPr="00A70F84">
              <w:rPr>
                <w:rFonts w:ascii="Times New Roman" w:hAnsi="Times New Roman"/>
                <w:b/>
                <w:sz w:val="23"/>
                <w:szCs w:val="23"/>
                <w:lang w:eastAsia="ru-RU"/>
              </w:rPr>
              <w:t>2008</w:t>
            </w:r>
          </w:p>
        </w:tc>
        <w:tc>
          <w:tcPr>
            <w:tcW w:w="854" w:type="dxa"/>
            <w:vAlign w:val="center"/>
          </w:tcPr>
          <w:p w:rsidR="00861ED5" w:rsidRPr="00A70F84" w:rsidRDefault="00861ED5" w:rsidP="003753D7">
            <w:pPr>
              <w:keepNext/>
              <w:keepLines/>
              <w:spacing w:after="0" w:line="240" w:lineRule="auto"/>
              <w:contextualSpacing/>
              <w:jc w:val="center"/>
              <w:rPr>
                <w:rFonts w:ascii="Times New Roman" w:hAnsi="Times New Roman"/>
                <w:b/>
                <w:sz w:val="23"/>
                <w:szCs w:val="23"/>
                <w:lang w:eastAsia="ru-RU"/>
              </w:rPr>
            </w:pPr>
            <w:r w:rsidRPr="00A70F84">
              <w:rPr>
                <w:rFonts w:ascii="Times New Roman" w:hAnsi="Times New Roman"/>
                <w:b/>
                <w:sz w:val="23"/>
                <w:szCs w:val="23"/>
                <w:lang w:eastAsia="ru-RU"/>
              </w:rPr>
              <w:t>2009</w:t>
            </w:r>
          </w:p>
        </w:tc>
        <w:tc>
          <w:tcPr>
            <w:tcW w:w="854" w:type="dxa"/>
            <w:vAlign w:val="center"/>
          </w:tcPr>
          <w:p w:rsidR="00861ED5" w:rsidRPr="00A70F84" w:rsidRDefault="00861ED5" w:rsidP="003753D7">
            <w:pPr>
              <w:keepNext/>
              <w:keepLines/>
              <w:spacing w:after="0" w:line="240" w:lineRule="auto"/>
              <w:contextualSpacing/>
              <w:jc w:val="center"/>
              <w:rPr>
                <w:rFonts w:ascii="Times New Roman" w:hAnsi="Times New Roman"/>
                <w:b/>
                <w:sz w:val="23"/>
                <w:szCs w:val="23"/>
                <w:lang w:eastAsia="ru-RU"/>
              </w:rPr>
            </w:pPr>
            <w:r w:rsidRPr="00A70F84">
              <w:rPr>
                <w:rFonts w:ascii="Times New Roman" w:hAnsi="Times New Roman"/>
                <w:b/>
                <w:sz w:val="23"/>
                <w:szCs w:val="23"/>
                <w:lang w:eastAsia="ru-RU"/>
              </w:rPr>
              <w:t>2010</w:t>
            </w:r>
          </w:p>
        </w:tc>
        <w:tc>
          <w:tcPr>
            <w:tcW w:w="854" w:type="dxa"/>
          </w:tcPr>
          <w:p w:rsidR="00861ED5" w:rsidRPr="00A70F84" w:rsidRDefault="00861ED5" w:rsidP="003753D7">
            <w:pPr>
              <w:keepNext/>
              <w:keepLines/>
              <w:spacing w:after="0" w:line="240" w:lineRule="auto"/>
              <w:contextualSpacing/>
              <w:jc w:val="center"/>
              <w:rPr>
                <w:rFonts w:ascii="Times New Roman" w:hAnsi="Times New Roman"/>
                <w:b/>
                <w:sz w:val="23"/>
                <w:szCs w:val="23"/>
                <w:lang w:eastAsia="ru-RU"/>
              </w:rPr>
            </w:pPr>
            <w:r w:rsidRPr="00A70F84">
              <w:rPr>
                <w:rFonts w:ascii="Times New Roman" w:hAnsi="Times New Roman"/>
                <w:b/>
                <w:sz w:val="23"/>
                <w:szCs w:val="23"/>
                <w:lang w:eastAsia="ru-RU"/>
              </w:rPr>
              <w:t>2011</w:t>
            </w:r>
          </w:p>
        </w:tc>
        <w:tc>
          <w:tcPr>
            <w:tcW w:w="854" w:type="dxa"/>
          </w:tcPr>
          <w:p w:rsidR="00861ED5" w:rsidRPr="00A70F84" w:rsidRDefault="00861ED5" w:rsidP="003753D7">
            <w:pPr>
              <w:keepNext/>
              <w:keepLines/>
              <w:spacing w:after="0" w:line="240" w:lineRule="auto"/>
              <w:contextualSpacing/>
              <w:jc w:val="center"/>
              <w:rPr>
                <w:rFonts w:ascii="Times New Roman" w:hAnsi="Times New Roman"/>
                <w:b/>
                <w:sz w:val="23"/>
                <w:szCs w:val="23"/>
                <w:lang w:eastAsia="ru-RU"/>
              </w:rPr>
            </w:pPr>
            <w:r w:rsidRPr="00A70F84">
              <w:rPr>
                <w:rFonts w:ascii="Times New Roman" w:hAnsi="Times New Roman"/>
                <w:b/>
                <w:sz w:val="23"/>
                <w:szCs w:val="23"/>
                <w:lang w:eastAsia="ru-RU"/>
              </w:rPr>
              <w:t>2012</w:t>
            </w:r>
          </w:p>
        </w:tc>
        <w:tc>
          <w:tcPr>
            <w:tcW w:w="854" w:type="dxa"/>
          </w:tcPr>
          <w:p w:rsidR="00861ED5" w:rsidRPr="00A70F84" w:rsidRDefault="00861ED5" w:rsidP="003753D7">
            <w:pPr>
              <w:keepNext/>
              <w:keepLines/>
              <w:spacing w:after="0" w:line="240" w:lineRule="auto"/>
              <w:contextualSpacing/>
              <w:jc w:val="center"/>
              <w:rPr>
                <w:rFonts w:ascii="Times New Roman" w:hAnsi="Times New Roman"/>
                <w:b/>
                <w:sz w:val="23"/>
                <w:szCs w:val="23"/>
                <w:lang w:eastAsia="ru-RU"/>
              </w:rPr>
            </w:pPr>
            <w:r w:rsidRPr="00A70F84">
              <w:rPr>
                <w:rFonts w:ascii="Times New Roman" w:hAnsi="Times New Roman"/>
                <w:b/>
                <w:sz w:val="23"/>
                <w:szCs w:val="23"/>
                <w:lang w:eastAsia="ru-RU"/>
              </w:rPr>
              <w:t>2013</w:t>
            </w:r>
          </w:p>
        </w:tc>
        <w:tc>
          <w:tcPr>
            <w:tcW w:w="854" w:type="dxa"/>
          </w:tcPr>
          <w:p w:rsidR="00861ED5" w:rsidRPr="00A70F84" w:rsidRDefault="00861ED5" w:rsidP="003753D7">
            <w:pPr>
              <w:keepNext/>
              <w:keepLines/>
              <w:spacing w:after="0" w:line="240" w:lineRule="auto"/>
              <w:contextualSpacing/>
              <w:jc w:val="center"/>
              <w:rPr>
                <w:rFonts w:ascii="Times New Roman" w:hAnsi="Times New Roman"/>
                <w:b/>
                <w:sz w:val="23"/>
                <w:szCs w:val="23"/>
                <w:lang w:eastAsia="ru-RU"/>
              </w:rPr>
            </w:pPr>
            <w:r w:rsidRPr="00A70F84">
              <w:rPr>
                <w:rFonts w:ascii="Times New Roman" w:hAnsi="Times New Roman"/>
                <w:b/>
                <w:sz w:val="23"/>
                <w:szCs w:val="23"/>
                <w:lang w:eastAsia="ru-RU"/>
              </w:rPr>
              <w:t>2014</w:t>
            </w:r>
          </w:p>
        </w:tc>
        <w:tc>
          <w:tcPr>
            <w:tcW w:w="854" w:type="dxa"/>
          </w:tcPr>
          <w:p w:rsidR="00861ED5" w:rsidRPr="00A70F84" w:rsidRDefault="00861ED5" w:rsidP="003753D7">
            <w:pPr>
              <w:keepNext/>
              <w:keepLines/>
              <w:spacing w:after="0" w:line="240" w:lineRule="auto"/>
              <w:contextualSpacing/>
              <w:jc w:val="center"/>
              <w:rPr>
                <w:rFonts w:ascii="Times New Roman" w:hAnsi="Times New Roman"/>
                <w:b/>
                <w:sz w:val="23"/>
                <w:szCs w:val="23"/>
                <w:lang w:eastAsia="ru-RU"/>
              </w:rPr>
            </w:pPr>
            <w:r w:rsidRPr="00A70F84">
              <w:rPr>
                <w:rFonts w:ascii="Times New Roman" w:hAnsi="Times New Roman"/>
                <w:b/>
                <w:sz w:val="23"/>
                <w:szCs w:val="23"/>
                <w:lang w:eastAsia="ru-RU"/>
              </w:rPr>
              <w:t>2015</w:t>
            </w:r>
          </w:p>
        </w:tc>
        <w:tc>
          <w:tcPr>
            <w:tcW w:w="854" w:type="dxa"/>
          </w:tcPr>
          <w:p w:rsidR="00861ED5" w:rsidRPr="00A70F84" w:rsidRDefault="00861ED5" w:rsidP="003753D7">
            <w:pPr>
              <w:keepNext/>
              <w:keepLines/>
              <w:spacing w:after="0" w:line="240" w:lineRule="auto"/>
              <w:contextualSpacing/>
              <w:jc w:val="center"/>
              <w:rPr>
                <w:rFonts w:ascii="Times New Roman" w:hAnsi="Times New Roman"/>
                <w:b/>
                <w:sz w:val="23"/>
                <w:szCs w:val="23"/>
                <w:lang w:eastAsia="ru-RU"/>
              </w:rPr>
            </w:pPr>
            <w:r w:rsidRPr="00A70F84">
              <w:rPr>
                <w:rFonts w:ascii="Times New Roman" w:hAnsi="Times New Roman"/>
                <w:b/>
                <w:sz w:val="23"/>
                <w:szCs w:val="23"/>
                <w:lang w:eastAsia="ru-RU"/>
              </w:rPr>
              <w:t>2016</w:t>
            </w:r>
          </w:p>
        </w:tc>
        <w:tc>
          <w:tcPr>
            <w:tcW w:w="854" w:type="dxa"/>
          </w:tcPr>
          <w:p w:rsidR="00861ED5" w:rsidRPr="00A70F84" w:rsidRDefault="00861ED5" w:rsidP="003753D7">
            <w:pPr>
              <w:keepNext/>
              <w:keepLines/>
              <w:spacing w:after="0" w:line="240" w:lineRule="auto"/>
              <w:contextualSpacing/>
              <w:jc w:val="center"/>
              <w:rPr>
                <w:rFonts w:ascii="Times New Roman" w:hAnsi="Times New Roman"/>
                <w:b/>
                <w:sz w:val="23"/>
                <w:szCs w:val="23"/>
                <w:lang w:eastAsia="ru-RU"/>
              </w:rPr>
            </w:pPr>
            <w:r>
              <w:rPr>
                <w:rFonts w:ascii="Times New Roman" w:hAnsi="Times New Roman"/>
                <w:b/>
                <w:sz w:val="23"/>
                <w:szCs w:val="23"/>
                <w:lang w:eastAsia="ru-RU"/>
              </w:rPr>
              <w:t>2017</w:t>
            </w:r>
          </w:p>
        </w:tc>
        <w:tc>
          <w:tcPr>
            <w:tcW w:w="854" w:type="dxa"/>
          </w:tcPr>
          <w:p w:rsidR="00861ED5" w:rsidRDefault="00861ED5" w:rsidP="003753D7">
            <w:pPr>
              <w:keepNext/>
              <w:keepLines/>
              <w:spacing w:after="0" w:line="240" w:lineRule="auto"/>
              <w:contextualSpacing/>
              <w:jc w:val="center"/>
              <w:rPr>
                <w:rFonts w:ascii="Times New Roman" w:hAnsi="Times New Roman"/>
                <w:b/>
                <w:sz w:val="23"/>
                <w:szCs w:val="23"/>
                <w:lang w:eastAsia="ru-RU"/>
              </w:rPr>
            </w:pPr>
            <w:r>
              <w:rPr>
                <w:rFonts w:ascii="Times New Roman" w:hAnsi="Times New Roman"/>
                <w:b/>
                <w:sz w:val="23"/>
                <w:szCs w:val="23"/>
                <w:lang w:eastAsia="ru-RU"/>
              </w:rPr>
              <w:t>2018</w:t>
            </w:r>
          </w:p>
        </w:tc>
      </w:tr>
      <w:tr w:rsidR="00861ED5" w:rsidRPr="006828FB" w:rsidTr="00861ED5">
        <w:trPr>
          <w:jc w:val="center"/>
        </w:trPr>
        <w:tc>
          <w:tcPr>
            <w:tcW w:w="3314" w:type="dxa"/>
          </w:tcPr>
          <w:p w:rsidR="00861ED5" w:rsidRPr="00A70F84" w:rsidRDefault="00861ED5" w:rsidP="00D32D3F">
            <w:pPr>
              <w:keepNext/>
              <w:keepLines/>
              <w:spacing w:after="0" w:line="240" w:lineRule="auto"/>
              <w:contextualSpacing/>
              <w:jc w:val="both"/>
              <w:rPr>
                <w:rFonts w:ascii="Times New Roman" w:hAnsi="Times New Roman"/>
                <w:sz w:val="24"/>
                <w:szCs w:val="24"/>
                <w:lang w:eastAsia="ru-RU"/>
              </w:rPr>
            </w:pPr>
            <w:r w:rsidRPr="00A70F84">
              <w:rPr>
                <w:rFonts w:ascii="Times New Roman" w:hAnsi="Times New Roman"/>
                <w:sz w:val="24"/>
                <w:szCs w:val="24"/>
                <w:lang w:eastAsia="ru-RU"/>
              </w:rPr>
              <w:t>Численность населения</w:t>
            </w:r>
            <w:r>
              <w:rPr>
                <w:rFonts w:ascii="Times New Roman" w:hAnsi="Times New Roman"/>
                <w:sz w:val="24"/>
                <w:szCs w:val="24"/>
                <w:lang w:eastAsia="ru-RU"/>
              </w:rPr>
              <w:t xml:space="preserve"> на начало года</w:t>
            </w:r>
            <w:r w:rsidRPr="00A70F84">
              <w:rPr>
                <w:rFonts w:ascii="Times New Roman" w:hAnsi="Times New Roman"/>
                <w:sz w:val="24"/>
                <w:szCs w:val="24"/>
                <w:lang w:eastAsia="ru-RU"/>
              </w:rPr>
              <w:t xml:space="preserve">, чел., в т.ч. </w:t>
            </w:r>
          </w:p>
        </w:tc>
        <w:tc>
          <w:tcPr>
            <w:tcW w:w="854" w:type="dxa"/>
            <w:vAlign w:val="center"/>
          </w:tcPr>
          <w:p w:rsidR="00861ED5" w:rsidRPr="00A70F84" w:rsidRDefault="00861ED5" w:rsidP="003753D7">
            <w:pPr>
              <w:keepNext/>
              <w:keepLines/>
              <w:spacing w:after="0" w:line="240" w:lineRule="auto"/>
              <w:contextualSpacing/>
              <w:jc w:val="center"/>
              <w:rPr>
                <w:rFonts w:ascii="Times New Roman" w:hAnsi="Times New Roman"/>
                <w:sz w:val="23"/>
                <w:szCs w:val="23"/>
                <w:lang w:eastAsia="ru-RU"/>
              </w:rPr>
            </w:pPr>
            <w:r w:rsidRPr="00A70F84">
              <w:rPr>
                <w:rFonts w:ascii="Times New Roman" w:hAnsi="Times New Roman"/>
                <w:sz w:val="23"/>
                <w:szCs w:val="23"/>
                <w:lang w:eastAsia="ru-RU"/>
              </w:rPr>
              <w:t>18 291</w:t>
            </w:r>
          </w:p>
        </w:tc>
        <w:tc>
          <w:tcPr>
            <w:tcW w:w="854" w:type="dxa"/>
            <w:vAlign w:val="center"/>
          </w:tcPr>
          <w:p w:rsidR="00861ED5" w:rsidRPr="00A70F84" w:rsidRDefault="00861ED5" w:rsidP="00685E31">
            <w:pPr>
              <w:keepNext/>
              <w:keepLines/>
              <w:spacing w:after="0" w:line="240" w:lineRule="auto"/>
              <w:contextualSpacing/>
              <w:rPr>
                <w:rFonts w:ascii="Times New Roman" w:hAnsi="Times New Roman"/>
                <w:sz w:val="23"/>
                <w:szCs w:val="23"/>
                <w:lang w:eastAsia="ru-RU"/>
              </w:rPr>
            </w:pPr>
            <w:r w:rsidRPr="00A70F84">
              <w:rPr>
                <w:rFonts w:ascii="Times New Roman" w:hAnsi="Times New Roman"/>
                <w:sz w:val="23"/>
                <w:szCs w:val="23"/>
                <w:lang w:eastAsia="ru-RU"/>
              </w:rPr>
              <w:t>18 309</w:t>
            </w:r>
          </w:p>
        </w:tc>
        <w:tc>
          <w:tcPr>
            <w:tcW w:w="854" w:type="dxa"/>
            <w:vAlign w:val="center"/>
          </w:tcPr>
          <w:p w:rsidR="00861ED5" w:rsidRPr="00A70F84" w:rsidRDefault="00861ED5" w:rsidP="003753D7">
            <w:pPr>
              <w:keepNext/>
              <w:keepLines/>
              <w:spacing w:after="0" w:line="240" w:lineRule="auto"/>
              <w:contextualSpacing/>
              <w:jc w:val="center"/>
              <w:rPr>
                <w:rFonts w:ascii="Times New Roman" w:hAnsi="Times New Roman"/>
                <w:sz w:val="23"/>
                <w:szCs w:val="23"/>
                <w:lang w:eastAsia="ru-RU"/>
              </w:rPr>
            </w:pPr>
            <w:r w:rsidRPr="00A70F84">
              <w:rPr>
                <w:rFonts w:ascii="Times New Roman" w:hAnsi="Times New Roman"/>
                <w:sz w:val="23"/>
                <w:szCs w:val="23"/>
                <w:lang w:eastAsia="ru-RU"/>
              </w:rPr>
              <w:t>18 330</w:t>
            </w:r>
          </w:p>
        </w:tc>
        <w:tc>
          <w:tcPr>
            <w:tcW w:w="854" w:type="dxa"/>
            <w:vAlign w:val="center"/>
          </w:tcPr>
          <w:p w:rsidR="00861ED5" w:rsidRPr="00A70F84" w:rsidRDefault="00861ED5" w:rsidP="003753D7">
            <w:pPr>
              <w:keepNext/>
              <w:keepLines/>
              <w:spacing w:after="0" w:line="240" w:lineRule="auto"/>
              <w:contextualSpacing/>
              <w:jc w:val="center"/>
              <w:rPr>
                <w:rFonts w:ascii="Times New Roman" w:hAnsi="Times New Roman"/>
                <w:sz w:val="23"/>
                <w:szCs w:val="23"/>
                <w:lang w:eastAsia="ru-RU"/>
              </w:rPr>
            </w:pPr>
            <w:r w:rsidRPr="00A70F84">
              <w:rPr>
                <w:rFonts w:ascii="Times New Roman" w:hAnsi="Times New Roman"/>
                <w:sz w:val="23"/>
                <w:szCs w:val="23"/>
                <w:lang w:eastAsia="ru-RU"/>
              </w:rPr>
              <w:t>18 373</w:t>
            </w:r>
          </w:p>
        </w:tc>
        <w:tc>
          <w:tcPr>
            <w:tcW w:w="854" w:type="dxa"/>
            <w:vAlign w:val="center"/>
          </w:tcPr>
          <w:p w:rsidR="00861ED5" w:rsidRPr="00A70F84" w:rsidRDefault="00861ED5" w:rsidP="003753D7">
            <w:pPr>
              <w:keepNext/>
              <w:keepLines/>
              <w:spacing w:after="0" w:line="240" w:lineRule="auto"/>
              <w:contextualSpacing/>
              <w:jc w:val="center"/>
              <w:rPr>
                <w:rFonts w:ascii="Times New Roman" w:hAnsi="Times New Roman"/>
                <w:sz w:val="23"/>
                <w:szCs w:val="23"/>
                <w:lang w:eastAsia="ru-RU"/>
              </w:rPr>
            </w:pPr>
            <w:r w:rsidRPr="00A70F84">
              <w:rPr>
                <w:rFonts w:ascii="Times New Roman" w:hAnsi="Times New Roman"/>
                <w:sz w:val="23"/>
                <w:szCs w:val="23"/>
                <w:lang w:eastAsia="ru-RU"/>
              </w:rPr>
              <w:t>17 904</w:t>
            </w:r>
          </w:p>
        </w:tc>
        <w:tc>
          <w:tcPr>
            <w:tcW w:w="854" w:type="dxa"/>
            <w:vAlign w:val="center"/>
          </w:tcPr>
          <w:p w:rsidR="00861ED5" w:rsidRPr="00A70F84" w:rsidRDefault="00861ED5" w:rsidP="003753D7">
            <w:pPr>
              <w:keepNext/>
              <w:keepLines/>
              <w:spacing w:after="0" w:line="240" w:lineRule="auto"/>
              <w:contextualSpacing/>
              <w:jc w:val="center"/>
              <w:rPr>
                <w:rFonts w:ascii="Times New Roman" w:hAnsi="Times New Roman"/>
                <w:sz w:val="23"/>
                <w:szCs w:val="23"/>
                <w:lang w:eastAsia="ru-RU"/>
              </w:rPr>
            </w:pPr>
            <w:r w:rsidRPr="00A70F84">
              <w:rPr>
                <w:rFonts w:ascii="Times New Roman" w:hAnsi="Times New Roman"/>
                <w:sz w:val="23"/>
                <w:szCs w:val="23"/>
                <w:lang w:eastAsia="ru-RU"/>
              </w:rPr>
              <w:t>17 759</w:t>
            </w:r>
          </w:p>
        </w:tc>
        <w:tc>
          <w:tcPr>
            <w:tcW w:w="854" w:type="dxa"/>
            <w:vAlign w:val="center"/>
          </w:tcPr>
          <w:p w:rsidR="00861ED5" w:rsidRPr="00A70F84" w:rsidRDefault="00861ED5" w:rsidP="003753D7">
            <w:pPr>
              <w:keepNext/>
              <w:keepLines/>
              <w:spacing w:after="0" w:line="240" w:lineRule="auto"/>
              <w:contextualSpacing/>
              <w:jc w:val="center"/>
              <w:rPr>
                <w:rFonts w:ascii="Times New Roman" w:hAnsi="Times New Roman"/>
                <w:sz w:val="23"/>
                <w:szCs w:val="23"/>
                <w:lang w:eastAsia="ru-RU"/>
              </w:rPr>
            </w:pPr>
            <w:r w:rsidRPr="00A70F84">
              <w:rPr>
                <w:rFonts w:ascii="Times New Roman" w:hAnsi="Times New Roman"/>
                <w:sz w:val="23"/>
                <w:szCs w:val="23"/>
                <w:lang w:eastAsia="ru-RU"/>
              </w:rPr>
              <w:t>17 657</w:t>
            </w:r>
          </w:p>
        </w:tc>
        <w:tc>
          <w:tcPr>
            <w:tcW w:w="854" w:type="dxa"/>
            <w:vAlign w:val="center"/>
          </w:tcPr>
          <w:p w:rsidR="00861ED5" w:rsidRPr="00A70F84" w:rsidRDefault="00861ED5" w:rsidP="003753D7">
            <w:pPr>
              <w:keepNext/>
              <w:keepLines/>
              <w:spacing w:after="0" w:line="240" w:lineRule="auto"/>
              <w:contextualSpacing/>
              <w:jc w:val="center"/>
              <w:rPr>
                <w:rFonts w:ascii="Times New Roman" w:hAnsi="Times New Roman"/>
                <w:sz w:val="23"/>
                <w:szCs w:val="23"/>
                <w:lang w:eastAsia="ru-RU"/>
              </w:rPr>
            </w:pPr>
            <w:r w:rsidRPr="00A70F84">
              <w:rPr>
                <w:rFonts w:ascii="Times New Roman" w:hAnsi="Times New Roman"/>
                <w:sz w:val="23"/>
                <w:szCs w:val="23"/>
                <w:lang w:eastAsia="ru-RU"/>
              </w:rPr>
              <w:t>17 579</w:t>
            </w:r>
          </w:p>
        </w:tc>
        <w:tc>
          <w:tcPr>
            <w:tcW w:w="854" w:type="dxa"/>
            <w:vAlign w:val="center"/>
          </w:tcPr>
          <w:p w:rsidR="00861ED5" w:rsidRPr="00A70F84" w:rsidRDefault="00861ED5" w:rsidP="003753D7">
            <w:pPr>
              <w:keepNext/>
              <w:keepLines/>
              <w:spacing w:after="0" w:line="240" w:lineRule="auto"/>
              <w:contextualSpacing/>
              <w:jc w:val="center"/>
              <w:rPr>
                <w:rFonts w:ascii="Times New Roman" w:hAnsi="Times New Roman"/>
                <w:sz w:val="23"/>
                <w:szCs w:val="23"/>
                <w:lang w:eastAsia="ru-RU"/>
              </w:rPr>
            </w:pPr>
            <w:r w:rsidRPr="00A70F84">
              <w:rPr>
                <w:rFonts w:ascii="Times New Roman" w:hAnsi="Times New Roman"/>
                <w:sz w:val="23"/>
                <w:szCs w:val="23"/>
                <w:lang w:eastAsia="ru-RU"/>
              </w:rPr>
              <w:t>17 656</w:t>
            </w:r>
          </w:p>
        </w:tc>
        <w:tc>
          <w:tcPr>
            <w:tcW w:w="854" w:type="dxa"/>
            <w:vAlign w:val="center"/>
          </w:tcPr>
          <w:p w:rsidR="00861ED5" w:rsidRPr="00A70F84" w:rsidRDefault="00861ED5" w:rsidP="003E61AD">
            <w:pPr>
              <w:keepNext/>
              <w:keepLines/>
              <w:spacing w:after="0" w:line="240" w:lineRule="auto"/>
              <w:contextualSpacing/>
              <w:jc w:val="center"/>
              <w:rPr>
                <w:rFonts w:ascii="Times New Roman" w:hAnsi="Times New Roman"/>
                <w:sz w:val="23"/>
                <w:szCs w:val="23"/>
                <w:lang w:eastAsia="ru-RU"/>
              </w:rPr>
            </w:pPr>
            <w:r w:rsidRPr="00A70F84">
              <w:rPr>
                <w:rFonts w:ascii="Times New Roman" w:hAnsi="Times New Roman"/>
                <w:sz w:val="23"/>
                <w:szCs w:val="23"/>
                <w:lang w:eastAsia="ru-RU"/>
              </w:rPr>
              <w:t>17</w:t>
            </w:r>
            <w:r>
              <w:rPr>
                <w:rFonts w:ascii="Times New Roman" w:hAnsi="Times New Roman"/>
                <w:sz w:val="23"/>
                <w:szCs w:val="23"/>
                <w:lang w:eastAsia="ru-RU"/>
              </w:rPr>
              <w:t> 670</w:t>
            </w:r>
          </w:p>
        </w:tc>
        <w:tc>
          <w:tcPr>
            <w:tcW w:w="854" w:type="dxa"/>
            <w:vAlign w:val="center"/>
          </w:tcPr>
          <w:p w:rsidR="00861ED5" w:rsidRPr="00A70F84" w:rsidRDefault="00861ED5" w:rsidP="005C75C4">
            <w:pPr>
              <w:keepNext/>
              <w:keepLines/>
              <w:spacing w:after="0" w:line="240" w:lineRule="auto"/>
              <w:contextualSpacing/>
              <w:jc w:val="center"/>
              <w:rPr>
                <w:rFonts w:ascii="Times New Roman" w:hAnsi="Times New Roman"/>
                <w:sz w:val="23"/>
                <w:szCs w:val="23"/>
                <w:lang w:eastAsia="ru-RU"/>
              </w:rPr>
            </w:pPr>
            <w:r w:rsidRPr="00A70F84">
              <w:rPr>
                <w:rFonts w:ascii="Times New Roman" w:hAnsi="Times New Roman"/>
                <w:sz w:val="23"/>
                <w:szCs w:val="23"/>
                <w:lang w:eastAsia="ru-RU"/>
              </w:rPr>
              <w:t>17</w:t>
            </w:r>
            <w:r>
              <w:rPr>
                <w:rFonts w:ascii="Times New Roman" w:hAnsi="Times New Roman"/>
                <w:sz w:val="23"/>
                <w:szCs w:val="23"/>
                <w:lang w:eastAsia="ru-RU"/>
              </w:rPr>
              <w:t> 672</w:t>
            </w:r>
          </w:p>
        </w:tc>
        <w:tc>
          <w:tcPr>
            <w:tcW w:w="854" w:type="dxa"/>
          </w:tcPr>
          <w:p w:rsidR="00861ED5" w:rsidRDefault="00861ED5" w:rsidP="005C75C4">
            <w:pPr>
              <w:keepNext/>
              <w:keepLines/>
              <w:spacing w:after="0" w:line="240" w:lineRule="auto"/>
              <w:contextualSpacing/>
              <w:jc w:val="center"/>
              <w:rPr>
                <w:rFonts w:ascii="Times New Roman" w:hAnsi="Times New Roman"/>
                <w:sz w:val="23"/>
                <w:szCs w:val="23"/>
                <w:lang w:eastAsia="ru-RU"/>
              </w:rPr>
            </w:pPr>
          </w:p>
          <w:p w:rsidR="00861ED5" w:rsidRPr="00A70F84" w:rsidRDefault="00861ED5" w:rsidP="00861ED5">
            <w:pPr>
              <w:keepNext/>
              <w:keepLines/>
              <w:spacing w:after="0" w:line="240" w:lineRule="auto"/>
              <w:contextualSpacing/>
              <w:rPr>
                <w:rFonts w:ascii="Times New Roman" w:hAnsi="Times New Roman"/>
                <w:sz w:val="23"/>
                <w:szCs w:val="23"/>
                <w:lang w:eastAsia="ru-RU"/>
              </w:rPr>
            </w:pPr>
            <w:r>
              <w:rPr>
                <w:rFonts w:ascii="Times New Roman" w:hAnsi="Times New Roman"/>
                <w:sz w:val="23"/>
                <w:szCs w:val="23"/>
                <w:lang w:eastAsia="ru-RU"/>
              </w:rPr>
              <w:t>17 663</w:t>
            </w:r>
          </w:p>
        </w:tc>
      </w:tr>
      <w:tr w:rsidR="00861ED5" w:rsidRPr="006828FB" w:rsidTr="00861ED5">
        <w:trPr>
          <w:jc w:val="center"/>
        </w:trPr>
        <w:tc>
          <w:tcPr>
            <w:tcW w:w="3314" w:type="dxa"/>
            <w:vAlign w:val="center"/>
          </w:tcPr>
          <w:p w:rsidR="00861ED5" w:rsidRPr="00A70F84" w:rsidRDefault="00861ED5" w:rsidP="003753D7">
            <w:pPr>
              <w:keepNext/>
              <w:keepLines/>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 xml:space="preserve">городское </w:t>
            </w:r>
            <w:r w:rsidRPr="00A70F84">
              <w:rPr>
                <w:rFonts w:ascii="Times New Roman" w:hAnsi="Times New Roman"/>
                <w:sz w:val="24"/>
                <w:szCs w:val="24"/>
                <w:lang w:eastAsia="ru-RU"/>
              </w:rPr>
              <w:t xml:space="preserve"> </w:t>
            </w:r>
          </w:p>
        </w:tc>
        <w:tc>
          <w:tcPr>
            <w:tcW w:w="854" w:type="dxa"/>
            <w:vAlign w:val="center"/>
          </w:tcPr>
          <w:p w:rsidR="00861ED5" w:rsidRPr="00A70F84" w:rsidRDefault="00861ED5" w:rsidP="003753D7">
            <w:pPr>
              <w:keepNext/>
              <w:keepLines/>
              <w:spacing w:after="0" w:line="240" w:lineRule="auto"/>
              <w:contextualSpacing/>
              <w:jc w:val="center"/>
              <w:rPr>
                <w:rFonts w:ascii="Times New Roman" w:hAnsi="Times New Roman"/>
                <w:sz w:val="23"/>
                <w:szCs w:val="23"/>
                <w:lang w:eastAsia="ru-RU"/>
              </w:rPr>
            </w:pPr>
            <w:r w:rsidRPr="00A70F84">
              <w:rPr>
                <w:rFonts w:ascii="Times New Roman" w:hAnsi="Times New Roman"/>
                <w:sz w:val="23"/>
                <w:szCs w:val="23"/>
                <w:lang w:eastAsia="ru-RU"/>
              </w:rPr>
              <w:t>17 888</w:t>
            </w:r>
          </w:p>
        </w:tc>
        <w:tc>
          <w:tcPr>
            <w:tcW w:w="854" w:type="dxa"/>
            <w:vAlign w:val="center"/>
          </w:tcPr>
          <w:p w:rsidR="00861ED5" w:rsidRPr="00A70F84" w:rsidRDefault="00861ED5" w:rsidP="003753D7">
            <w:pPr>
              <w:keepNext/>
              <w:keepLines/>
              <w:spacing w:after="0" w:line="240" w:lineRule="auto"/>
              <w:contextualSpacing/>
              <w:jc w:val="center"/>
              <w:rPr>
                <w:rFonts w:ascii="Times New Roman" w:hAnsi="Times New Roman"/>
                <w:sz w:val="23"/>
                <w:szCs w:val="23"/>
                <w:lang w:eastAsia="ru-RU"/>
              </w:rPr>
            </w:pPr>
            <w:r w:rsidRPr="00A70F84">
              <w:rPr>
                <w:rFonts w:ascii="Times New Roman" w:hAnsi="Times New Roman"/>
                <w:sz w:val="23"/>
                <w:szCs w:val="23"/>
                <w:lang w:eastAsia="ru-RU"/>
              </w:rPr>
              <w:t>17 908</w:t>
            </w:r>
          </w:p>
        </w:tc>
        <w:tc>
          <w:tcPr>
            <w:tcW w:w="854" w:type="dxa"/>
            <w:vAlign w:val="center"/>
          </w:tcPr>
          <w:p w:rsidR="00861ED5" w:rsidRPr="00A70F84" w:rsidRDefault="00861ED5" w:rsidP="003753D7">
            <w:pPr>
              <w:keepNext/>
              <w:keepLines/>
              <w:spacing w:after="0" w:line="240" w:lineRule="auto"/>
              <w:contextualSpacing/>
              <w:jc w:val="center"/>
              <w:rPr>
                <w:rFonts w:ascii="Times New Roman" w:hAnsi="Times New Roman"/>
                <w:sz w:val="23"/>
                <w:szCs w:val="23"/>
                <w:lang w:eastAsia="ru-RU"/>
              </w:rPr>
            </w:pPr>
            <w:r w:rsidRPr="00A70F84">
              <w:rPr>
                <w:rFonts w:ascii="Times New Roman" w:hAnsi="Times New Roman"/>
                <w:sz w:val="23"/>
                <w:szCs w:val="23"/>
                <w:lang w:eastAsia="ru-RU"/>
              </w:rPr>
              <w:t>17 920</w:t>
            </w:r>
          </w:p>
        </w:tc>
        <w:tc>
          <w:tcPr>
            <w:tcW w:w="854" w:type="dxa"/>
            <w:vAlign w:val="center"/>
          </w:tcPr>
          <w:p w:rsidR="00861ED5" w:rsidRPr="00A70F84" w:rsidRDefault="00861ED5" w:rsidP="003753D7">
            <w:pPr>
              <w:keepNext/>
              <w:keepLines/>
              <w:spacing w:after="0" w:line="240" w:lineRule="auto"/>
              <w:contextualSpacing/>
              <w:jc w:val="center"/>
              <w:rPr>
                <w:rFonts w:ascii="Times New Roman" w:hAnsi="Times New Roman"/>
                <w:sz w:val="23"/>
                <w:szCs w:val="23"/>
                <w:lang w:eastAsia="ru-RU"/>
              </w:rPr>
            </w:pPr>
            <w:r w:rsidRPr="00A70F84">
              <w:rPr>
                <w:rFonts w:ascii="Times New Roman" w:hAnsi="Times New Roman"/>
                <w:sz w:val="23"/>
                <w:szCs w:val="23"/>
                <w:lang w:eastAsia="ru-RU"/>
              </w:rPr>
              <w:t>17 969</w:t>
            </w:r>
          </w:p>
        </w:tc>
        <w:tc>
          <w:tcPr>
            <w:tcW w:w="854" w:type="dxa"/>
            <w:vAlign w:val="center"/>
          </w:tcPr>
          <w:p w:rsidR="00861ED5" w:rsidRPr="00A70F84" w:rsidRDefault="00861ED5" w:rsidP="003753D7">
            <w:pPr>
              <w:keepNext/>
              <w:keepLines/>
              <w:spacing w:after="0" w:line="240" w:lineRule="auto"/>
              <w:contextualSpacing/>
              <w:jc w:val="center"/>
              <w:rPr>
                <w:rFonts w:ascii="Times New Roman" w:hAnsi="Times New Roman"/>
                <w:sz w:val="23"/>
                <w:szCs w:val="23"/>
                <w:lang w:eastAsia="ru-RU"/>
              </w:rPr>
            </w:pPr>
            <w:r w:rsidRPr="00A70F84">
              <w:rPr>
                <w:rFonts w:ascii="Times New Roman" w:hAnsi="Times New Roman"/>
                <w:sz w:val="23"/>
                <w:szCs w:val="23"/>
                <w:lang w:eastAsia="ru-RU"/>
              </w:rPr>
              <w:t>17 588</w:t>
            </w:r>
          </w:p>
        </w:tc>
        <w:tc>
          <w:tcPr>
            <w:tcW w:w="854" w:type="dxa"/>
            <w:vAlign w:val="center"/>
          </w:tcPr>
          <w:p w:rsidR="00861ED5" w:rsidRPr="00A70F84" w:rsidRDefault="00861ED5" w:rsidP="003753D7">
            <w:pPr>
              <w:keepNext/>
              <w:keepLines/>
              <w:spacing w:after="0" w:line="240" w:lineRule="auto"/>
              <w:contextualSpacing/>
              <w:jc w:val="center"/>
              <w:rPr>
                <w:rFonts w:ascii="Times New Roman" w:hAnsi="Times New Roman"/>
                <w:sz w:val="23"/>
                <w:szCs w:val="23"/>
                <w:lang w:eastAsia="ru-RU"/>
              </w:rPr>
            </w:pPr>
            <w:r w:rsidRPr="00A70F84">
              <w:rPr>
                <w:rFonts w:ascii="Times New Roman" w:hAnsi="Times New Roman"/>
                <w:sz w:val="23"/>
                <w:szCs w:val="23"/>
                <w:lang w:eastAsia="ru-RU"/>
              </w:rPr>
              <w:t>17 452</w:t>
            </w:r>
          </w:p>
        </w:tc>
        <w:tc>
          <w:tcPr>
            <w:tcW w:w="854" w:type="dxa"/>
            <w:vAlign w:val="center"/>
          </w:tcPr>
          <w:p w:rsidR="00861ED5" w:rsidRPr="00A70F84" w:rsidRDefault="00861ED5" w:rsidP="003753D7">
            <w:pPr>
              <w:keepNext/>
              <w:keepLines/>
              <w:spacing w:after="0" w:line="240" w:lineRule="auto"/>
              <w:contextualSpacing/>
              <w:jc w:val="center"/>
              <w:rPr>
                <w:rFonts w:ascii="Times New Roman" w:hAnsi="Times New Roman"/>
                <w:sz w:val="23"/>
                <w:szCs w:val="23"/>
                <w:lang w:eastAsia="ru-RU"/>
              </w:rPr>
            </w:pPr>
            <w:r w:rsidRPr="00A70F84">
              <w:rPr>
                <w:rFonts w:ascii="Times New Roman" w:hAnsi="Times New Roman"/>
                <w:sz w:val="23"/>
                <w:szCs w:val="23"/>
                <w:lang w:eastAsia="ru-RU"/>
              </w:rPr>
              <w:t>17 362</w:t>
            </w:r>
          </w:p>
        </w:tc>
        <w:tc>
          <w:tcPr>
            <w:tcW w:w="854" w:type="dxa"/>
            <w:vAlign w:val="center"/>
          </w:tcPr>
          <w:p w:rsidR="00861ED5" w:rsidRPr="00A70F84" w:rsidRDefault="00861ED5" w:rsidP="003753D7">
            <w:pPr>
              <w:keepNext/>
              <w:keepLines/>
              <w:spacing w:after="0" w:line="240" w:lineRule="auto"/>
              <w:contextualSpacing/>
              <w:jc w:val="center"/>
              <w:rPr>
                <w:rFonts w:ascii="Times New Roman" w:hAnsi="Times New Roman"/>
                <w:sz w:val="23"/>
                <w:szCs w:val="23"/>
                <w:lang w:eastAsia="ru-RU"/>
              </w:rPr>
            </w:pPr>
            <w:r w:rsidRPr="00A70F84">
              <w:rPr>
                <w:rFonts w:ascii="Times New Roman" w:hAnsi="Times New Roman"/>
                <w:sz w:val="23"/>
                <w:szCs w:val="23"/>
                <w:lang w:eastAsia="ru-RU"/>
              </w:rPr>
              <w:t>17 297</w:t>
            </w:r>
          </w:p>
        </w:tc>
        <w:tc>
          <w:tcPr>
            <w:tcW w:w="854" w:type="dxa"/>
            <w:vAlign w:val="center"/>
          </w:tcPr>
          <w:p w:rsidR="00861ED5" w:rsidRPr="00A70F84" w:rsidRDefault="00861ED5" w:rsidP="003753D7">
            <w:pPr>
              <w:keepNext/>
              <w:keepLines/>
              <w:spacing w:after="0" w:line="240" w:lineRule="auto"/>
              <w:contextualSpacing/>
              <w:jc w:val="center"/>
              <w:rPr>
                <w:rFonts w:ascii="Times New Roman" w:hAnsi="Times New Roman"/>
                <w:sz w:val="23"/>
                <w:szCs w:val="23"/>
                <w:lang w:eastAsia="ru-RU"/>
              </w:rPr>
            </w:pPr>
            <w:r w:rsidRPr="00A70F84">
              <w:rPr>
                <w:rFonts w:ascii="Times New Roman" w:hAnsi="Times New Roman"/>
                <w:sz w:val="23"/>
                <w:szCs w:val="23"/>
                <w:lang w:eastAsia="ru-RU"/>
              </w:rPr>
              <w:t>17 356</w:t>
            </w:r>
          </w:p>
        </w:tc>
        <w:tc>
          <w:tcPr>
            <w:tcW w:w="854" w:type="dxa"/>
            <w:vAlign w:val="center"/>
          </w:tcPr>
          <w:p w:rsidR="00861ED5" w:rsidRPr="00A70F84" w:rsidRDefault="00861ED5" w:rsidP="003E61AD">
            <w:pPr>
              <w:keepNext/>
              <w:keepLines/>
              <w:spacing w:after="0" w:line="240" w:lineRule="auto"/>
              <w:contextualSpacing/>
              <w:jc w:val="center"/>
              <w:rPr>
                <w:rFonts w:ascii="Times New Roman" w:hAnsi="Times New Roman"/>
                <w:sz w:val="23"/>
                <w:szCs w:val="23"/>
                <w:lang w:eastAsia="ru-RU"/>
              </w:rPr>
            </w:pPr>
            <w:r w:rsidRPr="00A70F84">
              <w:rPr>
                <w:rFonts w:ascii="Times New Roman" w:hAnsi="Times New Roman"/>
                <w:sz w:val="23"/>
                <w:szCs w:val="23"/>
                <w:lang w:eastAsia="ru-RU"/>
              </w:rPr>
              <w:t xml:space="preserve">17 </w:t>
            </w:r>
            <w:r>
              <w:rPr>
                <w:rFonts w:ascii="Times New Roman" w:hAnsi="Times New Roman"/>
                <w:sz w:val="23"/>
                <w:szCs w:val="23"/>
                <w:lang w:eastAsia="ru-RU"/>
              </w:rPr>
              <w:t>387</w:t>
            </w:r>
          </w:p>
        </w:tc>
        <w:tc>
          <w:tcPr>
            <w:tcW w:w="854" w:type="dxa"/>
          </w:tcPr>
          <w:p w:rsidR="00861ED5" w:rsidRPr="00A70F84" w:rsidRDefault="00861ED5" w:rsidP="003E61AD">
            <w:pPr>
              <w:keepNext/>
              <w:keepLines/>
              <w:spacing w:after="0" w:line="240" w:lineRule="auto"/>
              <w:contextualSpacing/>
              <w:jc w:val="center"/>
              <w:rPr>
                <w:rFonts w:ascii="Times New Roman" w:hAnsi="Times New Roman"/>
                <w:sz w:val="23"/>
                <w:szCs w:val="23"/>
                <w:lang w:eastAsia="ru-RU"/>
              </w:rPr>
            </w:pPr>
            <w:r>
              <w:rPr>
                <w:rFonts w:ascii="Times New Roman" w:hAnsi="Times New Roman"/>
                <w:sz w:val="23"/>
                <w:szCs w:val="23"/>
                <w:lang w:eastAsia="ru-RU"/>
              </w:rPr>
              <w:t>17 380</w:t>
            </w:r>
          </w:p>
        </w:tc>
        <w:tc>
          <w:tcPr>
            <w:tcW w:w="854" w:type="dxa"/>
          </w:tcPr>
          <w:p w:rsidR="00861ED5" w:rsidRDefault="00861ED5" w:rsidP="003E61AD">
            <w:pPr>
              <w:keepNext/>
              <w:keepLines/>
              <w:spacing w:after="0" w:line="240" w:lineRule="auto"/>
              <w:contextualSpacing/>
              <w:jc w:val="center"/>
              <w:rPr>
                <w:rFonts w:ascii="Times New Roman" w:hAnsi="Times New Roman"/>
                <w:sz w:val="23"/>
                <w:szCs w:val="23"/>
                <w:lang w:eastAsia="ru-RU"/>
              </w:rPr>
            </w:pPr>
            <w:r>
              <w:rPr>
                <w:rFonts w:ascii="Times New Roman" w:hAnsi="Times New Roman"/>
                <w:sz w:val="23"/>
                <w:szCs w:val="23"/>
                <w:lang w:eastAsia="ru-RU"/>
              </w:rPr>
              <w:t>17 373</w:t>
            </w:r>
          </w:p>
        </w:tc>
      </w:tr>
      <w:tr w:rsidR="00861ED5" w:rsidRPr="006828FB" w:rsidTr="00861ED5">
        <w:trPr>
          <w:jc w:val="center"/>
        </w:trPr>
        <w:tc>
          <w:tcPr>
            <w:tcW w:w="3314" w:type="dxa"/>
            <w:vAlign w:val="center"/>
          </w:tcPr>
          <w:p w:rsidR="00861ED5" w:rsidRPr="00A70F84" w:rsidRDefault="00861ED5" w:rsidP="003753D7">
            <w:pPr>
              <w:keepNext/>
              <w:keepLines/>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сельское</w:t>
            </w:r>
            <w:r w:rsidRPr="00A70F84">
              <w:rPr>
                <w:rFonts w:ascii="Times New Roman" w:hAnsi="Times New Roman"/>
                <w:sz w:val="24"/>
                <w:szCs w:val="24"/>
                <w:lang w:eastAsia="ru-RU"/>
              </w:rPr>
              <w:t xml:space="preserve"> </w:t>
            </w:r>
          </w:p>
        </w:tc>
        <w:tc>
          <w:tcPr>
            <w:tcW w:w="854" w:type="dxa"/>
            <w:vAlign w:val="center"/>
          </w:tcPr>
          <w:p w:rsidR="00861ED5" w:rsidRPr="00A70F84" w:rsidRDefault="00861ED5" w:rsidP="003753D7">
            <w:pPr>
              <w:keepNext/>
              <w:keepLines/>
              <w:spacing w:after="0" w:line="240" w:lineRule="auto"/>
              <w:contextualSpacing/>
              <w:jc w:val="center"/>
              <w:rPr>
                <w:rFonts w:ascii="Times New Roman" w:hAnsi="Times New Roman"/>
                <w:sz w:val="23"/>
                <w:szCs w:val="23"/>
                <w:lang w:eastAsia="ru-RU"/>
              </w:rPr>
            </w:pPr>
            <w:r w:rsidRPr="00A70F84">
              <w:rPr>
                <w:rFonts w:ascii="Times New Roman" w:hAnsi="Times New Roman"/>
                <w:sz w:val="23"/>
                <w:szCs w:val="23"/>
                <w:lang w:eastAsia="ru-RU"/>
              </w:rPr>
              <w:t>403</w:t>
            </w:r>
          </w:p>
        </w:tc>
        <w:tc>
          <w:tcPr>
            <w:tcW w:w="854" w:type="dxa"/>
            <w:vAlign w:val="center"/>
          </w:tcPr>
          <w:p w:rsidR="00861ED5" w:rsidRPr="00A70F84" w:rsidRDefault="00861ED5" w:rsidP="003753D7">
            <w:pPr>
              <w:keepNext/>
              <w:keepLines/>
              <w:spacing w:after="0" w:line="240" w:lineRule="auto"/>
              <w:contextualSpacing/>
              <w:jc w:val="center"/>
              <w:rPr>
                <w:rFonts w:ascii="Times New Roman" w:hAnsi="Times New Roman"/>
                <w:sz w:val="23"/>
                <w:szCs w:val="23"/>
                <w:lang w:eastAsia="ru-RU"/>
              </w:rPr>
            </w:pPr>
            <w:r w:rsidRPr="00A70F84">
              <w:rPr>
                <w:rFonts w:ascii="Times New Roman" w:hAnsi="Times New Roman"/>
                <w:sz w:val="23"/>
                <w:szCs w:val="23"/>
                <w:lang w:eastAsia="ru-RU"/>
              </w:rPr>
              <w:t>401</w:t>
            </w:r>
          </w:p>
        </w:tc>
        <w:tc>
          <w:tcPr>
            <w:tcW w:w="854" w:type="dxa"/>
            <w:vAlign w:val="center"/>
          </w:tcPr>
          <w:p w:rsidR="00861ED5" w:rsidRPr="00A70F84" w:rsidRDefault="00861ED5" w:rsidP="003753D7">
            <w:pPr>
              <w:keepNext/>
              <w:keepLines/>
              <w:spacing w:after="0" w:line="240" w:lineRule="auto"/>
              <w:contextualSpacing/>
              <w:jc w:val="center"/>
              <w:rPr>
                <w:rFonts w:ascii="Times New Roman" w:hAnsi="Times New Roman"/>
                <w:sz w:val="23"/>
                <w:szCs w:val="23"/>
                <w:lang w:eastAsia="ru-RU"/>
              </w:rPr>
            </w:pPr>
            <w:r w:rsidRPr="00A70F84">
              <w:rPr>
                <w:rFonts w:ascii="Times New Roman" w:hAnsi="Times New Roman"/>
                <w:sz w:val="23"/>
                <w:szCs w:val="23"/>
                <w:lang w:eastAsia="ru-RU"/>
              </w:rPr>
              <w:t>410</w:t>
            </w:r>
          </w:p>
        </w:tc>
        <w:tc>
          <w:tcPr>
            <w:tcW w:w="854" w:type="dxa"/>
            <w:vAlign w:val="center"/>
          </w:tcPr>
          <w:p w:rsidR="00861ED5" w:rsidRPr="00A70F84" w:rsidRDefault="00861ED5" w:rsidP="003753D7">
            <w:pPr>
              <w:keepNext/>
              <w:keepLines/>
              <w:spacing w:after="0" w:line="240" w:lineRule="auto"/>
              <w:contextualSpacing/>
              <w:jc w:val="center"/>
              <w:rPr>
                <w:rFonts w:ascii="Times New Roman" w:hAnsi="Times New Roman"/>
                <w:sz w:val="23"/>
                <w:szCs w:val="23"/>
                <w:lang w:eastAsia="ru-RU"/>
              </w:rPr>
            </w:pPr>
            <w:r w:rsidRPr="00A70F84">
              <w:rPr>
                <w:rFonts w:ascii="Times New Roman" w:hAnsi="Times New Roman"/>
                <w:sz w:val="23"/>
                <w:szCs w:val="23"/>
                <w:lang w:eastAsia="ru-RU"/>
              </w:rPr>
              <w:t>404</w:t>
            </w:r>
          </w:p>
        </w:tc>
        <w:tc>
          <w:tcPr>
            <w:tcW w:w="854" w:type="dxa"/>
            <w:vAlign w:val="center"/>
          </w:tcPr>
          <w:p w:rsidR="00861ED5" w:rsidRPr="00A70F84" w:rsidRDefault="00861ED5" w:rsidP="003753D7">
            <w:pPr>
              <w:keepNext/>
              <w:keepLines/>
              <w:spacing w:after="0" w:line="240" w:lineRule="auto"/>
              <w:contextualSpacing/>
              <w:jc w:val="center"/>
              <w:rPr>
                <w:rFonts w:ascii="Times New Roman" w:hAnsi="Times New Roman"/>
                <w:sz w:val="23"/>
                <w:szCs w:val="23"/>
                <w:lang w:eastAsia="ru-RU"/>
              </w:rPr>
            </w:pPr>
            <w:r w:rsidRPr="00A70F84">
              <w:rPr>
                <w:rFonts w:ascii="Times New Roman" w:hAnsi="Times New Roman"/>
                <w:sz w:val="23"/>
                <w:szCs w:val="23"/>
                <w:lang w:eastAsia="ru-RU"/>
              </w:rPr>
              <w:t>316</w:t>
            </w:r>
          </w:p>
        </w:tc>
        <w:tc>
          <w:tcPr>
            <w:tcW w:w="854" w:type="dxa"/>
            <w:vAlign w:val="center"/>
          </w:tcPr>
          <w:p w:rsidR="00861ED5" w:rsidRPr="00A70F84" w:rsidRDefault="00861ED5" w:rsidP="003753D7">
            <w:pPr>
              <w:keepNext/>
              <w:keepLines/>
              <w:spacing w:after="0" w:line="240" w:lineRule="auto"/>
              <w:contextualSpacing/>
              <w:jc w:val="center"/>
              <w:rPr>
                <w:rFonts w:ascii="Times New Roman" w:hAnsi="Times New Roman"/>
                <w:sz w:val="23"/>
                <w:szCs w:val="23"/>
                <w:lang w:eastAsia="ru-RU"/>
              </w:rPr>
            </w:pPr>
            <w:r w:rsidRPr="00A70F84">
              <w:rPr>
                <w:rFonts w:ascii="Times New Roman" w:hAnsi="Times New Roman"/>
                <w:sz w:val="23"/>
                <w:szCs w:val="23"/>
                <w:lang w:eastAsia="ru-RU"/>
              </w:rPr>
              <w:t>307</w:t>
            </w:r>
          </w:p>
        </w:tc>
        <w:tc>
          <w:tcPr>
            <w:tcW w:w="854" w:type="dxa"/>
            <w:vAlign w:val="center"/>
          </w:tcPr>
          <w:p w:rsidR="00861ED5" w:rsidRPr="00A70F84" w:rsidRDefault="00861ED5" w:rsidP="003753D7">
            <w:pPr>
              <w:keepNext/>
              <w:keepLines/>
              <w:spacing w:after="0" w:line="240" w:lineRule="auto"/>
              <w:contextualSpacing/>
              <w:jc w:val="center"/>
              <w:rPr>
                <w:rFonts w:ascii="Times New Roman" w:hAnsi="Times New Roman"/>
                <w:sz w:val="23"/>
                <w:szCs w:val="23"/>
                <w:lang w:eastAsia="ru-RU"/>
              </w:rPr>
            </w:pPr>
            <w:r w:rsidRPr="00A70F84">
              <w:rPr>
                <w:rFonts w:ascii="Times New Roman" w:hAnsi="Times New Roman"/>
                <w:sz w:val="23"/>
                <w:szCs w:val="23"/>
                <w:lang w:eastAsia="ru-RU"/>
              </w:rPr>
              <w:t>295</w:t>
            </w:r>
          </w:p>
        </w:tc>
        <w:tc>
          <w:tcPr>
            <w:tcW w:w="854" w:type="dxa"/>
            <w:vAlign w:val="center"/>
          </w:tcPr>
          <w:p w:rsidR="00861ED5" w:rsidRPr="00A70F84" w:rsidRDefault="00861ED5" w:rsidP="003753D7">
            <w:pPr>
              <w:keepNext/>
              <w:keepLines/>
              <w:spacing w:after="0" w:line="240" w:lineRule="auto"/>
              <w:contextualSpacing/>
              <w:jc w:val="center"/>
              <w:rPr>
                <w:rFonts w:ascii="Times New Roman" w:hAnsi="Times New Roman"/>
                <w:sz w:val="23"/>
                <w:szCs w:val="23"/>
                <w:lang w:eastAsia="ru-RU"/>
              </w:rPr>
            </w:pPr>
            <w:r w:rsidRPr="00A70F84">
              <w:rPr>
                <w:rFonts w:ascii="Times New Roman" w:hAnsi="Times New Roman"/>
                <w:sz w:val="23"/>
                <w:szCs w:val="23"/>
                <w:lang w:eastAsia="ru-RU"/>
              </w:rPr>
              <w:t>282</w:t>
            </w:r>
          </w:p>
        </w:tc>
        <w:tc>
          <w:tcPr>
            <w:tcW w:w="854" w:type="dxa"/>
            <w:vAlign w:val="center"/>
          </w:tcPr>
          <w:p w:rsidR="00861ED5" w:rsidRPr="00A70F84" w:rsidRDefault="00861ED5" w:rsidP="003753D7">
            <w:pPr>
              <w:keepNext/>
              <w:keepLines/>
              <w:spacing w:after="0" w:line="240" w:lineRule="auto"/>
              <w:contextualSpacing/>
              <w:jc w:val="center"/>
              <w:rPr>
                <w:rFonts w:ascii="Times New Roman" w:hAnsi="Times New Roman"/>
                <w:sz w:val="23"/>
                <w:szCs w:val="23"/>
                <w:lang w:eastAsia="ru-RU"/>
              </w:rPr>
            </w:pPr>
            <w:r w:rsidRPr="00A70F84">
              <w:rPr>
                <w:rFonts w:ascii="Times New Roman" w:hAnsi="Times New Roman"/>
                <w:sz w:val="23"/>
                <w:szCs w:val="23"/>
                <w:lang w:eastAsia="ru-RU"/>
              </w:rPr>
              <w:t>300</w:t>
            </w:r>
          </w:p>
        </w:tc>
        <w:tc>
          <w:tcPr>
            <w:tcW w:w="854" w:type="dxa"/>
            <w:vAlign w:val="center"/>
          </w:tcPr>
          <w:p w:rsidR="00861ED5" w:rsidRPr="00A70F84" w:rsidRDefault="00861ED5" w:rsidP="003753D7">
            <w:pPr>
              <w:keepNext/>
              <w:keepLines/>
              <w:spacing w:after="0" w:line="240" w:lineRule="auto"/>
              <w:contextualSpacing/>
              <w:jc w:val="center"/>
              <w:rPr>
                <w:rFonts w:ascii="Times New Roman" w:hAnsi="Times New Roman"/>
                <w:sz w:val="23"/>
                <w:szCs w:val="23"/>
                <w:lang w:eastAsia="ru-RU"/>
              </w:rPr>
            </w:pPr>
            <w:r w:rsidRPr="00A70F84">
              <w:rPr>
                <w:rFonts w:ascii="Times New Roman" w:hAnsi="Times New Roman"/>
                <w:sz w:val="23"/>
                <w:szCs w:val="23"/>
                <w:lang w:eastAsia="ru-RU"/>
              </w:rPr>
              <w:t>283</w:t>
            </w:r>
          </w:p>
        </w:tc>
        <w:tc>
          <w:tcPr>
            <w:tcW w:w="854" w:type="dxa"/>
          </w:tcPr>
          <w:p w:rsidR="00861ED5" w:rsidRPr="00A70F84" w:rsidRDefault="00861ED5" w:rsidP="005C75C4">
            <w:pPr>
              <w:keepNext/>
              <w:keepLines/>
              <w:spacing w:after="0" w:line="240" w:lineRule="auto"/>
              <w:contextualSpacing/>
              <w:jc w:val="center"/>
              <w:rPr>
                <w:rFonts w:ascii="Times New Roman" w:hAnsi="Times New Roman"/>
                <w:sz w:val="23"/>
                <w:szCs w:val="23"/>
                <w:lang w:eastAsia="ru-RU"/>
              </w:rPr>
            </w:pPr>
            <w:r w:rsidRPr="00A70F84">
              <w:rPr>
                <w:rFonts w:ascii="Times New Roman" w:hAnsi="Times New Roman"/>
                <w:sz w:val="23"/>
                <w:szCs w:val="23"/>
                <w:lang w:eastAsia="ru-RU"/>
              </w:rPr>
              <w:t>2</w:t>
            </w:r>
            <w:r>
              <w:rPr>
                <w:rFonts w:ascii="Times New Roman" w:hAnsi="Times New Roman"/>
                <w:sz w:val="23"/>
                <w:szCs w:val="23"/>
                <w:lang w:eastAsia="ru-RU"/>
              </w:rPr>
              <w:t>92</w:t>
            </w:r>
          </w:p>
        </w:tc>
        <w:tc>
          <w:tcPr>
            <w:tcW w:w="854" w:type="dxa"/>
          </w:tcPr>
          <w:p w:rsidR="00861ED5" w:rsidRPr="00A70F84" w:rsidRDefault="00861ED5" w:rsidP="005C75C4">
            <w:pPr>
              <w:keepNext/>
              <w:keepLines/>
              <w:spacing w:after="0" w:line="240" w:lineRule="auto"/>
              <w:contextualSpacing/>
              <w:jc w:val="center"/>
              <w:rPr>
                <w:rFonts w:ascii="Times New Roman" w:hAnsi="Times New Roman"/>
                <w:sz w:val="23"/>
                <w:szCs w:val="23"/>
                <w:lang w:eastAsia="ru-RU"/>
              </w:rPr>
            </w:pPr>
            <w:r>
              <w:rPr>
                <w:rFonts w:ascii="Times New Roman" w:hAnsi="Times New Roman"/>
                <w:sz w:val="23"/>
                <w:szCs w:val="23"/>
                <w:lang w:eastAsia="ru-RU"/>
              </w:rPr>
              <w:t>290</w:t>
            </w:r>
          </w:p>
        </w:tc>
      </w:tr>
    </w:tbl>
    <w:p w:rsidR="006F6245" w:rsidRDefault="006F6245" w:rsidP="006A58F2">
      <w:pPr>
        <w:suppressAutoHyphens/>
        <w:spacing w:after="0" w:line="240" w:lineRule="auto"/>
        <w:jc w:val="both"/>
        <w:rPr>
          <w:rFonts w:ascii="Times New Roman" w:hAnsi="Times New Roman"/>
          <w:sz w:val="24"/>
          <w:szCs w:val="24"/>
        </w:rPr>
      </w:pPr>
    </w:p>
    <w:p w:rsidR="00A874A6" w:rsidRDefault="00A874A6" w:rsidP="00CB0AB9">
      <w:pPr>
        <w:spacing w:after="0"/>
        <w:ind w:firstLine="709"/>
        <w:jc w:val="right"/>
        <w:rPr>
          <w:rFonts w:ascii="Times New Roman" w:hAnsi="Times New Roman"/>
          <w:sz w:val="28"/>
          <w:szCs w:val="28"/>
        </w:rPr>
      </w:pPr>
    </w:p>
    <w:p w:rsidR="004A5F76" w:rsidRDefault="004A5F76" w:rsidP="00CB0AB9">
      <w:pPr>
        <w:spacing w:after="0"/>
        <w:ind w:firstLine="709"/>
        <w:jc w:val="right"/>
        <w:rPr>
          <w:rFonts w:ascii="Times New Roman" w:hAnsi="Times New Roman"/>
          <w:sz w:val="28"/>
          <w:szCs w:val="28"/>
        </w:rPr>
      </w:pPr>
    </w:p>
    <w:p w:rsidR="004A5F76" w:rsidRDefault="004A5F76" w:rsidP="00CB0AB9">
      <w:pPr>
        <w:spacing w:after="0"/>
        <w:ind w:firstLine="709"/>
        <w:jc w:val="right"/>
        <w:rPr>
          <w:rFonts w:ascii="Times New Roman" w:hAnsi="Times New Roman"/>
          <w:sz w:val="28"/>
          <w:szCs w:val="28"/>
        </w:rPr>
      </w:pPr>
    </w:p>
    <w:p w:rsidR="006F6245" w:rsidRDefault="00CB0AB9" w:rsidP="00FF0E02">
      <w:pPr>
        <w:spacing w:after="0"/>
        <w:ind w:firstLine="709"/>
        <w:jc w:val="right"/>
        <w:rPr>
          <w:rFonts w:ascii="Times New Roman" w:hAnsi="Times New Roman"/>
          <w:sz w:val="24"/>
          <w:szCs w:val="24"/>
        </w:rPr>
      </w:pPr>
      <w:r w:rsidRPr="000341D1">
        <w:rPr>
          <w:rFonts w:ascii="Times New Roman" w:hAnsi="Times New Roman"/>
          <w:sz w:val="28"/>
          <w:szCs w:val="28"/>
        </w:rPr>
        <w:t>Приложение</w:t>
      </w:r>
      <w:r w:rsidR="00FF0E02">
        <w:rPr>
          <w:rFonts w:ascii="Times New Roman" w:hAnsi="Times New Roman"/>
          <w:sz w:val="24"/>
          <w:szCs w:val="24"/>
        </w:rPr>
        <w:t xml:space="preserve"> 4</w:t>
      </w:r>
    </w:p>
    <w:p w:rsidR="006F6245" w:rsidRPr="00CB0AB9" w:rsidRDefault="006F6245" w:rsidP="006A58F2">
      <w:pPr>
        <w:keepNext/>
        <w:keepLines/>
        <w:spacing w:after="0" w:line="240" w:lineRule="auto"/>
        <w:contextualSpacing/>
        <w:jc w:val="center"/>
        <w:rPr>
          <w:rFonts w:ascii="Times New Roman" w:hAnsi="Times New Roman"/>
          <w:b/>
          <w:sz w:val="32"/>
          <w:szCs w:val="32"/>
          <w:lang w:eastAsia="ru-RU"/>
        </w:rPr>
      </w:pPr>
      <w:r w:rsidRPr="00CB0AB9">
        <w:rPr>
          <w:rFonts w:ascii="Times New Roman" w:hAnsi="Times New Roman"/>
          <w:b/>
          <w:sz w:val="32"/>
          <w:szCs w:val="32"/>
          <w:lang w:eastAsia="ru-RU"/>
        </w:rPr>
        <w:t>Демографические показатели</w:t>
      </w:r>
    </w:p>
    <w:p w:rsidR="006F6245" w:rsidRPr="00A70F84" w:rsidRDefault="006F6245" w:rsidP="006A58F2">
      <w:pPr>
        <w:keepNext/>
        <w:keepLines/>
        <w:spacing w:after="0" w:line="240" w:lineRule="auto"/>
        <w:contextualSpacing/>
        <w:jc w:val="both"/>
        <w:rPr>
          <w:rFonts w:ascii="Times New Roman" w:hAnsi="Times New Roman"/>
          <w:lang w:eastAsia="ru-RU"/>
        </w:rPr>
      </w:pPr>
    </w:p>
    <w:tbl>
      <w:tblPr>
        <w:tblW w:w="1484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098"/>
        <w:gridCol w:w="850"/>
        <w:gridCol w:w="850"/>
        <w:gridCol w:w="850"/>
        <w:gridCol w:w="850"/>
        <w:gridCol w:w="850"/>
        <w:gridCol w:w="850"/>
        <w:gridCol w:w="850"/>
        <w:gridCol w:w="850"/>
        <w:gridCol w:w="850"/>
        <w:gridCol w:w="850"/>
        <w:gridCol w:w="850"/>
        <w:gridCol w:w="850"/>
        <w:gridCol w:w="850"/>
        <w:gridCol w:w="850"/>
        <w:gridCol w:w="850"/>
      </w:tblGrid>
      <w:tr w:rsidR="006F6245" w:rsidRPr="006828FB" w:rsidTr="00476681">
        <w:trPr>
          <w:trHeight w:val="544"/>
          <w:jc w:val="center"/>
        </w:trPr>
        <w:tc>
          <w:tcPr>
            <w:tcW w:w="2098" w:type="dxa"/>
          </w:tcPr>
          <w:p w:rsidR="006F6245" w:rsidRPr="00A70F84" w:rsidRDefault="006F6245" w:rsidP="00476681">
            <w:pPr>
              <w:tabs>
                <w:tab w:val="left" w:pos="7371"/>
              </w:tabs>
              <w:spacing w:after="0" w:line="240" w:lineRule="auto"/>
              <w:jc w:val="center"/>
              <w:rPr>
                <w:rFonts w:ascii="Times New Roman" w:hAnsi="Times New Roman"/>
                <w:b/>
                <w:lang w:eastAsia="ru-RU"/>
              </w:rPr>
            </w:pPr>
            <w:r w:rsidRPr="00A70F84">
              <w:rPr>
                <w:rFonts w:ascii="Times New Roman" w:hAnsi="Times New Roman"/>
                <w:b/>
                <w:lang w:eastAsia="ru-RU"/>
              </w:rPr>
              <w:t>Наименование показателей</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b/>
                <w:lang w:eastAsia="ru-RU"/>
              </w:rPr>
            </w:pPr>
            <w:r w:rsidRPr="00A70F84">
              <w:rPr>
                <w:rFonts w:ascii="Times New Roman" w:hAnsi="Times New Roman"/>
                <w:b/>
                <w:lang w:eastAsia="ru-RU"/>
              </w:rPr>
              <w:t>2002</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b/>
                <w:lang w:eastAsia="ru-RU"/>
              </w:rPr>
            </w:pPr>
            <w:r w:rsidRPr="00A70F84">
              <w:rPr>
                <w:rFonts w:ascii="Times New Roman" w:hAnsi="Times New Roman"/>
                <w:b/>
                <w:lang w:eastAsia="ru-RU"/>
              </w:rPr>
              <w:t>2003</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b/>
                <w:lang w:eastAsia="ru-RU"/>
              </w:rPr>
            </w:pPr>
            <w:r w:rsidRPr="00A70F84">
              <w:rPr>
                <w:rFonts w:ascii="Times New Roman" w:hAnsi="Times New Roman"/>
                <w:b/>
                <w:lang w:eastAsia="ru-RU"/>
              </w:rPr>
              <w:t>2004</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b/>
                <w:lang w:eastAsia="ru-RU"/>
              </w:rPr>
            </w:pPr>
            <w:r w:rsidRPr="00A70F84">
              <w:rPr>
                <w:rFonts w:ascii="Times New Roman" w:hAnsi="Times New Roman"/>
                <w:b/>
                <w:lang w:eastAsia="ru-RU"/>
              </w:rPr>
              <w:t>2005</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b/>
                <w:lang w:eastAsia="ru-RU"/>
              </w:rPr>
            </w:pPr>
            <w:r w:rsidRPr="00A70F84">
              <w:rPr>
                <w:rFonts w:ascii="Times New Roman" w:hAnsi="Times New Roman"/>
                <w:b/>
                <w:lang w:eastAsia="ru-RU"/>
              </w:rPr>
              <w:t>2006</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b/>
                <w:lang w:eastAsia="ru-RU"/>
              </w:rPr>
            </w:pPr>
            <w:r w:rsidRPr="00A70F84">
              <w:rPr>
                <w:rFonts w:ascii="Times New Roman" w:hAnsi="Times New Roman"/>
                <w:b/>
                <w:lang w:eastAsia="ru-RU"/>
              </w:rPr>
              <w:t>2007</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b/>
                <w:lang w:eastAsia="ru-RU"/>
              </w:rPr>
            </w:pPr>
            <w:r w:rsidRPr="00A70F84">
              <w:rPr>
                <w:rFonts w:ascii="Times New Roman" w:hAnsi="Times New Roman"/>
                <w:b/>
                <w:lang w:eastAsia="ru-RU"/>
              </w:rPr>
              <w:t>2008</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b/>
                <w:lang w:eastAsia="ru-RU"/>
              </w:rPr>
            </w:pPr>
            <w:r w:rsidRPr="00A70F84">
              <w:rPr>
                <w:rFonts w:ascii="Times New Roman" w:hAnsi="Times New Roman"/>
                <w:b/>
                <w:lang w:eastAsia="ru-RU"/>
              </w:rPr>
              <w:t>2009</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b/>
                <w:lang w:eastAsia="ru-RU"/>
              </w:rPr>
            </w:pPr>
            <w:r w:rsidRPr="00A70F84">
              <w:rPr>
                <w:rFonts w:ascii="Times New Roman" w:hAnsi="Times New Roman"/>
                <w:b/>
                <w:lang w:eastAsia="ru-RU"/>
              </w:rPr>
              <w:t>2010</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b/>
                <w:lang w:eastAsia="ru-RU"/>
              </w:rPr>
            </w:pPr>
            <w:r w:rsidRPr="00A70F84">
              <w:rPr>
                <w:rFonts w:ascii="Times New Roman" w:hAnsi="Times New Roman"/>
                <w:b/>
                <w:lang w:eastAsia="ru-RU"/>
              </w:rPr>
              <w:t>2011</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b/>
                <w:lang w:eastAsia="ru-RU"/>
              </w:rPr>
            </w:pPr>
            <w:r w:rsidRPr="00A70F84">
              <w:rPr>
                <w:rFonts w:ascii="Times New Roman" w:hAnsi="Times New Roman"/>
                <w:b/>
                <w:lang w:eastAsia="ru-RU"/>
              </w:rPr>
              <w:t>2012</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b/>
                <w:lang w:eastAsia="ru-RU"/>
              </w:rPr>
            </w:pPr>
            <w:r w:rsidRPr="00A70F84">
              <w:rPr>
                <w:rFonts w:ascii="Times New Roman" w:hAnsi="Times New Roman"/>
                <w:b/>
                <w:lang w:eastAsia="ru-RU"/>
              </w:rPr>
              <w:t>2013</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b/>
                <w:lang w:eastAsia="ru-RU"/>
              </w:rPr>
            </w:pPr>
            <w:r w:rsidRPr="00A70F84">
              <w:rPr>
                <w:rFonts w:ascii="Times New Roman" w:hAnsi="Times New Roman"/>
                <w:b/>
                <w:lang w:eastAsia="ru-RU"/>
              </w:rPr>
              <w:t>2014</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b/>
                <w:lang w:eastAsia="ru-RU"/>
              </w:rPr>
            </w:pPr>
            <w:r w:rsidRPr="00A70F84">
              <w:rPr>
                <w:rFonts w:ascii="Times New Roman" w:hAnsi="Times New Roman"/>
                <w:b/>
                <w:lang w:eastAsia="ru-RU"/>
              </w:rPr>
              <w:t>2015</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b/>
                <w:lang w:eastAsia="ru-RU"/>
              </w:rPr>
            </w:pPr>
            <w:r w:rsidRPr="00A70F84">
              <w:rPr>
                <w:rFonts w:ascii="Times New Roman" w:hAnsi="Times New Roman"/>
                <w:b/>
                <w:lang w:eastAsia="ru-RU"/>
              </w:rPr>
              <w:t>2016</w:t>
            </w:r>
          </w:p>
        </w:tc>
      </w:tr>
      <w:tr w:rsidR="006F6245" w:rsidRPr="006828FB" w:rsidTr="00476681">
        <w:trPr>
          <w:jc w:val="center"/>
        </w:trPr>
        <w:tc>
          <w:tcPr>
            <w:tcW w:w="2098" w:type="dxa"/>
          </w:tcPr>
          <w:p w:rsidR="006F6245" w:rsidRPr="00A70F84" w:rsidRDefault="00D32D3F" w:rsidP="00D32D3F">
            <w:pPr>
              <w:tabs>
                <w:tab w:val="left" w:pos="7371"/>
              </w:tabs>
              <w:spacing w:after="0" w:line="240" w:lineRule="auto"/>
              <w:rPr>
                <w:rFonts w:ascii="Times New Roman" w:hAnsi="Times New Roman"/>
                <w:lang w:eastAsia="ru-RU"/>
              </w:rPr>
            </w:pPr>
            <w:r>
              <w:rPr>
                <w:rFonts w:ascii="Times New Roman" w:hAnsi="Times New Roman"/>
                <w:lang w:eastAsia="ru-RU"/>
              </w:rPr>
              <w:t>Зарегистрировано</w:t>
            </w:r>
            <w:r w:rsidR="006F6245" w:rsidRPr="00A70F84">
              <w:rPr>
                <w:rFonts w:ascii="Times New Roman" w:hAnsi="Times New Roman"/>
                <w:lang w:eastAsia="ru-RU"/>
              </w:rPr>
              <w:t xml:space="preserve"> родившихся, чел.</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188</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181</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153</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181</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184</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199</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203</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239</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198</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197</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210</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225</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199</w:t>
            </w:r>
          </w:p>
        </w:tc>
        <w:tc>
          <w:tcPr>
            <w:tcW w:w="850" w:type="dxa"/>
            <w:vAlign w:val="center"/>
          </w:tcPr>
          <w:p w:rsidR="006F6245" w:rsidRPr="00A70F84" w:rsidRDefault="006F6245" w:rsidP="00476681">
            <w:pPr>
              <w:tabs>
                <w:tab w:val="left" w:pos="780"/>
              </w:tabs>
              <w:spacing w:after="0" w:line="240" w:lineRule="auto"/>
              <w:jc w:val="center"/>
              <w:rPr>
                <w:rFonts w:ascii="Times New Roman" w:hAnsi="Times New Roman"/>
                <w:lang w:eastAsia="ru-RU"/>
              </w:rPr>
            </w:pPr>
            <w:r w:rsidRPr="00A70F84">
              <w:rPr>
                <w:rFonts w:ascii="Times New Roman" w:hAnsi="Times New Roman"/>
                <w:lang w:eastAsia="ru-RU"/>
              </w:rPr>
              <w:t>227</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192</w:t>
            </w:r>
          </w:p>
        </w:tc>
      </w:tr>
      <w:tr w:rsidR="006F6245" w:rsidRPr="006828FB" w:rsidTr="00476681">
        <w:trPr>
          <w:jc w:val="center"/>
        </w:trPr>
        <w:tc>
          <w:tcPr>
            <w:tcW w:w="2098" w:type="dxa"/>
          </w:tcPr>
          <w:p w:rsidR="006F6245" w:rsidRPr="00A70F84" w:rsidRDefault="00D32D3F" w:rsidP="00D32D3F">
            <w:pPr>
              <w:tabs>
                <w:tab w:val="left" w:pos="7371"/>
              </w:tabs>
              <w:spacing w:after="0" w:line="240" w:lineRule="auto"/>
              <w:rPr>
                <w:rFonts w:ascii="Times New Roman" w:hAnsi="Times New Roman"/>
                <w:lang w:eastAsia="ru-RU"/>
              </w:rPr>
            </w:pPr>
            <w:r>
              <w:rPr>
                <w:rFonts w:ascii="Times New Roman" w:hAnsi="Times New Roman"/>
                <w:lang w:eastAsia="ru-RU"/>
              </w:rPr>
              <w:t>Зарегистрировано</w:t>
            </w:r>
            <w:r w:rsidRPr="00A70F84">
              <w:rPr>
                <w:rFonts w:ascii="Times New Roman" w:hAnsi="Times New Roman"/>
                <w:lang w:eastAsia="ru-RU"/>
              </w:rPr>
              <w:t xml:space="preserve"> </w:t>
            </w:r>
            <w:r w:rsidR="006F6245" w:rsidRPr="00A70F84">
              <w:rPr>
                <w:rFonts w:ascii="Times New Roman" w:hAnsi="Times New Roman"/>
                <w:lang w:eastAsia="ru-RU"/>
              </w:rPr>
              <w:t xml:space="preserve"> умерших, чел.</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410</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369</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330</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382</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331</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287</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304</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272</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251</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267</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250</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278</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289</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293</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302</w:t>
            </w:r>
          </w:p>
        </w:tc>
      </w:tr>
      <w:tr w:rsidR="006F6245" w:rsidRPr="006828FB" w:rsidTr="00476681">
        <w:trPr>
          <w:jc w:val="center"/>
        </w:trPr>
        <w:tc>
          <w:tcPr>
            <w:tcW w:w="2098" w:type="dxa"/>
          </w:tcPr>
          <w:p w:rsidR="00D32D3F" w:rsidRDefault="006F6245" w:rsidP="00D32D3F">
            <w:pPr>
              <w:tabs>
                <w:tab w:val="left" w:pos="7371"/>
              </w:tabs>
              <w:spacing w:after="0" w:line="240" w:lineRule="auto"/>
              <w:rPr>
                <w:rFonts w:ascii="Times New Roman" w:hAnsi="Times New Roman"/>
                <w:lang w:eastAsia="ru-RU"/>
              </w:rPr>
            </w:pPr>
            <w:r w:rsidRPr="00A70F84">
              <w:rPr>
                <w:rFonts w:ascii="Times New Roman" w:hAnsi="Times New Roman"/>
                <w:lang w:eastAsia="ru-RU"/>
              </w:rPr>
              <w:t>Естественный прирост</w:t>
            </w:r>
            <w:r w:rsidR="00D32D3F">
              <w:rPr>
                <w:rFonts w:ascii="Times New Roman" w:hAnsi="Times New Roman"/>
                <w:lang w:eastAsia="ru-RU"/>
              </w:rPr>
              <w:t xml:space="preserve">(+), </w:t>
            </w:r>
          </w:p>
          <w:p w:rsidR="006F6245" w:rsidRPr="00A70F84" w:rsidRDefault="006F6245" w:rsidP="00D32D3F">
            <w:pPr>
              <w:tabs>
                <w:tab w:val="left" w:pos="7371"/>
              </w:tabs>
              <w:spacing w:after="0" w:line="240" w:lineRule="auto"/>
              <w:rPr>
                <w:rFonts w:ascii="Times New Roman" w:hAnsi="Times New Roman"/>
                <w:lang w:eastAsia="ru-RU"/>
              </w:rPr>
            </w:pPr>
            <w:r w:rsidRPr="00A70F84">
              <w:rPr>
                <w:rFonts w:ascii="Times New Roman" w:hAnsi="Times New Roman"/>
                <w:lang w:eastAsia="ru-RU"/>
              </w:rPr>
              <w:t>убыль</w:t>
            </w:r>
            <w:r w:rsidR="00D32D3F">
              <w:rPr>
                <w:rFonts w:ascii="Times New Roman" w:hAnsi="Times New Roman"/>
                <w:lang w:eastAsia="ru-RU"/>
              </w:rPr>
              <w:t>(-</w:t>
            </w:r>
            <w:r w:rsidRPr="00A70F84">
              <w:rPr>
                <w:rFonts w:ascii="Times New Roman" w:hAnsi="Times New Roman"/>
                <w:lang w:eastAsia="ru-RU"/>
              </w:rPr>
              <w:t>), чел.</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 xml:space="preserve">- 222 </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- 188</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- 229</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- 201</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- 147</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- 88</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- 101</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- 33</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- 53</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- 70</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- 40</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- 53</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- 90</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- 66</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-109</w:t>
            </w:r>
          </w:p>
        </w:tc>
      </w:tr>
      <w:tr w:rsidR="006F6245" w:rsidRPr="006828FB" w:rsidTr="00476681">
        <w:trPr>
          <w:jc w:val="center"/>
        </w:trPr>
        <w:tc>
          <w:tcPr>
            <w:tcW w:w="2098" w:type="dxa"/>
          </w:tcPr>
          <w:p w:rsidR="006F6245" w:rsidRPr="00A70F84" w:rsidRDefault="00FF0E02" w:rsidP="00FF0E02">
            <w:pPr>
              <w:tabs>
                <w:tab w:val="left" w:pos="7371"/>
              </w:tabs>
              <w:spacing w:after="0" w:line="240" w:lineRule="auto"/>
              <w:rPr>
                <w:rFonts w:ascii="Times New Roman" w:hAnsi="Times New Roman"/>
                <w:lang w:eastAsia="ru-RU"/>
              </w:rPr>
            </w:pPr>
            <w:r>
              <w:rPr>
                <w:rFonts w:ascii="Times New Roman" w:hAnsi="Times New Roman"/>
                <w:lang w:eastAsia="ru-RU"/>
              </w:rPr>
              <w:t>Число прибывших</w:t>
            </w:r>
            <w:r w:rsidR="006F6245" w:rsidRPr="00A70F84">
              <w:rPr>
                <w:rFonts w:ascii="Times New Roman" w:hAnsi="Times New Roman"/>
                <w:lang w:eastAsia="ru-RU"/>
              </w:rPr>
              <w:t xml:space="preserve"> мигрантов, чел.</w:t>
            </w:r>
          </w:p>
        </w:tc>
        <w:tc>
          <w:tcPr>
            <w:tcW w:w="850" w:type="dxa"/>
            <w:vAlign w:val="center"/>
          </w:tcPr>
          <w:p w:rsidR="006F6245" w:rsidRPr="00685E31" w:rsidRDefault="006F6245" w:rsidP="00476681">
            <w:pPr>
              <w:tabs>
                <w:tab w:val="left" w:pos="7371"/>
              </w:tabs>
              <w:spacing w:after="0" w:line="240" w:lineRule="auto"/>
              <w:jc w:val="center"/>
              <w:rPr>
                <w:rFonts w:ascii="Times New Roman" w:hAnsi="Times New Roman"/>
                <w:lang w:eastAsia="ru-RU"/>
              </w:rPr>
            </w:pPr>
            <w:r w:rsidRPr="00685E31">
              <w:rPr>
                <w:rFonts w:ascii="Times New Roman" w:hAnsi="Times New Roman"/>
                <w:lang w:eastAsia="ru-RU"/>
              </w:rPr>
              <w:t>0</w:t>
            </w:r>
          </w:p>
        </w:tc>
        <w:tc>
          <w:tcPr>
            <w:tcW w:w="850" w:type="dxa"/>
            <w:vAlign w:val="center"/>
          </w:tcPr>
          <w:p w:rsidR="006F6245" w:rsidRPr="00685E31" w:rsidRDefault="006F6245" w:rsidP="00476681">
            <w:pPr>
              <w:tabs>
                <w:tab w:val="left" w:pos="7371"/>
              </w:tabs>
              <w:spacing w:after="0" w:line="240" w:lineRule="auto"/>
              <w:jc w:val="center"/>
              <w:rPr>
                <w:rFonts w:ascii="Times New Roman" w:hAnsi="Times New Roman"/>
                <w:lang w:eastAsia="ru-RU"/>
              </w:rPr>
            </w:pPr>
            <w:r w:rsidRPr="00685E31">
              <w:rPr>
                <w:rFonts w:ascii="Times New Roman" w:hAnsi="Times New Roman"/>
                <w:lang w:eastAsia="ru-RU"/>
              </w:rPr>
              <w:t>0</w:t>
            </w:r>
          </w:p>
        </w:tc>
        <w:tc>
          <w:tcPr>
            <w:tcW w:w="850" w:type="dxa"/>
            <w:vAlign w:val="center"/>
          </w:tcPr>
          <w:p w:rsidR="006F6245" w:rsidRPr="00685E31" w:rsidRDefault="006F6245" w:rsidP="00476681">
            <w:pPr>
              <w:tabs>
                <w:tab w:val="left" w:pos="7371"/>
              </w:tabs>
              <w:spacing w:after="0" w:line="240" w:lineRule="auto"/>
              <w:jc w:val="center"/>
              <w:rPr>
                <w:rFonts w:ascii="Times New Roman" w:hAnsi="Times New Roman"/>
                <w:lang w:eastAsia="ru-RU"/>
              </w:rPr>
            </w:pPr>
            <w:r w:rsidRPr="00685E31">
              <w:rPr>
                <w:rFonts w:ascii="Times New Roman" w:hAnsi="Times New Roman"/>
                <w:lang w:eastAsia="ru-RU"/>
              </w:rPr>
              <w:t>381</w:t>
            </w:r>
          </w:p>
        </w:tc>
        <w:tc>
          <w:tcPr>
            <w:tcW w:w="850" w:type="dxa"/>
            <w:vAlign w:val="center"/>
          </w:tcPr>
          <w:p w:rsidR="006F6245" w:rsidRPr="00685E31" w:rsidRDefault="006F6245" w:rsidP="00476681">
            <w:pPr>
              <w:tabs>
                <w:tab w:val="left" w:pos="7371"/>
              </w:tabs>
              <w:spacing w:after="0" w:line="240" w:lineRule="auto"/>
              <w:jc w:val="center"/>
              <w:rPr>
                <w:rFonts w:ascii="Times New Roman" w:hAnsi="Times New Roman"/>
                <w:lang w:eastAsia="ru-RU"/>
              </w:rPr>
            </w:pPr>
            <w:r w:rsidRPr="00685E31">
              <w:rPr>
                <w:rFonts w:ascii="Times New Roman" w:hAnsi="Times New Roman"/>
                <w:lang w:eastAsia="ru-RU"/>
              </w:rPr>
              <w:t>364</w:t>
            </w:r>
          </w:p>
        </w:tc>
        <w:tc>
          <w:tcPr>
            <w:tcW w:w="850" w:type="dxa"/>
            <w:vAlign w:val="center"/>
          </w:tcPr>
          <w:p w:rsidR="006F6245" w:rsidRPr="00685E31" w:rsidRDefault="006F6245" w:rsidP="00476681">
            <w:pPr>
              <w:tabs>
                <w:tab w:val="left" w:pos="7371"/>
              </w:tabs>
              <w:spacing w:after="0" w:line="240" w:lineRule="auto"/>
              <w:jc w:val="center"/>
              <w:rPr>
                <w:rFonts w:ascii="Times New Roman" w:hAnsi="Times New Roman"/>
                <w:lang w:eastAsia="ru-RU"/>
              </w:rPr>
            </w:pPr>
            <w:r w:rsidRPr="00685E31">
              <w:rPr>
                <w:rFonts w:ascii="Times New Roman" w:hAnsi="Times New Roman"/>
                <w:lang w:eastAsia="ru-RU"/>
              </w:rPr>
              <w:t>0</w:t>
            </w:r>
          </w:p>
        </w:tc>
        <w:tc>
          <w:tcPr>
            <w:tcW w:w="850" w:type="dxa"/>
            <w:vAlign w:val="center"/>
          </w:tcPr>
          <w:p w:rsidR="006F6245" w:rsidRPr="00685E31" w:rsidRDefault="006F6245" w:rsidP="00476681">
            <w:pPr>
              <w:tabs>
                <w:tab w:val="left" w:pos="7371"/>
              </w:tabs>
              <w:spacing w:after="0" w:line="240" w:lineRule="auto"/>
              <w:jc w:val="center"/>
              <w:rPr>
                <w:rFonts w:ascii="Times New Roman" w:hAnsi="Times New Roman"/>
                <w:lang w:eastAsia="ru-RU"/>
              </w:rPr>
            </w:pPr>
            <w:r w:rsidRPr="00685E31">
              <w:rPr>
                <w:rFonts w:ascii="Times New Roman" w:hAnsi="Times New Roman"/>
                <w:lang w:eastAsia="ru-RU"/>
              </w:rPr>
              <w:t>400</w:t>
            </w:r>
          </w:p>
        </w:tc>
        <w:tc>
          <w:tcPr>
            <w:tcW w:w="850" w:type="dxa"/>
            <w:vAlign w:val="center"/>
          </w:tcPr>
          <w:p w:rsidR="006F6245" w:rsidRPr="00685E31" w:rsidRDefault="006F6245" w:rsidP="00476681">
            <w:pPr>
              <w:tabs>
                <w:tab w:val="left" w:pos="7371"/>
              </w:tabs>
              <w:spacing w:after="0" w:line="240" w:lineRule="auto"/>
              <w:jc w:val="center"/>
              <w:rPr>
                <w:rFonts w:ascii="Times New Roman" w:hAnsi="Times New Roman"/>
                <w:lang w:eastAsia="ru-RU"/>
              </w:rPr>
            </w:pPr>
            <w:r w:rsidRPr="00685E31">
              <w:rPr>
                <w:rFonts w:ascii="Times New Roman" w:hAnsi="Times New Roman"/>
                <w:lang w:eastAsia="ru-RU"/>
              </w:rPr>
              <w:t>400</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272</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304</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170</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221</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332</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489</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394</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438</w:t>
            </w:r>
          </w:p>
        </w:tc>
      </w:tr>
      <w:tr w:rsidR="006F6245" w:rsidRPr="006828FB" w:rsidTr="00476681">
        <w:trPr>
          <w:jc w:val="center"/>
        </w:trPr>
        <w:tc>
          <w:tcPr>
            <w:tcW w:w="2098" w:type="dxa"/>
          </w:tcPr>
          <w:p w:rsidR="006F6245" w:rsidRPr="00A70F84" w:rsidRDefault="00FF0E02" w:rsidP="00FF0E02">
            <w:pPr>
              <w:tabs>
                <w:tab w:val="left" w:pos="7371"/>
              </w:tabs>
              <w:spacing w:after="0" w:line="240" w:lineRule="auto"/>
              <w:rPr>
                <w:rFonts w:ascii="Times New Roman" w:hAnsi="Times New Roman"/>
                <w:lang w:eastAsia="ru-RU"/>
              </w:rPr>
            </w:pPr>
            <w:r>
              <w:rPr>
                <w:rFonts w:ascii="Times New Roman" w:hAnsi="Times New Roman"/>
                <w:lang w:eastAsia="ru-RU"/>
              </w:rPr>
              <w:t>Число выбывших</w:t>
            </w:r>
            <w:r w:rsidR="006F6245" w:rsidRPr="00A70F84">
              <w:rPr>
                <w:rFonts w:ascii="Times New Roman" w:hAnsi="Times New Roman"/>
                <w:lang w:eastAsia="ru-RU"/>
              </w:rPr>
              <w:t xml:space="preserve"> мигрантов, чел.</w:t>
            </w:r>
          </w:p>
        </w:tc>
        <w:tc>
          <w:tcPr>
            <w:tcW w:w="850" w:type="dxa"/>
            <w:vAlign w:val="center"/>
          </w:tcPr>
          <w:p w:rsidR="006F6245" w:rsidRPr="00685E31" w:rsidRDefault="006F6245" w:rsidP="00476681">
            <w:pPr>
              <w:tabs>
                <w:tab w:val="left" w:pos="7371"/>
              </w:tabs>
              <w:spacing w:after="0" w:line="240" w:lineRule="auto"/>
              <w:jc w:val="center"/>
              <w:rPr>
                <w:rFonts w:ascii="Times New Roman" w:hAnsi="Times New Roman"/>
                <w:lang w:eastAsia="ru-RU"/>
              </w:rPr>
            </w:pPr>
            <w:r w:rsidRPr="00685E31">
              <w:rPr>
                <w:rFonts w:ascii="Times New Roman" w:hAnsi="Times New Roman"/>
                <w:lang w:eastAsia="ru-RU"/>
              </w:rPr>
              <w:t>0</w:t>
            </w:r>
          </w:p>
        </w:tc>
        <w:tc>
          <w:tcPr>
            <w:tcW w:w="850" w:type="dxa"/>
            <w:vAlign w:val="center"/>
          </w:tcPr>
          <w:p w:rsidR="006F6245" w:rsidRPr="00685E31" w:rsidRDefault="006F6245" w:rsidP="00476681">
            <w:pPr>
              <w:tabs>
                <w:tab w:val="left" w:pos="7371"/>
              </w:tabs>
              <w:spacing w:after="0" w:line="240" w:lineRule="auto"/>
              <w:jc w:val="center"/>
              <w:rPr>
                <w:rFonts w:ascii="Times New Roman" w:hAnsi="Times New Roman"/>
                <w:lang w:eastAsia="ru-RU"/>
              </w:rPr>
            </w:pPr>
            <w:r w:rsidRPr="00685E31">
              <w:rPr>
                <w:rFonts w:ascii="Times New Roman" w:hAnsi="Times New Roman"/>
                <w:lang w:eastAsia="ru-RU"/>
              </w:rPr>
              <w:t>0</w:t>
            </w:r>
          </w:p>
        </w:tc>
        <w:tc>
          <w:tcPr>
            <w:tcW w:w="850" w:type="dxa"/>
            <w:vAlign w:val="center"/>
          </w:tcPr>
          <w:p w:rsidR="006F6245" w:rsidRPr="00685E31" w:rsidRDefault="006F6245" w:rsidP="00476681">
            <w:pPr>
              <w:tabs>
                <w:tab w:val="left" w:pos="7371"/>
              </w:tabs>
              <w:spacing w:after="0" w:line="240" w:lineRule="auto"/>
              <w:jc w:val="center"/>
              <w:rPr>
                <w:rFonts w:ascii="Times New Roman" w:hAnsi="Times New Roman"/>
                <w:lang w:eastAsia="ru-RU"/>
              </w:rPr>
            </w:pPr>
            <w:r w:rsidRPr="00685E31">
              <w:rPr>
                <w:rFonts w:ascii="Times New Roman" w:hAnsi="Times New Roman"/>
                <w:lang w:eastAsia="ru-RU"/>
              </w:rPr>
              <w:t>270</w:t>
            </w:r>
          </w:p>
        </w:tc>
        <w:tc>
          <w:tcPr>
            <w:tcW w:w="850" w:type="dxa"/>
            <w:vAlign w:val="center"/>
          </w:tcPr>
          <w:p w:rsidR="006F6245" w:rsidRPr="00685E31" w:rsidRDefault="006F6245" w:rsidP="00476681">
            <w:pPr>
              <w:tabs>
                <w:tab w:val="left" w:pos="7371"/>
              </w:tabs>
              <w:spacing w:after="0" w:line="240" w:lineRule="auto"/>
              <w:jc w:val="center"/>
              <w:rPr>
                <w:rFonts w:ascii="Times New Roman" w:hAnsi="Times New Roman"/>
                <w:lang w:eastAsia="ru-RU"/>
              </w:rPr>
            </w:pPr>
            <w:r w:rsidRPr="00685E31">
              <w:rPr>
                <w:rFonts w:ascii="Times New Roman" w:hAnsi="Times New Roman"/>
                <w:lang w:eastAsia="ru-RU"/>
              </w:rPr>
              <w:t>239</w:t>
            </w:r>
          </w:p>
        </w:tc>
        <w:tc>
          <w:tcPr>
            <w:tcW w:w="850" w:type="dxa"/>
            <w:vAlign w:val="center"/>
          </w:tcPr>
          <w:p w:rsidR="006F6245" w:rsidRPr="00685E31" w:rsidRDefault="006F6245" w:rsidP="00476681">
            <w:pPr>
              <w:tabs>
                <w:tab w:val="left" w:pos="7371"/>
              </w:tabs>
              <w:spacing w:after="0" w:line="240" w:lineRule="auto"/>
              <w:jc w:val="center"/>
              <w:rPr>
                <w:rFonts w:ascii="Times New Roman" w:hAnsi="Times New Roman"/>
                <w:lang w:eastAsia="ru-RU"/>
              </w:rPr>
            </w:pPr>
            <w:r w:rsidRPr="00685E31">
              <w:rPr>
                <w:rFonts w:ascii="Times New Roman" w:hAnsi="Times New Roman"/>
                <w:lang w:eastAsia="ru-RU"/>
              </w:rPr>
              <w:t>0</w:t>
            </w:r>
          </w:p>
        </w:tc>
        <w:tc>
          <w:tcPr>
            <w:tcW w:w="850" w:type="dxa"/>
            <w:vAlign w:val="center"/>
          </w:tcPr>
          <w:p w:rsidR="006F6245" w:rsidRPr="00685E31" w:rsidRDefault="006F6245" w:rsidP="00476681">
            <w:pPr>
              <w:tabs>
                <w:tab w:val="left" w:pos="7371"/>
              </w:tabs>
              <w:spacing w:after="0" w:line="240" w:lineRule="auto"/>
              <w:jc w:val="center"/>
              <w:rPr>
                <w:rFonts w:ascii="Times New Roman" w:hAnsi="Times New Roman"/>
                <w:lang w:eastAsia="ru-RU"/>
              </w:rPr>
            </w:pPr>
            <w:r w:rsidRPr="00685E31">
              <w:rPr>
                <w:rFonts w:ascii="Times New Roman" w:hAnsi="Times New Roman"/>
                <w:lang w:eastAsia="ru-RU"/>
              </w:rPr>
              <w:t>300</w:t>
            </w:r>
          </w:p>
        </w:tc>
        <w:tc>
          <w:tcPr>
            <w:tcW w:w="850" w:type="dxa"/>
            <w:vAlign w:val="center"/>
          </w:tcPr>
          <w:p w:rsidR="006F6245" w:rsidRPr="00685E31" w:rsidRDefault="006F6245" w:rsidP="00476681">
            <w:pPr>
              <w:tabs>
                <w:tab w:val="left" w:pos="7371"/>
              </w:tabs>
              <w:spacing w:after="0" w:line="240" w:lineRule="auto"/>
              <w:jc w:val="center"/>
              <w:rPr>
                <w:rFonts w:ascii="Times New Roman" w:hAnsi="Times New Roman"/>
                <w:lang w:eastAsia="ru-RU"/>
              </w:rPr>
            </w:pPr>
            <w:r w:rsidRPr="00685E31">
              <w:rPr>
                <w:rFonts w:ascii="Times New Roman" w:hAnsi="Times New Roman"/>
                <w:lang w:eastAsia="ru-RU"/>
              </w:rPr>
              <w:t>300</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127</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204</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4</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2</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351</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346</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326</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331</w:t>
            </w:r>
          </w:p>
        </w:tc>
      </w:tr>
      <w:tr w:rsidR="006F6245" w:rsidRPr="006828FB" w:rsidTr="00476681">
        <w:trPr>
          <w:jc w:val="center"/>
        </w:trPr>
        <w:tc>
          <w:tcPr>
            <w:tcW w:w="2098" w:type="dxa"/>
          </w:tcPr>
          <w:p w:rsidR="006F6245" w:rsidRPr="00A70F84" w:rsidRDefault="00FF0E02" w:rsidP="00FF0E02">
            <w:pPr>
              <w:tabs>
                <w:tab w:val="left" w:pos="7371"/>
              </w:tabs>
              <w:spacing w:after="0" w:line="240" w:lineRule="auto"/>
              <w:rPr>
                <w:rFonts w:ascii="Times New Roman" w:hAnsi="Times New Roman"/>
                <w:lang w:eastAsia="ru-RU"/>
              </w:rPr>
            </w:pPr>
            <w:r>
              <w:rPr>
                <w:rFonts w:ascii="Times New Roman" w:hAnsi="Times New Roman"/>
                <w:lang w:eastAsia="ru-RU"/>
              </w:rPr>
              <w:t>Миграционный прирост (+), убыль (-)</w:t>
            </w:r>
            <w:r w:rsidR="006F6245" w:rsidRPr="00A70F84">
              <w:rPr>
                <w:rFonts w:ascii="Times New Roman" w:hAnsi="Times New Roman"/>
                <w:lang w:eastAsia="ru-RU"/>
              </w:rPr>
              <w:t>, чел.</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0</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0</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111</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25</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0</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100</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100</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145</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100</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166</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219</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- 19</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143</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68</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107</w:t>
            </w:r>
          </w:p>
        </w:tc>
      </w:tr>
      <w:tr w:rsidR="006F6245" w:rsidRPr="006828FB" w:rsidTr="00476681">
        <w:trPr>
          <w:jc w:val="center"/>
        </w:trPr>
        <w:tc>
          <w:tcPr>
            <w:tcW w:w="2098" w:type="dxa"/>
          </w:tcPr>
          <w:p w:rsidR="006F6245" w:rsidRPr="00A70F84" w:rsidRDefault="00FF0E02" w:rsidP="00476681">
            <w:pPr>
              <w:tabs>
                <w:tab w:val="left" w:pos="7371"/>
              </w:tabs>
              <w:spacing w:after="0" w:line="240" w:lineRule="auto"/>
              <w:rPr>
                <w:rFonts w:ascii="Times New Roman" w:hAnsi="Times New Roman"/>
                <w:lang w:eastAsia="ru-RU"/>
              </w:rPr>
            </w:pPr>
            <w:r>
              <w:rPr>
                <w:rFonts w:ascii="Times New Roman" w:hAnsi="Times New Roman"/>
                <w:lang w:eastAsia="ru-RU"/>
              </w:rPr>
              <w:t>Зарегистрировано браков, ед.</w:t>
            </w:r>
            <w:r w:rsidR="006F6245" w:rsidRPr="00A70F84">
              <w:rPr>
                <w:rFonts w:ascii="Times New Roman" w:hAnsi="Times New Roman"/>
                <w:lang w:eastAsia="ru-RU"/>
              </w:rPr>
              <w:t>.</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142</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142</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124</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163</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136</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142</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159</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161</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138</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130</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150</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121</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145</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118</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88</w:t>
            </w:r>
          </w:p>
        </w:tc>
      </w:tr>
      <w:tr w:rsidR="006F6245" w:rsidRPr="006828FB" w:rsidTr="00476681">
        <w:trPr>
          <w:jc w:val="center"/>
        </w:trPr>
        <w:tc>
          <w:tcPr>
            <w:tcW w:w="2098" w:type="dxa"/>
          </w:tcPr>
          <w:p w:rsidR="006F6245" w:rsidRPr="00A70F84" w:rsidRDefault="00FF0E02" w:rsidP="00476681">
            <w:pPr>
              <w:tabs>
                <w:tab w:val="left" w:pos="7371"/>
              </w:tabs>
              <w:spacing w:after="0" w:line="240" w:lineRule="auto"/>
              <w:rPr>
                <w:rFonts w:ascii="Times New Roman" w:hAnsi="Times New Roman"/>
                <w:lang w:eastAsia="ru-RU"/>
              </w:rPr>
            </w:pPr>
            <w:r>
              <w:rPr>
                <w:rFonts w:ascii="Times New Roman" w:hAnsi="Times New Roman"/>
                <w:lang w:eastAsia="ru-RU"/>
              </w:rPr>
              <w:t>Зарегистрировано разводов, ед</w:t>
            </w:r>
            <w:r w:rsidR="006F6245" w:rsidRPr="00A70F84">
              <w:rPr>
                <w:rFonts w:ascii="Times New Roman" w:hAnsi="Times New Roman"/>
                <w:lang w:eastAsia="ru-RU"/>
              </w:rPr>
              <w:t>.</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132</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95</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78</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79</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93</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106</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113</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99</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92</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108</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91</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102</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102</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81</w:t>
            </w:r>
          </w:p>
        </w:tc>
        <w:tc>
          <w:tcPr>
            <w:tcW w:w="850" w:type="dxa"/>
            <w:vAlign w:val="center"/>
          </w:tcPr>
          <w:p w:rsidR="006F6245" w:rsidRPr="00A70F84" w:rsidRDefault="006F6245" w:rsidP="00476681">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95</w:t>
            </w:r>
          </w:p>
        </w:tc>
      </w:tr>
    </w:tbl>
    <w:p w:rsidR="00685E31" w:rsidRDefault="00EF7CF9" w:rsidP="00685E31">
      <w:pPr>
        <w:suppressAutoHyphens/>
        <w:spacing w:after="0" w:line="240" w:lineRule="auto"/>
        <w:jc w:val="both"/>
        <w:rPr>
          <w:rFonts w:ascii="Times New Roman" w:hAnsi="Times New Roman"/>
          <w:noProof/>
          <w:sz w:val="28"/>
          <w:lang w:eastAsia="ru-RU"/>
        </w:rPr>
      </w:pPr>
      <w:r>
        <w:rPr>
          <w:rFonts w:ascii="Times New Roman" w:hAnsi="Times New Roman"/>
          <w:noProof/>
          <w:sz w:val="28"/>
          <w:lang w:eastAsia="ru-RU"/>
        </w:rPr>
        <w:drawing>
          <wp:inline distT="0" distB="0" distL="0" distR="0">
            <wp:extent cx="9605175" cy="1431235"/>
            <wp:effectExtent l="0" t="0" r="0" b="0"/>
            <wp:docPr id="3" name="Объект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A874A6" w:rsidRDefault="00D32D3F" w:rsidP="00685E31">
      <w:pPr>
        <w:suppressAutoHyphens/>
        <w:spacing w:after="0" w:line="240" w:lineRule="auto"/>
        <w:jc w:val="right"/>
        <w:rPr>
          <w:rFonts w:ascii="Times New Roman" w:hAnsi="Times New Roman"/>
          <w:lang w:eastAsia="ru-RU"/>
        </w:rPr>
      </w:pPr>
      <w:r w:rsidRPr="00D32D3F">
        <w:rPr>
          <w:rFonts w:ascii="Times New Roman" w:hAnsi="Times New Roman"/>
          <w:highlight w:val="yellow"/>
          <w:lang w:eastAsia="ru-RU"/>
        </w:rPr>
        <w:t>Зарегистрировано родившихся</w:t>
      </w:r>
    </w:p>
    <w:p w:rsidR="00D32D3F" w:rsidRDefault="00D32D3F" w:rsidP="00685E31">
      <w:pPr>
        <w:suppressAutoHyphens/>
        <w:spacing w:after="0" w:line="240" w:lineRule="auto"/>
        <w:jc w:val="right"/>
        <w:rPr>
          <w:rFonts w:ascii="Times New Roman" w:hAnsi="Times New Roman"/>
          <w:lang w:eastAsia="ru-RU"/>
        </w:rPr>
      </w:pPr>
      <w:r w:rsidRPr="00D32D3F">
        <w:rPr>
          <w:rFonts w:ascii="Times New Roman" w:hAnsi="Times New Roman"/>
          <w:highlight w:val="green"/>
          <w:lang w:eastAsia="ru-RU"/>
        </w:rPr>
        <w:t>Зарегистрировано  умерших</w:t>
      </w:r>
    </w:p>
    <w:p w:rsidR="00D32D3F" w:rsidRDefault="00D32D3F" w:rsidP="00685E31">
      <w:pPr>
        <w:suppressAutoHyphens/>
        <w:spacing w:after="0" w:line="240" w:lineRule="auto"/>
        <w:jc w:val="right"/>
        <w:rPr>
          <w:rFonts w:ascii="Times New Roman" w:hAnsi="Times New Roman"/>
          <w:sz w:val="28"/>
          <w:szCs w:val="28"/>
        </w:rPr>
      </w:pPr>
    </w:p>
    <w:p w:rsidR="00FB3928" w:rsidRDefault="00FB3928" w:rsidP="00685E31">
      <w:pPr>
        <w:suppressAutoHyphens/>
        <w:spacing w:after="0" w:line="240" w:lineRule="auto"/>
        <w:jc w:val="right"/>
        <w:rPr>
          <w:rFonts w:ascii="Times New Roman" w:hAnsi="Times New Roman"/>
          <w:sz w:val="24"/>
          <w:szCs w:val="24"/>
        </w:rPr>
      </w:pPr>
      <w:r w:rsidRPr="000341D1">
        <w:rPr>
          <w:rFonts w:ascii="Times New Roman" w:hAnsi="Times New Roman"/>
          <w:sz w:val="28"/>
          <w:szCs w:val="28"/>
        </w:rPr>
        <w:t>Приложение</w:t>
      </w:r>
      <w:r w:rsidR="00233936">
        <w:rPr>
          <w:rFonts w:ascii="Times New Roman" w:hAnsi="Times New Roman"/>
          <w:sz w:val="28"/>
          <w:szCs w:val="28"/>
        </w:rPr>
        <w:t xml:space="preserve"> </w:t>
      </w:r>
      <w:r w:rsidR="00A81269">
        <w:rPr>
          <w:rFonts w:ascii="Times New Roman" w:hAnsi="Times New Roman"/>
          <w:sz w:val="24"/>
          <w:szCs w:val="24"/>
        </w:rPr>
        <w:t>5</w:t>
      </w:r>
    </w:p>
    <w:p w:rsidR="00A81269" w:rsidRDefault="00A81269" w:rsidP="00A81269">
      <w:pPr>
        <w:suppressAutoHyphens/>
        <w:spacing w:after="0" w:line="240" w:lineRule="auto"/>
        <w:rPr>
          <w:rFonts w:ascii="Times New Roman" w:hAnsi="Times New Roman"/>
          <w:sz w:val="24"/>
          <w:szCs w:val="24"/>
        </w:rPr>
      </w:pPr>
    </w:p>
    <w:p w:rsidR="00A81269" w:rsidRDefault="00EF7CF9" w:rsidP="00A81269">
      <w:pPr>
        <w:suppressAutoHyphens/>
        <w:spacing w:after="0" w:line="240" w:lineRule="auto"/>
        <w:rPr>
          <w:noProof/>
          <w:lang w:eastAsia="ru-RU"/>
        </w:rPr>
      </w:pPr>
      <w:r>
        <w:rPr>
          <w:noProof/>
          <w:lang w:eastAsia="ru-RU"/>
        </w:rPr>
        <w:drawing>
          <wp:inline distT="0" distB="0" distL="0" distR="0">
            <wp:extent cx="9103995" cy="1701800"/>
            <wp:effectExtent l="0" t="0" r="1905" b="0"/>
            <wp:docPr id="4" name="Объект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A81269" w:rsidRDefault="00A81269" w:rsidP="00A81269">
      <w:pPr>
        <w:suppressAutoHyphens/>
        <w:spacing w:after="0" w:line="240" w:lineRule="auto"/>
        <w:rPr>
          <w:noProof/>
          <w:lang w:eastAsia="ru-RU"/>
        </w:rPr>
      </w:pPr>
    </w:p>
    <w:p w:rsidR="00A81269" w:rsidRDefault="00A81269" w:rsidP="00A81269">
      <w:pPr>
        <w:suppressAutoHyphens/>
        <w:spacing w:after="0" w:line="240" w:lineRule="auto"/>
        <w:rPr>
          <w:noProof/>
          <w:lang w:eastAsia="ru-RU"/>
        </w:rPr>
      </w:pPr>
    </w:p>
    <w:p w:rsidR="00A81269" w:rsidRDefault="00A81269" w:rsidP="00A81269">
      <w:pPr>
        <w:suppressAutoHyphens/>
        <w:spacing w:after="0" w:line="240" w:lineRule="auto"/>
        <w:jc w:val="center"/>
        <w:rPr>
          <w:noProof/>
          <w:lang w:eastAsia="ru-RU"/>
        </w:rPr>
      </w:pPr>
    </w:p>
    <w:p w:rsidR="00A81269" w:rsidRDefault="00712749" w:rsidP="00712749">
      <w:pPr>
        <w:suppressAutoHyphens/>
        <w:spacing w:after="0" w:line="240" w:lineRule="auto"/>
        <w:jc w:val="center"/>
        <w:rPr>
          <w:noProof/>
          <w:lang w:eastAsia="ru-RU"/>
        </w:rPr>
      </w:pPr>
      <w:r>
        <w:rPr>
          <w:rFonts w:ascii="Times New Roman" w:hAnsi="Times New Roman"/>
          <w:noProof/>
          <w:sz w:val="28"/>
          <w:szCs w:val="28"/>
          <w:lang w:eastAsia="ru-RU"/>
        </w:rPr>
        <w:drawing>
          <wp:inline distT="0" distB="0" distL="0" distR="0">
            <wp:extent cx="7060758" cy="3154807"/>
            <wp:effectExtent l="0" t="0" r="6985"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l="36554" t="22141" r="18675" b="18704"/>
                    <a:stretch>
                      <a:fillRect/>
                    </a:stretch>
                  </pic:blipFill>
                  <pic:spPr bwMode="auto">
                    <a:xfrm>
                      <a:off x="0" y="0"/>
                      <a:ext cx="7063166" cy="3155883"/>
                    </a:xfrm>
                    <a:prstGeom prst="rect">
                      <a:avLst/>
                    </a:prstGeom>
                    <a:noFill/>
                    <a:ln>
                      <a:noFill/>
                    </a:ln>
                  </pic:spPr>
                </pic:pic>
              </a:graphicData>
            </a:graphic>
          </wp:inline>
        </w:drawing>
      </w:r>
    </w:p>
    <w:p w:rsidR="00D8622E" w:rsidRDefault="00D8622E" w:rsidP="00A81269">
      <w:pPr>
        <w:suppressAutoHyphens/>
        <w:spacing w:after="0" w:line="240" w:lineRule="auto"/>
        <w:rPr>
          <w:rFonts w:ascii="Times New Roman" w:hAnsi="Times New Roman"/>
          <w:sz w:val="28"/>
          <w:szCs w:val="28"/>
        </w:rPr>
      </w:pPr>
    </w:p>
    <w:p w:rsidR="00D8622E" w:rsidRDefault="00D8622E" w:rsidP="00A81269">
      <w:pPr>
        <w:suppressAutoHyphens/>
        <w:spacing w:after="0" w:line="240" w:lineRule="auto"/>
        <w:rPr>
          <w:rFonts w:ascii="Times New Roman" w:hAnsi="Times New Roman"/>
          <w:sz w:val="28"/>
          <w:szCs w:val="28"/>
        </w:rPr>
      </w:pPr>
    </w:p>
    <w:p w:rsidR="00685E31" w:rsidRDefault="00685E31" w:rsidP="00685E31">
      <w:pPr>
        <w:suppressAutoHyphens/>
        <w:spacing w:after="0" w:line="240" w:lineRule="auto"/>
        <w:jc w:val="right"/>
        <w:rPr>
          <w:rFonts w:ascii="Times New Roman" w:hAnsi="Times New Roman"/>
          <w:sz w:val="24"/>
          <w:szCs w:val="24"/>
        </w:rPr>
      </w:pPr>
      <w:r w:rsidRPr="000341D1">
        <w:rPr>
          <w:rFonts w:ascii="Times New Roman" w:hAnsi="Times New Roman"/>
          <w:sz w:val="28"/>
          <w:szCs w:val="28"/>
        </w:rPr>
        <w:t>Приложение</w:t>
      </w:r>
      <w:r w:rsidR="00233936">
        <w:rPr>
          <w:rFonts w:ascii="Times New Roman" w:hAnsi="Times New Roman"/>
          <w:sz w:val="28"/>
          <w:szCs w:val="28"/>
        </w:rPr>
        <w:t xml:space="preserve"> </w:t>
      </w:r>
      <w:r w:rsidR="00A81269">
        <w:rPr>
          <w:rFonts w:ascii="Times New Roman" w:hAnsi="Times New Roman"/>
          <w:sz w:val="24"/>
          <w:szCs w:val="24"/>
        </w:rPr>
        <w:t>6</w:t>
      </w:r>
    </w:p>
    <w:p w:rsidR="00685E31" w:rsidRDefault="00685E31" w:rsidP="00685E31">
      <w:pPr>
        <w:suppressAutoHyphens/>
        <w:spacing w:after="0" w:line="240" w:lineRule="auto"/>
        <w:jc w:val="right"/>
        <w:rPr>
          <w:rFonts w:ascii="Times New Roman" w:hAnsi="Times New Roman"/>
          <w:sz w:val="24"/>
          <w:szCs w:val="24"/>
        </w:rPr>
      </w:pPr>
    </w:p>
    <w:p w:rsidR="00685E31" w:rsidRDefault="00685E31" w:rsidP="00685E31">
      <w:pPr>
        <w:suppressAutoHyphens/>
        <w:spacing w:after="0" w:line="240" w:lineRule="auto"/>
        <w:jc w:val="center"/>
        <w:rPr>
          <w:rFonts w:ascii="Times New Roman" w:hAnsi="Times New Roman"/>
          <w:sz w:val="24"/>
          <w:szCs w:val="24"/>
        </w:rPr>
      </w:pPr>
    </w:p>
    <w:p w:rsidR="004A5F76" w:rsidRDefault="004A5F76" w:rsidP="00693AF8">
      <w:pPr>
        <w:suppressAutoHyphens/>
        <w:spacing w:after="0" w:line="240" w:lineRule="auto"/>
        <w:jc w:val="right"/>
        <w:rPr>
          <w:rFonts w:ascii="Times New Roman" w:hAnsi="Times New Roman"/>
          <w:sz w:val="28"/>
          <w:szCs w:val="28"/>
        </w:rPr>
      </w:pPr>
    </w:p>
    <w:p w:rsidR="004A5F76" w:rsidRDefault="004A5F76" w:rsidP="00D93A51">
      <w:pPr>
        <w:suppressAutoHyphens/>
        <w:spacing w:after="0" w:line="240" w:lineRule="auto"/>
        <w:rPr>
          <w:rFonts w:ascii="Times New Roman" w:hAnsi="Times New Roman"/>
          <w:sz w:val="28"/>
          <w:szCs w:val="28"/>
        </w:rPr>
      </w:pPr>
    </w:p>
    <w:p w:rsidR="00D93A51" w:rsidRPr="00A81269" w:rsidRDefault="00D93A51" w:rsidP="00D93A51">
      <w:pPr>
        <w:suppressAutoHyphens/>
        <w:spacing w:after="0" w:line="240" w:lineRule="auto"/>
        <w:jc w:val="center"/>
        <w:rPr>
          <w:rFonts w:ascii="Times New Roman" w:hAnsi="Times New Roman"/>
          <w:b/>
          <w:sz w:val="32"/>
          <w:szCs w:val="32"/>
        </w:rPr>
      </w:pPr>
      <w:r w:rsidRPr="00A81269">
        <w:rPr>
          <w:rFonts w:ascii="Times New Roman" w:hAnsi="Times New Roman"/>
          <w:b/>
          <w:sz w:val="32"/>
          <w:szCs w:val="32"/>
        </w:rPr>
        <w:t xml:space="preserve">Уровень зарегистрированной безработицы, % и </w:t>
      </w:r>
    </w:p>
    <w:p w:rsidR="00D93A51" w:rsidRPr="00A81269" w:rsidRDefault="00D93A51" w:rsidP="00D93A51">
      <w:pPr>
        <w:suppressAutoHyphens/>
        <w:spacing w:after="0" w:line="240" w:lineRule="auto"/>
        <w:jc w:val="center"/>
        <w:rPr>
          <w:rFonts w:ascii="Times New Roman" w:hAnsi="Times New Roman"/>
          <w:b/>
          <w:sz w:val="32"/>
          <w:szCs w:val="32"/>
        </w:rPr>
      </w:pPr>
      <w:r w:rsidRPr="00A81269">
        <w:rPr>
          <w:rFonts w:ascii="Times New Roman" w:hAnsi="Times New Roman"/>
          <w:b/>
          <w:sz w:val="32"/>
          <w:szCs w:val="32"/>
        </w:rPr>
        <w:t>численность безработных, человек</w:t>
      </w:r>
    </w:p>
    <w:p w:rsidR="00693AF8" w:rsidRDefault="00693AF8" w:rsidP="00693AF8">
      <w:pPr>
        <w:suppressAutoHyphens/>
        <w:spacing w:after="0" w:line="240" w:lineRule="auto"/>
        <w:jc w:val="right"/>
        <w:rPr>
          <w:rFonts w:ascii="Times New Roman" w:hAnsi="Times New Roman"/>
          <w:sz w:val="24"/>
          <w:szCs w:val="24"/>
        </w:rPr>
      </w:pPr>
    </w:p>
    <w:p w:rsidR="00077D6B" w:rsidRDefault="00077D6B" w:rsidP="00693AF8">
      <w:pPr>
        <w:suppressAutoHyphens/>
        <w:spacing w:after="0" w:line="240" w:lineRule="auto"/>
        <w:jc w:val="right"/>
        <w:rPr>
          <w:rFonts w:ascii="Times New Roman" w:hAnsi="Times New Roman"/>
          <w:sz w:val="24"/>
          <w:szCs w:val="24"/>
        </w:rPr>
      </w:pPr>
    </w:p>
    <w:p w:rsidR="00077D6B" w:rsidRDefault="00077D6B" w:rsidP="00693AF8">
      <w:pPr>
        <w:suppressAutoHyphens/>
        <w:spacing w:after="0" w:line="240" w:lineRule="auto"/>
        <w:jc w:val="right"/>
        <w:rPr>
          <w:rFonts w:ascii="Times New Roman" w:hAnsi="Times New Roman"/>
          <w:sz w:val="24"/>
          <w:szCs w:val="24"/>
        </w:rPr>
      </w:pPr>
      <w:r>
        <w:rPr>
          <w:rFonts w:ascii="Times New Roman" w:hAnsi="Times New Roman"/>
          <w:noProof/>
          <w:sz w:val="24"/>
          <w:szCs w:val="24"/>
          <w:lang w:eastAsia="ru-RU"/>
        </w:rPr>
        <w:drawing>
          <wp:anchor distT="91440" distB="136652" distL="236220" distR="241935" simplePos="0" relativeHeight="251663872" behindDoc="0" locked="0" layoutInCell="1" allowOverlap="1">
            <wp:simplePos x="0" y="0"/>
            <wp:positionH relativeFrom="margin">
              <wp:posOffset>543560</wp:posOffset>
            </wp:positionH>
            <wp:positionV relativeFrom="margin">
              <wp:posOffset>2279650</wp:posOffset>
            </wp:positionV>
            <wp:extent cx="8650605" cy="3378835"/>
            <wp:effectExtent l="0" t="0" r="0" b="0"/>
            <wp:wrapSquare wrapText="bothSides"/>
            <wp:docPr id="100" name="Объект 10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anchor>
        </w:drawing>
      </w:r>
    </w:p>
    <w:p w:rsidR="00077D6B" w:rsidRDefault="00077D6B" w:rsidP="00693AF8">
      <w:pPr>
        <w:suppressAutoHyphens/>
        <w:spacing w:after="0" w:line="240" w:lineRule="auto"/>
        <w:jc w:val="right"/>
        <w:rPr>
          <w:rFonts w:ascii="Times New Roman" w:hAnsi="Times New Roman"/>
          <w:sz w:val="24"/>
          <w:szCs w:val="24"/>
        </w:rPr>
      </w:pPr>
    </w:p>
    <w:p w:rsidR="00077D6B" w:rsidRDefault="00077D6B" w:rsidP="00693AF8">
      <w:pPr>
        <w:suppressAutoHyphens/>
        <w:spacing w:after="0" w:line="240" w:lineRule="auto"/>
        <w:jc w:val="right"/>
        <w:rPr>
          <w:rFonts w:ascii="Times New Roman" w:hAnsi="Times New Roman"/>
          <w:sz w:val="24"/>
          <w:szCs w:val="24"/>
        </w:rPr>
      </w:pPr>
    </w:p>
    <w:p w:rsidR="00077D6B" w:rsidRDefault="00077D6B" w:rsidP="00693AF8">
      <w:pPr>
        <w:suppressAutoHyphens/>
        <w:spacing w:after="0" w:line="240" w:lineRule="auto"/>
        <w:jc w:val="right"/>
        <w:rPr>
          <w:rFonts w:ascii="Times New Roman" w:hAnsi="Times New Roman"/>
          <w:sz w:val="24"/>
          <w:szCs w:val="24"/>
        </w:rPr>
      </w:pPr>
    </w:p>
    <w:p w:rsidR="00077D6B" w:rsidRDefault="00077D6B" w:rsidP="00693AF8">
      <w:pPr>
        <w:suppressAutoHyphens/>
        <w:spacing w:after="0" w:line="240" w:lineRule="auto"/>
        <w:jc w:val="right"/>
        <w:rPr>
          <w:rFonts w:ascii="Times New Roman" w:hAnsi="Times New Roman"/>
          <w:sz w:val="24"/>
          <w:szCs w:val="24"/>
        </w:rPr>
      </w:pPr>
    </w:p>
    <w:p w:rsidR="00077D6B" w:rsidRDefault="00077D6B" w:rsidP="00693AF8">
      <w:pPr>
        <w:suppressAutoHyphens/>
        <w:spacing w:after="0" w:line="240" w:lineRule="auto"/>
        <w:jc w:val="right"/>
        <w:rPr>
          <w:rFonts w:ascii="Times New Roman" w:hAnsi="Times New Roman"/>
          <w:sz w:val="24"/>
          <w:szCs w:val="24"/>
        </w:rPr>
      </w:pPr>
    </w:p>
    <w:p w:rsidR="00077D6B" w:rsidRDefault="00077D6B" w:rsidP="00693AF8">
      <w:pPr>
        <w:suppressAutoHyphens/>
        <w:spacing w:after="0" w:line="240" w:lineRule="auto"/>
        <w:jc w:val="right"/>
        <w:rPr>
          <w:rFonts w:ascii="Times New Roman" w:hAnsi="Times New Roman"/>
          <w:sz w:val="24"/>
          <w:szCs w:val="24"/>
        </w:rPr>
      </w:pPr>
    </w:p>
    <w:p w:rsidR="00077D6B" w:rsidRDefault="00077D6B" w:rsidP="00693AF8">
      <w:pPr>
        <w:suppressAutoHyphens/>
        <w:spacing w:after="0" w:line="240" w:lineRule="auto"/>
        <w:jc w:val="right"/>
        <w:rPr>
          <w:rFonts w:ascii="Times New Roman" w:hAnsi="Times New Roman"/>
          <w:sz w:val="24"/>
          <w:szCs w:val="24"/>
        </w:rPr>
      </w:pPr>
    </w:p>
    <w:p w:rsidR="00077D6B" w:rsidRDefault="00077D6B" w:rsidP="00693AF8">
      <w:pPr>
        <w:suppressAutoHyphens/>
        <w:spacing w:after="0" w:line="240" w:lineRule="auto"/>
        <w:jc w:val="right"/>
        <w:rPr>
          <w:rFonts w:ascii="Times New Roman" w:hAnsi="Times New Roman"/>
          <w:sz w:val="24"/>
          <w:szCs w:val="24"/>
        </w:rPr>
      </w:pPr>
    </w:p>
    <w:p w:rsidR="00693AF8" w:rsidRDefault="00693AF8" w:rsidP="00693AF8">
      <w:pPr>
        <w:suppressAutoHyphens/>
        <w:spacing w:after="0" w:line="240" w:lineRule="auto"/>
        <w:jc w:val="right"/>
        <w:rPr>
          <w:rFonts w:ascii="Times New Roman" w:hAnsi="Times New Roman"/>
          <w:sz w:val="24"/>
          <w:szCs w:val="24"/>
        </w:rPr>
      </w:pPr>
    </w:p>
    <w:p w:rsidR="00693AF8" w:rsidRDefault="00693AF8" w:rsidP="00CE000B">
      <w:pPr>
        <w:suppressAutoHyphens/>
        <w:spacing w:after="0" w:line="240" w:lineRule="auto"/>
        <w:jc w:val="right"/>
        <w:rPr>
          <w:rFonts w:ascii="Times New Roman" w:hAnsi="Times New Roman"/>
          <w:sz w:val="24"/>
          <w:szCs w:val="24"/>
        </w:rPr>
      </w:pPr>
    </w:p>
    <w:p w:rsidR="00D93A51" w:rsidRDefault="00D93A51" w:rsidP="00693AF8">
      <w:pPr>
        <w:suppressAutoHyphens/>
        <w:spacing w:after="0" w:line="240" w:lineRule="auto"/>
        <w:rPr>
          <w:rFonts w:ascii="Times New Roman" w:hAnsi="Times New Roman"/>
          <w:color w:val="FF0000"/>
          <w:sz w:val="28"/>
          <w:szCs w:val="28"/>
          <w:lang w:eastAsia="ru-RU"/>
        </w:rPr>
      </w:pPr>
    </w:p>
    <w:p w:rsidR="001953AB" w:rsidRDefault="001953AB" w:rsidP="00693AF8">
      <w:pPr>
        <w:suppressAutoHyphens/>
        <w:spacing w:after="0" w:line="240" w:lineRule="auto"/>
        <w:rPr>
          <w:rFonts w:ascii="Times New Roman" w:hAnsi="Times New Roman"/>
          <w:color w:val="FF0000"/>
          <w:sz w:val="28"/>
          <w:szCs w:val="28"/>
          <w:lang w:eastAsia="ru-RU"/>
        </w:rPr>
      </w:pPr>
    </w:p>
    <w:p w:rsidR="001953AB" w:rsidRDefault="001953AB" w:rsidP="00693AF8">
      <w:pPr>
        <w:suppressAutoHyphens/>
        <w:spacing w:after="0" w:line="240" w:lineRule="auto"/>
        <w:rPr>
          <w:rFonts w:ascii="Times New Roman" w:hAnsi="Times New Roman"/>
          <w:color w:val="FF0000"/>
          <w:sz w:val="28"/>
          <w:szCs w:val="28"/>
          <w:lang w:eastAsia="ru-RU"/>
        </w:rPr>
      </w:pPr>
    </w:p>
    <w:p w:rsidR="001953AB" w:rsidRDefault="001953AB" w:rsidP="00693AF8">
      <w:pPr>
        <w:suppressAutoHyphens/>
        <w:spacing w:after="0" w:line="240" w:lineRule="auto"/>
        <w:rPr>
          <w:rFonts w:ascii="Times New Roman" w:hAnsi="Times New Roman"/>
          <w:color w:val="FF0000"/>
          <w:sz w:val="28"/>
          <w:szCs w:val="28"/>
          <w:lang w:eastAsia="ru-RU"/>
        </w:rPr>
      </w:pPr>
    </w:p>
    <w:p w:rsidR="001953AB" w:rsidRDefault="001953AB" w:rsidP="00693AF8">
      <w:pPr>
        <w:suppressAutoHyphens/>
        <w:spacing w:after="0" w:line="240" w:lineRule="auto"/>
        <w:rPr>
          <w:rFonts w:ascii="Times New Roman" w:hAnsi="Times New Roman"/>
          <w:color w:val="FF0000"/>
          <w:sz w:val="28"/>
          <w:szCs w:val="28"/>
          <w:lang w:eastAsia="ru-RU"/>
        </w:rPr>
      </w:pPr>
    </w:p>
    <w:p w:rsidR="001953AB" w:rsidRDefault="001953AB" w:rsidP="00693AF8">
      <w:pPr>
        <w:suppressAutoHyphens/>
        <w:spacing w:after="0" w:line="240" w:lineRule="auto"/>
        <w:rPr>
          <w:rFonts w:ascii="Times New Roman" w:hAnsi="Times New Roman"/>
          <w:color w:val="FF0000"/>
          <w:sz w:val="28"/>
          <w:szCs w:val="28"/>
          <w:lang w:eastAsia="ru-RU"/>
        </w:rPr>
      </w:pPr>
    </w:p>
    <w:p w:rsidR="001953AB" w:rsidRDefault="001953AB" w:rsidP="00693AF8">
      <w:pPr>
        <w:suppressAutoHyphens/>
        <w:spacing w:after="0" w:line="240" w:lineRule="auto"/>
        <w:rPr>
          <w:rFonts w:ascii="Times New Roman" w:hAnsi="Times New Roman"/>
          <w:color w:val="FF0000"/>
          <w:sz w:val="28"/>
          <w:szCs w:val="28"/>
          <w:lang w:eastAsia="ru-RU"/>
        </w:rPr>
      </w:pPr>
    </w:p>
    <w:p w:rsidR="001953AB" w:rsidRDefault="001953AB" w:rsidP="00693AF8">
      <w:pPr>
        <w:suppressAutoHyphens/>
        <w:spacing w:after="0" w:line="240" w:lineRule="auto"/>
        <w:rPr>
          <w:rFonts w:ascii="Times New Roman" w:hAnsi="Times New Roman"/>
          <w:color w:val="FF0000"/>
          <w:sz w:val="28"/>
          <w:szCs w:val="28"/>
          <w:lang w:eastAsia="ru-RU"/>
        </w:rPr>
      </w:pPr>
    </w:p>
    <w:p w:rsidR="001953AB" w:rsidRDefault="001953AB" w:rsidP="00693AF8">
      <w:pPr>
        <w:suppressAutoHyphens/>
        <w:spacing w:after="0" w:line="240" w:lineRule="auto"/>
        <w:rPr>
          <w:rFonts w:ascii="Times New Roman" w:hAnsi="Times New Roman"/>
          <w:color w:val="FF0000"/>
          <w:sz w:val="28"/>
          <w:szCs w:val="28"/>
          <w:lang w:eastAsia="ru-RU"/>
        </w:rPr>
      </w:pPr>
    </w:p>
    <w:p w:rsidR="001953AB" w:rsidRDefault="001953AB" w:rsidP="00693AF8">
      <w:pPr>
        <w:suppressAutoHyphens/>
        <w:spacing w:after="0" w:line="240" w:lineRule="auto"/>
        <w:rPr>
          <w:rFonts w:ascii="Times New Roman" w:hAnsi="Times New Roman"/>
          <w:color w:val="FF0000"/>
          <w:sz w:val="28"/>
          <w:szCs w:val="28"/>
          <w:lang w:eastAsia="ru-RU"/>
        </w:rPr>
      </w:pPr>
    </w:p>
    <w:p w:rsidR="001953AB" w:rsidRPr="001953AB" w:rsidRDefault="001953AB" w:rsidP="001953AB">
      <w:pPr>
        <w:suppressAutoHyphens/>
        <w:spacing w:after="0" w:line="240" w:lineRule="auto"/>
        <w:jc w:val="right"/>
        <w:rPr>
          <w:rFonts w:ascii="Times New Roman" w:hAnsi="Times New Roman"/>
          <w:color w:val="000000" w:themeColor="text1"/>
          <w:sz w:val="28"/>
          <w:szCs w:val="28"/>
          <w:lang w:eastAsia="ru-RU"/>
        </w:rPr>
      </w:pPr>
      <w:r w:rsidRPr="001953AB">
        <w:rPr>
          <w:rFonts w:ascii="Times New Roman" w:hAnsi="Times New Roman"/>
          <w:color w:val="000000" w:themeColor="text1"/>
          <w:sz w:val="28"/>
          <w:szCs w:val="28"/>
          <w:lang w:eastAsia="ru-RU"/>
        </w:rPr>
        <w:t>Приложение 7</w:t>
      </w:r>
    </w:p>
    <w:p w:rsidR="001953AB" w:rsidRPr="001953AB" w:rsidRDefault="001953AB" w:rsidP="001953AB">
      <w:pPr>
        <w:spacing w:after="0" w:line="240" w:lineRule="auto"/>
        <w:jc w:val="center"/>
        <w:textAlignment w:val="baseline"/>
        <w:rPr>
          <w:rFonts w:ascii="Times New Roman" w:hAnsi="Times New Roman"/>
          <w:color w:val="000000" w:themeColor="text1"/>
          <w:sz w:val="32"/>
          <w:szCs w:val="32"/>
          <w:lang w:eastAsia="ru-RU"/>
        </w:rPr>
      </w:pPr>
      <w:r w:rsidRPr="001953AB">
        <w:rPr>
          <w:rFonts w:ascii="Times New Roman" w:eastAsia="+mn-ea" w:hAnsi="Times New Roman"/>
          <w:b/>
          <w:bCs/>
          <w:color w:val="000000" w:themeColor="text1"/>
          <w:kern w:val="24"/>
          <w:sz w:val="32"/>
          <w:szCs w:val="32"/>
          <w:lang w:eastAsia="ru-RU"/>
        </w:rPr>
        <w:t>Социально-экономические параметры городского округа Нижняя Салда за 2017 год</w:t>
      </w:r>
    </w:p>
    <w:tbl>
      <w:tblPr>
        <w:tblW w:w="14676" w:type="dxa"/>
        <w:tblCellMar>
          <w:left w:w="0" w:type="dxa"/>
          <w:right w:w="0" w:type="dxa"/>
        </w:tblCellMar>
        <w:tblLook w:val="0600" w:firstRow="0" w:lastRow="0" w:firstColumn="0" w:lastColumn="0" w:noHBand="1" w:noVBand="1"/>
      </w:tblPr>
      <w:tblGrid>
        <w:gridCol w:w="6302"/>
        <w:gridCol w:w="1741"/>
        <w:gridCol w:w="2490"/>
        <w:gridCol w:w="1873"/>
        <w:gridCol w:w="2270"/>
      </w:tblGrid>
      <w:tr w:rsidR="00D93A51" w:rsidRPr="00D93A51" w:rsidTr="001953AB">
        <w:trPr>
          <w:trHeight w:val="1553"/>
        </w:trPr>
        <w:tc>
          <w:tcPr>
            <w:tcW w:w="6302"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D93A51" w:rsidP="00D93A51">
            <w:pPr>
              <w:spacing w:after="0" w:line="240" w:lineRule="auto"/>
              <w:jc w:val="center"/>
              <w:textAlignment w:val="bottom"/>
              <w:rPr>
                <w:rFonts w:ascii="Arial" w:eastAsia="Times New Roman" w:hAnsi="Arial" w:cs="Arial"/>
                <w:sz w:val="36"/>
                <w:szCs w:val="36"/>
                <w:lang w:eastAsia="ru-RU"/>
              </w:rPr>
            </w:pPr>
            <w:r w:rsidRPr="00D93A51">
              <w:rPr>
                <w:rFonts w:ascii="Times New Roman" w:eastAsia="Times New Roman" w:hAnsi="Times New Roman"/>
                <w:b/>
                <w:bCs/>
                <w:color w:val="000000"/>
                <w:kern w:val="24"/>
                <w:sz w:val="32"/>
                <w:szCs w:val="32"/>
                <w:lang w:eastAsia="ru-RU"/>
              </w:rPr>
              <w:t>Показатели</w:t>
            </w:r>
          </w:p>
        </w:tc>
        <w:tc>
          <w:tcPr>
            <w:tcW w:w="1741"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hideMark/>
          </w:tcPr>
          <w:p w:rsidR="00D93A51" w:rsidRPr="00D93A51" w:rsidRDefault="00D93A51" w:rsidP="00D93A51">
            <w:pPr>
              <w:spacing w:after="0" w:line="240" w:lineRule="auto"/>
              <w:jc w:val="center"/>
              <w:textAlignment w:val="top"/>
              <w:rPr>
                <w:rFonts w:ascii="Arial" w:eastAsia="Times New Roman" w:hAnsi="Arial" w:cs="Arial"/>
                <w:sz w:val="36"/>
                <w:szCs w:val="36"/>
                <w:lang w:eastAsia="ru-RU"/>
              </w:rPr>
            </w:pPr>
            <w:r w:rsidRPr="00D93A51">
              <w:rPr>
                <w:rFonts w:ascii="Times New Roman" w:eastAsia="Times New Roman" w:hAnsi="Times New Roman"/>
                <w:b/>
                <w:bCs/>
                <w:color w:val="2407D1"/>
                <w:kern w:val="24"/>
                <w:sz w:val="32"/>
                <w:szCs w:val="32"/>
                <w:lang w:eastAsia="ru-RU"/>
              </w:rPr>
              <w:t>Городской округ Нижняя Салда</w:t>
            </w:r>
          </w:p>
        </w:tc>
        <w:tc>
          <w:tcPr>
            <w:tcW w:w="2490"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hideMark/>
          </w:tcPr>
          <w:p w:rsidR="00D93A51" w:rsidRPr="00D93A51" w:rsidRDefault="00D93A51" w:rsidP="00D93A51">
            <w:pPr>
              <w:spacing w:after="0" w:line="240" w:lineRule="auto"/>
              <w:jc w:val="center"/>
              <w:textAlignment w:val="top"/>
              <w:rPr>
                <w:rFonts w:ascii="Arial" w:eastAsia="Times New Roman" w:hAnsi="Arial" w:cs="Arial"/>
                <w:sz w:val="36"/>
                <w:szCs w:val="36"/>
                <w:lang w:eastAsia="ru-RU"/>
              </w:rPr>
            </w:pPr>
            <w:r w:rsidRPr="00D93A51">
              <w:rPr>
                <w:rFonts w:ascii="Times New Roman" w:eastAsia="Times New Roman" w:hAnsi="Times New Roman"/>
                <w:b/>
                <w:bCs/>
                <w:color w:val="000000"/>
                <w:kern w:val="24"/>
                <w:sz w:val="32"/>
                <w:szCs w:val="32"/>
                <w:lang w:eastAsia="ru-RU"/>
              </w:rPr>
              <w:t>Верхнесал-</w:t>
            </w:r>
          </w:p>
          <w:p w:rsidR="00D93A51" w:rsidRPr="00D93A51" w:rsidRDefault="00D93A51" w:rsidP="00D93A51">
            <w:pPr>
              <w:spacing w:after="0" w:line="240" w:lineRule="auto"/>
              <w:jc w:val="center"/>
              <w:textAlignment w:val="top"/>
              <w:rPr>
                <w:rFonts w:ascii="Arial" w:eastAsia="Times New Roman" w:hAnsi="Arial" w:cs="Arial"/>
                <w:sz w:val="36"/>
                <w:szCs w:val="36"/>
                <w:lang w:eastAsia="ru-RU"/>
              </w:rPr>
            </w:pPr>
            <w:r w:rsidRPr="00D93A51">
              <w:rPr>
                <w:rFonts w:ascii="Times New Roman" w:eastAsia="Times New Roman" w:hAnsi="Times New Roman"/>
                <w:b/>
                <w:bCs/>
                <w:color w:val="000000"/>
                <w:kern w:val="24"/>
                <w:sz w:val="32"/>
                <w:szCs w:val="32"/>
                <w:lang w:eastAsia="ru-RU"/>
              </w:rPr>
              <w:t>динский городской округ</w:t>
            </w:r>
          </w:p>
        </w:tc>
        <w:tc>
          <w:tcPr>
            <w:tcW w:w="1873"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hideMark/>
          </w:tcPr>
          <w:p w:rsidR="00D93A51" w:rsidRPr="00D93A51" w:rsidRDefault="00D93A51" w:rsidP="00D93A51">
            <w:pPr>
              <w:spacing w:after="0" w:line="240" w:lineRule="auto"/>
              <w:jc w:val="center"/>
              <w:textAlignment w:val="top"/>
              <w:rPr>
                <w:rFonts w:ascii="Arial" w:eastAsia="Times New Roman" w:hAnsi="Arial" w:cs="Arial"/>
                <w:sz w:val="36"/>
                <w:szCs w:val="36"/>
                <w:lang w:eastAsia="ru-RU"/>
              </w:rPr>
            </w:pPr>
            <w:r w:rsidRPr="00D93A51">
              <w:rPr>
                <w:rFonts w:ascii="Times New Roman" w:eastAsia="Times New Roman" w:hAnsi="Times New Roman"/>
                <w:b/>
                <w:bCs/>
                <w:color w:val="000000"/>
                <w:kern w:val="24"/>
                <w:sz w:val="32"/>
                <w:szCs w:val="32"/>
                <w:lang w:eastAsia="ru-RU"/>
              </w:rPr>
              <w:t>Город Нижний Тагил</w:t>
            </w:r>
          </w:p>
        </w:tc>
        <w:tc>
          <w:tcPr>
            <w:tcW w:w="2270"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hideMark/>
          </w:tcPr>
          <w:p w:rsidR="00D93A51" w:rsidRPr="00D93A51" w:rsidRDefault="00D93A51" w:rsidP="00D93A51">
            <w:pPr>
              <w:spacing w:after="0" w:line="240" w:lineRule="auto"/>
              <w:jc w:val="center"/>
              <w:textAlignment w:val="top"/>
              <w:rPr>
                <w:rFonts w:ascii="Arial" w:eastAsia="Times New Roman" w:hAnsi="Arial" w:cs="Arial"/>
                <w:sz w:val="36"/>
                <w:szCs w:val="36"/>
                <w:lang w:eastAsia="ru-RU"/>
              </w:rPr>
            </w:pPr>
            <w:r w:rsidRPr="00D93A51">
              <w:rPr>
                <w:rFonts w:ascii="Times New Roman" w:eastAsia="Times New Roman" w:hAnsi="Times New Roman"/>
                <w:b/>
                <w:bCs/>
                <w:color w:val="000000"/>
                <w:kern w:val="24"/>
                <w:sz w:val="32"/>
                <w:szCs w:val="32"/>
                <w:lang w:eastAsia="ru-RU"/>
              </w:rPr>
              <w:t>Областной показатель</w:t>
            </w:r>
          </w:p>
        </w:tc>
      </w:tr>
      <w:tr w:rsidR="00D93A51" w:rsidRPr="00D93A51" w:rsidTr="001953AB">
        <w:trPr>
          <w:trHeight w:val="803"/>
        </w:trPr>
        <w:tc>
          <w:tcPr>
            <w:tcW w:w="6302"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D93A51" w:rsidP="00712749">
            <w:pPr>
              <w:spacing w:after="0" w:line="240" w:lineRule="auto"/>
              <w:textAlignment w:val="bottom"/>
              <w:rPr>
                <w:rFonts w:ascii="Arial" w:eastAsia="Times New Roman" w:hAnsi="Arial" w:cs="Arial"/>
                <w:sz w:val="36"/>
                <w:szCs w:val="36"/>
                <w:lang w:eastAsia="ru-RU"/>
              </w:rPr>
            </w:pPr>
            <w:r w:rsidRPr="00D93A51">
              <w:rPr>
                <w:rFonts w:ascii="Times New Roman" w:eastAsia="Times New Roman" w:hAnsi="Times New Roman"/>
                <w:b/>
                <w:bCs/>
                <w:color w:val="000000"/>
                <w:kern w:val="24"/>
                <w:sz w:val="32"/>
                <w:szCs w:val="32"/>
                <w:lang w:eastAsia="ru-RU"/>
              </w:rPr>
              <w:t xml:space="preserve">Численность населения на </w:t>
            </w:r>
            <w:r w:rsidR="00712749">
              <w:rPr>
                <w:rFonts w:ascii="Times New Roman" w:eastAsia="Times New Roman" w:hAnsi="Times New Roman"/>
                <w:b/>
                <w:bCs/>
                <w:color w:val="000000"/>
                <w:kern w:val="24"/>
                <w:sz w:val="32"/>
                <w:szCs w:val="32"/>
                <w:lang w:eastAsia="ru-RU"/>
              </w:rPr>
              <w:t>01.01.2018</w:t>
            </w:r>
            <w:r w:rsidR="00EC7D50">
              <w:rPr>
                <w:rFonts w:ascii="Times New Roman" w:eastAsia="Times New Roman" w:hAnsi="Times New Roman"/>
                <w:b/>
                <w:bCs/>
                <w:color w:val="000000"/>
                <w:kern w:val="24"/>
                <w:sz w:val="32"/>
                <w:szCs w:val="32"/>
                <w:lang w:eastAsia="ru-RU"/>
              </w:rPr>
              <w:t xml:space="preserve"> </w:t>
            </w:r>
            <w:r w:rsidR="00712749">
              <w:rPr>
                <w:rFonts w:ascii="Times New Roman" w:eastAsia="Times New Roman" w:hAnsi="Times New Roman"/>
                <w:b/>
                <w:bCs/>
                <w:color w:val="000000"/>
                <w:kern w:val="24"/>
                <w:sz w:val="32"/>
                <w:szCs w:val="32"/>
                <w:lang w:eastAsia="ru-RU"/>
              </w:rPr>
              <w:t>го</w:t>
            </w:r>
            <w:r w:rsidRPr="00D93A51">
              <w:rPr>
                <w:rFonts w:ascii="Times New Roman" w:eastAsia="Times New Roman" w:hAnsi="Times New Roman"/>
                <w:b/>
                <w:bCs/>
                <w:color w:val="000000"/>
                <w:kern w:val="24"/>
                <w:sz w:val="32"/>
                <w:szCs w:val="32"/>
                <w:lang w:eastAsia="ru-RU"/>
              </w:rPr>
              <w:t>да, чел.</w:t>
            </w:r>
          </w:p>
        </w:tc>
        <w:tc>
          <w:tcPr>
            <w:tcW w:w="1741"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D93A51" w:rsidP="00353EBA">
            <w:pPr>
              <w:spacing w:after="0" w:line="240" w:lineRule="auto"/>
              <w:jc w:val="center"/>
              <w:textAlignment w:val="bottom"/>
              <w:rPr>
                <w:rFonts w:ascii="Arial" w:eastAsia="Times New Roman" w:hAnsi="Arial" w:cs="Arial"/>
                <w:sz w:val="36"/>
                <w:szCs w:val="36"/>
                <w:lang w:eastAsia="ru-RU"/>
              </w:rPr>
            </w:pPr>
            <w:r w:rsidRPr="00D93A51">
              <w:rPr>
                <w:rFonts w:ascii="Times New Roman" w:eastAsia="Times New Roman" w:hAnsi="Times New Roman"/>
                <w:b/>
                <w:bCs/>
                <w:color w:val="2407D1"/>
                <w:kern w:val="24"/>
                <w:sz w:val="32"/>
                <w:szCs w:val="32"/>
                <w:lang w:eastAsia="ru-RU"/>
              </w:rPr>
              <w:t>17 6</w:t>
            </w:r>
            <w:r w:rsidR="00353EBA">
              <w:rPr>
                <w:rFonts w:ascii="Times New Roman" w:eastAsia="Times New Roman" w:hAnsi="Times New Roman"/>
                <w:b/>
                <w:bCs/>
                <w:color w:val="2407D1"/>
                <w:kern w:val="24"/>
                <w:sz w:val="32"/>
                <w:szCs w:val="32"/>
                <w:lang w:eastAsia="ru-RU"/>
              </w:rPr>
              <w:t>63</w:t>
            </w:r>
          </w:p>
        </w:tc>
        <w:tc>
          <w:tcPr>
            <w:tcW w:w="2490"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D93A51" w:rsidP="00353EBA">
            <w:pPr>
              <w:spacing w:after="0" w:line="240" w:lineRule="auto"/>
              <w:jc w:val="center"/>
              <w:textAlignment w:val="bottom"/>
              <w:rPr>
                <w:rFonts w:ascii="Arial" w:eastAsia="Times New Roman" w:hAnsi="Arial" w:cs="Arial"/>
                <w:sz w:val="36"/>
                <w:szCs w:val="36"/>
                <w:lang w:eastAsia="ru-RU"/>
              </w:rPr>
            </w:pPr>
            <w:r w:rsidRPr="00D93A51">
              <w:rPr>
                <w:rFonts w:ascii="Times New Roman" w:eastAsia="Times New Roman" w:hAnsi="Times New Roman"/>
                <w:b/>
                <w:bCs/>
                <w:color w:val="000000"/>
                <w:kern w:val="24"/>
                <w:sz w:val="32"/>
                <w:szCs w:val="32"/>
                <w:lang w:eastAsia="ru-RU"/>
              </w:rPr>
              <w:t xml:space="preserve">45 </w:t>
            </w:r>
            <w:r w:rsidR="00353EBA">
              <w:rPr>
                <w:rFonts w:ascii="Times New Roman" w:eastAsia="Times New Roman" w:hAnsi="Times New Roman"/>
                <w:b/>
                <w:bCs/>
                <w:color w:val="000000"/>
                <w:kern w:val="24"/>
                <w:sz w:val="32"/>
                <w:szCs w:val="32"/>
                <w:lang w:eastAsia="ru-RU"/>
              </w:rPr>
              <w:t>140</w:t>
            </w:r>
          </w:p>
        </w:tc>
        <w:tc>
          <w:tcPr>
            <w:tcW w:w="1873"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D93A51" w:rsidP="00353EBA">
            <w:pPr>
              <w:spacing w:after="0" w:line="240" w:lineRule="auto"/>
              <w:jc w:val="center"/>
              <w:textAlignment w:val="bottom"/>
              <w:rPr>
                <w:rFonts w:ascii="Arial" w:eastAsia="Times New Roman" w:hAnsi="Arial" w:cs="Arial"/>
                <w:sz w:val="36"/>
                <w:szCs w:val="36"/>
                <w:lang w:eastAsia="ru-RU"/>
              </w:rPr>
            </w:pPr>
            <w:r w:rsidRPr="00D93A51">
              <w:rPr>
                <w:rFonts w:ascii="Times New Roman" w:eastAsia="Times New Roman" w:hAnsi="Times New Roman"/>
                <w:b/>
                <w:bCs/>
                <w:color w:val="000000"/>
                <w:kern w:val="24"/>
                <w:sz w:val="32"/>
                <w:szCs w:val="32"/>
                <w:lang w:eastAsia="ru-RU"/>
              </w:rPr>
              <w:t>35</w:t>
            </w:r>
            <w:r w:rsidR="00353EBA">
              <w:rPr>
                <w:rFonts w:ascii="Times New Roman" w:eastAsia="Times New Roman" w:hAnsi="Times New Roman"/>
                <w:b/>
                <w:bCs/>
                <w:color w:val="000000"/>
                <w:kern w:val="24"/>
                <w:sz w:val="32"/>
                <w:szCs w:val="32"/>
                <w:lang w:eastAsia="ru-RU"/>
              </w:rPr>
              <w:t>6 806</w:t>
            </w:r>
          </w:p>
        </w:tc>
        <w:tc>
          <w:tcPr>
            <w:tcW w:w="2270"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D93A51" w:rsidP="00353EBA">
            <w:pPr>
              <w:spacing w:after="0" w:line="240" w:lineRule="auto"/>
              <w:jc w:val="center"/>
              <w:textAlignment w:val="bottom"/>
              <w:rPr>
                <w:rFonts w:ascii="Arial" w:eastAsia="Times New Roman" w:hAnsi="Arial" w:cs="Arial"/>
                <w:sz w:val="36"/>
                <w:szCs w:val="36"/>
                <w:lang w:eastAsia="ru-RU"/>
              </w:rPr>
            </w:pPr>
            <w:r w:rsidRPr="00D93A51">
              <w:rPr>
                <w:rFonts w:ascii="Times New Roman" w:eastAsia="Times New Roman" w:hAnsi="Times New Roman"/>
                <w:b/>
                <w:bCs/>
                <w:color w:val="000000"/>
                <w:kern w:val="24"/>
                <w:sz w:val="32"/>
                <w:szCs w:val="32"/>
                <w:lang w:eastAsia="ru-RU"/>
              </w:rPr>
              <w:t>4</w:t>
            </w:r>
            <w:r w:rsidR="00353EBA">
              <w:rPr>
                <w:rFonts w:ascii="Times New Roman" w:eastAsia="Times New Roman" w:hAnsi="Times New Roman"/>
                <w:b/>
                <w:bCs/>
                <w:color w:val="000000"/>
                <w:kern w:val="24"/>
                <w:sz w:val="32"/>
                <w:szCs w:val="32"/>
                <w:lang w:eastAsia="ru-RU"/>
              </w:rPr>
              <w:t> </w:t>
            </w:r>
            <w:r w:rsidRPr="00D93A51">
              <w:rPr>
                <w:rFonts w:ascii="Times New Roman" w:eastAsia="Times New Roman" w:hAnsi="Times New Roman"/>
                <w:b/>
                <w:bCs/>
                <w:color w:val="000000"/>
                <w:kern w:val="24"/>
                <w:sz w:val="32"/>
                <w:szCs w:val="32"/>
                <w:lang w:eastAsia="ru-RU"/>
              </w:rPr>
              <w:t>32</w:t>
            </w:r>
            <w:r w:rsidR="00353EBA">
              <w:rPr>
                <w:rFonts w:ascii="Times New Roman" w:eastAsia="Times New Roman" w:hAnsi="Times New Roman"/>
                <w:b/>
                <w:bCs/>
                <w:color w:val="000000"/>
                <w:kern w:val="24"/>
                <w:sz w:val="32"/>
                <w:szCs w:val="32"/>
                <w:lang w:eastAsia="ru-RU"/>
              </w:rPr>
              <w:t>5 318</w:t>
            </w:r>
          </w:p>
        </w:tc>
      </w:tr>
      <w:tr w:rsidR="00D93A51" w:rsidRPr="00D93A51" w:rsidTr="001953AB">
        <w:trPr>
          <w:trHeight w:val="554"/>
        </w:trPr>
        <w:tc>
          <w:tcPr>
            <w:tcW w:w="14675" w:type="dxa"/>
            <w:gridSpan w:val="5"/>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D93A51" w:rsidP="00D93A51">
            <w:pPr>
              <w:spacing w:after="0" w:line="240" w:lineRule="auto"/>
              <w:textAlignment w:val="bottom"/>
              <w:rPr>
                <w:rFonts w:ascii="Arial" w:eastAsia="Times New Roman" w:hAnsi="Arial" w:cs="Arial"/>
                <w:sz w:val="36"/>
                <w:szCs w:val="36"/>
                <w:lang w:eastAsia="ru-RU"/>
              </w:rPr>
            </w:pPr>
            <w:r w:rsidRPr="00D93A51">
              <w:rPr>
                <w:rFonts w:ascii="Times New Roman" w:eastAsia="Times New Roman" w:hAnsi="Times New Roman"/>
                <w:b/>
                <w:bCs/>
                <w:color w:val="000000"/>
                <w:kern w:val="24"/>
                <w:sz w:val="32"/>
                <w:szCs w:val="32"/>
                <w:lang w:eastAsia="ru-RU"/>
              </w:rPr>
              <w:t>Коэффициент естественного движения населения, браков и разводов на 1 000 чел.:</w:t>
            </w:r>
          </w:p>
        </w:tc>
      </w:tr>
      <w:tr w:rsidR="00D93A51" w:rsidRPr="00D93A51" w:rsidTr="001953AB">
        <w:trPr>
          <w:trHeight w:val="543"/>
        </w:trPr>
        <w:tc>
          <w:tcPr>
            <w:tcW w:w="6302"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D93A51" w:rsidP="00D93A51">
            <w:pPr>
              <w:spacing w:after="0" w:line="240" w:lineRule="auto"/>
              <w:jc w:val="center"/>
              <w:textAlignment w:val="bottom"/>
              <w:rPr>
                <w:rFonts w:ascii="Arial" w:eastAsia="Times New Roman" w:hAnsi="Arial" w:cs="Arial"/>
                <w:sz w:val="36"/>
                <w:szCs w:val="36"/>
                <w:lang w:eastAsia="ru-RU"/>
              </w:rPr>
            </w:pPr>
            <w:r w:rsidRPr="00D93A51">
              <w:rPr>
                <w:rFonts w:ascii="Times New Roman" w:eastAsia="Times New Roman" w:hAnsi="Times New Roman"/>
                <w:b/>
                <w:bCs/>
                <w:color w:val="000000"/>
                <w:kern w:val="24"/>
                <w:sz w:val="32"/>
                <w:szCs w:val="32"/>
                <w:lang w:eastAsia="ru-RU"/>
              </w:rPr>
              <w:t>родившихся</w:t>
            </w:r>
          </w:p>
        </w:tc>
        <w:tc>
          <w:tcPr>
            <w:tcW w:w="1741"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353EBA" w:rsidP="00D93A51">
            <w:pPr>
              <w:spacing w:after="0" w:line="240" w:lineRule="auto"/>
              <w:jc w:val="center"/>
              <w:textAlignment w:val="bottom"/>
              <w:rPr>
                <w:rFonts w:ascii="Arial" w:eastAsia="Times New Roman" w:hAnsi="Arial" w:cs="Arial"/>
                <w:sz w:val="36"/>
                <w:szCs w:val="36"/>
                <w:lang w:eastAsia="ru-RU"/>
              </w:rPr>
            </w:pPr>
            <w:r>
              <w:rPr>
                <w:rFonts w:ascii="Times New Roman" w:eastAsia="Times New Roman" w:hAnsi="Times New Roman"/>
                <w:b/>
                <w:bCs/>
                <w:color w:val="2407D1"/>
                <w:kern w:val="24"/>
                <w:sz w:val="32"/>
                <w:szCs w:val="32"/>
                <w:lang w:eastAsia="ru-RU"/>
              </w:rPr>
              <w:t>10,0</w:t>
            </w:r>
          </w:p>
        </w:tc>
        <w:tc>
          <w:tcPr>
            <w:tcW w:w="2490"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353EBA" w:rsidP="00D93A51">
            <w:pPr>
              <w:spacing w:after="0" w:line="240" w:lineRule="auto"/>
              <w:jc w:val="center"/>
              <w:textAlignment w:val="bottom"/>
              <w:rPr>
                <w:rFonts w:ascii="Arial" w:eastAsia="Times New Roman" w:hAnsi="Arial" w:cs="Arial"/>
                <w:sz w:val="36"/>
                <w:szCs w:val="36"/>
                <w:lang w:eastAsia="ru-RU"/>
              </w:rPr>
            </w:pPr>
            <w:r>
              <w:rPr>
                <w:rFonts w:ascii="Times New Roman" w:eastAsia="Times New Roman" w:hAnsi="Times New Roman"/>
                <w:b/>
                <w:bCs/>
                <w:color w:val="000000"/>
                <w:kern w:val="24"/>
                <w:sz w:val="32"/>
                <w:szCs w:val="32"/>
                <w:lang w:eastAsia="ru-RU"/>
              </w:rPr>
              <w:t>9,1</w:t>
            </w:r>
          </w:p>
        </w:tc>
        <w:tc>
          <w:tcPr>
            <w:tcW w:w="1873"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353EBA" w:rsidP="00D93A51">
            <w:pPr>
              <w:spacing w:after="0" w:line="240" w:lineRule="auto"/>
              <w:jc w:val="center"/>
              <w:textAlignment w:val="bottom"/>
              <w:rPr>
                <w:rFonts w:ascii="Arial" w:eastAsia="Times New Roman" w:hAnsi="Arial" w:cs="Arial"/>
                <w:sz w:val="36"/>
                <w:szCs w:val="36"/>
                <w:lang w:eastAsia="ru-RU"/>
              </w:rPr>
            </w:pPr>
            <w:r>
              <w:rPr>
                <w:rFonts w:ascii="Times New Roman" w:eastAsia="Times New Roman" w:hAnsi="Times New Roman"/>
                <w:b/>
                <w:bCs/>
                <w:color w:val="000000"/>
                <w:kern w:val="24"/>
                <w:sz w:val="32"/>
                <w:szCs w:val="32"/>
                <w:lang w:eastAsia="ru-RU"/>
              </w:rPr>
              <w:t>10,7</w:t>
            </w:r>
          </w:p>
        </w:tc>
        <w:tc>
          <w:tcPr>
            <w:tcW w:w="2270"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353EBA" w:rsidP="00D93A51">
            <w:pPr>
              <w:spacing w:after="0" w:line="240" w:lineRule="auto"/>
              <w:jc w:val="center"/>
              <w:textAlignment w:val="bottom"/>
              <w:rPr>
                <w:rFonts w:ascii="Arial" w:eastAsia="Times New Roman" w:hAnsi="Arial" w:cs="Arial"/>
                <w:sz w:val="36"/>
                <w:szCs w:val="36"/>
                <w:lang w:eastAsia="ru-RU"/>
              </w:rPr>
            </w:pPr>
            <w:r>
              <w:rPr>
                <w:rFonts w:ascii="Times New Roman" w:eastAsia="Times New Roman" w:hAnsi="Times New Roman"/>
                <w:b/>
                <w:bCs/>
                <w:color w:val="000000"/>
                <w:kern w:val="24"/>
                <w:sz w:val="32"/>
                <w:szCs w:val="32"/>
                <w:lang w:eastAsia="ru-RU"/>
              </w:rPr>
              <w:t>11,5</w:t>
            </w:r>
          </w:p>
        </w:tc>
      </w:tr>
      <w:tr w:rsidR="00D93A51" w:rsidRPr="00D93A51" w:rsidTr="001953AB">
        <w:trPr>
          <w:trHeight w:val="559"/>
        </w:trPr>
        <w:tc>
          <w:tcPr>
            <w:tcW w:w="6302"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D93A51" w:rsidP="00D93A51">
            <w:pPr>
              <w:spacing w:after="0" w:line="240" w:lineRule="auto"/>
              <w:jc w:val="center"/>
              <w:textAlignment w:val="bottom"/>
              <w:rPr>
                <w:rFonts w:ascii="Arial" w:eastAsia="Times New Roman" w:hAnsi="Arial" w:cs="Arial"/>
                <w:sz w:val="36"/>
                <w:szCs w:val="36"/>
                <w:lang w:eastAsia="ru-RU"/>
              </w:rPr>
            </w:pPr>
            <w:r w:rsidRPr="00D93A51">
              <w:rPr>
                <w:rFonts w:ascii="Times New Roman" w:eastAsia="Times New Roman" w:hAnsi="Times New Roman"/>
                <w:b/>
                <w:bCs/>
                <w:color w:val="000000"/>
                <w:kern w:val="24"/>
                <w:sz w:val="32"/>
                <w:szCs w:val="32"/>
                <w:lang w:eastAsia="ru-RU"/>
              </w:rPr>
              <w:t>умерших</w:t>
            </w:r>
          </w:p>
        </w:tc>
        <w:tc>
          <w:tcPr>
            <w:tcW w:w="1741"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353EBA" w:rsidP="00353EBA">
            <w:pPr>
              <w:spacing w:after="0" w:line="240" w:lineRule="auto"/>
              <w:jc w:val="center"/>
              <w:textAlignment w:val="bottom"/>
              <w:rPr>
                <w:rFonts w:ascii="Arial" w:eastAsia="Times New Roman" w:hAnsi="Arial" w:cs="Arial"/>
                <w:sz w:val="36"/>
                <w:szCs w:val="36"/>
                <w:lang w:eastAsia="ru-RU"/>
              </w:rPr>
            </w:pPr>
            <w:r>
              <w:rPr>
                <w:rFonts w:ascii="Times New Roman" w:eastAsia="Times New Roman" w:hAnsi="Times New Roman"/>
                <w:b/>
                <w:bCs/>
                <w:color w:val="2407D1"/>
                <w:kern w:val="24"/>
                <w:sz w:val="32"/>
                <w:szCs w:val="32"/>
                <w:lang w:eastAsia="ru-RU"/>
              </w:rPr>
              <w:t>14,0</w:t>
            </w:r>
          </w:p>
        </w:tc>
        <w:tc>
          <w:tcPr>
            <w:tcW w:w="2490"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353EBA" w:rsidP="00D93A51">
            <w:pPr>
              <w:spacing w:after="0" w:line="240" w:lineRule="auto"/>
              <w:jc w:val="center"/>
              <w:textAlignment w:val="bottom"/>
              <w:rPr>
                <w:rFonts w:ascii="Arial" w:eastAsia="Times New Roman" w:hAnsi="Arial" w:cs="Arial"/>
                <w:sz w:val="36"/>
                <w:szCs w:val="36"/>
                <w:lang w:eastAsia="ru-RU"/>
              </w:rPr>
            </w:pPr>
            <w:r>
              <w:rPr>
                <w:rFonts w:ascii="Times New Roman" w:eastAsia="Times New Roman" w:hAnsi="Times New Roman"/>
                <w:b/>
                <w:bCs/>
                <w:color w:val="000000"/>
                <w:kern w:val="24"/>
                <w:sz w:val="32"/>
                <w:szCs w:val="32"/>
                <w:lang w:eastAsia="ru-RU"/>
              </w:rPr>
              <w:t>14,1</w:t>
            </w:r>
          </w:p>
        </w:tc>
        <w:tc>
          <w:tcPr>
            <w:tcW w:w="1873"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353EBA" w:rsidP="00D93A51">
            <w:pPr>
              <w:spacing w:after="0" w:line="240" w:lineRule="auto"/>
              <w:jc w:val="center"/>
              <w:textAlignment w:val="bottom"/>
              <w:rPr>
                <w:rFonts w:ascii="Arial" w:eastAsia="Times New Roman" w:hAnsi="Arial" w:cs="Arial"/>
                <w:sz w:val="36"/>
                <w:szCs w:val="36"/>
                <w:lang w:eastAsia="ru-RU"/>
              </w:rPr>
            </w:pPr>
            <w:r>
              <w:rPr>
                <w:rFonts w:ascii="Times New Roman" w:eastAsia="Times New Roman" w:hAnsi="Times New Roman"/>
                <w:b/>
                <w:bCs/>
                <w:color w:val="000000"/>
                <w:kern w:val="24"/>
                <w:sz w:val="32"/>
                <w:szCs w:val="32"/>
                <w:lang w:eastAsia="ru-RU"/>
              </w:rPr>
              <w:t>15,0</w:t>
            </w:r>
          </w:p>
        </w:tc>
        <w:tc>
          <w:tcPr>
            <w:tcW w:w="2270"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353EBA" w:rsidP="00D93A51">
            <w:pPr>
              <w:spacing w:after="0" w:line="240" w:lineRule="auto"/>
              <w:jc w:val="center"/>
              <w:textAlignment w:val="bottom"/>
              <w:rPr>
                <w:rFonts w:ascii="Arial" w:eastAsia="Times New Roman" w:hAnsi="Arial" w:cs="Arial"/>
                <w:sz w:val="36"/>
                <w:szCs w:val="36"/>
                <w:lang w:eastAsia="ru-RU"/>
              </w:rPr>
            </w:pPr>
            <w:r>
              <w:rPr>
                <w:rFonts w:ascii="Times New Roman" w:eastAsia="Times New Roman" w:hAnsi="Times New Roman"/>
                <w:b/>
                <w:bCs/>
                <w:color w:val="000000"/>
                <w:kern w:val="24"/>
                <w:sz w:val="32"/>
                <w:szCs w:val="32"/>
                <w:lang w:eastAsia="ru-RU"/>
              </w:rPr>
              <w:t>14,6</w:t>
            </w:r>
          </w:p>
        </w:tc>
      </w:tr>
      <w:tr w:rsidR="00D93A51" w:rsidRPr="00D93A51" w:rsidTr="001953AB">
        <w:trPr>
          <w:trHeight w:val="559"/>
        </w:trPr>
        <w:tc>
          <w:tcPr>
            <w:tcW w:w="6302"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D93A51" w:rsidP="00D93A51">
            <w:pPr>
              <w:spacing w:after="0" w:line="240" w:lineRule="auto"/>
              <w:jc w:val="center"/>
              <w:textAlignment w:val="bottom"/>
              <w:rPr>
                <w:rFonts w:ascii="Arial" w:eastAsia="Times New Roman" w:hAnsi="Arial" w:cs="Arial"/>
                <w:sz w:val="36"/>
                <w:szCs w:val="36"/>
                <w:lang w:eastAsia="ru-RU"/>
              </w:rPr>
            </w:pPr>
            <w:r w:rsidRPr="00D93A51">
              <w:rPr>
                <w:rFonts w:ascii="Times New Roman" w:eastAsia="Times New Roman" w:hAnsi="Times New Roman"/>
                <w:b/>
                <w:bCs/>
                <w:color w:val="000000"/>
                <w:kern w:val="24"/>
                <w:sz w:val="32"/>
                <w:szCs w:val="32"/>
                <w:lang w:eastAsia="ru-RU"/>
              </w:rPr>
              <w:t>браков</w:t>
            </w:r>
          </w:p>
        </w:tc>
        <w:tc>
          <w:tcPr>
            <w:tcW w:w="1741"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353EBA" w:rsidP="00353EBA">
            <w:pPr>
              <w:spacing w:after="0" w:line="240" w:lineRule="auto"/>
              <w:jc w:val="center"/>
              <w:textAlignment w:val="bottom"/>
              <w:rPr>
                <w:rFonts w:ascii="Arial" w:eastAsia="Times New Roman" w:hAnsi="Arial" w:cs="Arial"/>
                <w:sz w:val="36"/>
                <w:szCs w:val="36"/>
                <w:lang w:eastAsia="ru-RU"/>
              </w:rPr>
            </w:pPr>
            <w:r>
              <w:rPr>
                <w:rFonts w:ascii="Times New Roman" w:eastAsia="Times New Roman" w:hAnsi="Times New Roman"/>
                <w:b/>
                <w:bCs/>
                <w:color w:val="2407D1"/>
                <w:kern w:val="24"/>
                <w:sz w:val="32"/>
                <w:szCs w:val="32"/>
                <w:lang w:eastAsia="ru-RU"/>
              </w:rPr>
              <w:t>4,7</w:t>
            </w:r>
          </w:p>
        </w:tc>
        <w:tc>
          <w:tcPr>
            <w:tcW w:w="2490"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353EBA" w:rsidP="00D93A51">
            <w:pPr>
              <w:spacing w:after="0" w:line="240" w:lineRule="auto"/>
              <w:jc w:val="center"/>
              <w:textAlignment w:val="bottom"/>
              <w:rPr>
                <w:rFonts w:ascii="Arial" w:eastAsia="Times New Roman" w:hAnsi="Arial" w:cs="Arial"/>
                <w:sz w:val="36"/>
                <w:szCs w:val="36"/>
                <w:lang w:eastAsia="ru-RU"/>
              </w:rPr>
            </w:pPr>
            <w:r>
              <w:rPr>
                <w:rFonts w:ascii="Times New Roman" w:eastAsia="Times New Roman" w:hAnsi="Times New Roman"/>
                <w:b/>
                <w:bCs/>
                <w:color w:val="000000"/>
                <w:kern w:val="24"/>
                <w:sz w:val="32"/>
                <w:szCs w:val="32"/>
                <w:lang w:eastAsia="ru-RU"/>
              </w:rPr>
              <w:t>3,9</w:t>
            </w:r>
          </w:p>
        </w:tc>
        <w:tc>
          <w:tcPr>
            <w:tcW w:w="1873"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353EBA" w:rsidP="00D93A51">
            <w:pPr>
              <w:spacing w:after="0" w:line="240" w:lineRule="auto"/>
              <w:jc w:val="center"/>
              <w:textAlignment w:val="bottom"/>
              <w:rPr>
                <w:rFonts w:ascii="Arial" w:eastAsia="Times New Roman" w:hAnsi="Arial" w:cs="Arial"/>
                <w:sz w:val="36"/>
                <w:szCs w:val="36"/>
                <w:lang w:eastAsia="ru-RU"/>
              </w:rPr>
            </w:pPr>
            <w:r>
              <w:rPr>
                <w:rFonts w:ascii="Times New Roman" w:eastAsia="Times New Roman" w:hAnsi="Times New Roman"/>
                <w:b/>
                <w:bCs/>
                <w:color w:val="000000"/>
                <w:kern w:val="24"/>
                <w:sz w:val="32"/>
                <w:szCs w:val="32"/>
                <w:lang w:eastAsia="ru-RU"/>
              </w:rPr>
              <w:t>3,5</w:t>
            </w:r>
          </w:p>
        </w:tc>
        <w:tc>
          <w:tcPr>
            <w:tcW w:w="2270"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353EBA" w:rsidP="00D93A51">
            <w:pPr>
              <w:spacing w:after="0" w:line="240" w:lineRule="auto"/>
              <w:jc w:val="center"/>
              <w:textAlignment w:val="bottom"/>
              <w:rPr>
                <w:rFonts w:ascii="Arial" w:eastAsia="Times New Roman" w:hAnsi="Arial" w:cs="Arial"/>
                <w:sz w:val="36"/>
                <w:szCs w:val="36"/>
                <w:lang w:eastAsia="ru-RU"/>
              </w:rPr>
            </w:pPr>
            <w:r>
              <w:rPr>
                <w:rFonts w:ascii="Times New Roman" w:eastAsia="Times New Roman" w:hAnsi="Times New Roman"/>
                <w:b/>
                <w:bCs/>
                <w:color w:val="000000"/>
                <w:kern w:val="24"/>
                <w:sz w:val="32"/>
                <w:szCs w:val="32"/>
                <w:lang w:eastAsia="ru-RU"/>
              </w:rPr>
              <w:t>3,7</w:t>
            </w:r>
          </w:p>
        </w:tc>
      </w:tr>
      <w:tr w:rsidR="00D93A51" w:rsidRPr="00D93A51" w:rsidTr="001953AB">
        <w:trPr>
          <w:trHeight w:val="559"/>
        </w:trPr>
        <w:tc>
          <w:tcPr>
            <w:tcW w:w="6302"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D93A51" w:rsidP="00D93A51">
            <w:pPr>
              <w:spacing w:after="0" w:line="240" w:lineRule="auto"/>
              <w:jc w:val="center"/>
              <w:textAlignment w:val="bottom"/>
              <w:rPr>
                <w:rFonts w:ascii="Arial" w:eastAsia="Times New Roman" w:hAnsi="Arial" w:cs="Arial"/>
                <w:sz w:val="36"/>
                <w:szCs w:val="36"/>
                <w:lang w:eastAsia="ru-RU"/>
              </w:rPr>
            </w:pPr>
            <w:r w:rsidRPr="00D93A51">
              <w:rPr>
                <w:rFonts w:ascii="Times New Roman" w:eastAsia="Times New Roman" w:hAnsi="Times New Roman"/>
                <w:b/>
                <w:bCs/>
                <w:color w:val="000000"/>
                <w:kern w:val="24"/>
                <w:sz w:val="32"/>
                <w:szCs w:val="32"/>
                <w:lang w:eastAsia="ru-RU"/>
              </w:rPr>
              <w:t>разводов</w:t>
            </w:r>
          </w:p>
        </w:tc>
        <w:tc>
          <w:tcPr>
            <w:tcW w:w="1741"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712749" w:rsidP="00D93A51">
            <w:pPr>
              <w:spacing w:after="0" w:line="240" w:lineRule="auto"/>
              <w:jc w:val="center"/>
              <w:textAlignment w:val="bottom"/>
              <w:rPr>
                <w:rFonts w:ascii="Arial" w:eastAsia="Times New Roman" w:hAnsi="Arial" w:cs="Arial"/>
                <w:sz w:val="36"/>
                <w:szCs w:val="36"/>
                <w:lang w:eastAsia="ru-RU"/>
              </w:rPr>
            </w:pPr>
            <w:r>
              <w:rPr>
                <w:rFonts w:ascii="Times New Roman" w:eastAsia="Times New Roman" w:hAnsi="Times New Roman"/>
                <w:b/>
                <w:bCs/>
                <w:color w:val="2407D1"/>
                <w:kern w:val="24"/>
                <w:sz w:val="32"/>
                <w:szCs w:val="32"/>
                <w:lang w:eastAsia="ru-RU"/>
              </w:rPr>
              <w:t>4,1</w:t>
            </w:r>
          </w:p>
        </w:tc>
        <w:tc>
          <w:tcPr>
            <w:tcW w:w="2490"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353EBA" w:rsidP="00D93A51">
            <w:pPr>
              <w:spacing w:after="0" w:line="240" w:lineRule="auto"/>
              <w:jc w:val="center"/>
              <w:textAlignment w:val="bottom"/>
              <w:rPr>
                <w:rFonts w:ascii="Arial" w:eastAsia="Times New Roman" w:hAnsi="Arial" w:cs="Arial"/>
                <w:sz w:val="36"/>
                <w:szCs w:val="36"/>
                <w:lang w:eastAsia="ru-RU"/>
              </w:rPr>
            </w:pPr>
            <w:r>
              <w:rPr>
                <w:rFonts w:ascii="Times New Roman" w:eastAsia="Times New Roman" w:hAnsi="Times New Roman"/>
                <w:b/>
                <w:bCs/>
                <w:color w:val="000000"/>
                <w:kern w:val="24"/>
                <w:sz w:val="32"/>
                <w:szCs w:val="32"/>
                <w:lang w:eastAsia="ru-RU"/>
              </w:rPr>
              <w:t>4,7</w:t>
            </w:r>
          </w:p>
        </w:tc>
        <w:tc>
          <w:tcPr>
            <w:tcW w:w="1873"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353EBA" w:rsidP="00D93A51">
            <w:pPr>
              <w:spacing w:after="0" w:line="240" w:lineRule="auto"/>
              <w:jc w:val="center"/>
              <w:textAlignment w:val="bottom"/>
              <w:rPr>
                <w:rFonts w:ascii="Arial" w:eastAsia="Times New Roman" w:hAnsi="Arial" w:cs="Arial"/>
                <w:sz w:val="36"/>
                <w:szCs w:val="36"/>
                <w:lang w:eastAsia="ru-RU"/>
              </w:rPr>
            </w:pPr>
            <w:r>
              <w:rPr>
                <w:rFonts w:ascii="Times New Roman" w:eastAsia="Times New Roman" w:hAnsi="Times New Roman"/>
                <w:b/>
                <w:bCs/>
                <w:color w:val="000000"/>
                <w:kern w:val="24"/>
                <w:sz w:val="32"/>
                <w:szCs w:val="32"/>
                <w:lang w:eastAsia="ru-RU"/>
              </w:rPr>
              <w:t>3,7</w:t>
            </w:r>
          </w:p>
        </w:tc>
        <w:tc>
          <w:tcPr>
            <w:tcW w:w="2270"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353EBA" w:rsidP="00D93A51">
            <w:pPr>
              <w:spacing w:after="0" w:line="240" w:lineRule="auto"/>
              <w:jc w:val="center"/>
              <w:textAlignment w:val="bottom"/>
              <w:rPr>
                <w:rFonts w:ascii="Arial" w:eastAsia="Times New Roman" w:hAnsi="Arial" w:cs="Arial"/>
                <w:sz w:val="36"/>
                <w:szCs w:val="36"/>
                <w:lang w:eastAsia="ru-RU"/>
              </w:rPr>
            </w:pPr>
            <w:r>
              <w:rPr>
                <w:rFonts w:ascii="Times New Roman" w:eastAsia="Times New Roman" w:hAnsi="Times New Roman"/>
                <w:b/>
                <w:bCs/>
                <w:color w:val="000000"/>
                <w:kern w:val="24"/>
                <w:sz w:val="32"/>
                <w:szCs w:val="32"/>
                <w:lang w:eastAsia="ru-RU"/>
              </w:rPr>
              <w:t>4,2</w:t>
            </w:r>
          </w:p>
        </w:tc>
      </w:tr>
      <w:tr w:rsidR="00D93A51" w:rsidRPr="00D93A51" w:rsidTr="001953AB">
        <w:trPr>
          <w:trHeight w:val="764"/>
        </w:trPr>
        <w:tc>
          <w:tcPr>
            <w:tcW w:w="6302"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D93A51" w:rsidP="00353EBA">
            <w:pPr>
              <w:spacing w:after="0" w:line="240" w:lineRule="auto"/>
              <w:textAlignment w:val="bottom"/>
              <w:rPr>
                <w:rFonts w:ascii="Arial" w:eastAsia="Times New Roman" w:hAnsi="Arial" w:cs="Arial"/>
                <w:sz w:val="36"/>
                <w:szCs w:val="36"/>
                <w:lang w:eastAsia="ru-RU"/>
              </w:rPr>
            </w:pPr>
            <w:r w:rsidRPr="00D93A51">
              <w:rPr>
                <w:rFonts w:ascii="Times New Roman" w:eastAsia="Times New Roman" w:hAnsi="Times New Roman"/>
                <w:b/>
                <w:bCs/>
                <w:color w:val="000000"/>
                <w:kern w:val="24"/>
                <w:sz w:val="32"/>
                <w:szCs w:val="32"/>
                <w:lang w:eastAsia="ru-RU"/>
              </w:rPr>
              <w:t>Объем инвестиций в основной капитал на 1 чел., в</w:t>
            </w:r>
            <w:r w:rsidR="00353EBA">
              <w:rPr>
                <w:rFonts w:ascii="Times New Roman" w:eastAsia="Times New Roman" w:hAnsi="Times New Roman"/>
                <w:b/>
                <w:bCs/>
                <w:color w:val="000000"/>
                <w:kern w:val="24"/>
                <w:sz w:val="32"/>
                <w:szCs w:val="32"/>
                <w:lang w:eastAsia="ru-RU"/>
              </w:rPr>
              <w:t xml:space="preserve"> </w:t>
            </w:r>
            <w:r w:rsidRPr="00D93A51">
              <w:rPr>
                <w:rFonts w:ascii="Times New Roman" w:eastAsia="Times New Roman" w:hAnsi="Times New Roman"/>
                <w:b/>
                <w:bCs/>
                <w:color w:val="000000"/>
                <w:kern w:val="24"/>
                <w:sz w:val="32"/>
                <w:szCs w:val="32"/>
                <w:lang w:eastAsia="ru-RU"/>
              </w:rPr>
              <w:t>руб.</w:t>
            </w:r>
          </w:p>
        </w:tc>
        <w:tc>
          <w:tcPr>
            <w:tcW w:w="1741"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353EBA" w:rsidP="00D93A51">
            <w:pPr>
              <w:spacing w:after="0" w:line="240" w:lineRule="auto"/>
              <w:jc w:val="center"/>
              <w:textAlignment w:val="bottom"/>
              <w:rPr>
                <w:rFonts w:ascii="Arial" w:eastAsia="Times New Roman" w:hAnsi="Arial" w:cs="Arial"/>
                <w:sz w:val="36"/>
                <w:szCs w:val="36"/>
                <w:lang w:eastAsia="ru-RU"/>
              </w:rPr>
            </w:pPr>
            <w:r>
              <w:rPr>
                <w:rFonts w:ascii="Times New Roman" w:eastAsia="Times New Roman" w:hAnsi="Times New Roman"/>
                <w:b/>
                <w:bCs/>
                <w:color w:val="2407D1"/>
                <w:kern w:val="24"/>
                <w:sz w:val="32"/>
                <w:szCs w:val="32"/>
                <w:lang w:eastAsia="ru-RU"/>
              </w:rPr>
              <w:t>6 622,8</w:t>
            </w:r>
          </w:p>
        </w:tc>
        <w:tc>
          <w:tcPr>
            <w:tcW w:w="2490"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353EBA" w:rsidP="00353EBA">
            <w:pPr>
              <w:spacing w:after="0" w:line="240" w:lineRule="auto"/>
              <w:jc w:val="center"/>
              <w:textAlignment w:val="bottom"/>
              <w:rPr>
                <w:rFonts w:ascii="Arial" w:eastAsia="Times New Roman" w:hAnsi="Arial" w:cs="Arial"/>
                <w:sz w:val="36"/>
                <w:szCs w:val="36"/>
                <w:lang w:eastAsia="ru-RU"/>
              </w:rPr>
            </w:pPr>
            <w:r>
              <w:rPr>
                <w:rFonts w:ascii="Times New Roman" w:eastAsia="Times New Roman" w:hAnsi="Times New Roman"/>
                <w:b/>
                <w:bCs/>
                <w:color w:val="000000"/>
                <w:kern w:val="24"/>
                <w:sz w:val="32"/>
                <w:szCs w:val="32"/>
                <w:lang w:eastAsia="ru-RU"/>
              </w:rPr>
              <w:t>68 936,7</w:t>
            </w:r>
          </w:p>
        </w:tc>
        <w:tc>
          <w:tcPr>
            <w:tcW w:w="1873"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353EBA" w:rsidP="00D93A51">
            <w:pPr>
              <w:spacing w:after="0" w:line="240" w:lineRule="auto"/>
              <w:jc w:val="center"/>
              <w:textAlignment w:val="bottom"/>
              <w:rPr>
                <w:rFonts w:ascii="Arial" w:eastAsia="Times New Roman" w:hAnsi="Arial" w:cs="Arial"/>
                <w:sz w:val="36"/>
                <w:szCs w:val="36"/>
                <w:lang w:eastAsia="ru-RU"/>
              </w:rPr>
            </w:pPr>
            <w:r>
              <w:rPr>
                <w:rFonts w:ascii="Times New Roman" w:eastAsia="Times New Roman" w:hAnsi="Times New Roman"/>
                <w:b/>
                <w:bCs/>
                <w:color w:val="000000"/>
                <w:kern w:val="24"/>
                <w:sz w:val="32"/>
                <w:szCs w:val="32"/>
                <w:lang w:eastAsia="ru-RU"/>
              </w:rPr>
              <w:t>53 335,4</w:t>
            </w:r>
          </w:p>
        </w:tc>
        <w:tc>
          <w:tcPr>
            <w:tcW w:w="2270"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353EBA" w:rsidP="00D93A51">
            <w:pPr>
              <w:spacing w:after="0" w:line="240" w:lineRule="auto"/>
              <w:jc w:val="center"/>
              <w:textAlignment w:val="bottom"/>
              <w:rPr>
                <w:rFonts w:ascii="Arial" w:eastAsia="Times New Roman" w:hAnsi="Arial" w:cs="Arial"/>
                <w:sz w:val="36"/>
                <w:szCs w:val="36"/>
                <w:lang w:eastAsia="ru-RU"/>
              </w:rPr>
            </w:pPr>
            <w:r>
              <w:rPr>
                <w:rFonts w:ascii="Times New Roman" w:eastAsia="Times New Roman" w:hAnsi="Times New Roman"/>
                <w:b/>
                <w:bCs/>
                <w:color w:val="000000"/>
                <w:kern w:val="24"/>
                <w:sz w:val="32"/>
                <w:szCs w:val="32"/>
                <w:lang w:eastAsia="ru-RU"/>
              </w:rPr>
              <w:t>54 998,5</w:t>
            </w:r>
          </w:p>
        </w:tc>
      </w:tr>
      <w:tr w:rsidR="00D93A51" w:rsidRPr="00D93A51" w:rsidTr="001953AB">
        <w:trPr>
          <w:trHeight w:val="691"/>
        </w:trPr>
        <w:tc>
          <w:tcPr>
            <w:tcW w:w="6302"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D93A51" w:rsidP="00D93A51">
            <w:pPr>
              <w:spacing w:after="0" w:line="240" w:lineRule="auto"/>
              <w:textAlignment w:val="bottom"/>
              <w:rPr>
                <w:rFonts w:ascii="Arial" w:eastAsia="Times New Roman" w:hAnsi="Arial" w:cs="Arial"/>
                <w:sz w:val="36"/>
                <w:szCs w:val="36"/>
                <w:lang w:eastAsia="ru-RU"/>
              </w:rPr>
            </w:pPr>
            <w:r w:rsidRPr="00D93A51">
              <w:rPr>
                <w:rFonts w:ascii="Times New Roman" w:eastAsia="Times New Roman" w:hAnsi="Times New Roman"/>
                <w:b/>
                <w:bCs/>
                <w:color w:val="000000"/>
                <w:kern w:val="24"/>
                <w:sz w:val="32"/>
                <w:szCs w:val="32"/>
                <w:lang w:eastAsia="ru-RU"/>
              </w:rPr>
              <w:t>Средняя заработная плата, руб.</w:t>
            </w:r>
          </w:p>
        </w:tc>
        <w:tc>
          <w:tcPr>
            <w:tcW w:w="1741"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D93A51" w:rsidP="00353EBA">
            <w:pPr>
              <w:spacing w:after="0" w:line="240" w:lineRule="auto"/>
              <w:jc w:val="center"/>
              <w:textAlignment w:val="bottom"/>
              <w:rPr>
                <w:rFonts w:ascii="Arial" w:eastAsia="Times New Roman" w:hAnsi="Arial" w:cs="Arial"/>
                <w:sz w:val="36"/>
                <w:szCs w:val="36"/>
                <w:lang w:eastAsia="ru-RU"/>
              </w:rPr>
            </w:pPr>
            <w:r w:rsidRPr="00D93A51">
              <w:rPr>
                <w:rFonts w:ascii="Times New Roman" w:eastAsia="Times New Roman" w:hAnsi="Times New Roman"/>
                <w:b/>
                <w:bCs/>
                <w:color w:val="2407D1"/>
                <w:kern w:val="24"/>
                <w:sz w:val="32"/>
                <w:szCs w:val="32"/>
                <w:lang w:eastAsia="ru-RU"/>
              </w:rPr>
              <w:t>26</w:t>
            </w:r>
            <w:r w:rsidR="00353EBA">
              <w:rPr>
                <w:rFonts w:ascii="Times New Roman" w:eastAsia="Times New Roman" w:hAnsi="Times New Roman"/>
                <w:b/>
                <w:bCs/>
                <w:color w:val="2407D1"/>
                <w:kern w:val="24"/>
                <w:sz w:val="32"/>
                <w:szCs w:val="32"/>
                <w:lang w:eastAsia="ru-RU"/>
              </w:rPr>
              <w:t> 702,8</w:t>
            </w:r>
          </w:p>
        </w:tc>
        <w:tc>
          <w:tcPr>
            <w:tcW w:w="2490"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353EBA" w:rsidP="00D93A51">
            <w:pPr>
              <w:spacing w:after="0" w:line="240" w:lineRule="auto"/>
              <w:jc w:val="center"/>
              <w:textAlignment w:val="bottom"/>
              <w:rPr>
                <w:rFonts w:ascii="Arial" w:eastAsia="Times New Roman" w:hAnsi="Arial" w:cs="Arial"/>
                <w:sz w:val="36"/>
                <w:szCs w:val="36"/>
                <w:lang w:eastAsia="ru-RU"/>
              </w:rPr>
            </w:pPr>
            <w:r>
              <w:rPr>
                <w:rFonts w:ascii="Times New Roman" w:eastAsia="Times New Roman" w:hAnsi="Times New Roman"/>
                <w:b/>
                <w:bCs/>
                <w:color w:val="000000"/>
                <w:kern w:val="24"/>
                <w:sz w:val="32"/>
                <w:szCs w:val="32"/>
                <w:lang w:eastAsia="ru-RU"/>
              </w:rPr>
              <w:t>41 735,5</w:t>
            </w:r>
          </w:p>
        </w:tc>
        <w:tc>
          <w:tcPr>
            <w:tcW w:w="1873"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353EBA" w:rsidP="00D93A51">
            <w:pPr>
              <w:spacing w:after="0" w:line="240" w:lineRule="auto"/>
              <w:jc w:val="center"/>
              <w:textAlignment w:val="bottom"/>
              <w:rPr>
                <w:rFonts w:ascii="Arial" w:eastAsia="Times New Roman" w:hAnsi="Arial" w:cs="Arial"/>
                <w:sz w:val="36"/>
                <w:szCs w:val="36"/>
                <w:lang w:eastAsia="ru-RU"/>
              </w:rPr>
            </w:pPr>
            <w:r>
              <w:rPr>
                <w:rFonts w:ascii="Times New Roman" w:eastAsia="Times New Roman" w:hAnsi="Times New Roman"/>
                <w:b/>
                <w:bCs/>
                <w:color w:val="000000"/>
                <w:kern w:val="24"/>
                <w:sz w:val="32"/>
                <w:szCs w:val="32"/>
                <w:lang w:eastAsia="ru-RU"/>
              </w:rPr>
              <w:t>34 828,1</w:t>
            </w:r>
          </w:p>
        </w:tc>
        <w:tc>
          <w:tcPr>
            <w:tcW w:w="2270"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353EBA" w:rsidP="00D93A51">
            <w:pPr>
              <w:spacing w:after="0" w:line="240" w:lineRule="auto"/>
              <w:jc w:val="center"/>
              <w:textAlignment w:val="bottom"/>
              <w:rPr>
                <w:rFonts w:ascii="Arial" w:eastAsia="Times New Roman" w:hAnsi="Arial" w:cs="Arial"/>
                <w:sz w:val="36"/>
                <w:szCs w:val="36"/>
                <w:lang w:eastAsia="ru-RU"/>
              </w:rPr>
            </w:pPr>
            <w:r>
              <w:rPr>
                <w:rFonts w:ascii="Times New Roman" w:eastAsia="Times New Roman" w:hAnsi="Times New Roman"/>
                <w:b/>
                <w:bCs/>
                <w:color w:val="000000"/>
                <w:kern w:val="24"/>
                <w:sz w:val="32"/>
                <w:szCs w:val="32"/>
                <w:lang w:eastAsia="ru-RU"/>
              </w:rPr>
              <w:t>39 125,5</w:t>
            </w:r>
          </w:p>
        </w:tc>
      </w:tr>
      <w:tr w:rsidR="00D93A51" w:rsidRPr="00D93A51" w:rsidTr="001953AB">
        <w:trPr>
          <w:trHeight w:val="559"/>
        </w:trPr>
        <w:tc>
          <w:tcPr>
            <w:tcW w:w="6302"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D93A51" w:rsidP="00D93A51">
            <w:pPr>
              <w:spacing w:after="0" w:line="240" w:lineRule="auto"/>
              <w:textAlignment w:val="bottom"/>
              <w:rPr>
                <w:rFonts w:ascii="Arial" w:eastAsia="Times New Roman" w:hAnsi="Arial" w:cs="Arial"/>
                <w:sz w:val="36"/>
                <w:szCs w:val="36"/>
                <w:lang w:eastAsia="ru-RU"/>
              </w:rPr>
            </w:pPr>
            <w:r w:rsidRPr="00D93A51">
              <w:rPr>
                <w:rFonts w:ascii="Times New Roman" w:eastAsia="Times New Roman" w:hAnsi="Times New Roman"/>
                <w:b/>
                <w:bCs/>
                <w:color w:val="000000"/>
                <w:kern w:val="24"/>
                <w:sz w:val="32"/>
                <w:szCs w:val="32"/>
                <w:lang w:eastAsia="ru-RU"/>
              </w:rPr>
              <w:t>Уровень безработицы, %</w:t>
            </w:r>
          </w:p>
        </w:tc>
        <w:tc>
          <w:tcPr>
            <w:tcW w:w="1741"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D93A51" w:rsidP="00D93A51">
            <w:pPr>
              <w:spacing w:after="0" w:line="240" w:lineRule="auto"/>
              <w:jc w:val="center"/>
              <w:textAlignment w:val="bottom"/>
              <w:rPr>
                <w:rFonts w:ascii="Arial" w:eastAsia="Times New Roman" w:hAnsi="Arial" w:cs="Arial"/>
                <w:sz w:val="36"/>
                <w:szCs w:val="36"/>
                <w:lang w:eastAsia="ru-RU"/>
              </w:rPr>
            </w:pPr>
            <w:r w:rsidRPr="00D93A51">
              <w:rPr>
                <w:rFonts w:ascii="Times New Roman" w:eastAsia="Times New Roman" w:hAnsi="Times New Roman"/>
                <w:b/>
                <w:bCs/>
                <w:color w:val="2407D1"/>
                <w:kern w:val="24"/>
                <w:sz w:val="32"/>
                <w:szCs w:val="32"/>
                <w:lang w:eastAsia="ru-RU"/>
              </w:rPr>
              <w:t>0,85</w:t>
            </w:r>
          </w:p>
        </w:tc>
        <w:tc>
          <w:tcPr>
            <w:tcW w:w="2490"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353EBA" w:rsidP="00D93A51">
            <w:pPr>
              <w:spacing w:after="0" w:line="240" w:lineRule="auto"/>
              <w:jc w:val="center"/>
              <w:textAlignment w:val="bottom"/>
              <w:rPr>
                <w:rFonts w:ascii="Arial" w:eastAsia="Times New Roman" w:hAnsi="Arial" w:cs="Arial"/>
                <w:sz w:val="36"/>
                <w:szCs w:val="36"/>
                <w:lang w:eastAsia="ru-RU"/>
              </w:rPr>
            </w:pPr>
            <w:r>
              <w:rPr>
                <w:rFonts w:ascii="Times New Roman" w:eastAsia="Times New Roman" w:hAnsi="Times New Roman"/>
                <w:b/>
                <w:bCs/>
                <w:color w:val="000000"/>
                <w:kern w:val="24"/>
                <w:sz w:val="32"/>
                <w:szCs w:val="32"/>
                <w:lang w:eastAsia="ru-RU"/>
              </w:rPr>
              <w:t>0,5</w:t>
            </w:r>
          </w:p>
        </w:tc>
        <w:tc>
          <w:tcPr>
            <w:tcW w:w="1873"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353EBA" w:rsidP="00D93A51">
            <w:pPr>
              <w:spacing w:after="0" w:line="240" w:lineRule="auto"/>
              <w:jc w:val="center"/>
              <w:textAlignment w:val="bottom"/>
              <w:rPr>
                <w:rFonts w:ascii="Arial" w:eastAsia="Times New Roman" w:hAnsi="Arial" w:cs="Arial"/>
                <w:sz w:val="36"/>
                <w:szCs w:val="36"/>
                <w:lang w:eastAsia="ru-RU"/>
              </w:rPr>
            </w:pPr>
            <w:r>
              <w:rPr>
                <w:rFonts w:ascii="Times New Roman" w:eastAsia="Times New Roman" w:hAnsi="Times New Roman"/>
                <w:b/>
                <w:bCs/>
                <w:color w:val="000000"/>
                <w:kern w:val="24"/>
                <w:sz w:val="32"/>
                <w:szCs w:val="32"/>
                <w:lang w:eastAsia="ru-RU"/>
              </w:rPr>
              <w:t>0,5</w:t>
            </w:r>
          </w:p>
        </w:tc>
        <w:tc>
          <w:tcPr>
            <w:tcW w:w="2270"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353EBA" w:rsidP="00D93A51">
            <w:pPr>
              <w:spacing w:after="0" w:line="240" w:lineRule="auto"/>
              <w:jc w:val="center"/>
              <w:textAlignment w:val="bottom"/>
              <w:rPr>
                <w:rFonts w:ascii="Arial" w:eastAsia="Times New Roman" w:hAnsi="Arial" w:cs="Arial"/>
                <w:sz w:val="36"/>
                <w:szCs w:val="36"/>
                <w:lang w:eastAsia="ru-RU"/>
              </w:rPr>
            </w:pPr>
            <w:r>
              <w:rPr>
                <w:rFonts w:ascii="Times New Roman" w:eastAsia="Times New Roman" w:hAnsi="Times New Roman"/>
                <w:b/>
                <w:bCs/>
                <w:color w:val="000000"/>
                <w:kern w:val="24"/>
                <w:sz w:val="32"/>
                <w:szCs w:val="32"/>
                <w:lang w:eastAsia="ru-RU"/>
              </w:rPr>
              <w:t>1,2</w:t>
            </w:r>
          </w:p>
        </w:tc>
      </w:tr>
      <w:tr w:rsidR="00D93A51" w:rsidRPr="00D93A51" w:rsidTr="001953AB">
        <w:trPr>
          <w:trHeight w:val="1149"/>
        </w:trPr>
        <w:tc>
          <w:tcPr>
            <w:tcW w:w="6302"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D93A51" w:rsidP="00D93A51">
            <w:pPr>
              <w:spacing w:after="0" w:line="240" w:lineRule="auto"/>
              <w:textAlignment w:val="bottom"/>
              <w:rPr>
                <w:rFonts w:ascii="Arial" w:eastAsia="Times New Roman" w:hAnsi="Arial" w:cs="Arial"/>
                <w:sz w:val="36"/>
                <w:szCs w:val="36"/>
                <w:lang w:eastAsia="ru-RU"/>
              </w:rPr>
            </w:pPr>
            <w:r w:rsidRPr="00D93A51">
              <w:rPr>
                <w:rFonts w:ascii="Times New Roman" w:eastAsia="Times New Roman" w:hAnsi="Times New Roman"/>
                <w:b/>
                <w:bCs/>
                <w:color w:val="000000"/>
                <w:kern w:val="24"/>
                <w:sz w:val="32"/>
                <w:szCs w:val="32"/>
                <w:lang w:eastAsia="ru-RU"/>
              </w:rPr>
              <w:t>Общая площадь жилых помещений, введенная в действие, приходящаяся на 1 жителя, кв. м</w:t>
            </w:r>
          </w:p>
        </w:tc>
        <w:tc>
          <w:tcPr>
            <w:tcW w:w="1741"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D93A51" w:rsidP="00D93A51">
            <w:pPr>
              <w:spacing w:after="0" w:line="240" w:lineRule="auto"/>
              <w:jc w:val="center"/>
              <w:textAlignment w:val="bottom"/>
              <w:rPr>
                <w:rFonts w:ascii="Arial" w:eastAsia="Times New Roman" w:hAnsi="Arial" w:cs="Arial"/>
                <w:sz w:val="36"/>
                <w:szCs w:val="36"/>
                <w:lang w:eastAsia="ru-RU"/>
              </w:rPr>
            </w:pPr>
            <w:r w:rsidRPr="00D93A51">
              <w:rPr>
                <w:rFonts w:ascii="Times New Roman" w:eastAsia="Times New Roman" w:hAnsi="Times New Roman"/>
                <w:b/>
                <w:bCs/>
                <w:color w:val="2407D1"/>
                <w:kern w:val="24"/>
                <w:sz w:val="32"/>
                <w:szCs w:val="32"/>
                <w:lang w:eastAsia="ru-RU"/>
              </w:rPr>
              <w:t>0,32</w:t>
            </w:r>
          </w:p>
        </w:tc>
        <w:tc>
          <w:tcPr>
            <w:tcW w:w="2490"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D93A51" w:rsidP="00D93A51">
            <w:pPr>
              <w:spacing w:after="0" w:line="240" w:lineRule="auto"/>
              <w:jc w:val="center"/>
              <w:textAlignment w:val="bottom"/>
              <w:rPr>
                <w:rFonts w:ascii="Arial" w:eastAsia="Times New Roman" w:hAnsi="Arial" w:cs="Arial"/>
                <w:sz w:val="36"/>
                <w:szCs w:val="36"/>
                <w:lang w:eastAsia="ru-RU"/>
              </w:rPr>
            </w:pPr>
            <w:r w:rsidRPr="00D93A51">
              <w:rPr>
                <w:rFonts w:ascii="Times New Roman" w:eastAsia="Times New Roman" w:hAnsi="Times New Roman"/>
                <w:b/>
                <w:bCs/>
                <w:color w:val="000000"/>
                <w:kern w:val="24"/>
                <w:sz w:val="32"/>
                <w:szCs w:val="32"/>
                <w:lang w:eastAsia="ru-RU"/>
              </w:rPr>
              <w:t>0,22</w:t>
            </w:r>
          </w:p>
        </w:tc>
        <w:tc>
          <w:tcPr>
            <w:tcW w:w="1873"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D93A51" w:rsidP="00D93A51">
            <w:pPr>
              <w:spacing w:after="0" w:line="240" w:lineRule="auto"/>
              <w:jc w:val="center"/>
              <w:textAlignment w:val="bottom"/>
              <w:rPr>
                <w:rFonts w:ascii="Arial" w:eastAsia="Times New Roman" w:hAnsi="Arial" w:cs="Arial"/>
                <w:sz w:val="36"/>
                <w:szCs w:val="36"/>
                <w:lang w:eastAsia="ru-RU"/>
              </w:rPr>
            </w:pPr>
            <w:r w:rsidRPr="00D93A51">
              <w:rPr>
                <w:rFonts w:ascii="Times New Roman" w:eastAsia="Times New Roman" w:hAnsi="Times New Roman"/>
                <w:b/>
                <w:bCs/>
                <w:color w:val="000000"/>
                <w:kern w:val="24"/>
                <w:sz w:val="32"/>
                <w:szCs w:val="32"/>
                <w:lang w:eastAsia="ru-RU"/>
              </w:rPr>
              <w:t>0,17</w:t>
            </w:r>
          </w:p>
        </w:tc>
        <w:tc>
          <w:tcPr>
            <w:tcW w:w="2270" w:type="dxa"/>
            <w:tcBorders>
              <w:top w:val="single" w:sz="8" w:space="0" w:color="000000"/>
              <w:left w:val="single" w:sz="8" w:space="0" w:color="000000"/>
              <w:bottom w:val="single" w:sz="8" w:space="0" w:color="000000"/>
              <w:right w:val="single" w:sz="8" w:space="0" w:color="000000"/>
            </w:tcBorders>
            <w:shd w:val="clear" w:color="auto" w:fill="auto"/>
            <w:tcMar>
              <w:top w:w="6" w:type="dxa"/>
              <w:left w:w="6" w:type="dxa"/>
              <w:bottom w:w="0" w:type="dxa"/>
              <w:right w:w="6" w:type="dxa"/>
            </w:tcMar>
            <w:vAlign w:val="bottom"/>
            <w:hideMark/>
          </w:tcPr>
          <w:p w:rsidR="00D93A51" w:rsidRPr="00D93A51" w:rsidRDefault="00D93A51" w:rsidP="00D93A51">
            <w:pPr>
              <w:spacing w:after="0" w:line="240" w:lineRule="auto"/>
              <w:jc w:val="center"/>
              <w:textAlignment w:val="bottom"/>
              <w:rPr>
                <w:rFonts w:ascii="Arial" w:eastAsia="Times New Roman" w:hAnsi="Arial" w:cs="Arial"/>
                <w:sz w:val="36"/>
                <w:szCs w:val="36"/>
                <w:lang w:eastAsia="ru-RU"/>
              </w:rPr>
            </w:pPr>
            <w:r w:rsidRPr="00D93A51">
              <w:rPr>
                <w:rFonts w:ascii="Times New Roman" w:eastAsia="Times New Roman" w:hAnsi="Times New Roman"/>
                <w:b/>
                <w:bCs/>
                <w:color w:val="000000"/>
                <w:kern w:val="24"/>
                <w:sz w:val="32"/>
                <w:szCs w:val="32"/>
                <w:lang w:eastAsia="ru-RU"/>
              </w:rPr>
              <w:t>х</w:t>
            </w:r>
          </w:p>
        </w:tc>
      </w:tr>
    </w:tbl>
    <w:p w:rsidR="006027F0" w:rsidRDefault="00A81269" w:rsidP="00B84DC1">
      <w:pPr>
        <w:keepNext/>
        <w:keepLines/>
        <w:spacing w:after="0" w:line="240" w:lineRule="auto"/>
        <w:jc w:val="right"/>
        <w:rPr>
          <w:rFonts w:ascii="Times New Roman" w:hAnsi="Times New Roman"/>
          <w:sz w:val="28"/>
          <w:lang w:eastAsia="ru-RU"/>
        </w:rPr>
      </w:pPr>
      <w:r>
        <w:rPr>
          <w:rFonts w:ascii="Times New Roman" w:hAnsi="Times New Roman"/>
          <w:sz w:val="28"/>
          <w:lang w:eastAsia="ru-RU"/>
        </w:rPr>
        <w:lastRenderedPageBreak/>
        <w:t>Приложение 8</w:t>
      </w:r>
    </w:p>
    <w:p w:rsidR="00B84DC1" w:rsidRPr="00B84DC1" w:rsidRDefault="00B84DC1" w:rsidP="00B84DC1">
      <w:pPr>
        <w:keepNext/>
        <w:keepLines/>
        <w:spacing w:after="0" w:line="240" w:lineRule="auto"/>
        <w:jc w:val="center"/>
        <w:rPr>
          <w:rFonts w:ascii="Times New Roman" w:hAnsi="Times New Roman"/>
          <w:b/>
          <w:sz w:val="32"/>
          <w:szCs w:val="32"/>
          <w:lang w:eastAsia="ru-RU"/>
        </w:rPr>
      </w:pPr>
      <w:r w:rsidRPr="00B84DC1">
        <w:rPr>
          <w:rFonts w:ascii="Times New Roman" w:hAnsi="Times New Roman"/>
          <w:b/>
          <w:sz w:val="32"/>
          <w:szCs w:val="32"/>
          <w:lang w:eastAsia="ru-RU"/>
        </w:rPr>
        <w:t xml:space="preserve">Оборот производства промышленной  продукции и уровень жизни населения </w:t>
      </w:r>
    </w:p>
    <w:p w:rsidR="00B84DC1" w:rsidRPr="00A70F84" w:rsidRDefault="00B84DC1" w:rsidP="00B84DC1">
      <w:pPr>
        <w:keepNext/>
        <w:keepLines/>
        <w:spacing w:after="0" w:line="240" w:lineRule="auto"/>
        <w:jc w:val="both"/>
        <w:rPr>
          <w:rFonts w:ascii="Times New Roman" w:hAnsi="Times New Roman"/>
          <w:sz w:val="28"/>
          <w:lang w:eastAsia="ru-RU"/>
        </w:rPr>
      </w:pPr>
    </w:p>
    <w:tbl>
      <w:tblPr>
        <w:tblW w:w="1490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1784"/>
        <w:gridCol w:w="800"/>
        <w:gridCol w:w="805"/>
        <w:gridCol w:w="805"/>
        <w:gridCol w:w="805"/>
        <w:gridCol w:w="805"/>
        <w:gridCol w:w="910"/>
        <w:gridCol w:w="910"/>
        <w:gridCol w:w="910"/>
        <w:gridCol w:w="910"/>
        <w:gridCol w:w="910"/>
        <w:gridCol w:w="910"/>
        <w:gridCol w:w="910"/>
        <w:gridCol w:w="910"/>
        <w:gridCol w:w="910"/>
        <w:gridCol w:w="910"/>
      </w:tblGrid>
      <w:tr w:rsidR="00B84DC1" w:rsidRPr="006828FB" w:rsidTr="00CE000B">
        <w:trPr>
          <w:trHeight w:val="544"/>
          <w:jc w:val="center"/>
        </w:trPr>
        <w:tc>
          <w:tcPr>
            <w:tcW w:w="2010" w:type="dxa"/>
          </w:tcPr>
          <w:p w:rsidR="00B84DC1" w:rsidRPr="00A70F84" w:rsidRDefault="00B84DC1" w:rsidP="003753D7">
            <w:pPr>
              <w:tabs>
                <w:tab w:val="left" w:pos="7371"/>
              </w:tabs>
              <w:spacing w:after="0" w:line="240" w:lineRule="auto"/>
              <w:jc w:val="center"/>
              <w:rPr>
                <w:rFonts w:ascii="Times New Roman" w:hAnsi="Times New Roman"/>
                <w:b/>
                <w:lang w:eastAsia="ru-RU"/>
              </w:rPr>
            </w:pPr>
            <w:r w:rsidRPr="00A70F84">
              <w:rPr>
                <w:rFonts w:ascii="Times New Roman" w:hAnsi="Times New Roman"/>
                <w:b/>
                <w:lang w:eastAsia="ru-RU"/>
              </w:rPr>
              <w:t>Наименование показателей</w:t>
            </w:r>
          </w:p>
        </w:tc>
        <w:tc>
          <w:tcPr>
            <w:tcW w:w="546" w:type="dxa"/>
            <w:vAlign w:val="center"/>
          </w:tcPr>
          <w:p w:rsidR="00B84DC1" w:rsidRPr="00A70F84" w:rsidRDefault="00B84DC1" w:rsidP="003753D7">
            <w:pPr>
              <w:tabs>
                <w:tab w:val="left" w:pos="7371"/>
              </w:tabs>
              <w:spacing w:after="0" w:line="240" w:lineRule="auto"/>
              <w:jc w:val="center"/>
              <w:rPr>
                <w:rFonts w:ascii="Times New Roman" w:hAnsi="Times New Roman"/>
                <w:b/>
                <w:lang w:eastAsia="ru-RU"/>
              </w:rPr>
            </w:pPr>
            <w:r w:rsidRPr="00A70F84">
              <w:rPr>
                <w:rFonts w:ascii="Times New Roman" w:hAnsi="Times New Roman"/>
                <w:b/>
                <w:lang w:eastAsia="ru-RU"/>
              </w:rPr>
              <w:t>2002</w:t>
            </w:r>
          </w:p>
        </w:tc>
        <w:tc>
          <w:tcPr>
            <w:tcW w:w="812" w:type="dxa"/>
            <w:vAlign w:val="center"/>
          </w:tcPr>
          <w:p w:rsidR="00B84DC1" w:rsidRPr="00A70F84" w:rsidRDefault="00B84DC1" w:rsidP="003753D7">
            <w:pPr>
              <w:tabs>
                <w:tab w:val="left" w:pos="7371"/>
              </w:tabs>
              <w:spacing w:after="0" w:line="240" w:lineRule="auto"/>
              <w:jc w:val="center"/>
              <w:rPr>
                <w:rFonts w:ascii="Times New Roman" w:hAnsi="Times New Roman"/>
                <w:b/>
                <w:lang w:eastAsia="ru-RU"/>
              </w:rPr>
            </w:pPr>
            <w:r w:rsidRPr="00A70F84">
              <w:rPr>
                <w:rFonts w:ascii="Times New Roman" w:hAnsi="Times New Roman"/>
                <w:b/>
                <w:lang w:eastAsia="ru-RU"/>
              </w:rPr>
              <w:t>2003</w:t>
            </w:r>
          </w:p>
        </w:tc>
        <w:tc>
          <w:tcPr>
            <w:tcW w:w="812" w:type="dxa"/>
            <w:vAlign w:val="center"/>
          </w:tcPr>
          <w:p w:rsidR="00B84DC1" w:rsidRPr="00A70F84" w:rsidRDefault="00B84DC1" w:rsidP="003753D7">
            <w:pPr>
              <w:tabs>
                <w:tab w:val="left" w:pos="7371"/>
              </w:tabs>
              <w:spacing w:after="0" w:line="240" w:lineRule="auto"/>
              <w:jc w:val="center"/>
              <w:rPr>
                <w:rFonts w:ascii="Times New Roman" w:hAnsi="Times New Roman"/>
                <w:b/>
                <w:lang w:eastAsia="ru-RU"/>
              </w:rPr>
            </w:pPr>
            <w:r w:rsidRPr="00A70F84">
              <w:rPr>
                <w:rFonts w:ascii="Times New Roman" w:hAnsi="Times New Roman"/>
                <w:b/>
                <w:lang w:eastAsia="ru-RU"/>
              </w:rPr>
              <w:t>2004</w:t>
            </w:r>
          </w:p>
        </w:tc>
        <w:tc>
          <w:tcPr>
            <w:tcW w:w="812" w:type="dxa"/>
            <w:vAlign w:val="center"/>
          </w:tcPr>
          <w:p w:rsidR="00B84DC1" w:rsidRPr="00A70F84" w:rsidRDefault="00B84DC1" w:rsidP="003753D7">
            <w:pPr>
              <w:tabs>
                <w:tab w:val="left" w:pos="7371"/>
              </w:tabs>
              <w:spacing w:after="0" w:line="240" w:lineRule="auto"/>
              <w:jc w:val="center"/>
              <w:rPr>
                <w:rFonts w:ascii="Times New Roman" w:hAnsi="Times New Roman"/>
                <w:b/>
                <w:lang w:eastAsia="ru-RU"/>
              </w:rPr>
            </w:pPr>
            <w:r w:rsidRPr="00A70F84">
              <w:rPr>
                <w:rFonts w:ascii="Times New Roman" w:hAnsi="Times New Roman"/>
                <w:b/>
                <w:lang w:eastAsia="ru-RU"/>
              </w:rPr>
              <w:t>2005</w:t>
            </w:r>
          </w:p>
        </w:tc>
        <w:tc>
          <w:tcPr>
            <w:tcW w:w="812" w:type="dxa"/>
            <w:vAlign w:val="center"/>
          </w:tcPr>
          <w:p w:rsidR="00B84DC1" w:rsidRPr="00A70F84" w:rsidRDefault="00B84DC1" w:rsidP="003753D7">
            <w:pPr>
              <w:tabs>
                <w:tab w:val="left" w:pos="7371"/>
              </w:tabs>
              <w:spacing w:after="0" w:line="240" w:lineRule="auto"/>
              <w:jc w:val="center"/>
              <w:rPr>
                <w:rFonts w:ascii="Times New Roman" w:hAnsi="Times New Roman"/>
                <w:b/>
                <w:lang w:eastAsia="ru-RU"/>
              </w:rPr>
            </w:pPr>
            <w:r w:rsidRPr="00A70F84">
              <w:rPr>
                <w:rFonts w:ascii="Times New Roman" w:hAnsi="Times New Roman"/>
                <w:b/>
                <w:lang w:eastAsia="ru-RU"/>
              </w:rPr>
              <w:t>2006</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b/>
                <w:lang w:eastAsia="ru-RU"/>
              </w:rPr>
            </w:pPr>
            <w:r w:rsidRPr="00A70F84">
              <w:rPr>
                <w:rFonts w:ascii="Times New Roman" w:hAnsi="Times New Roman"/>
                <w:b/>
                <w:lang w:eastAsia="ru-RU"/>
              </w:rPr>
              <w:t>2007</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b/>
                <w:lang w:eastAsia="ru-RU"/>
              </w:rPr>
            </w:pPr>
            <w:r w:rsidRPr="00A70F84">
              <w:rPr>
                <w:rFonts w:ascii="Times New Roman" w:hAnsi="Times New Roman"/>
                <w:b/>
                <w:lang w:eastAsia="ru-RU"/>
              </w:rPr>
              <w:t>2008</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b/>
                <w:lang w:eastAsia="ru-RU"/>
              </w:rPr>
            </w:pPr>
            <w:r w:rsidRPr="00A70F84">
              <w:rPr>
                <w:rFonts w:ascii="Times New Roman" w:hAnsi="Times New Roman"/>
                <w:b/>
                <w:lang w:eastAsia="ru-RU"/>
              </w:rPr>
              <w:t>2009</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b/>
                <w:lang w:eastAsia="ru-RU"/>
              </w:rPr>
            </w:pPr>
            <w:r w:rsidRPr="00A70F84">
              <w:rPr>
                <w:rFonts w:ascii="Times New Roman" w:hAnsi="Times New Roman"/>
                <w:b/>
                <w:lang w:eastAsia="ru-RU"/>
              </w:rPr>
              <w:t>2010</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b/>
                <w:lang w:eastAsia="ru-RU"/>
              </w:rPr>
            </w:pPr>
            <w:r w:rsidRPr="00A70F84">
              <w:rPr>
                <w:rFonts w:ascii="Times New Roman" w:hAnsi="Times New Roman"/>
                <w:b/>
                <w:lang w:eastAsia="ru-RU"/>
              </w:rPr>
              <w:t>2011</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b/>
                <w:lang w:eastAsia="ru-RU"/>
              </w:rPr>
            </w:pPr>
            <w:r w:rsidRPr="00A70F84">
              <w:rPr>
                <w:rFonts w:ascii="Times New Roman" w:hAnsi="Times New Roman"/>
                <w:b/>
                <w:lang w:eastAsia="ru-RU"/>
              </w:rPr>
              <w:t>2012</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b/>
                <w:lang w:eastAsia="ru-RU"/>
              </w:rPr>
            </w:pPr>
            <w:r w:rsidRPr="00A70F84">
              <w:rPr>
                <w:rFonts w:ascii="Times New Roman" w:hAnsi="Times New Roman"/>
                <w:b/>
                <w:lang w:eastAsia="ru-RU"/>
              </w:rPr>
              <w:t>2013</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b/>
                <w:lang w:eastAsia="ru-RU"/>
              </w:rPr>
            </w:pPr>
            <w:r w:rsidRPr="00A70F84">
              <w:rPr>
                <w:rFonts w:ascii="Times New Roman" w:hAnsi="Times New Roman"/>
                <w:b/>
                <w:lang w:eastAsia="ru-RU"/>
              </w:rPr>
              <w:t>2014</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b/>
                <w:lang w:eastAsia="ru-RU"/>
              </w:rPr>
            </w:pPr>
            <w:r w:rsidRPr="00A70F84">
              <w:rPr>
                <w:rFonts w:ascii="Times New Roman" w:hAnsi="Times New Roman"/>
                <w:b/>
                <w:lang w:eastAsia="ru-RU"/>
              </w:rPr>
              <w:t>2015</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b/>
                <w:lang w:eastAsia="ru-RU"/>
              </w:rPr>
            </w:pPr>
            <w:r w:rsidRPr="00A70F84">
              <w:rPr>
                <w:rFonts w:ascii="Times New Roman" w:hAnsi="Times New Roman"/>
                <w:b/>
                <w:lang w:eastAsia="ru-RU"/>
              </w:rPr>
              <w:t>2016</w:t>
            </w:r>
          </w:p>
        </w:tc>
      </w:tr>
      <w:tr w:rsidR="00B84DC1" w:rsidRPr="006828FB" w:rsidTr="00CE000B">
        <w:trPr>
          <w:jc w:val="center"/>
        </w:trPr>
        <w:tc>
          <w:tcPr>
            <w:tcW w:w="2010" w:type="dxa"/>
          </w:tcPr>
          <w:p w:rsidR="00B84DC1" w:rsidRPr="00A70F84" w:rsidRDefault="00B84DC1" w:rsidP="003753D7">
            <w:pPr>
              <w:tabs>
                <w:tab w:val="left" w:pos="7371"/>
              </w:tabs>
              <w:spacing w:after="0" w:line="240" w:lineRule="auto"/>
              <w:rPr>
                <w:rFonts w:ascii="Times New Roman" w:hAnsi="Times New Roman"/>
                <w:lang w:eastAsia="ru-RU"/>
              </w:rPr>
            </w:pPr>
            <w:r w:rsidRPr="00A70F84">
              <w:rPr>
                <w:rFonts w:ascii="Times New Roman" w:hAnsi="Times New Roman"/>
                <w:lang w:eastAsia="ru-RU"/>
              </w:rPr>
              <w:t xml:space="preserve">Оборот производства промышленной продукции, млн. руб. </w:t>
            </w:r>
          </w:p>
        </w:tc>
        <w:tc>
          <w:tcPr>
            <w:tcW w:w="546"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561,8</w:t>
            </w:r>
          </w:p>
        </w:tc>
        <w:tc>
          <w:tcPr>
            <w:tcW w:w="812"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610,8</w:t>
            </w:r>
          </w:p>
        </w:tc>
        <w:tc>
          <w:tcPr>
            <w:tcW w:w="812"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765,2</w:t>
            </w:r>
          </w:p>
        </w:tc>
        <w:tc>
          <w:tcPr>
            <w:tcW w:w="812"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3 068,7</w:t>
            </w:r>
          </w:p>
        </w:tc>
        <w:tc>
          <w:tcPr>
            <w:tcW w:w="812"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2 653,7</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3 203,0</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4 412,0</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2 716,0</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2 629,0</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3 698,0</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3 211,0</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2 968,0</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2 134,0</w:t>
            </w:r>
          </w:p>
        </w:tc>
        <w:tc>
          <w:tcPr>
            <w:tcW w:w="910" w:type="dxa"/>
            <w:vAlign w:val="center"/>
          </w:tcPr>
          <w:p w:rsidR="00B84DC1" w:rsidRPr="00A70F84" w:rsidRDefault="00B84DC1" w:rsidP="003753D7">
            <w:pPr>
              <w:tabs>
                <w:tab w:val="left" w:pos="780"/>
              </w:tabs>
              <w:spacing w:after="0" w:line="240" w:lineRule="auto"/>
              <w:jc w:val="center"/>
              <w:rPr>
                <w:rFonts w:ascii="Times New Roman" w:hAnsi="Times New Roman"/>
                <w:lang w:eastAsia="ru-RU"/>
              </w:rPr>
            </w:pPr>
            <w:r w:rsidRPr="00A70F84">
              <w:rPr>
                <w:rFonts w:ascii="Times New Roman" w:hAnsi="Times New Roman"/>
                <w:lang w:eastAsia="ru-RU"/>
              </w:rPr>
              <w:t>1 482,7</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2 078,0</w:t>
            </w:r>
          </w:p>
        </w:tc>
      </w:tr>
      <w:tr w:rsidR="00B84DC1" w:rsidRPr="006828FB" w:rsidTr="00CE000B">
        <w:trPr>
          <w:jc w:val="center"/>
        </w:trPr>
        <w:tc>
          <w:tcPr>
            <w:tcW w:w="2010" w:type="dxa"/>
          </w:tcPr>
          <w:p w:rsidR="00B84DC1" w:rsidRPr="00A70F84" w:rsidRDefault="00B84DC1" w:rsidP="003753D7">
            <w:pPr>
              <w:tabs>
                <w:tab w:val="left" w:pos="7371"/>
              </w:tabs>
              <w:spacing w:after="0" w:line="240" w:lineRule="auto"/>
              <w:rPr>
                <w:rFonts w:ascii="Times New Roman" w:hAnsi="Times New Roman"/>
                <w:lang w:eastAsia="ru-RU"/>
              </w:rPr>
            </w:pPr>
            <w:r w:rsidRPr="00A70F84">
              <w:rPr>
                <w:rFonts w:ascii="Times New Roman" w:hAnsi="Times New Roman"/>
                <w:lang w:eastAsia="ru-RU"/>
              </w:rPr>
              <w:t xml:space="preserve">Численность работающих на предприятиях и организациях ГО </w:t>
            </w:r>
            <w:r w:rsidRPr="00A70F84">
              <w:rPr>
                <w:rFonts w:ascii="Times New Roman" w:hAnsi="Times New Roman"/>
                <w:b/>
                <w:i/>
                <w:lang w:eastAsia="ru-RU"/>
              </w:rPr>
              <w:t>(без ИП),</w:t>
            </w:r>
            <w:r w:rsidRPr="00A70F84">
              <w:rPr>
                <w:rFonts w:ascii="Times New Roman" w:hAnsi="Times New Roman"/>
                <w:lang w:eastAsia="ru-RU"/>
              </w:rPr>
              <w:t xml:space="preserve"> чел.</w:t>
            </w:r>
          </w:p>
        </w:tc>
        <w:tc>
          <w:tcPr>
            <w:tcW w:w="546"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3 456</w:t>
            </w:r>
          </w:p>
        </w:tc>
        <w:tc>
          <w:tcPr>
            <w:tcW w:w="812"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4 076</w:t>
            </w:r>
          </w:p>
        </w:tc>
        <w:tc>
          <w:tcPr>
            <w:tcW w:w="812"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3 941</w:t>
            </w:r>
          </w:p>
        </w:tc>
        <w:tc>
          <w:tcPr>
            <w:tcW w:w="812"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3 356</w:t>
            </w:r>
          </w:p>
        </w:tc>
        <w:tc>
          <w:tcPr>
            <w:tcW w:w="812"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3 401</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3 334</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4 963</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4 794</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4 696</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 xml:space="preserve">4 646 </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4 533</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4 526</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4 139</w:t>
            </w:r>
          </w:p>
        </w:tc>
        <w:tc>
          <w:tcPr>
            <w:tcW w:w="910" w:type="dxa"/>
            <w:vAlign w:val="center"/>
          </w:tcPr>
          <w:p w:rsidR="00B84DC1" w:rsidRPr="00A70F84" w:rsidRDefault="00B84DC1" w:rsidP="003753D7">
            <w:pPr>
              <w:tabs>
                <w:tab w:val="left" w:pos="780"/>
              </w:tabs>
              <w:spacing w:after="0" w:line="240" w:lineRule="auto"/>
              <w:jc w:val="center"/>
              <w:rPr>
                <w:rFonts w:ascii="Times New Roman" w:hAnsi="Times New Roman"/>
                <w:lang w:eastAsia="ru-RU"/>
              </w:rPr>
            </w:pPr>
            <w:r w:rsidRPr="00A70F84">
              <w:rPr>
                <w:rFonts w:ascii="Times New Roman" w:hAnsi="Times New Roman"/>
                <w:lang w:eastAsia="ru-RU"/>
              </w:rPr>
              <w:t>3 434</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3 573</w:t>
            </w:r>
          </w:p>
        </w:tc>
      </w:tr>
      <w:tr w:rsidR="00B84DC1" w:rsidRPr="006828FB" w:rsidTr="00CE000B">
        <w:trPr>
          <w:jc w:val="center"/>
        </w:trPr>
        <w:tc>
          <w:tcPr>
            <w:tcW w:w="2010" w:type="dxa"/>
          </w:tcPr>
          <w:p w:rsidR="00B84DC1" w:rsidRPr="00A70F84" w:rsidRDefault="00B84DC1" w:rsidP="003753D7">
            <w:pPr>
              <w:tabs>
                <w:tab w:val="left" w:pos="7371"/>
              </w:tabs>
              <w:spacing w:after="0" w:line="240" w:lineRule="auto"/>
              <w:rPr>
                <w:rFonts w:ascii="Times New Roman" w:hAnsi="Times New Roman"/>
                <w:lang w:eastAsia="ru-RU"/>
              </w:rPr>
            </w:pPr>
            <w:r w:rsidRPr="00A70F84">
              <w:rPr>
                <w:rFonts w:ascii="Times New Roman" w:hAnsi="Times New Roman"/>
                <w:lang w:eastAsia="ru-RU"/>
              </w:rPr>
              <w:t xml:space="preserve">Средняя заработная плата, руб. </w:t>
            </w:r>
          </w:p>
        </w:tc>
        <w:tc>
          <w:tcPr>
            <w:tcW w:w="546"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3 501,2</w:t>
            </w:r>
          </w:p>
        </w:tc>
        <w:tc>
          <w:tcPr>
            <w:tcW w:w="812"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4 289,0</w:t>
            </w:r>
          </w:p>
        </w:tc>
        <w:tc>
          <w:tcPr>
            <w:tcW w:w="812"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5 846,0</w:t>
            </w:r>
          </w:p>
        </w:tc>
        <w:tc>
          <w:tcPr>
            <w:tcW w:w="812"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6 696,0</w:t>
            </w:r>
          </w:p>
        </w:tc>
        <w:tc>
          <w:tcPr>
            <w:tcW w:w="812"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8 270,0</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10 359,0</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14 177,0</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14 926,0</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15 688,0</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18 506,0</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21 374,0</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23 209,0</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25 835,0</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26 271,0</w:t>
            </w:r>
          </w:p>
        </w:tc>
        <w:tc>
          <w:tcPr>
            <w:tcW w:w="910" w:type="dxa"/>
            <w:vAlign w:val="center"/>
          </w:tcPr>
          <w:p w:rsidR="00B84DC1" w:rsidRPr="00A70F84" w:rsidRDefault="00B84DC1" w:rsidP="00077D6B">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26</w:t>
            </w:r>
            <w:r w:rsidR="00077D6B">
              <w:rPr>
                <w:rFonts w:ascii="Times New Roman" w:hAnsi="Times New Roman"/>
                <w:lang w:eastAsia="ru-RU"/>
              </w:rPr>
              <w:t> 343,5</w:t>
            </w:r>
          </w:p>
        </w:tc>
      </w:tr>
      <w:tr w:rsidR="00B84DC1" w:rsidRPr="006828FB" w:rsidTr="00CE000B">
        <w:trPr>
          <w:jc w:val="center"/>
        </w:trPr>
        <w:tc>
          <w:tcPr>
            <w:tcW w:w="2010" w:type="dxa"/>
          </w:tcPr>
          <w:p w:rsidR="00B84DC1" w:rsidRPr="00A70F84" w:rsidRDefault="00B84DC1" w:rsidP="003753D7">
            <w:pPr>
              <w:tabs>
                <w:tab w:val="left" w:pos="7371"/>
              </w:tabs>
              <w:spacing w:after="0" w:line="240" w:lineRule="auto"/>
              <w:rPr>
                <w:rFonts w:ascii="Times New Roman" w:hAnsi="Times New Roman"/>
                <w:lang w:eastAsia="ru-RU"/>
              </w:rPr>
            </w:pPr>
            <w:r w:rsidRPr="00A70F84">
              <w:rPr>
                <w:rFonts w:ascii="Times New Roman" w:hAnsi="Times New Roman"/>
                <w:lang w:eastAsia="ru-RU"/>
              </w:rPr>
              <w:t>Темп роста средней заработной платы, %</w:t>
            </w:r>
          </w:p>
        </w:tc>
        <w:tc>
          <w:tcPr>
            <w:tcW w:w="546"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136,9</w:t>
            </w:r>
          </w:p>
        </w:tc>
        <w:tc>
          <w:tcPr>
            <w:tcW w:w="812"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122,5</w:t>
            </w:r>
          </w:p>
        </w:tc>
        <w:tc>
          <w:tcPr>
            <w:tcW w:w="812"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136,3</w:t>
            </w:r>
          </w:p>
        </w:tc>
        <w:tc>
          <w:tcPr>
            <w:tcW w:w="812"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114,5</w:t>
            </w:r>
          </w:p>
        </w:tc>
        <w:tc>
          <w:tcPr>
            <w:tcW w:w="812"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123,5</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125,3</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136,9</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105,2</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105,1</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118,0</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115,5</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108,6</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111,3</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101,6</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100,2</w:t>
            </w:r>
          </w:p>
        </w:tc>
      </w:tr>
      <w:tr w:rsidR="00B84DC1" w:rsidRPr="006828FB" w:rsidTr="00CE000B">
        <w:trPr>
          <w:jc w:val="center"/>
        </w:trPr>
        <w:tc>
          <w:tcPr>
            <w:tcW w:w="2010" w:type="dxa"/>
          </w:tcPr>
          <w:p w:rsidR="00B84DC1" w:rsidRPr="00A70F84" w:rsidRDefault="00B84DC1" w:rsidP="003753D7">
            <w:pPr>
              <w:tabs>
                <w:tab w:val="left" w:pos="7371"/>
              </w:tabs>
              <w:spacing w:after="0" w:line="240" w:lineRule="auto"/>
              <w:rPr>
                <w:rFonts w:ascii="Times New Roman" w:hAnsi="Times New Roman"/>
                <w:lang w:eastAsia="ru-RU"/>
              </w:rPr>
            </w:pPr>
            <w:r w:rsidRPr="00A70F84">
              <w:rPr>
                <w:rFonts w:ascii="Times New Roman" w:hAnsi="Times New Roman"/>
                <w:lang w:eastAsia="ru-RU"/>
              </w:rPr>
              <w:t>Численность безработных, чел.</w:t>
            </w:r>
          </w:p>
        </w:tc>
        <w:tc>
          <w:tcPr>
            <w:tcW w:w="546"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264</w:t>
            </w:r>
          </w:p>
        </w:tc>
        <w:tc>
          <w:tcPr>
            <w:tcW w:w="812"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245</w:t>
            </w:r>
          </w:p>
        </w:tc>
        <w:tc>
          <w:tcPr>
            <w:tcW w:w="812"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225</w:t>
            </w:r>
          </w:p>
        </w:tc>
        <w:tc>
          <w:tcPr>
            <w:tcW w:w="812"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154</w:t>
            </w:r>
          </w:p>
        </w:tc>
        <w:tc>
          <w:tcPr>
            <w:tcW w:w="812"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149</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71</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135</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384</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182</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101</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67</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66</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166</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98</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81</w:t>
            </w:r>
          </w:p>
        </w:tc>
      </w:tr>
      <w:tr w:rsidR="00B84DC1" w:rsidRPr="006828FB" w:rsidTr="00CE000B">
        <w:trPr>
          <w:jc w:val="center"/>
        </w:trPr>
        <w:tc>
          <w:tcPr>
            <w:tcW w:w="2010" w:type="dxa"/>
          </w:tcPr>
          <w:p w:rsidR="00B84DC1" w:rsidRPr="00A70F84" w:rsidRDefault="00B84DC1" w:rsidP="003753D7">
            <w:pPr>
              <w:tabs>
                <w:tab w:val="left" w:pos="7371"/>
              </w:tabs>
              <w:spacing w:after="0" w:line="240" w:lineRule="auto"/>
              <w:rPr>
                <w:rFonts w:ascii="Times New Roman" w:hAnsi="Times New Roman"/>
                <w:lang w:eastAsia="ru-RU"/>
              </w:rPr>
            </w:pPr>
            <w:r w:rsidRPr="00A70F84">
              <w:rPr>
                <w:rFonts w:ascii="Times New Roman" w:hAnsi="Times New Roman"/>
                <w:lang w:eastAsia="ru-RU"/>
              </w:rPr>
              <w:t>Уровень безработицы, %</w:t>
            </w:r>
          </w:p>
        </w:tc>
        <w:tc>
          <w:tcPr>
            <w:tcW w:w="546"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1,36</w:t>
            </w:r>
          </w:p>
        </w:tc>
        <w:tc>
          <w:tcPr>
            <w:tcW w:w="812"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1,36</w:t>
            </w:r>
          </w:p>
        </w:tc>
        <w:tc>
          <w:tcPr>
            <w:tcW w:w="812"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1,14</w:t>
            </w:r>
          </w:p>
        </w:tc>
        <w:tc>
          <w:tcPr>
            <w:tcW w:w="812"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1,36</w:t>
            </w:r>
          </w:p>
        </w:tc>
        <w:tc>
          <w:tcPr>
            <w:tcW w:w="812"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1,26</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0,6</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1,14</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3,28</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1,57</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1,04</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0,69</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0,71</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1,78</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1,07</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0,88</w:t>
            </w:r>
          </w:p>
        </w:tc>
      </w:tr>
      <w:tr w:rsidR="00B84DC1" w:rsidRPr="006828FB" w:rsidTr="00CE000B">
        <w:trPr>
          <w:jc w:val="center"/>
        </w:trPr>
        <w:tc>
          <w:tcPr>
            <w:tcW w:w="2010" w:type="dxa"/>
          </w:tcPr>
          <w:p w:rsidR="00B84DC1" w:rsidRPr="00A70F84" w:rsidRDefault="00B84DC1" w:rsidP="003753D7">
            <w:pPr>
              <w:tabs>
                <w:tab w:val="left" w:pos="7371"/>
              </w:tabs>
              <w:spacing w:after="0" w:line="240" w:lineRule="auto"/>
              <w:rPr>
                <w:rFonts w:ascii="Times New Roman" w:hAnsi="Times New Roman"/>
                <w:lang w:eastAsia="ru-RU"/>
              </w:rPr>
            </w:pPr>
            <w:r w:rsidRPr="00A70F84">
              <w:rPr>
                <w:rFonts w:ascii="Times New Roman" w:hAnsi="Times New Roman"/>
                <w:lang w:eastAsia="ru-RU"/>
              </w:rPr>
              <w:t>Инвестиции в основной капитал, млн. руб.</w:t>
            </w:r>
          </w:p>
        </w:tc>
        <w:tc>
          <w:tcPr>
            <w:tcW w:w="546"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35,6</w:t>
            </w:r>
          </w:p>
        </w:tc>
        <w:tc>
          <w:tcPr>
            <w:tcW w:w="812"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21,4</w:t>
            </w:r>
          </w:p>
        </w:tc>
        <w:tc>
          <w:tcPr>
            <w:tcW w:w="812"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53,2</w:t>
            </w:r>
          </w:p>
        </w:tc>
        <w:tc>
          <w:tcPr>
            <w:tcW w:w="812"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71,6</w:t>
            </w:r>
          </w:p>
        </w:tc>
        <w:tc>
          <w:tcPr>
            <w:tcW w:w="812"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76,3</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88,2</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102,5</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118,8</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110,1</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145,4</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163,8</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177,7</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112,0</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274,4</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110,312</w:t>
            </w:r>
          </w:p>
        </w:tc>
      </w:tr>
      <w:tr w:rsidR="00B84DC1" w:rsidRPr="006828FB" w:rsidTr="00CE000B">
        <w:trPr>
          <w:jc w:val="center"/>
        </w:trPr>
        <w:tc>
          <w:tcPr>
            <w:tcW w:w="2010" w:type="dxa"/>
          </w:tcPr>
          <w:p w:rsidR="00B84DC1" w:rsidRPr="00A70F84" w:rsidRDefault="00B84DC1" w:rsidP="003753D7">
            <w:pPr>
              <w:tabs>
                <w:tab w:val="left" w:pos="7371"/>
              </w:tabs>
              <w:spacing w:after="0" w:line="240" w:lineRule="auto"/>
              <w:rPr>
                <w:rFonts w:ascii="Times New Roman" w:hAnsi="Times New Roman"/>
                <w:lang w:eastAsia="ru-RU"/>
              </w:rPr>
            </w:pPr>
            <w:r w:rsidRPr="00A70F84">
              <w:rPr>
                <w:rFonts w:ascii="Times New Roman" w:hAnsi="Times New Roman"/>
                <w:lang w:eastAsia="ru-RU"/>
              </w:rPr>
              <w:t xml:space="preserve">Темп роста инвестиций, % </w:t>
            </w:r>
          </w:p>
        </w:tc>
        <w:tc>
          <w:tcPr>
            <w:tcW w:w="546"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52,0</w:t>
            </w:r>
          </w:p>
        </w:tc>
        <w:tc>
          <w:tcPr>
            <w:tcW w:w="812"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60,0</w:t>
            </w:r>
          </w:p>
        </w:tc>
        <w:tc>
          <w:tcPr>
            <w:tcW w:w="812"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246,3</w:t>
            </w:r>
          </w:p>
        </w:tc>
        <w:tc>
          <w:tcPr>
            <w:tcW w:w="812"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134,5</w:t>
            </w:r>
          </w:p>
        </w:tc>
        <w:tc>
          <w:tcPr>
            <w:tcW w:w="812"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106,5</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115,6</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116,2</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115,9</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92,7</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132,1</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112,7</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108,5</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63,0</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244,9</w:t>
            </w:r>
          </w:p>
        </w:tc>
        <w:tc>
          <w:tcPr>
            <w:tcW w:w="910" w:type="dxa"/>
            <w:vAlign w:val="center"/>
          </w:tcPr>
          <w:p w:rsidR="00B84DC1" w:rsidRPr="00A70F84" w:rsidRDefault="00B84DC1" w:rsidP="003753D7">
            <w:pPr>
              <w:tabs>
                <w:tab w:val="left" w:pos="7371"/>
              </w:tabs>
              <w:spacing w:after="0" w:line="240" w:lineRule="auto"/>
              <w:jc w:val="center"/>
              <w:rPr>
                <w:rFonts w:ascii="Times New Roman" w:hAnsi="Times New Roman"/>
                <w:lang w:eastAsia="ru-RU"/>
              </w:rPr>
            </w:pPr>
            <w:r w:rsidRPr="00A70F84">
              <w:rPr>
                <w:rFonts w:ascii="Times New Roman" w:hAnsi="Times New Roman"/>
                <w:lang w:eastAsia="ru-RU"/>
              </w:rPr>
              <w:t>40,2</w:t>
            </w:r>
          </w:p>
        </w:tc>
      </w:tr>
    </w:tbl>
    <w:p w:rsidR="00B84DC1" w:rsidRDefault="00B84DC1" w:rsidP="00B84DC1">
      <w:pPr>
        <w:keepNext/>
        <w:keepLines/>
        <w:spacing w:after="0" w:line="240" w:lineRule="auto"/>
        <w:jc w:val="right"/>
        <w:rPr>
          <w:rFonts w:ascii="Times New Roman" w:hAnsi="Times New Roman"/>
          <w:sz w:val="28"/>
          <w:lang w:eastAsia="ru-RU"/>
        </w:rPr>
      </w:pPr>
      <w:r>
        <w:rPr>
          <w:rFonts w:ascii="Times New Roman" w:hAnsi="Times New Roman"/>
          <w:sz w:val="28"/>
          <w:lang w:eastAsia="ru-RU"/>
        </w:rPr>
        <w:lastRenderedPageBreak/>
        <w:t>Приложение 9</w:t>
      </w:r>
    </w:p>
    <w:p w:rsidR="006027F0" w:rsidRDefault="006027F0" w:rsidP="00B84DC1">
      <w:pPr>
        <w:keepNext/>
        <w:keepLines/>
        <w:spacing w:after="0" w:line="240" w:lineRule="auto"/>
        <w:jc w:val="right"/>
        <w:rPr>
          <w:rFonts w:ascii="Times New Roman" w:hAnsi="Times New Roman"/>
          <w:sz w:val="28"/>
          <w:lang w:eastAsia="ru-RU"/>
        </w:rPr>
      </w:pPr>
    </w:p>
    <w:p w:rsidR="00B17300" w:rsidRPr="00A70F84" w:rsidRDefault="00B17300" w:rsidP="00B84DC1">
      <w:pPr>
        <w:keepNext/>
        <w:keepLines/>
        <w:spacing w:after="0" w:line="240" w:lineRule="auto"/>
        <w:jc w:val="right"/>
        <w:rPr>
          <w:rFonts w:ascii="Times New Roman" w:hAnsi="Times New Roman"/>
          <w:sz w:val="28"/>
          <w:lang w:eastAsia="ru-RU"/>
        </w:rPr>
      </w:pPr>
    </w:p>
    <w:p w:rsidR="00B17300" w:rsidRPr="00B17300" w:rsidRDefault="00B17300" w:rsidP="00B17300">
      <w:pPr>
        <w:keepNext/>
        <w:keepLines/>
        <w:spacing w:after="0" w:line="240" w:lineRule="auto"/>
        <w:jc w:val="center"/>
        <w:rPr>
          <w:rFonts w:ascii="Times New Roman" w:hAnsi="Times New Roman"/>
          <w:b/>
          <w:sz w:val="32"/>
          <w:szCs w:val="32"/>
          <w:lang w:eastAsia="ru-RU"/>
        </w:rPr>
      </w:pPr>
      <w:r w:rsidRPr="00B17300">
        <w:rPr>
          <w:rFonts w:ascii="Times New Roman" w:hAnsi="Times New Roman"/>
          <w:b/>
          <w:sz w:val="32"/>
          <w:szCs w:val="32"/>
          <w:lang w:eastAsia="ru-RU"/>
        </w:rPr>
        <w:t>Сведения о построенных населением жилых домах в 2002 – 2016 гг.</w:t>
      </w:r>
    </w:p>
    <w:p w:rsidR="00B17300" w:rsidRDefault="00EF7CF9" w:rsidP="00B17300">
      <w:pPr>
        <w:keepNext/>
        <w:keepLines/>
        <w:spacing w:after="0" w:line="240" w:lineRule="auto"/>
        <w:jc w:val="center"/>
        <w:rPr>
          <w:rFonts w:ascii="Times New Roman" w:hAnsi="Times New Roman"/>
          <w:sz w:val="28"/>
          <w:lang w:eastAsia="ru-RU"/>
        </w:rPr>
      </w:pPr>
      <w:r>
        <w:rPr>
          <w:rFonts w:ascii="Times New Roman" w:hAnsi="Times New Roman"/>
          <w:noProof/>
          <w:sz w:val="28"/>
          <w:lang w:eastAsia="ru-RU"/>
        </w:rPr>
        <w:drawing>
          <wp:anchor distT="42672" distB="95250" distL="199644" distR="192405" simplePos="0" relativeHeight="251664896" behindDoc="0" locked="0" layoutInCell="1" allowOverlap="1">
            <wp:simplePos x="0" y="0"/>
            <wp:positionH relativeFrom="margin">
              <wp:posOffset>45720</wp:posOffset>
            </wp:positionH>
            <wp:positionV relativeFrom="margin">
              <wp:posOffset>1035050</wp:posOffset>
            </wp:positionV>
            <wp:extent cx="8537575" cy="4719320"/>
            <wp:effectExtent l="0" t="0" r="2540" b="635"/>
            <wp:wrapSquare wrapText="bothSides"/>
            <wp:docPr id="107" name="Объект 10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anchor>
        </w:drawing>
      </w:r>
    </w:p>
    <w:p w:rsidR="00B17300" w:rsidRDefault="00B17300" w:rsidP="00B17300">
      <w:pPr>
        <w:keepNext/>
        <w:keepLines/>
        <w:spacing w:after="0" w:line="240" w:lineRule="auto"/>
        <w:jc w:val="center"/>
        <w:rPr>
          <w:rFonts w:ascii="Times New Roman" w:hAnsi="Times New Roman"/>
          <w:sz w:val="28"/>
          <w:lang w:eastAsia="ru-RU"/>
        </w:rPr>
      </w:pPr>
    </w:p>
    <w:p w:rsidR="00B17300" w:rsidRDefault="00B17300" w:rsidP="00B17300">
      <w:pPr>
        <w:keepNext/>
        <w:keepLines/>
        <w:spacing w:after="0" w:line="240" w:lineRule="auto"/>
        <w:jc w:val="center"/>
        <w:rPr>
          <w:rFonts w:ascii="Times New Roman" w:hAnsi="Times New Roman"/>
          <w:sz w:val="28"/>
          <w:lang w:eastAsia="ru-RU"/>
        </w:rPr>
      </w:pPr>
    </w:p>
    <w:p w:rsidR="00B17300" w:rsidRDefault="00B17300" w:rsidP="00B17300">
      <w:pPr>
        <w:keepNext/>
        <w:keepLines/>
        <w:spacing w:after="0" w:line="240" w:lineRule="auto"/>
        <w:jc w:val="center"/>
        <w:rPr>
          <w:rFonts w:ascii="Times New Roman" w:hAnsi="Times New Roman"/>
          <w:sz w:val="28"/>
          <w:lang w:eastAsia="ru-RU"/>
        </w:rPr>
      </w:pPr>
    </w:p>
    <w:p w:rsidR="00B17300" w:rsidRDefault="00B17300" w:rsidP="00B17300">
      <w:pPr>
        <w:keepNext/>
        <w:keepLines/>
        <w:spacing w:after="0" w:line="240" w:lineRule="auto"/>
        <w:jc w:val="center"/>
        <w:rPr>
          <w:rFonts w:ascii="Times New Roman" w:hAnsi="Times New Roman"/>
          <w:sz w:val="28"/>
          <w:lang w:eastAsia="ru-RU"/>
        </w:rPr>
      </w:pPr>
    </w:p>
    <w:p w:rsidR="00B17300" w:rsidRDefault="00B17300" w:rsidP="00B17300">
      <w:pPr>
        <w:keepNext/>
        <w:keepLines/>
        <w:spacing w:after="0" w:line="240" w:lineRule="auto"/>
        <w:jc w:val="center"/>
        <w:rPr>
          <w:rFonts w:ascii="Times New Roman" w:hAnsi="Times New Roman"/>
          <w:sz w:val="28"/>
          <w:lang w:eastAsia="ru-RU"/>
        </w:rPr>
      </w:pPr>
    </w:p>
    <w:p w:rsidR="00B17300" w:rsidRDefault="00B17300" w:rsidP="00B17300">
      <w:pPr>
        <w:keepNext/>
        <w:keepLines/>
        <w:spacing w:after="0" w:line="240" w:lineRule="auto"/>
        <w:jc w:val="center"/>
        <w:rPr>
          <w:rFonts w:ascii="Times New Roman" w:hAnsi="Times New Roman"/>
          <w:sz w:val="28"/>
          <w:lang w:eastAsia="ru-RU"/>
        </w:rPr>
      </w:pPr>
    </w:p>
    <w:p w:rsidR="00B17300" w:rsidRDefault="00B17300" w:rsidP="00B17300">
      <w:pPr>
        <w:keepNext/>
        <w:keepLines/>
        <w:spacing w:after="0" w:line="240" w:lineRule="auto"/>
        <w:jc w:val="center"/>
        <w:rPr>
          <w:rFonts w:ascii="Times New Roman" w:hAnsi="Times New Roman"/>
          <w:sz w:val="28"/>
          <w:lang w:eastAsia="ru-RU"/>
        </w:rPr>
      </w:pPr>
    </w:p>
    <w:p w:rsidR="00B17300" w:rsidRDefault="00B17300" w:rsidP="00B17300">
      <w:pPr>
        <w:keepNext/>
        <w:keepLines/>
        <w:spacing w:after="0" w:line="240" w:lineRule="auto"/>
        <w:jc w:val="center"/>
        <w:rPr>
          <w:rFonts w:ascii="Times New Roman" w:hAnsi="Times New Roman"/>
          <w:sz w:val="28"/>
          <w:lang w:eastAsia="ru-RU"/>
        </w:rPr>
      </w:pPr>
    </w:p>
    <w:p w:rsidR="00B17300" w:rsidRDefault="00B17300" w:rsidP="00B17300">
      <w:pPr>
        <w:keepNext/>
        <w:keepLines/>
        <w:spacing w:after="0" w:line="240" w:lineRule="auto"/>
        <w:jc w:val="center"/>
        <w:rPr>
          <w:rFonts w:ascii="Times New Roman" w:hAnsi="Times New Roman"/>
          <w:sz w:val="28"/>
          <w:lang w:eastAsia="ru-RU"/>
        </w:rPr>
      </w:pPr>
    </w:p>
    <w:p w:rsidR="00B17300" w:rsidRDefault="00B17300" w:rsidP="00B17300">
      <w:pPr>
        <w:keepNext/>
        <w:keepLines/>
        <w:spacing w:after="0" w:line="240" w:lineRule="auto"/>
        <w:jc w:val="center"/>
        <w:rPr>
          <w:rFonts w:ascii="Times New Roman" w:hAnsi="Times New Roman"/>
          <w:sz w:val="28"/>
          <w:lang w:eastAsia="ru-RU"/>
        </w:rPr>
      </w:pPr>
    </w:p>
    <w:p w:rsidR="00B17300" w:rsidRDefault="00B17300" w:rsidP="00B17300">
      <w:pPr>
        <w:keepNext/>
        <w:keepLines/>
        <w:spacing w:after="0" w:line="240" w:lineRule="auto"/>
        <w:jc w:val="center"/>
        <w:rPr>
          <w:rFonts w:ascii="Times New Roman" w:hAnsi="Times New Roman"/>
          <w:sz w:val="28"/>
          <w:lang w:eastAsia="ru-RU"/>
        </w:rPr>
      </w:pPr>
    </w:p>
    <w:p w:rsidR="00B17300" w:rsidRDefault="00B17300" w:rsidP="00B17300">
      <w:pPr>
        <w:keepNext/>
        <w:keepLines/>
        <w:spacing w:after="0" w:line="240" w:lineRule="auto"/>
        <w:jc w:val="center"/>
        <w:rPr>
          <w:rFonts w:ascii="Times New Roman" w:hAnsi="Times New Roman"/>
          <w:sz w:val="28"/>
          <w:lang w:eastAsia="ru-RU"/>
        </w:rPr>
      </w:pPr>
    </w:p>
    <w:p w:rsidR="00B17300" w:rsidRDefault="00B17300" w:rsidP="00B17300">
      <w:pPr>
        <w:keepNext/>
        <w:keepLines/>
        <w:spacing w:after="0" w:line="240" w:lineRule="auto"/>
        <w:jc w:val="center"/>
        <w:rPr>
          <w:rFonts w:ascii="Times New Roman" w:hAnsi="Times New Roman"/>
          <w:sz w:val="28"/>
          <w:lang w:eastAsia="ru-RU"/>
        </w:rPr>
      </w:pPr>
    </w:p>
    <w:p w:rsidR="00B17300" w:rsidRPr="00A70F84" w:rsidRDefault="00B17300" w:rsidP="00B17300">
      <w:pPr>
        <w:keepNext/>
        <w:keepLines/>
        <w:spacing w:after="0" w:line="240" w:lineRule="auto"/>
        <w:jc w:val="center"/>
        <w:rPr>
          <w:rFonts w:ascii="Times New Roman" w:hAnsi="Times New Roman"/>
          <w:sz w:val="28"/>
          <w:lang w:eastAsia="ru-RU"/>
        </w:rPr>
      </w:pPr>
    </w:p>
    <w:p w:rsidR="006027F0" w:rsidRDefault="006027F0" w:rsidP="00B17300">
      <w:pPr>
        <w:keepNext/>
        <w:keepLines/>
        <w:spacing w:after="0" w:line="240" w:lineRule="auto"/>
        <w:jc w:val="center"/>
        <w:rPr>
          <w:rFonts w:ascii="Times New Roman" w:hAnsi="Times New Roman"/>
          <w:sz w:val="28"/>
          <w:lang w:eastAsia="ru-RU"/>
        </w:rPr>
      </w:pPr>
    </w:p>
    <w:p w:rsidR="006F6245" w:rsidRDefault="006F6245" w:rsidP="00A70F84">
      <w:pPr>
        <w:keepNext/>
        <w:keepLines/>
        <w:spacing w:after="0" w:line="240" w:lineRule="auto"/>
        <w:jc w:val="center"/>
        <w:rPr>
          <w:rFonts w:ascii="Times New Roman" w:hAnsi="Times New Roman"/>
          <w:sz w:val="28"/>
          <w:lang w:eastAsia="ru-RU"/>
        </w:rPr>
      </w:pPr>
    </w:p>
    <w:p w:rsidR="006F6245" w:rsidRDefault="006F6245" w:rsidP="00A70F84">
      <w:pPr>
        <w:keepNext/>
        <w:keepLines/>
        <w:spacing w:after="0" w:line="240" w:lineRule="auto"/>
        <w:jc w:val="center"/>
        <w:rPr>
          <w:rFonts w:ascii="Times New Roman" w:hAnsi="Times New Roman"/>
          <w:sz w:val="28"/>
          <w:lang w:eastAsia="ru-RU"/>
        </w:rPr>
      </w:pPr>
    </w:p>
    <w:p w:rsidR="006F6245" w:rsidRDefault="006F6245" w:rsidP="00A70F84">
      <w:pPr>
        <w:keepNext/>
        <w:keepLines/>
        <w:spacing w:after="0" w:line="240" w:lineRule="auto"/>
        <w:jc w:val="center"/>
        <w:rPr>
          <w:rFonts w:ascii="Times New Roman" w:hAnsi="Times New Roman"/>
          <w:sz w:val="28"/>
          <w:lang w:eastAsia="ru-RU"/>
        </w:rPr>
      </w:pPr>
    </w:p>
    <w:p w:rsidR="006F6245" w:rsidRDefault="006F6245" w:rsidP="00A70F84">
      <w:pPr>
        <w:keepNext/>
        <w:keepLines/>
        <w:spacing w:after="0" w:line="240" w:lineRule="auto"/>
        <w:jc w:val="center"/>
        <w:rPr>
          <w:rFonts w:ascii="Times New Roman" w:hAnsi="Times New Roman"/>
          <w:sz w:val="28"/>
          <w:lang w:eastAsia="ru-RU"/>
        </w:rPr>
      </w:pPr>
    </w:p>
    <w:p w:rsidR="006F6245" w:rsidRDefault="006F6245" w:rsidP="00A70F84">
      <w:pPr>
        <w:keepNext/>
        <w:keepLines/>
        <w:spacing w:after="0" w:line="240" w:lineRule="auto"/>
        <w:jc w:val="center"/>
        <w:rPr>
          <w:rFonts w:ascii="Times New Roman" w:hAnsi="Times New Roman"/>
          <w:sz w:val="28"/>
          <w:lang w:eastAsia="ru-RU"/>
        </w:rPr>
      </w:pPr>
    </w:p>
    <w:p w:rsidR="006F6245" w:rsidRDefault="006F6245" w:rsidP="00A70F84">
      <w:pPr>
        <w:keepNext/>
        <w:keepLines/>
        <w:spacing w:after="0" w:line="240" w:lineRule="auto"/>
        <w:jc w:val="center"/>
        <w:rPr>
          <w:rFonts w:ascii="Times New Roman" w:hAnsi="Times New Roman"/>
          <w:sz w:val="28"/>
          <w:lang w:eastAsia="ru-RU"/>
        </w:rPr>
      </w:pPr>
    </w:p>
    <w:p w:rsidR="00F44792" w:rsidRDefault="00F44792" w:rsidP="00F44792">
      <w:pPr>
        <w:keepNext/>
        <w:keepLines/>
        <w:spacing w:after="0" w:line="240" w:lineRule="auto"/>
        <w:rPr>
          <w:rFonts w:ascii="Times New Roman" w:hAnsi="Times New Roman"/>
          <w:sz w:val="28"/>
          <w:lang w:eastAsia="ru-RU"/>
        </w:rPr>
        <w:sectPr w:rsidR="00F44792" w:rsidSect="00F44792">
          <w:pgSz w:w="16838" w:h="11906" w:orient="landscape"/>
          <w:pgMar w:top="567" w:right="1134" w:bottom="1701" w:left="1134" w:header="709" w:footer="709" w:gutter="0"/>
          <w:cols w:space="708"/>
          <w:docGrid w:linePitch="360"/>
        </w:sectPr>
      </w:pPr>
    </w:p>
    <w:p w:rsidR="006F6245" w:rsidRDefault="00F44792" w:rsidP="00B17300">
      <w:pPr>
        <w:keepNext/>
        <w:keepLines/>
        <w:spacing w:after="0" w:line="240" w:lineRule="auto"/>
        <w:jc w:val="right"/>
        <w:rPr>
          <w:rFonts w:ascii="Times New Roman" w:hAnsi="Times New Roman"/>
          <w:sz w:val="28"/>
          <w:lang w:eastAsia="ru-RU"/>
        </w:rPr>
      </w:pPr>
      <w:r>
        <w:rPr>
          <w:rFonts w:ascii="Times New Roman" w:hAnsi="Times New Roman"/>
          <w:sz w:val="28"/>
          <w:lang w:eastAsia="ru-RU"/>
        </w:rPr>
        <w:lastRenderedPageBreak/>
        <w:t>П</w:t>
      </w:r>
      <w:r w:rsidR="00B17300">
        <w:rPr>
          <w:rFonts w:ascii="Times New Roman" w:hAnsi="Times New Roman"/>
          <w:sz w:val="28"/>
          <w:lang w:eastAsia="ru-RU"/>
        </w:rPr>
        <w:t>риложение 10</w:t>
      </w:r>
    </w:p>
    <w:p w:rsidR="006F6245" w:rsidRDefault="006F6245" w:rsidP="00A70F84">
      <w:pPr>
        <w:keepNext/>
        <w:keepLines/>
        <w:spacing w:after="0" w:line="240" w:lineRule="auto"/>
        <w:jc w:val="center"/>
        <w:rPr>
          <w:rFonts w:ascii="Times New Roman" w:hAnsi="Times New Roman"/>
          <w:sz w:val="28"/>
          <w:lang w:eastAsia="ru-RU"/>
        </w:rPr>
      </w:pPr>
    </w:p>
    <w:p w:rsidR="00F44792" w:rsidRDefault="00F44792" w:rsidP="00F44792">
      <w:pPr>
        <w:pStyle w:val="Default"/>
        <w:jc w:val="center"/>
        <w:rPr>
          <w:rFonts w:ascii="Times New Roman" w:hAnsi="Times New Roman" w:cs="Times New Roman"/>
          <w:b/>
          <w:bCs/>
          <w:iCs/>
          <w:sz w:val="28"/>
          <w:szCs w:val="28"/>
        </w:rPr>
      </w:pPr>
      <w:r w:rsidRPr="00F44792">
        <w:rPr>
          <w:rFonts w:ascii="Times New Roman" w:hAnsi="Times New Roman" w:cs="Times New Roman"/>
          <w:b/>
          <w:bCs/>
          <w:iCs/>
          <w:sz w:val="28"/>
          <w:szCs w:val="28"/>
        </w:rPr>
        <w:t>Ограничения, не позволяющие гарантировать достаточность и надежность теплоснабжения населения городского округа Нижняя Салда</w:t>
      </w:r>
    </w:p>
    <w:p w:rsidR="00F44792" w:rsidRPr="00F44792" w:rsidRDefault="00F44792" w:rsidP="00F44792">
      <w:pPr>
        <w:pStyle w:val="Default"/>
        <w:jc w:val="center"/>
        <w:rPr>
          <w:b/>
        </w:rPr>
      </w:pPr>
    </w:p>
    <w:p w:rsidR="00F44792" w:rsidRPr="00F44792" w:rsidRDefault="00F44792" w:rsidP="00F44792">
      <w:pPr>
        <w:pStyle w:val="Default"/>
        <w:ind w:firstLine="708"/>
        <w:jc w:val="both"/>
        <w:rPr>
          <w:rFonts w:ascii="Times New Roman" w:hAnsi="Times New Roman" w:cs="Times New Roman"/>
          <w:color w:val="auto"/>
          <w:sz w:val="28"/>
          <w:szCs w:val="28"/>
          <w:shd w:val="clear" w:color="auto" w:fill="FFFFFF"/>
        </w:rPr>
      </w:pPr>
      <w:r w:rsidRPr="00F44792">
        <w:rPr>
          <w:color w:val="auto"/>
        </w:rPr>
        <w:t xml:space="preserve">- </w:t>
      </w:r>
      <w:r w:rsidRPr="00F44792">
        <w:rPr>
          <w:rFonts w:ascii="Times New Roman" w:hAnsi="Times New Roman" w:cs="Times New Roman"/>
          <w:color w:val="auto"/>
          <w:sz w:val="28"/>
          <w:szCs w:val="28"/>
          <w:shd w:val="clear" w:color="auto" w:fill="FFFFFF"/>
        </w:rPr>
        <w:t xml:space="preserve">Котельная МУП «Салдаэнерго»: состояние удовлетворительное, запас тепловой мощности имеется, в летнее время осуществляет отпуск ГВС населению. Аварийное техническое состояние водоподготовительной установки котельной, отсутствие резервного топлива, недостаточная пропускная способность отдельных участков тепловой сети. </w:t>
      </w:r>
    </w:p>
    <w:p w:rsidR="00F44792" w:rsidRPr="00F44792" w:rsidRDefault="00CE000B" w:rsidP="00F44792">
      <w:pPr>
        <w:spacing w:after="0" w:line="240" w:lineRule="auto"/>
        <w:ind w:firstLine="708"/>
        <w:jc w:val="both"/>
        <w:rPr>
          <w:rFonts w:ascii="Times New Roman" w:hAnsi="Times New Roman"/>
          <w:sz w:val="28"/>
          <w:szCs w:val="28"/>
          <w:shd w:val="clear" w:color="auto" w:fill="FFFFFF"/>
        </w:rPr>
      </w:pPr>
      <w:r>
        <w:rPr>
          <w:rFonts w:ascii="Times New Roman" w:hAnsi="Times New Roman"/>
          <w:sz w:val="28"/>
          <w:szCs w:val="28"/>
          <w:shd w:val="clear" w:color="auto" w:fill="FFFFFF"/>
        </w:rPr>
        <w:t>- Котельная НИИ</w:t>
      </w:r>
      <w:r w:rsidR="00F44792" w:rsidRPr="00F44792">
        <w:rPr>
          <w:rFonts w:ascii="Times New Roman" w:hAnsi="Times New Roman"/>
          <w:sz w:val="28"/>
          <w:szCs w:val="28"/>
          <w:shd w:val="clear" w:color="auto" w:fill="FFFFFF"/>
        </w:rPr>
        <w:t>Маш: состояние в целом удовлетворительное, при существующем составе оборудования запаса по теплу нет, отсутств</w:t>
      </w:r>
      <w:r w:rsidR="00134077">
        <w:rPr>
          <w:rFonts w:ascii="Times New Roman" w:hAnsi="Times New Roman"/>
          <w:sz w:val="28"/>
          <w:szCs w:val="28"/>
          <w:shd w:val="clear" w:color="auto" w:fill="FFFFFF"/>
        </w:rPr>
        <w:t>ует</w:t>
      </w:r>
      <w:r w:rsidR="00F44792" w:rsidRPr="00F44792">
        <w:rPr>
          <w:rFonts w:ascii="Times New Roman" w:hAnsi="Times New Roman"/>
          <w:sz w:val="28"/>
          <w:szCs w:val="28"/>
          <w:shd w:val="clear" w:color="auto" w:fill="FFFFFF"/>
        </w:rPr>
        <w:t xml:space="preserve"> резервно</w:t>
      </w:r>
      <w:r w:rsidR="00134077">
        <w:rPr>
          <w:rFonts w:ascii="Times New Roman" w:hAnsi="Times New Roman"/>
          <w:sz w:val="28"/>
          <w:szCs w:val="28"/>
          <w:shd w:val="clear" w:color="auto" w:fill="FFFFFF"/>
        </w:rPr>
        <w:t>е топливо</w:t>
      </w:r>
      <w:r w:rsidR="00F44792" w:rsidRPr="00F44792">
        <w:rPr>
          <w:rFonts w:ascii="Times New Roman" w:hAnsi="Times New Roman"/>
          <w:sz w:val="28"/>
          <w:szCs w:val="28"/>
          <w:shd w:val="clear" w:color="auto" w:fill="FFFFFF"/>
        </w:rPr>
        <w:t>.</w:t>
      </w:r>
    </w:p>
    <w:p w:rsidR="00F44792" w:rsidRPr="00F44792" w:rsidRDefault="00F44792" w:rsidP="00F44792">
      <w:pPr>
        <w:spacing w:after="0" w:line="240" w:lineRule="auto"/>
        <w:ind w:firstLine="708"/>
        <w:jc w:val="both"/>
        <w:rPr>
          <w:rFonts w:ascii="Times New Roman" w:hAnsi="Times New Roman"/>
          <w:sz w:val="28"/>
          <w:szCs w:val="28"/>
          <w:shd w:val="clear" w:color="auto" w:fill="FFFFFF"/>
        </w:rPr>
      </w:pPr>
      <w:r w:rsidRPr="00F44792">
        <w:rPr>
          <w:rFonts w:ascii="Times New Roman" w:hAnsi="Times New Roman"/>
          <w:sz w:val="28"/>
          <w:szCs w:val="28"/>
          <w:shd w:val="clear" w:color="auto" w:fill="FFFFFF"/>
        </w:rPr>
        <w:t xml:space="preserve">-Недостаточный объем ремонтов и ППР на основном оборудовании котельной, вывод из работы водоподготовительной установки котельной НИИМаш. </w:t>
      </w:r>
    </w:p>
    <w:p w:rsidR="00F44792" w:rsidRPr="00F44792" w:rsidRDefault="00F44792" w:rsidP="00F44792">
      <w:pPr>
        <w:spacing w:after="0" w:line="240" w:lineRule="auto"/>
        <w:ind w:firstLine="708"/>
        <w:jc w:val="both"/>
        <w:rPr>
          <w:rFonts w:ascii="Times New Roman" w:hAnsi="Times New Roman"/>
          <w:sz w:val="28"/>
          <w:szCs w:val="28"/>
          <w:shd w:val="clear" w:color="auto" w:fill="FFFFFF"/>
        </w:rPr>
      </w:pPr>
      <w:r w:rsidRPr="00F44792">
        <w:rPr>
          <w:rFonts w:ascii="Times New Roman" w:hAnsi="Times New Roman"/>
          <w:sz w:val="28"/>
          <w:szCs w:val="28"/>
          <w:shd w:val="clear" w:color="auto" w:fill="FFFFFF"/>
        </w:rPr>
        <w:t>Водно-химический режим работы водогрейных котлов удовлетворительный, но допустимая температура теплоносителя в котле снижена со 150 градусов до 105.</w:t>
      </w:r>
    </w:p>
    <w:p w:rsidR="00F44792" w:rsidRPr="00F44792" w:rsidRDefault="00F44792" w:rsidP="00F44792">
      <w:pPr>
        <w:spacing w:after="0" w:line="240" w:lineRule="auto"/>
        <w:ind w:firstLine="708"/>
        <w:jc w:val="both"/>
        <w:rPr>
          <w:rFonts w:ascii="Times New Roman" w:hAnsi="Times New Roman"/>
          <w:sz w:val="28"/>
          <w:szCs w:val="28"/>
          <w:shd w:val="clear" w:color="auto" w:fill="FFFFFF"/>
        </w:rPr>
      </w:pPr>
      <w:r w:rsidRPr="00F44792">
        <w:rPr>
          <w:rFonts w:ascii="Times New Roman" w:hAnsi="Times New Roman"/>
          <w:sz w:val="28"/>
          <w:szCs w:val="28"/>
          <w:shd w:val="clear" w:color="auto" w:fill="FFFFFF"/>
        </w:rPr>
        <w:t xml:space="preserve">В связи с этим при неизменной циркуляции, возможность по отпуску тепла потребителям снизилась более чем в 2 раза. Паспортная тепловая мощность двух котлов составляет до 80 Гкал/час, фактический отпуск тепла в январе 2015 году составил 24,50 Гкал/час. </w:t>
      </w:r>
    </w:p>
    <w:p w:rsidR="00F44792" w:rsidRPr="00F44792" w:rsidRDefault="00F44792" w:rsidP="00F44792">
      <w:pPr>
        <w:spacing w:after="0" w:line="240" w:lineRule="auto"/>
        <w:ind w:firstLine="708"/>
        <w:jc w:val="both"/>
        <w:rPr>
          <w:rFonts w:ascii="Times New Roman" w:hAnsi="Times New Roman"/>
          <w:sz w:val="28"/>
          <w:szCs w:val="28"/>
          <w:shd w:val="clear" w:color="auto" w:fill="FFFFFF"/>
        </w:rPr>
      </w:pPr>
      <w:r w:rsidRPr="00F44792">
        <w:rPr>
          <w:rFonts w:ascii="Times New Roman" w:hAnsi="Times New Roman"/>
          <w:sz w:val="28"/>
          <w:szCs w:val="28"/>
          <w:shd w:val="clear" w:color="auto" w:fill="FFFFFF"/>
        </w:rPr>
        <w:t xml:space="preserve">-Локальная котельная микрорайона Совхоз: требуют замены циркуляционные насосы котельной, требуется окончание пуско-наладочных работ на вновь установленных котлах, требуется установка расходомеров на отпуске и возврате теплоносителя. </w:t>
      </w:r>
    </w:p>
    <w:p w:rsidR="00F44792" w:rsidRPr="00F44792" w:rsidRDefault="00F44792" w:rsidP="00F44792">
      <w:pPr>
        <w:spacing w:after="0" w:line="240" w:lineRule="auto"/>
        <w:ind w:firstLine="708"/>
        <w:jc w:val="both"/>
        <w:rPr>
          <w:rFonts w:ascii="Times New Roman" w:hAnsi="Times New Roman"/>
          <w:sz w:val="28"/>
          <w:szCs w:val="28"/>
          <w:shd w:val="clear" w:color="auto" w:fill="FFFFFF"/>
        </w:rPr>
      </w:pPr>
      <w:r w:rsidRPr="00F44792">
        <w:rPr>
          <w:rFonts w:ascii="Times New Roman" w:hAnsi="Times New Roman"/>
          <w:sz w:val="28"/>
          <w:szCs w:val="28"/>
          <w:shd w:val="clear" w:color="auto" w:fill="FFFFFF"/>
        </w:rPr>
        <w:t xml:space="preserve">- Локальная котельная </w:t>
      </w:r>
      <w:r w:rsidR="001F643B">
        <w:rPr>
          <w:rFonts w:ascii="Times New Roman" w:hAnsi="Times New Roman"/>
          <w:sz w:val="28"/>
          <w:szCs w:val="28"/>
          <w:shd w:val="clear" w:color="auto" w:fill="FFFFFF"/>
        </w:rPr>
        <w:t>на улице Рабочей м</w:t>
      </w:r>
      <w:r w:rsidRPr="00F44792">
        <w:rPr>
          <w:rFonts w:ascii="Times New Roman" w:hAnsi="Times New Roman"/>
          <w:sz w:val="28"/>
          <w:szCs w:val="28"/>
          <w:shd w:val="clear" w:color="auto" w:fill="FFFFFF"/>
        </w:rPr>
        <w:t xml:space="preserve">олодежи: состояние оборудования и здания в целом  удовлетворительное. Необходимо привести </w:t>
      </w:r>
      <w:r w:rsidR="00975000" w:rsidRPr="00F44792">
        <w:rPr>
          <w:rFonts w:ascii="Times New Roman" w:hAnsi="Times New Roman"/>
          <w:sz w:val="28"/>
          <w:szCs w:val="28"/>
          <w:shd w:val="clear" w:color="auto" w:fill="FFFFFF"/>
        </w:rPr>
        <w:t>в состояние,</w:t>
      </w:r>
      <w:r w:rsidRPr="00F44792">
        <w:rPr>
          <w:rFonts w:ascii="Times New Roman" w:hAnsi="Times New Roman"/>
          <w:sz w:val="28"/>
          <w:szCs w:val="28"/>
          <w:shd w:val="clear" w:color="auto" w:fill="FFFFFF"/>
        </w:rPr>
        <w:t xml:space="preserve"> соответствующее требованиям, предъявляемым коммерческим узлам учета природного газа.</w:t>
      </w:r>
    </w:p>
    <w:p w:rsidR="00F44792" w:rsidRPr="00F44792" w:rsidRDefault="00F44792" w:rsidP="00F44792">
      <w:pPr>
        <w:spacing w:after="0" w:line="240" w:lineRule="auto"/>
        <w:ind w:firstLine="708"/>
        <w:jc w:val="both"/>
        <w:rPr>
          <w:rFonts w:ascii="Times New Roman" w:hAnsi="Times New Roman"/>
          <w:sz w:val="28"/>
          <w:szCs w:val="28"/>
          <w:shd w:val="clear" w:color="auto" w:fill="FFFFFF"/>
        </w:rPr>
      </w:pPr>
      <w:r w:rsidRPr="00F44792">
        <w:rPr>
          <w:rFonts w:ascii="Times New Roman" w:hAnsi="Times New Roman"/>
          <w:sz w:val="28"/>
          <w:szCs w:val="28"/>
          <w:shd w:val="clear" w:color="auto" w:fill="FFFFFF"/>
        </w:rPr>
        <w:t>-Крайне неудовлетворительное состояние тепловой изоляции трубопроводов теплофикации, как наружной, так и подземной прокладки.</w:t>
      </w:r>
    </w:p>
    <w:p w:rsidR="00F44792" w:rsidRPr="00F44792" w:rsidRDefault="00F44792" w:rsidP="00F44792">
      <w:pPr>
        <w:spacing w:after="0" w:line="240" w:lineRule="auto"/>
        <w:ind w:firstLine="708"/>
        <w:jc w:val="both"/>
        <w:rPr>
          <w:rFonts w:ascii="Times New Roman" w:hAnsi="Times New Roman"/>
          <w:sz w:val="28"/>
          <w:szCs w:val="28"/>
          <w:shd w:val="clear" w:color="auto" w:fill="FFFFFF"/>
        </w:rPr>
      </w:pPr>
      <w:r w:rsidRPr="00F44792">
        <w:rPr>
          <w:rFonts w:ascii="Times New Roman" w:hAnsi="Times New Roman"/>
          <w:sz w:val="28"/>
          <w:szCs w:val="28"/>
          <w:shd w:val="clear" w:color="auto" w:fill="FFFFFF"/>
        </w:rPr>
        <w:t>- Отсутствие резерва по располагаемой мощности источников теплоснабжения.</w:t>
      </w:r>
    </w:p>
    <w:p w:rsidR="00F44792" w:rsidRPr="00F44792" w:rsidRDefault="00F44792" w:rsidP="00F44792">
      <w:pPr>
        <w:spacing w:after="0" w:line="240" w:lineRule="auto"/>
        <w:ind w:firstLine="708"/>
        <w:jc w:val="both"/>
        <w:rPr>
          <w:rFonts w:ascii="Times New Roman" w:hAnsi="Times New Roman"/>
          <w:sz w:val="28"/>
          <w:szCs w:val="28"/>
          <w:shd w:val="clear" w:color="auto" w:fill="FFFFFF"/>
        </w:rPr>
      </w:pPr>
      <w:r w:rsidRPr="00F44792">
        <w:rPr>
          <w:rFonts w:ascii="Times New Roman" w:hAnsi="Times New Roman"/>
          <w:sz w:val="28"/>
          <w:szCs w:val="28"/>
          <w:shd w:val="clear" w:color="auto" w:fill="FFFFFF"/>
        </w:rPr>
        <w:t>-Наличие большого количества несанкционированных врезок в</w:t>
      </w:r>
      <w:r w:rsidR="00134077">
        <w:rPr>
          <w:rFonts w:ascii="Times New Roman" w:hAnsi="Times New Roman"/>
          <w:sz w:val="28"/>
          <w:szCs w:val="28"/>
          <w:shd w:val="clear" w:color="auto" w:fill="FFFFFF"/>
        </w:rPr>
        <w:t xml:space="preserve"> </w:t>
      </w:r>
      <w:r w:rsidR="00EF48BF">
        <w:rPr>
          <w:rFonts w:ascii="Times New Roman" w:hAnsi="Times New Roman"/>
          <w:sz w:val="28"/>
          <w:szCs w:val="28"/>
          <w:shd w:val="clear" w:color="auto" w:fill="FFFFFF"/>
        </w:rPr>
        <w:t>тепловые сети.</w:t>
      </w:r>
    </w:p>
    <w:p w:rsidR="00F44792" w:rsidRPr="00F44792" w:rsidRDefault="00F44792" w:rsidP="00F44792">
      <w:pPr>
        <w:spacing w:after="0" w:line="240" w:lineRule="auto"/>
        <w:ind w:firstLine="708"/>
        <w:jc w:val="both"/>
        <w:rPr>
          <w:rFonts w:ascii="Times New Roman" w:hAnsi="Times New Roman"/>
          <w:sz w:val="28"/>
          <w:szCs w:val="28"/>
          <w:shd w:val="clear" w:color="auto" w:fill="FFFFFF"/>
        </w:rPr>
      </w:pPr>
      <w:r w:rsidRPr="00F44792">
        <w:rPr>
          <w:rFonts w:ascii="Times New Roman" w:hAnsi="Times New Roman"/>
          <w:sz w:val="28"/>
          <w:szCs w:val="28"/>
          <w:shd w:val="clear" w:color="auto" w:fill="FFFFFF"/>
        </w:rPr>
        <w:t>-Магистральные трубопроводы теплофикации, проходящие через частный сектор.</w:t>
      </w:r>
    </w:p>
    <w:p w:rsidR="006F6245" w:rsidRDefault="00F44792" w:rsidP="00CF5D8C">
      <w:pPr>
        <w:spacing w:after="0" w:line="240" w:lineRule="auto"/>
        <w:ind w:firstLine="708"/>
        <w:jc w:val="both"/>
        <w:rPr>
          <w:rFonts w:ascii="Times New Roman" w:hAnsi="Times New Roman"/>
          <w:sz w:val="28"/>
          <w:szCs w:val="28"/>
          <w:shd w:val="clear" w:color="auto" w:fill="FFFFFF"/>
        </w:rPr>
      </w:pPr>
      <w:r w:rsidRPr="00F44792">
        <w:rPr>
          <w:rFonts w:ascii="Times New Roman" w:hAnsi="Times New Roman"/>
          <w:sz w:val="28"/>
          <w:szCs w:val="28"/>
          <w:shd w:val="clear" w:color="auto" w:fill="FFFFFF"/>
        </w:rPr>
        <w:t xml:space="preserve">-Последствия – увеличение подпитки теплосети </w:t>
      </w:r>
      <w:r w:rsidR="001F643B">
        <w:rPr>
          <w:rFonts w:ascii="Times New Roman" w:hAnsi="Times New Roman"/>
          <w:sz w:val="28"/>
          <w:szCs w:val="28"/>
          <w:shd w:val="clear" w:color="auto" w:fill="FFFFFF"/>
        </w:rPr>
        <w:t xml:space="preserve">в сравнении с проектными величинами. </w:t>
      </w:r>
    </w:p>
    <w:p w:rsidR="00CF5D8C" w:rsidRDefault="00CF5D8C" w:rsidP="00CF5D8C">
      <w:pPr>
        <w:spacing w:after="0" w:line="240" w:lineRule="auto"/>
        <w:ind w:firstLine="708"/>
        <w:jc w:val="both"/>
        <w:rPr>
          <w:rFonts w:ascii="Times New Roman" w:hAnsi="Times New Roman"/>
          <w:sz w:val="28"/>
          <w:szCs w:val="28"/>
          <w:shd w:val="clear" w:color="auto" w:fill="FFFFFF"/>
        </w:rPr>
      </w:pPr>
    </w:p>
    <w:p w:rsidR="00CF5D8C" w:rsidRPr="00AA5B60" w:rsidRDefault="00CF5D8C" w:rsidP="00CF5D8C">
      <w:pPr>
        <w:spacing w:after="0" w:line="240" w:lineRule="auto"/>
        <w:ind w:firstLine="708"/>
        <w:jc w:val="both"/>
        <w:rPr>
          <w:rFonts w:ascii="Times New Roman" w:hAnsi="Times New Roman"/>
          <w:color w:val="FF0000"/>
          <w:sz w:val="28"/>
          <w:lang w:eastAsia="ru-RU"/>
        </w:rPr>
      </w:pPr>
    </w:p>
    <w:p w:rsidR="006E56DE" w:rsidRDefault="006E56DE" w:rsidP="00F81564">
      <w:pPr>
        <w:keepNext/>
        <w:keepLines/>
        <w:spacing w:after="0" w:line="240" w:lineRule="auto"/>
        <w:jc w:val="right"/>
        <w:rPr>
          <w:rFonts w:ascii="Times New Roman" w:hAnsi="Times New Roman"/>
          <w:sz w:val="28"/>
          <w:lang w:eastAsia="ru-RU"/>
        </w:rPr>
      </w:pPr>
      <w:r>
        <w:rPr>
          <w:rFonts w:ascii="Times New Roman" w:hAnsi="Times New Roman"/>
          <w:sz w:val="28"/>
          <w:lang w:eastAsia="ru-RU"/>
        </w:rPr>
        <w:lastRenderedPageBreak/>
        <w:t>Приложение</w:t>
      </w:r>
      <w:r w:rsidR="00D66B79">
        <w:rPr>
          <w:rFonts w:ascii="Times New Roman" w:hAnsi="Times New Roman"/>
          <w:sz w:val="28"/>
          <w:lang w:eastAsia="ru-RU"/>
        </w:rPr>
        <w:t xml:space="preserve"> 11</w:t>
      </w:r>
    </w:p>
    <w:p w:rsidR="00F81564" w:rsidRPr="00AA0066" w:rsidRDefault="00F81564" w:rsidP="00F81564">
      <w:pPr>
        <w:keepNext/>
        <w:keepLines/>
        <w:spacing w:before="200" w:after="0"/>
        <w:ind w:firstLine="709"/>
        <w:jc w:val="center"/>
        <w:outlineLvl w:val="1"/>
        <w:rPr>
          <w:rFonts w:ascii="Cambria" w:hAnsi="Cambria"/>
          <w:b/>
          <w:sz w:val="26"/>
          <w:szCs w:val="20"/>
        </w:rPr>
      </w:pPr>
      <w:r w:rsidRPr="00AA0066">
        <w:rPr>
          <w:rFonts w:ascii="Cambria" w:hAnsi="Cambria"/>
          <w:b/>
          <w:sz w:val="26"/>
          <w:szCs w:val="20"/>
        </w:rPr>
        <w:t xml:space="preserve">SWOT -  анализ </w:t>
      </w:r>
      <w:r>
        <w:rPr>
          <w:rFonts w:ascii="Cambria" w:hAnsi="Cambria"/>
          <w:b/>
          <w:sz w:val="26"/>
          <w:szCs w:val="20"/>
        </w:rPr>
        <w:t>городского округа Нижняя Салда</w:t>
      </w:r>
    </w:p>
    <w:p w:rsidR="00F81564" w:rsidRDefault="00F81564" w:rsidP="00CF5D8C">
      <w:pPr>
        <w:keepNext/>
        <w:keepLines/>
        <w:spacing w:after="0" w:line="240" w:lineRule="auto"/>
        <w:rPr>
          <w:rFonts w:ascii="Times New Roman" w:hAnsi="Times New Roman"/>
          <w:sz w:val="28"/>
          <w:lang w:eastAsia="ru-RU"/>
        </w:rPr>
      </w:pPr>
    </w:p>
    <w:p w:rsidR="00F81564" w:rsidRPr="003F374C" w:rsidRDefault="00F81564" w:rsidP="00F81564">
      <w:pPr>
        <w:spacing w:after="0"/>
        <w:ind w:firstLine="709"/>
        <w:jc w:val="both"/>
        <w:rPr>
          <w:rFonts w:ascii="Times New Roman" w:hAnsi="Times New Roman"/>
          <w:b/>
          <w:sz w:val="28"/>
          <w:szCs w:val="28"/>
        </w:rPr>
      </w:pPr>
      <w:r w:rsidRPr="003F374C">
        <w:rPr>
          <w:rFonts w:ascii="Times New Roman" w:hAnsi="Times New Roman"/>
          <w:b/>
          <w:sz w:val="28"/>
          <w:szCs w:val="28"/>
        </w:rPr>
        <w:t xml:space="preserve">Возможности внешней среды: </w:t>
      </w:r>
    </w:p>
    <w:p w:rsidR="00F81564" w:rsidRPr="003F374C" w:rsidRDefault="00F81564" w:rsidP="007819B2">
      <w:pPr>
        <w:pStyle w:val="a5"/>
        <w:numPr>
          <w:ilvl w:val="0"/>
          <w:numId w:val="10"/>
        </w:numPr>
        <w:spacing w:after="0"/>
        <w:jc w:val="both"/>
        <w:rPr>
          <w:rFonts w:ascii="Times New Roman" w:hAnsi="Times New Roman"/>
          <w:sz w:val="28"/>
          <w:szCs w:val="28"/>
        </w:rPr>
      </w:pPr>
      <w:r w:rsidRPr="003F374C">
        <w:rPr>
          <w:rFonts w:ascii="Times New Roman" w:hAnsi="Times New Roman"/>
          <w:sz w:val="28"/>
          <w:szCs w:val="28"/>
        </w:rPr>
        <w:t>Социально-экономическая политика федерального и регионального центров;</w:t>
      </w:r>
    </w:p>
    <w:p w:rsidR="00F81564" w:rsidRPr="003F374C" w:rsidRDefault="00F81564" w:rsidP="007819B2">
      <w:pPr>
        <w:pStyle w:val="a5"/>
        <w:numPr>
          <w:ilvl w:val="0"/>
          <w:numId w:val="10"/>
        </w:numPr>
        <w:tabs>
          <w:tab w:val="num" w:pos="-993"/>
        </w:tabs>
        <w:spacing w:after="0"/>
        <w:jc w:val="both"/>
        <w:rPr>
          <w:rFonts w:ascii="Times New Roman" w:hAnsi="Times New Roman"/>
          <w:sz w:val="28"/>
          <w:szCs w:val="28"/>
        </w:rPr>
      </w:pPr>
      <w:r w:rsidRPr="003F374C">
        <w:rPr>
          <w:rFonts w:ascii="Times New Roman" w:hAnsi="Times New Roman"/>
          <w:sz w:val="28"/>
          <w:szCs w:val="28"/>
        </w:rPr>
        <w:t>Рост инновационного сектора в РФ и Свердловской области;</w:t>
      </w:r>
    </w:p>
    <w:p w:rsidR="00F81564" w:rsidRPr="003F374C" w:rsidRDefault="00F81564" w:rsidP="007819B2">
      <w:pPr>
        <w:pStyle w:val="a5"/>
        <w:numPr>
          <w:ilvl w:val="0"/>
          <w:numId w:val="10"/>
        </w:numPr>
        <w:tabs>
          <w:tab w:val="num" w:pos="-993"/>
        </w:tabs>
        <w:spacing w:after="0"/>
        <w:jc w:val="both"/>
        <w:rPr>
          <w:rFonts w:ascii="Times New Roman" w:hAnsi="Times New Roman"/>
          <w:sz w:val="28"/>
          <w:szCs w:val="28"/>
        </w:rPr>
      </w:pPr>
      <w:r w:rsidRPr="003F374C">
        <w:rPr>
          <w:rFonts w:ascii="Times New Roman" w:hAnsi="Times New Roman"/>
          <w:sz w:val="28"/>
          <w:szCs w:val="28"/>
        </w:rPr>
        <w:t>Рост инвестиционной привлекательности Свердловской области;</w:t>
      </w:r>
    </w:p>
    <w:p w:rsidR="00F81564" w:rsidRPr="003F374C" w:rsidRDefault="00F81564" w:rsidP="007819B2">
      <w:pPr>
        <w:pStyle w:val="a5"/>
        <w:numPr>
          <w:ilvl w:val="0"/>
          <w:numId w:val="10"/>
        </w:numPr>
        <w:tabs>
          <w:tab w:val="num" w:pos="-993"/>
        </w:tabs>
        <w:spacing w:after="0"/>
        <w:jc w:val="both"/>
        <w:rPr>
          <w:rFonts w:ascii="Times New Roman" w:hAnsi="Times New Roman"/>
          <w:sz w:val="28"/>
          <w:szCs w:val="28"/>
        </w:rPr>
      </w:pPr>
      <w:r w:rsidRPr="003F374C">
        <w:rPr>
          <w:rFonts w:ascii="Times New Roman" w:hAnsi="Times New Roman"/>
          <w:sz w:val="28"/>
          <w:szCs w:val="28"/>
        </w:rPr>
        <w:t>Межрегиональная кооперация и конкуренция, наличие соседствующих территорий с высокой степенью экономического развития;</w:t>
      </w:r>
    </w:p>
    <w:p w:rsidR="00F81564" w:rsidRPr="003F374C" w:rsidRDefault="00F81564" w:rsidP="007819B2">
      <w:pPr>
        <w:pStyle w:val="a5"/>
        <w:numPr>
          <w:ilvl w:val="0"/>
          <w:numId w:val="10"/>
        </w:numPr>
        <w:tabs>
          <w:tab w:val="num" w:pos="-993"/>
        </w:tabs>
        <w:spacing w:after="0"/>
        <w:jc w:val="both"/>
        <w:rPr>
          <w:rFonts w:ascii="Times New Roman" w:hAnsi="Times New Roman"/>
          <w:sz w:val="28"/>
          <w:szCs w:val="28"/>
        </w:rPr>
      </w:pPr>
      <w:r w:rsidRPr="003F374C">
        <w:rPr>
          <w:rFonts w:ascii="Times New Roman" w:hAnsi="Times New Roman"/>
          <w:sz w:val="28"/>
          <w:szCs w:val="28"/>
        </w:rPr>
        <w:t>Реализация национального проекта «Доступное жилье», развитие жилищного строительства;</w:t>
      </w:r>
    </w:p>
    <w:p w:rsidR="00F81564" w:rsidRPr="003F374C" w:rsidRDefault="00F81564" w:rsidP="007819B2">
      <w:pPr>
        <w:pStyle w:val="a5"/>
        <w:numPr>
          <w:ilvl w:val="0"/>
          <w:numId w:val="10"/>
        </w:numPr>
        <w:tabs>
          <w:tab w:val="num" w:pos="-993"/>
        </w:tabs>
        <w:spacing w:after="0"/>
        <w:jc w:val="both"/>
        <w:rPr>
          <w:rFonts w:ascii="Times New Roman" w:hAnsi="Times New Roman"/>
          <w:sz w:val="28"/>
          <w:szCs w:val="28"/>
        </w:rPr>
      </w:pPr>
      <w:r w:rsidRPr="003F374C">
        <w:rPr>
          <w:rFonts w:ascii="Times New Roman" w:hAnsi="Times New Roman"/>
          <w:sz w:val="28"/>
          <w:szCs w:val="28"/>
        </w:rPr>
        <w:t>Реализация федеральных и областных проектов строительства и реконструкции автомобильных дорог Урала;</w:t>
      </w:r>
    </w:p>
    <w:p w:rsidR="00F81564" w:rsidRPr="00787F88" w:rsidRDefault="00F81564" w:rsidP="00F81564">
      <w:pPr>
        <w:spacing w:after="0"/>
        <w:ind w:firstLine="709"/>
        <w:jc w:val="both"/>
        <w:rPr>
          <w:rFonts w:ascii="Times New Roman" w:hAnsi="Times New Roman"/>
          <w:b/>
          <w:sz w:val="24"/>
        </w:rPr>
      </w:pPr>
      <w:r w:rsidRPr="003F374C">
        <w:rPr>
          <w:rFonts w:ascii="Times New Roman" w:hAnsi="Times New Roman"/>
          <w:b/>
          <w:sz w:val="28"/>
          <w:szCs w:val="28"/>
        </w:rPr>
        <w:t>Угрозы со стороны внешней среды</w:t>
      </w:r>
      <w:r w:rsidRPr="00787F88">
        <w:rPr>
          <w:rFonts w:ascii="Times New Roman" w:hAnsi="Times New Roman"/>
          <w:b/>
          <w:sz w:val="24"/>
        </w:rPr>
        <w:t>:</w:t>
      </w:r>
    </w:p>
    <w:p w:rsidR="00F81564" w:rsidRPr="00CF5D8C" w:rsidRDefault="00F81564" w:rsidP="007819B2">
      <w:pPr>
        <w:pStyle w:val="a5"/>
        <w:numPr>
          <w:ilvl w:val="0"/>
          <w:numId w:val="11"/>
        </w:numPr>
        <w:spacing w:after="0"/>
        <w:jc w:val="both"/>
        <w:rPr>
          <w:rFonts w:ascii="Times New Roman" w:hAnsi="Times New Roman"/>
          <w:sz w:val="28"/>
          <w:szCs w:val="28"/>
        </w:rPr>
      </w:pPr>
      <w:r w:rsidRPr="00CF5D8C">
        <w:rPr>
          <w:rFonts w:ascii="Times New Roman" w:hAnsi="Times New Roman"/>
          <w:sz w:val="28"/>
          <w:szCs w:val="28"/>
        </w:rPr>
        <w:t>Возможные отрицательные последствия решений, принимаемых на федеральном и региональном уровнях</w:t>
      </w:r>
      <w:r w:rsidR="00233936">
        <w:rPr>
          <w:rFonts w:ascii="Times New Roman" w:hAnsi="Times New Roman"/>
          <w:sz w:val="28"/>
          <w:szCs w:val="28"/>
        </w:rPr>
        <w:t xml:space="preserve">. </w:t>
      </w:r>
      <w:r w:rsidRPr="00CF5D8C">
        <w:rPr>
          <w:rFonts w:ascii="Times New Roman" w:hAnsi="Times New Roman"/>
          <w:sz w:val="28"/>
          <w:szCs w:val="28"/>
        </w:rPr>
        <w:t xml:space="preserve">Отток населения в центр области. </w:t>
      </w:r>
    </w:p>
    <w:p w:rsidR="00F81564" w:rsidRDefault="00F81564" w:rsidP="007819B2">
      <w:pPr>
        <w:pStyle w:val="a5"/>
        <w:numPr>
          <w:ilvl w:val="0"/>
          <w:numId w:val="11"/>
        </w:numPr>
        <w:spacing w:after="0"/>
        <w:jc w:val="both"/>
        <w:rPr>
          <w:rFonts w:ascii="Times New Roman" w:hAnsi="Times New Roman"/>
          <w:sz w:val="28"/>
          <w:szCs w:val="28"/>
        </w:rPr>
      </w:pPr>
      <w:r w:rsidRPr="00BA6E77">
        <w:rPr>
          <w:rFonts w:ascii="Times New Roman" w:hAnsi="Times New Roman"/>
          <w:sz w:val="28"/>
          <w:szCs w:val="28"/>
        </w:rPr>
        <w:t xml:space="preserve">Обострение конкуренции между муниципальными образованиями области. </w:t>
      </w:r>
    </w:p>
    <w:p w:rsidR="00F81564" w:rsidRPr="00AA0066" w:rsidRDefault="00F81564" w:rsidP="00F81564">
      <w:pPr>
        <w:spacing w:after="0"/>
        <w:ind w:firstLine="709"/>
        <w:jc w:val="center"/>
        <w:rPr>
          <w:rFonts w:ascii="Times New Roman" w:hAnsi="Times New Roman"/>
          <w:sz w:val="24"/>
        </w:rPr>
      </w:pPr>
      <w:r w:rsidRPr="00AA0066">
        <w:rPr>
          <w:rFonts w:ascii="Times New Roman" w:hAnsi="Times New Roman"/>
          <w:sz w:val="24"/>
        </w:rPr>
        <w:t>Конкурентные преимущества (сильные стороны)</w:t>
      </w:r>
    </w:p>
    <w:tbl>
      <w:tblPr>
        <w:tblW w:w="94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0"/>
        <w:gridCol w:w="27"/>
        <w:gridCol w:w="8931"/>
      </w:tblGrid>
      <w:tr w:rsidR="00F81564" w:rsidRPr="006828FB" w:rsidTr="0053203E">
        <w:tc>
          <w:tcPr>
            <w:tcW w:w="567" w:type="dxa"/>
            <w:gridSpan w:val="2"/>
            <w:vAlign w:val="center"/>
          </w:tcPr>
          <w:p w:rsidR="00F81564" w:rsidRPr="00AA0066" w:rsidRDefault="00F81564" w:rsidP="0053203E">
            <w:pPr>
              <w:spacing w:after="0"/>
              <w:jc w:val="center"/>
              <w:rPr>
                <w:rFonts w:ascii="Times New Roman" w:hAnsi="Times New Roman"/>
                <w:b/>
                <w:sz w:val="24"/>
                <w:szCs w:val="24"/>
              </w:rPr>
            </w:pPr>
            <w:r w:rsidRPr="00AA0066">
              <w:rPr>
                <w:rFonts w:ascii="Times New Roman" w:hAnsi="Times New Roman"/>
                <w:b/>
                <w:sz w:val="24"/>
                <w:szCs w:val="24"/>
              </w:rPr>
              <w:t>1.</w:t>
            </w:r>
          </w:p>
        </w:tc>
        <w:tc>
          <w:tcPr>
            <w:tcW w:w="8931" w:type="dxa"/>
            <w:vAlign w:val="center"/>
          </w:tcPr>
          <w:p w:rsidR="00F81564" w:rsidRPr="00AA0066" w:rsidRDefault="00F81564" w:rsidP="0053203E">
            <w:pPr>
              <w:spacing w:after="0"/>
              <w:jc w:val="center"/>
              <w:rPr>
                <w:rFonts w:ascii="Times New Roman" w:hAnsi="Times New Roman"/>
                <w:b/>
                <w:sz w:val="24"/>
                <w:szCs w:val="24"/>
              </w:rPr>
            </w:pPr>
            <w:r w:rsidRPr="00AA0066">
              <w:rPr>
                <w:rFonts w:ascii="Times New Roman" w:hAnsi="Times New Roman"/>
                <w:b/>
                <w:sz w:val="24"/>
                <w:szCs w:val="24"/>
              </w:rPr>
              <w:t>ГЕОГРАФИЧЕСКОЕ ПОЛОЖЕНИЕ</w:t>
            </w:r>
          </w:p>
        </w:tc>
      </w:tr>
      <w:tr w:rsidR="00F81564" w:rsidRPr="006828FB" w:rsidTr="0053203E">
        <w:tc>
          <w:tcPr>
            <w:tcW w:w="567" w:type="dxa"/>
            <w:gridSpan w:val="2"/>
            <w:vAlign w:val="center"/>
          </w:tcPr>
          <w:p w:rsidR="00F81564" w:rsidRPr="00AA0066" w:rsidRDefault="00F81564" w:rsidP="0053203E">
            <w:pPr>
              <w:spacing w:after="0"/>
              <w:jc w:val="center"/>
              <w:rPr>
                <w:rFonts w:ascii="Times New Roman" w:hAnsi="Times New Roman"/>
                <w:sz w:val="24"/>
                <w:szCs w:val="24"/>
              </w:rPr>
            </w:pPr>
            <w:r w:rsidRPr="00AA0066">
              <w:rPr>
                <w:rFonts w:ascii="Times New Roman" w:hAnsi="Times New Roman"/>
                <w:sz w:val="24"/>
                <w:szCs w:val="24"/>
              </w:rPr>
              <w:t>1.</w:t>
            </w:r>
          </w:p>
        </w:tc>
        <w:tc>
          <w:tcPr>
            <w:tcW w:w="8931" w:type="dxa"/>
          </w:tcPr>
          <w:p w:rsidR="00F81564" w:rsidRPr="00AA0066" w:rsidRDefault="00F81564" w:rsidP="0053203E">
            <w:pPr>
              <w:spacing w:after="0"/>
              <w:jc w:val="both"/>
              <w:rPr>
                <w:rFonts w:ascii="Times New Roman" w:hAnsi="Times New Roman"/>
                <w:sz w:val="24"/>
                <w:szCs w:val="24"/>
              </w:rPr>
            </w:pPr>
            <w:r w:rsidRPr="00B15914">
              <w:rPr>
                <w:rFonts w:ascii="Times New Roman" w:hAnsi="Times New Roman"/>
                <w:sz w:val="24"/>
                <w:szCs w:val="24"/>
                <w:lang w:eastAsia="ru-RU"/>
              </w:rPr>
              <w:t>Городской округ Нижняя Салда в планировочном, градостроительном отношении является частью фактически сложившейся Нижне-Тагильской группы населённых мест, что дает в</w:t>
            </w:r>
            <w:r w:rsidRPr="00AA0066">
              <w:rPr>
                <w:rFonts w:ascii="Times New Roman" w:hAnsi="Times New Roman"/>
                <w:sz w:val="24"/>
                <w:szCs w:val="24"/>
              </w:rPr>
              <w:t>озможность сотрудничества, кластерного развития и создания коопераций</w:t>
            </w:r>
            <w:r w:rsidR="00975000">
              <w:rPr>
                <w:rFonts w:ascii="Times New Roman" w:hAnsi="Times New Roman"/>
                <w:sz w:val="24"/>
                <w:szCs w:val="24"/>
              </w:rPr>
              <w:t xml:space="preserve"> с предприятиями соседствующих </w:t>
            </w:r>
            <w:r w:rsidRPr="00AA0066">
              <w:rPr>
                <w:rFonts w:ascii="Times New Roman" w:hAnsi="Times New Roman"/>
                <w:sz w:val="24"/>
                <w:szCs w:val="24"/>
              </w:rPr>
              <w:t>городских округов Свердловской области</w:t>
            </w:r>
          </w:p>
        </w:tc>
      </w:tr>
      <w:tr w:rsidR="00F81564" w:rsidRPr="006828FB" w:rsidTr="0053203E">
        <w:tc>
          <w:tcPr>
            <w:tcW w:w="540" w:type="dxa"/>
            <w:vAlign w:val="center"/>
          </w:tcPr>
          <w:p w:rsidR="00F81564" w:rsidRPr="00AA0066" w:rsidRDefault="00F81564" w:rsidP="0053203E">
            <w:pPr>
              <w:spacing w:after="0"/>
              <w:jc w:val="center"/>
              <w:rPr>
                <w:rFonts w:ascii="Times New Roman" w:hAnsi="Times New Roman"/>
                <w:sz w:val="24"/>
              </w:rPr>
            </w:pPr>
            <w:r>
              <w:rPr>
                <w:rFonts w:ascii="Times New Roman" w:hAnsi="Times New Roman"/>
                <w:sz w:val="24"/>
              </w:rPr>
              <w:t>2</w:t>
            </w:r>
            <w:r w:rsidRPr="00AA0066">
              <w:rPr>
                <w:rFonts w:ascii="Times New Roman" w:hAnsi="Times New Roman"/>
                <w:sz w:val="24"/>
              </w:rPr>
              <w:t>.</w:t>
            </w:r>
          </w:p>
        </w:tc>
        <w:tc>
          <w:tcPr>
            <w:tcW w:w="8958" w:type="dxa"/>
            <w:gridSpan w:val="2"/>
          </w:tcPr>
          <w:p w:rsidR="00F81564" w:rsidRPr="00AA0066" w:rsidRDefault="0042370C" w:rsidP="0042370C">
            <w:pPr>
              <w:spacing w:after="0"/>
              <w:jc w:val="both"/>
              <w:rPr>
                <w:rFonts w:ascii="Times New Roman" w:hAnsi="Times New Roman"/>
                <w:sz w:val="24"/>
                <w:szCs w:val="24"/>
              </w:rPr>
            </w:pPr>
            <w:r w:rsidRPr="00B15914">
              <w:rPr>
                <w:rFonts w:ascii="Times New Roman" w:hAnsi="Times New Roman"/>
                <w:sz w:val="24"/>
                <w:szCs w:val="24"/>
                <w:lang w:eastAsia="ru-RU"/>
              </w:rPr>
              <w:t xml:space="preserve">Наличие удобного транспортного сообщения.  На территории городского округа проходят автомобильные дороги </w:t>
            </w:r>
            <w:r w:rsidRPr="00CE000B">
              <w:rPr>
                <w:rFonts w:ascii="Times New Roman" w:hAnsi="Times New Roman"/>
                <w:sz w:val="24"/>
                <w:szCs w:val="24"/>
                <w:lang w:eastAsia="ru-RU"/>
              </w:rPr>
              <w:t>федерального, регионального значения</w:t>
            </w:r>
            <w:r w:rsidRPr="00B15914">
              <w:rPr>
                <w:rFonts w:ascii="Times New Roman" w:hAnsi="Times New Roman"/>
                <w:sz w:val="24"/>
                <w:szCs w:val="24"/>
                <w:lang w:eastAsia="ru-RU"/>
              </w:rPr>
              <w:t xml:space="preserve">.  </w:t>
            </w:r>
            <w:r w:rsidRPr="006828FB">
              <w:rPr>
                <w:rFonts w:ascii="Times New Roman" w:hAnsi="Times New Roman"/>
                <w:sz w:val="24"/>
                <w:szCs w:val="24"/>
              </w:rPr>
              <w:t xml:space="preserve">Город Нижняя Салда расположен на железнодорожной магистрали Н.Тагил—Алапаевск. </w:t>
            </w:r>
          </w:p>
        </w:tc>
      </w:tr>
      <w:tr w:rsidR="00F81564" w:rsidRPr="006828FB" w:rsidTr="0053203E">
        <w:trPr>
          <w:trHeight w:val="360"/>
        </w:trPr>
        <w:tc>
          <w:tcPr>
            <w:tcW w:w="567" w:type="dxa"/>
            <w:gridSpan w:val="2"/>
            <w:vAlign w:val="center"/>
          </w:tcPr>
          <w:p w:rsidR="00F81564" w:rsidRPr="00AA0066" w:rsidRDefault="00F81564" w:rsidP="0053203E">
            <w:pPr>
              <w:spacing w:after="0"/>
              <w:jc w:val="center"/>
              <w:rPr>
                <w:rFonts w:ascii="Times New Roman" w:hAnsi="Times New Roman"/>
                <w:b/>
                <w:sz w:val="24"/>
                <w:szCs w:val="24"/>
              </w:rPr>
            </w:pPr>
            <w:r>
              <w:rPr>
                <w:rFonts w:ascii="Times New Roman" w:hAnsi="Times New Roman"/>
                <w:b/>
                <w:sz w:val="24"/>
                <w:szCs w:val="24"/>
              </w:rPr>
              <w:t>2</w:t>
            </w:r>
            <w:r w:rsidRPr="00AA0066">
              <w:rPr>
                <w:rFonts w:ascii="Times New Roman" w:hAnsi="Times New Roman"/>
                <w:b/>
                <w:sz w:val="24"/>
                <w:szCs w:val="24"/>
              </w:rPr>
              <w:t>.</w:t>
            </w:r>
          </w:p>
        </w:tc>
        <w:tc>
          <w:tcPr>
            <w:tcW w:w="8931" w:type="dxa"/>
            <w:vAlign w:val="center"/>
          </w:tcPr>
          <w:p w:rsidR="00F81564" w:rsidRPr="00AA0066" w:rsidRDefault="00F81564" w:rsidP="0053203E">
            <w:pPr>
              <w:spacing w:after="0"/>
              <w:jc w:val="center"/>
              <w:rPr>
                <w:rFonts w:ascii="Times New Roman" w:hAnsi="Times New Roman"/>
                <w:b/>
                <w:sz w:val="24"/>
                <w:szCs w:val="24"/>
              </w:rPr>
            </w:pPr>
            <w:r w:rsidRPr="00AA0066">
              <w:rPr>
                <w:rFonts w:ascii="Times New Roman" w:hAnsi="Times New Roman"/>
                <w:b/>
                <w:sz w:val="24"/>
                <w:szCs w:val="24"/>
              </w:rPr>
              <w:t>ПРОМЫШЛЕННЫЙ</w:t>
            </w:r>
            <w:r>
              <w:rPr>
                <w:rFonts w:ascii="Times New Roman" w:hAnsi="Times New Roman"/>
                <w:b/>
                <w:sz w:val="24"/>
                <w:szCs w:val="24"/>
              </w:rPr>
              <w:t xml:space="preserve"> ПОТЕНЦИАЛ</w:t>
            </w:r>
          </w:p>
        </w:tc>
      </w:tr>
      <w:tr w:rsidR="00F81564" w:rsidRPr="006828FB" w:rsidTr="0053203E">
        <w:trPr>
          <w:trHeight w:val="931"/>
        </w:trPr>
        <w:tc>
          <w:tcPr>
            <w:tcW w:w="567" w:type="dxa"/>
            <w:gridSpan w:val="2"/>
            <w:vAlign w:val="center"/>
          </w:tcPr>
          <w:p w:rsidR="00F81564" w:rsidRPr="00AA0066" w:rsidRDefault="00F81564" w:rsidP="0053203E">
            <w:pPr>
              <w:spacing w:after="0"/>
              <w:jc w:val="center"/>
              <w:rPr>
                <w:rFonts w:ascii="Times New Roman" w:hAnsi="Times New Roman"/>
                <w:sz w:val="24"/>
                <w:szCs w:val="24"/>
              </w:rPr>
            </w:pPr>
            <w:r w:rsidRPr="00AA0066">
              <w:rPr>
                <w:rFonts w:ascii="Times New Roman" w:hAnsi="Times New Roman"/>
                <w:sz w:val="24"/>
                <w:szCs w:val="24"/>
              </w:rPr>
              <w:t>1.</w:t>
            </w:r>
          </w:p>
        </w:tc>
        <w:tc>
          <w:tcPr>
            <w:tcW w:w="8931" w:type="dxa"/>
          </w:tcPr>
          <w:p w:rsidR="009C60C1" w:rsidRPr="009C60C1" w:rsidRDefault="00F81564" w:rsidP="009C60C1">
            <w:pPr>
              <w:spacing w:after="0" w:line="271" w:lineRule="auto"/>
              <w:jc w:val="both"/>
              <w:rPr>
                <w:rFonts w:ascii="Times New Roman" w:hAnsi="Times New Roman"/>
                <w:sz w:val="24"/>
                <w:szCs w:val="24"/>
                <w:lang w:eastAsia="ru-RU"/>
              </w:rPr>
            </w:pPr>
            <w:r w:rsidRPr="009C60C1">
              <w:rPr>
                <w:rFonts w:ascii="Times New Roman" w:hAnsi="Times New Roman"/>
                <w:sz w:val="24"/>
                <w:szCs w:val="24"/>
                <w:lang w:eastAsia="ru-RU"/>
              </w:rPr>
              <w:t xml:space="preserve">Городской округ располагает значительным промышленным потенциалом. </w:t>
            </w:r>
          </w:p>
          <w:p w:rsidR="009C60C1" w:rsidRPr="009C60C1" w:rsidRDefault="00F81564" w:rsidP="009C60C1">
            <w:pPr>
              <w:spacing w:after="0" w:line="271" w:lineRule="auto"/>
              <w:jc w:val="both"/>
              <w:rPr>
                <w:rFonts w:ascii="Times New Roman" w:hAnsi="Times New Roman"/>
                <w:sz w:val="24"/>
                <w:szCs w:val="24"/>
                <w:lang w:eastAsia="ru-RU"/>
              </w:rPr>
            </w:pPr>
            <w:r w:rsidRPr="009C60C1">
              <w:rPr>
                <w:rFonts w:ascii="Times New Roman" w:hAnsi="Times New Roman"/>
                <w:sz w:val="24"/>
                <w:szCs w:val="24"/>
                <w:lang w:eastAsia="ru-RU"/>
              </w:rPr>
              <w:t>До сегодняшнего дня Нижнесалдинский металлургический завод остается монополистом для РЖД по поставке верхнего строения пути</w:t>
            </w:r>
            <w:r w:rsidR="007875A9" w:rsidRPr="009C60C1">
              <w:rPr>
                <w:rFonts w:ascii="Times New Roman" w:hAnsi="Times New Roman"/>
                <w:sz w:val="24"/>
                <w:szCs w:val="24"/>
                <w:lang w:eastAsia="ru-RU"/>
              </w:rPr>
              <w:t xml:space="preserve">. </w:t>
            </w:r>
          </w:p>
          <w:p w:rsidR="009C60C1" w:rsidRPr="009C60C1" w:rsidRDefault="007875A9" w:rsidP="009C60C1">
            <w:pPr>
              <w:spacing w:after="0" w:line="271" w:lineRule="auto"/>
              <w:jc w:val="both"/>
              <w:rPr>
                <w:rFonts w:ascii="Times New Roman" w:hAnsi="Times New Roman"/>
                <w:sz w:val="24"/>
                <w:szCs w:val="24"/>
                <w:lang w:eastAsia="ru-RU"/>
              </w:rPr>
            </w:pPr>
            <w:r w:rsidRPr="009C60C1">
              <w:rPr>
                <w:rFonts w:ascii="Times New Roman" w:hAnsi="Times New Roman"/>
                <w:sz w:val="24"/>
                <w:szCs w:val="24"/>
                <w:lang w:eastAsia="ru-RU"/>
              </w:rPr>
              <w:t xml:space="preserve">В Научно-исследовательском институте есть возможности для выпуска дополнительных видов продукции, как космического, так и гражданского предназначения. </w:t>
            </w:r>
          </w:p>
          <w:p w:rsidR="00F81564" w:rsidRPr="00AA0066" w:rsidRDefault="009C60C1" w:rsidP="009C60C1">
            <w:pPr>
              <w:spacing w:after="0" w:line="271" w:lineRule="auto"/>
              <w:jc w:val="both"/>
              <w:rPr>
                <w:rFonts w:ascii="Times New Roman" w:hAnsi="Times New Roman"/>
                <w:sz w:val="24"/>
                <w:szCs w:val="24"/>
                <w:lang w:eastAsia="ru-RU"/>
              </w:rPr>
            </w:pPr>
            <w:r w:rsidRPr="009C60C1">
              <w:rPr>
                <w:rFonts w:ascii="Times New Roman" w:hAnsi="Times New Roman"/>
                <w:sz w:val="24"/>
                <w:szCs w:val="24"/>
                <w:lang w:eastAsia="ru-RU"/>
              </w:rPr>
              <w:t xml:space="preserve">ООО «Сервис Арм» </w:t>
            </w:r>
            <w:r w:rsidR="007875A9" w:rsidRPr="009C60C1">
              <w:rPr>
                <w:rFonts w:ascii="Times New Roman" w:hAnsi="Times New Roman"/>
                <w:sz w:val="24"/>
                <w:szCs w:val="24"/>
                <w:lang w:eastAsia="ru-RU"/>
              </w:rPr>
              <w:t>предприятие малого бизнеса</w:t>
            </w:r>
            <w:r w:rsidRPr="009C60C1">
              <w:rPr>
                <w:rFonts w:ascii="Times New Roman" w:hAnsi="Times New Roman"/>
                <w:sz w:val="24"/>
                <w:szCs w:val="24"/>
                <w:lang w:eastAsia="ru-RU"/>
              </w:rPr>
              <w:t>, осуществляющее изготовление и продажу запорной армат</w:t>
            </w:r>
            <w:r w:rsidR="00EB207E">
              <w:rPr>
                <w:rFonts w:ascii="Times New Roman" w:hAnsi="Times New Roman"/>
                <w:sz w:val="24"/>
                <w:szCs w:val="24"/>
                <w:lang w:eastAsia="ru-RU"/>
              </w:rPr>
              <w:t>уры и установок для газовой отра</w:t>
            </w:r>
            <w:r w:rsidRPr="009C60C1">
              <w:rPr>
                <w:rFonts w:ascii="Times New Roman" w:hAnsi="Times New Roman"/>
                <w:sz w:val="24"/>
                <w:szCs w:val="24"/>
                <w:lang w:eastAsia="ru-RU"/>
              </w:rPr>
              <w:t>сли.</w:t>
            </w:r>
          </w:p>
        </w:tc>
      </w:tr>
      <w:tr w:rsidR="00F81564" w:rsidRPr="006828FB" w:rsidTr="0053203E">
        <w:trPr>
          <w:trHeight w:val="448"/>
        </w:trPr>
        <w:tc>
          <w:tcPr>
            <w:tcW w:w="567" w:type="dxa"/>
            <w:gridSpan w:val="2"/>
            <w:vAlign w:val="center"/>
          </w:tcPr>
          <w:p w:rsidR="00F81564" w:rsidRPr="00AA0066" w:rsidRDefault="00F81564" w:rsidP="0053203E">
            <w:pPr>
              <w:spacing w:after="0"/>
              <w:jc w:val="center"/>
              <w:rPr>
                <w:rFonts w:ascii="Times New Roman" w:hAnsi="Times New Roman"/>
                <w:b/>
                <w:sz w:val="24"/>
              </w:rPr>
            </w:pPr>
            <w:r>
              <w:rPr>
                <w:rFonts w:ascii="Times New Roman" w:hAnsi="Times New Roman"/>
                <w:b/>
                <w:sz w:val="24"/>
              </w:rPr>
              <w:t>3</w:t>
            </w:r>
            <w:r w:rsidRPr="00AA0066">
              <w:rPr>
                <w:rFonts w:ascii="Times New Roman" w:hAnsi="Times New Roman"/>
                <w:b/>
                <w:sz w:val="24"/>
              </w:rPr>
              <w:t>.</w:t>
            </w:r>
          </w:p>
        </w:tc>
        <w:tc>
          <w:tcPr>
            <w:tcW w:w="8931" w:type="dxa"/>
            <w:vAlign w:val="center"/>
          </w:tcPr>
          <w:p w:rsidR="00F81564" w:rsidRPr="00AA0066" w:rsidRDefault="00F81564" w:rsidP="0053203E">
            <w:pPr>
              <w:keepNext/>
              <w:spacing w:after="0"/>
              <w:jc w:val="center"/>
              <w:rPr>
                <w:rFonts w:ascii="Times New Roman" w:hAnsi="Times New Roman"/>
                <w:b/>
                <w:sz w:val="24"/>
                <w:szCs w:val="24"/>
              </w:rPr>
            </w:pPr>
            <w:r w:rsidRPr="00AA0066">
              <w:rPr>
                <w:rFonts w:ascii="Times New Roman" w:hAnsi="Times New Roman"/>
                <w:b/>
                <w:sz w:val="24"/>
                <w:szCs w:val="24"/>
              </w:rPr>
              <w:t>НАЛИЧИЕ ПРИРОДНЫХ РЕСУРСОВ</w:t>
            </w:r>
          </w:p>
        </w:tc>
      </w:tr>
      <w:tr w:rsidR="00F81564" w:rsidRPr="006828FB" w:rsidTr="0053203E">
        <w:trPr>
          <w:trHeight w:val="952"/>
        </w:trPr>
        <w:tc>
          <w:tcPr>
            <w:tcW w:w="567" w:type="dxa"/>
            <w:gridSpan w:val="2"/>
            <w:vAlign w:val="center"/>
          </w:tcPr>
          <w:p w:rsidR="00F81564" w:rsidRPr="00AA0066" w:rsidRDefault="00F81564" w:rsidP="0053203E">
            <w:pPr>
              <w:spacing w:after="0"/>
              <w:jc w:val="center"/>
              <w:rPr>
                <w:rFonts w:ascii="Times New Roman" w:hAnsi="Times New Roman"/>
                <w:sz w:val="24"/>
                <w:szCs w:val="24"/>
              </w:rPr>
            </w:pPr>
            <w:r w:rsidRPr="00AA0066">
              <w:rPr>
                <w:rFonts w:ascii="Times New Roman" w:hAnsi="Times New Roman"/>
                <w:sz w:val="24"/>
                <w:szCs w:val="24"/>
              </w:rPr>
              <w:lastRenderedPageBreak/>
              <w:t>1.</w:t>
            </w:r>
          </w:p>
        </w:tc>
        <w:tc>
          <w:tcPr>
            <w:tcW w:w="8931" w:type="dxa"/>
          </w:tcPr>
          <w:p w:rsidR="00F81564" w:rsidRPr="00AA0066" w:rsidRDefault="00F81564" w:rsidP="0053203E">
            <w:pPr>
              <w:jc w:val="both"/>
              <w:rPr>
                <w:rFonts w:ascii="Times New Roman" w:hAnsi="Times New Roman"/>
                <w:sz w:val="24"/>
                <w:szCs w:val="24"/>
              </w:rPr>
            </w:pPr>
            <w:r w:rsidRPr="00B15914">
              <w:rPr>
                <w:rFonts w:ascii="Times New Roman" w:hAnsi="Times New Roman"/>
                <w:sz w:val="24"/>
                <w:szCs w:val="24"/>
              </w:rPr>
              <w:t>Наличие водных ресурсов (</w:t>
            </w:r>
            <w:r w:rsidRPr="00B15914">
              <w:rPr>
                <w:rFonts w:ascii="Times New Roman" w:hAnsi="Times New Roman"/>
                <w:sz w:val="24"/>
                <w:szCs w:val="24"/>
                <w:lang w:eastAsia="ru-RU"/>
              </w:rPr>
              <w:t>река Салда, Нижнесалдинский пруд). Территория округа богата подземными источниками питьевой воды (месторождения Сатюковское, Романовское, Ключевское, Кривушинское, Третья речка).</w:t>
            </w:r>
          </w:p>
        </w:tc>
      </w:tr>
      <w:tr w:rsidR="00F81564" w:rsidRPr="006828FB" w:rsidTr="0053203E">
        <w:trPr>
          <w:trHeight w:val="448"/>
        </w:trPr>
        <w:tc>
          <w:tcPr>
            <w:tcW w:w="567" w:type="dxa"/>
            <w:gridSpan w:val="2"/>
            <w:vAlign w:val="center"/>
          </w:tcPr>
          <w:p w:rsidR="00F81564" w:rsidRPr="00AA0066" w:rsidRDefault="00F81564" w:rsidP="0053203E">
            <w:pPr>
              <w:spacing w:after="0"/>
              <w:jc w:val="center"/>
              <w:rPr>
                <w:rFonts w:ascii="Times New Roman" w:hAnsi="Times New Roman"/>
                <w:sz w:val="24"/>
                <w:szCs w:val="24"/>
              </w:rPr>
            </w:pPr>
            <w:r>
              <w:rPr>
                <w:rFonts w:ascii="Times New Roman" w:hAnsi="Times New Roman"/>
                <w:sz w:val="24"/>
                <w:szCs w:val="24"/>
              </w:rPr>
              <w:t>2</w:t>
            </w:r>
            <w:r w:rsidRPr="00AA0066">
              <w:rPr>
                <w:rFonts w:ascii="Times New Roman" w:hAnsi="Times New Roman"/>
                <w:sz w:val="24"/>
                <w:szCs w:val="24"/>
              </w:rPr>
              <w:t>.</w:t>
            </w:r>
          </w:p>
        </w:tc>
        <w:tc>
          <w:tcPr>
            <w:tcW w:w="8931" w:type="dxa"/>
          </w:tcPr>
          <w:p w:rsidR="00F81564" w:rsidRPr="00AA0066" w:rsidRDefault="00F81564" w:rsidP="001F643B">
            <w:pPr>
              <w:spacing w:after="0" w:line="240" w:lineRule="auto"/>
              <w:jc w:val="both"/>
              <w:rPr>
                <w:rFonts w:ascii="Times New Roman" w:hAnsi="Times New Roman"/>
                <w:sz w:val="24"/>
                <w:szCs w:val="24"/>
                <w:lang w:eastAsia="ru-RU"/>
              </w:rPr>
            </w:pPr>
            <w:r w:rsidRPr="00AA0066">
              <w:rPr>
                <w:rFonts w:ascii="Times New Roman" w:hAnsi="Times New Roman"/>
                <w:sz w:val="24"/>
                <w:szCs w:val="24"/>
              </w:rPr>
              <w:t xml:space="preserve">Наличие земельных ресурсов. </w:t>
            </w:r>
            <w:r w:rsidRPr="00B15914">
              <w:rPr>
                <w:rFonts w:ascii="Times New Roman" w:hAnsi="Times New Roman"/>
                <w:sz w:val="24"/>
                <w:szCs w:val="24"/>
                <w:lang w:eastAsia="ru-RU"/>
              </w:rPr>
              <w:t>Лесом занято 3</w:t>
            </w:r>
            <w:r w:rsidR="001F643B">
              <w:rPr>
                <w:rFonts w:ascii="Times New Roman" w:hAnsi="Times New Roman"/>
                <w:sz w:val="24"/>
                <w:szCs w:val="24"/>
                <w:lang w:eastAsia="ru-RU"/>
              </w:rPr>
              <w:t>6 519</w:t>
            </w:r>
            <w:r w:rsidRPr="00B15914">
              <w:rPr>
                <w:rFonts w:ascii="Times New Roman" w:hAnsi="Times New Roman"/>
                <w:sz w:val="24"/>
                <w:szCs w:val="24"/>
                <w:lang w:eastAsia="ru-RU"/>
              </w:rPr>
              <w:t xml:space="preserve"> га и </w:t>
            </w:r>
            <w:r w:rsidRPr="00B15914">
              <w:rPr>
                <w:rFonts w:ascii="Times New Roman" w:hAnsi="Times New Roman"/>
                <w:color w:val="000000"/>
                <w:spacing w:val="-1"/>
                <w:sz w:val="24"/>
                <w:szCs w:val="24"/>
                <w:lang w:eastAsia="ru-RU"/>
              </w:rPr>
              <w:t>1</w:t>
            </w:r>
            <w:r w:rsidR="001F643B">
              <w:rPr>
                <w:rFonts w:ascii="Times New Roman" w:hAnsi="Times New Roman"/>
                <w:color w:val="000000"/>
                <w:spacing w:val="-1"/>
                <w:sz w:val="24"/>
                <w:szCs w:val="24"/>
                <w:lang w:eastAsia="ru-RU"/>
              </w:rPr>
              <w:t>2 966</w:t>
            </w:r>
            <w:r w:rsidRPr="00B15914">
              <w:rPr>
                <w:rFonts w:ascii="Times New Roman" w:hAnsi="Times New Roman"/>
                <w:color w:val="000000"/>
                <w:spacing w:val="-1"/>
                <w:sz w:val="24"/>
                <w:szCs w:val="24"/>
                <w:lang w:eastAsia="ru-RU"/>
              </w:rPr>
              <w:t xml:space="preserve"> га -</w:t>
            </w:r>
            <w:r w:rsidR="001F643B">
              <w:rPr>
                <w:rFonts w:ascii="Times New Roman" w:hAnsi="Times New Roman"/>
                <w:color w:val="000000"/>
                <w:spacing w:val="-1"/>
                <w:sz w:val="24"/>
                <w:szCs w:val="24"/>
                <w:lang w:eastAsia="ru-RU"/>
              </w:rPr>
              <w:t xml:space="preserve"> </w:t>
            </w:r>
            <w:r w:rsidRPr="00B15914">
              <w:rPr>
                <w:rFonts w:ascii="Times New Roman" w:hAnsi="Times New Roman"/>
                <w:color w:val="000000"/>
                <w:spacing w:val="-1"/>
                <w:sz w:val="24"/>
                <w:szCs w:val="24"/>
                <w:lang w:eastAsia="ru-RU"/>
              </w:rPr>
              <w:t>землями сельскохозяйственного назначения.</w:t>
            </w:r>
          </w:p>
        </w:tc>
      </w:tr>
      <w:tr w:rsidR="00F81564" w:rsidRPr="006828FB" w:rsidTr="0053203E">
        <w:trPr>
          <w:trHeight w:val="1217"/>
        </w:trPr>
        <w:tc>
          <w:tcPr>
            <w:tcW w:w="567" w:type="dxa"/>
            <w:gridSpan w:val="2"/>
            <w:vAlign w:val="center"/>
          </w:tcPr>
          <w:p w:rsidR="00F81564" w:rsidRPr="00AA0066" w:rsidRDefault="00F81564" w:rsidP="0053203E">
            <w:pPr>
              <w:spacing w:after="0"/>
              <w:jc w:val="center"/>
              <w:rPr>
                <w:rFonts w:ascii="Times New Roman" w:hAnsi="Times New Roman"/>
                <w:sz w:val="24"/>
                <w:szCs w:val="24"/>
              </w:rPr>
            </w:pPr>
            <w:r>
              <w:rPr>
                <w:rFonts w:ascii="Times New Roman" w:hAnsi="Times New Roman"/>
                <w:sz w:val="24"/>
                <w:szCs w:val="24"/>
              </w:rPr>
              <w:t>3</w:t>
            </w:r>
            <w:r w:rsidRPr="00AA0066">
              <w:rPr>
                <w:rFonts w:ascii="Times New Roman" w:hAnsi="Times New Roman"/>
                <w:sz w:val="24"/>
                <w:szCs w:val="24"/>
              </w:rPr>
              <w:t>.</w:t>
            </w:r>
          </w:p>
        </w:tc>
        <w:tc>
          <w:tcPr>
            <w:tcW w:w="8931" w:type="dxa"/>
          </w:tcPr>
          <w:p w:rsidR="00F81564" w:rsidRPr="00AA0066" w:rsidRDefault="00F81564" w:rsidP="0053203E">
            <w:pPr>
              <w:jc w:val="both"/>
              <w:rPr>
                <w:rFonts w:ascii="Times New Roman" w:hAnsi="Times New Roman"/>
                <w:sz w:val="24"/>
                <w:szCs w:val="24"/>
              </w:rPr>
            </w:pPr>
            <w:r w:rsidRPr="00AA0066">
              <w:rPr>
                <w:rFonts w:ascii="Times New Roman" w:hAnsi="Times New Roman"/>
                <w:sz w:val="24"/>
                <w:szCs w:val="24"/>
              </w:rPr>
              <w:t>Бо</w:t>
            </w:r>
            <w:r w:rsidRPr="00B15914">
              <w:rPr>
                <w:rFonts w:ascii="Times New Roman" w:hAnsi="Times New Roman"/>
                <w:sz w:val="24"/>
                <w:szCs w:val="24"/>
              </w:rPr>
              <w:t xml:space="preserve">гатая минерально-сырьевая база </w:t>
            </w:r>
            <w:r w:rsidRPr="00B15914">
              <w:rPr>
                <w:rFonts w:ascii="Times New Roman" w:hAnsi="Times New Roman"/>
                <w:sz w:val="24"/>
                <w:szCs w:val="24"/>
                <w:lang w:eastAsia="ru-RU"/>
              </w:rPr>
              <w:t>(торфомассив</w:t>
            </w:r>
            <w:r w:rsidR="0065382C">
              <w:rPr>
                <w:rFonts w:ascii="Times New Roman" w:hAnsi="Times New Roman"/>
                <w:sz w:val="24"/>
                <w:szCs w:val="24"/>
                <w:lang w:eastAsia="ru-RU"/>
              </w:rPr>
              <w:t xml:space="preserve"> </w:t>
            </w:r>
            <w:r w:rsidRPr="00B15914">
              <w:rPr>
                <w:rFonts w:ascii="Times New Roman" w:hAnsi="Times New Roman"/>
                <w:sz w:val="24"/>
                <w:szCs w:val="24"/>
                <w:lang w:eastAsia="ru-RU"/>
              </w:rPr>
              <w:t>Ломовское, Шишаринское, месторождения строительного камня – щебня</w:t>
            </w:r>
            <w:r w:rsidR="00975000">
              <w:rPr>
                <w:rFonts w:ascii="Times New Roman" w:hAnsi="Times New Roman"/>
                <w:sz w:val="24"/>
                <w:szCs w:val="24"/>
                <w:lang w:eastAsia="ru-RU"/>
              </w:rPr>
              <w:t xml:space="preserve"> (серпентинита), </w:t>
            </w:r>
            <w:r w:rsidRPr="006828FB">
              <w:rPr>
                <w:rStyle w:val="FontStyle64"/>
                <w:szCs w:val="24"/>
              </w:rPr>
              <w:t>высококачественный флюсовый известняк-месторождение Шайтанский рудник, Салдинские кирпичные глины).</w:t>
            </w:r>
          </w:p>
        </w:tc>
      </w:tr>
      <w:tr w:rsidR="00F81564" w:rsidRPr="006828FB" w:rsidTr="0053203E">
        <w:trPr>
          <w:trHeight w:val="448"/>
        </w:trPr>
        <w:tc>
          <w:tcPr>
            <w:tcW w:w="567" w:type="dxa"/>
            <w:gridSpan w:val="2"/>
            <w:vAlign w:val="center"/>
          </w:tcPr>
          <w:p w:rsidR="00F81564" w:rsidRPr="00AA0066" w:rsidRDefault="00F81564" w:rsidP="0053203E">
            <w:pPr>
              <w:spacing w:after="0"/>
              <w:jc w:val="center"/>
              <w:rPr>
                <w:rFonts w:ascii="Times New Roman" w:hAnsi="Times New Roman"/>
                <w:b/>
                <w:sz w:val="24"/>
              </w:rPr>
            </w:pPr>
            <w:r>
              <w:rPr>
                <w:rFonts w:ascii="Times New Roman" w:hAnsi="Times New Roman"/>
                <w:b/>
                <w:sz w:val="24"/>
              </w:rPr>
              <w:t>4</w:t>
            </w:r>
            <w:r w:rsidRPr="00AA0066">
              <w:rPr>
                <w:rFonts w:ascii="Times New Roman" w:hAnsi="Times New Roman"/>
                <w:b/>
                <w:sz w:val="24"/>
              </w:rPr>
              <w:t>.</w:t>
            </w:r>
          </w:p>
        </w:tc>
        <w:tc>
          <w:tcPr>
            <w:tcW w:w="8931" w:type="dxa"/>
            <w:vAlign w:val="center"/>
          </w:tcPr>
          <w:p w:rsidR="00F81564" w:rsidRPr="00AA0066" w:rsidRDefault="00F81564" w:rsidP="0053203E">
            <w:pPr>
              <w:keepNext/>
              <w:spacing w:after="0"/>
              <w:jc w:val="center"/>
              <w:rPr>
                <w:rFonts w:ascii="Times New Roman" w:hAnsi="Times New Roman"/>
                <w:b/>
                <w:sz w:val="24"/>
              </w:rPr>
            </w:pPr>
            <w:r w:rsidRPr="00AA0066">
              <w:rPr>
                <w:rFonts w:ascii="Times New Roman" w:hAnsi="Times New Roman"/>
                <w:b/>
                <w:sz w:val="24"/>
              </w:rPr>
              <w:t>НАУЧНО-ИННОВАЦИОННЫЙ ПОТЕНЦИАЛ</w:t>
            </w:r>
          </w:p>
        </w:tc>
      </w:tr>
      <w:tr w:rsidR="00F81564" w:rsidRPr="002C78CB" w:rsidTr="0053203E">
        <w:trPr>
          <w:trHeight w:val="448"/>
        </w:trPr>
        <w:tc>
          <w:tcPr>
            <w:tcW w:w="567" w:type="dxa"/>
            <w:gridSpan w:val="2"/>
            <w:vAlign w:val="center"/>
          </w:tcPr>
          <w:p w:rsidR="00F81564" w:rsidRPr="00AA0066" w:rsidRDefault="00F81564" w:rsidP="0053203E">
            <w:pPr>
              <w:spacing w:after="0"/>
              <w:jc w:val="center"/>
              <w:rPr>
                <w:rFonts w:ascii="Times New Roman" w:hAnsi="Times New Roman"/>
                <w:sz w:val="24"/>
                <w:szCs w:val="24"/>
              </w:rPr>
            </w:pPr>
            <w:r w:rsidRPr="00AA0066">
              <w:rPr>
                <w:rFonts w:ascii="Times New Roman" w:hAnsi="Times New Roman"/>
                <w:sz w:val="24"/>
                <w:szCs w:val="24"/>
              </w:rPr>
              <w:t>1.</w:t>
            </w:r>
          </w:p>
        </w:tc>
        <w:tc>
          <w:tcPr>
            <w:tcW w:w="8931" w:type="dxa"/>
          </w:tcPr>
          <w:p w:rsidR="00F81564" w:rsidRPr="002C78CB" w:rsidRDefault="00F81564" w:rsidP="0053203E">
            <w:pPr>
              <w:spacing w:after="0"/>
              <w:jc w:val="both"/>
              <w:rPr>
                <w:rFonts w:ascii="Times New Roman" w:hAnsi="Times New Roman"/>
                <w:sz w:val="24"/>
                <w:szCs w:val="24"/>
              </w:rPr>
            </w:pPr>
            <w:r w:rsidRPr="002C78CB">
              <w:rPr>
                <w:rFonts w:ascii="Times New Roman" w:hAnsi="Times New Roman"/>
                <w:sz w:val="24"/>
                <w:szCs w:val="24"/>
              </w:rPr>
              <w:t>Научно-исследовательский институт машиностроения</w:t>
            </w:r>
            <w:r w:rsidR="001F643B">
              <w:rPr>
                <w:rFonts w:ascii="Times New Roman" w:hAnsi="Times New Roman"/>
                <w:sz w:val="24"/>
                <w:szCs w:val="24"/>
              </w:rPr>
              <w:t xml:space="preserve"> </w:t>
            </w:r>
            <w:r w:rsidRPr="002C78CB">
              <w:rPr>
                <w:rFonts w:ascii="Times New Roman" w:hAnsi="Times New Roman"/>
                <w:sz w:val="24"/>
                <w:szCs w:val="24"/>
              </w:rPr>
              <w:t>-</w:t>
            </w:r>
            <w:r w:rsidR="001F643B">
              <w:rPr>
                <w:rFonts w:ascii="Times New Roman" w:hAnsi="Times New Roman"/>
                <w:sz w:val="24"/>
                <w:szCs w:val="24"/>
              </w:rPr>
              <w:t xml:space="preserve"> </w:t>
            </w:r>
            <w:r w:rsidRPr="002C78CB">
              <w:rPr>
                <w:rFonts w:ascii="Times New Roman" w:hAnsi="Times New Roman"/>
                <w:color w:val="222222"/>
                <w:sz w:val="24"/>
                <w:szCs w:val="24"/>
                <w:shd w:val="clear" w:color="auto" w:fill="FFFFFF"/>
              </w:rPr>
              <w:t>одно из ведущих предприятий по созданию ракетных двигателей малой тяги, используемых для ориентации космических объектов в пространстве</w:t>
            </w:r>
            <w:r w:rsidR="001F643B">
              <w:rPr>
                <w:rFonts w:ascii="Times New Roman" w:hAnsi="Times New Roman"/>
                <w:color w:val="222222"/>
                <w:sz w:val="24"/>
                <w:szCs w:val="24"/>
                <w:shd w:val="clear" w:color="auto" w:fill="FFFFFF"/>
              </w:rPr>
              <w:t>,</w:t>
            </w:r>
            <w:r w:rsidR="007875A9" w:rsidRPr="002C78CB">
              <w:rPr>
                <w:rFonts w:ascii="Times New Roman" w:hAnsi="Times New Roman"/>
                <w:color w:val="222222"/>
                <w:sz w:val="24"/>
                <w:szCs w:val="24"/>
                <w:shd w:val="clear" w:color="auto" w:fill="FFFFFF"/>
              </w:rPr>
              <w:t xml:space="preserve"> имеет большие наработки в области испытания больших двигателей типа «Буран» и наработки по конструированию двигателей малой тяги. В области медицины на базе МСЧ 121 используются и могут быть внедрены новейшие разработки и методы лечения</w:t>
            </w:r>
            <w:r w:rsidRPr="002C78CB">
              <w:rPr>
                <w:rFonts w:ascii="Times New Roman" w:hAnsi="Times New Roman"/>
                <w:color w:val="222222"/>
                <w:sz w:val="24"/>
                <w:szCs w:val="24"/>
                <w:shd w:val="clear" w:color="auto" w:fill="FFFFFF"/>
              </w:rPr>
              <w:t>.</w:t>
            </w:r>
          </w:p>
        </w:tc>
      </w:tr>
      <w:tr w:rsidR="00F81564" w:rsidRPr="006828FB" w:rsidTr="0053203E">
        <w:trPr>
          <w:trHeight w:val="448"/>
        </w:trPr>
        <w:tc>
          <w:tcPr>
            <w:tcW w:w="567" w:type="dxa"/>
            <w:gridSpan w:val="2"/>
            <w:vAlign w:val="center"/>
          </w:tcPr>
          <w:p w:rsidR="00F81564" w:rsidRPr="00AA0066" w:rsidRDefault="00F81564" w:rsidP="0053203E">
            <w:pPr>
              <w:spacing w:after="0"/>
              <w:jc w:val="center"/>
              <w:rPr>
                <w:rFonts w:ascii="Times New Roman" w:hAnsi="Times New Roman"/>
                <w:b/>
                <w:sz w:val="24"/>
              </w:rPr>
            </w:pPr>
            <w:r>
              <w:rPr>
                <w:rFonts w:ascii="Times New Roman" w:hAnsi="Times New Roman"/>
                <w:b/>
                <w:sz w:val="24"/>
              </w:rPr>
              <w:t>5</w:t>
            </w:r>
            <w:r w:rsidRPr="00AA0066">
              <w:rPr>
                <w:rFonts w:ascii="Times New Roman" w:hAnsi="Times New Roman"/>
                <w:b/>
                <w:sz w:val="24"/>
              </w:rPr>
              <w:t>.</w:t>
            </w:r>
          </w:p>
        </w:tc>
        <w:tc>
          <w:tcPr>
            <w:tcW w:w="8931" w:type="dxa"/>
            <w:vAlign w:val="center"/>
          </w:tcPr>
          <w:p w:rsidR="00F81564" w:rsidRPr="00AA0066" w:rsidRDefault="00F81564" w:rsidP="0053203E">
            <w:pPr>
              <w:spacing w:after="0"/>
              <w:jc w:val="center"/>
              <w:rPr>
                <w:rFonts w:ascii="Times New Roman" w:hAnsi="Times New Roman"/>
                <w:b/>
                <w:sz w:val="24"/>
              </w:rPr>
            </w:pPr>
            <w:r w:rsidRPr="00AA0066">
              <w:rPr>
                <w:rFonts w:ascii="Times New Roman" w:hAnsi="Times New Roman"/>
                <w:b/>
                <w:sz w:val="24"/>
              </w:rPr>
              <w:t>УСПЕШНАЯ ПРАКТИКА РЕАЛИЗАЦИИ ПОЛИТИКИ ПО ДОСТИЖЕНИЮ СОЦИАЛЬНОГО БЛАГОПОЛУЧИЯ ГОРОДА</w:t>
            </w:r>
          </w:p>
        </w:tc>
      </w:tr>
      <w:tr w:rsidR="00F81564" w:rsidRPr="006828FB" w:rsidTr="0053203E">
        <w:trPr>
          <w:trHeight w:val="448"/>
        </w:trPr>
        <w:tc>
          <w:tcPr>
            <w:tcW w:w="567" w:type="dxa"/>
            <w:gridSpan w:val="2"/>
            <w:vAlign w:val="center"/>
          </w:tcPr>
          <w:p w:rsidR="00F81564" w:rsidRPr="00AA0066" w:rsidRDefault="00F81564" w:rsidP="0053203E">
            <w:pPr>
              <w:spacing w:after="0"/>
              <w:jc w:val="center"/>
              <w:rPr>
                <w:rFonts w:ascii="Times New Roman" w:hAnsi="Times New Roman"/>
                <w:sz w:val="24"/>
                <w:szCs w:val="24"/>
              </w:rPr>
            </w:pPr>
            <w:r w:rsidRPr="00AA0066">
              <w:rPr>
                <w:rFonts w:ascii="Times New Roman" w:hAnsi="Times New Roman"/>
                <w:sz w:val="24"/>
                <w:szCs w:val="24"/>
              </w:rPr>
              <w:t>1.</w:t>
            </w:r>
          </w:p>
        </w:tc>
        <w:tc>
          <w:tcPr>
            <w:tcW w:w="8931" w:type="dxa"/>
          </w:tcPr>
          <w:p w:rsidR="00F81564" w:rsidRPr="00AA0066" w:rsidRDefault="00F81564" w:rsidP="0053203E">
            <w:pPr>
              <w:spacing w:after="0"/>
              <w:jc w:val="both"/>
              <w:rPr>
                <w:rFonts w:ascii="Times New Roman" w:hAnsi="Times New Roman"/>
                <w:sz w:val="24"/>
                <w:szCs w:val="24"/>
              </w:rPr>
            </w:pPr>
            <w:r w:rsidRPr="00AA0066">
              <w:rPr>
                <w:rFonts w:ascii="Times New Roman" w:hAnsi="Times New Roman"/>
                <w:sz w:val="24"/>
                <w:szCs w:val="24"/>
              </w:rPr>
              <w:t>Среднедушевая обеспеченность жильем в 201</w:t>
            </w:r>
            <w:r w:rsidRPr="00B15914">
              <w:rPr>
                <w:rFonts w:ascii="Times New Roman" w:hAnsi="Times New Roman"/>
                <w:sz w:val="24"/>
                <w:szCs w:val="24"/>
              </w:rPr>
              <w:t>7</w:t>
            </w:r>
            <w:r w:rsidRPr="00AA0066">
              <w:rPr>
                <w:rFonts w:ascii="Times New Roman" w:hAnsi="Times New Roman"/>
                <w:sz w:val="24"/>
                <w:szCs w:val="24"/>
              </w:rPr>
              <w:t xml:space="preserve"> году составила 2</w:t>
            </w:r>
            <w:r w:rsidRPr="00B15914">
              <w:rPr>
                <w:rFonts w:ascii="Times New Roman" w:hAnsi="Times New Roman"/>
                <w:sz w:val="24"/>
                <w:szCs w:val="24"/>
              </w:rPr>
              <w:t>5,7</w:t>
            </w:r>
            <w:r w:rsidRPr="00AA0066">
              <w:rPr>
                <w:rFonts w:ascii="Times New Roman" w:hAnsi="Times New Roman"/>
                <w:sz w:val="24"/>
                <w:szCs w:val="24"/>
              </w:rPr>
              <w:t>кв.м. на чел.</w:t>
            </w:r>
          </w:p>
        </w:tc>
      </w:tr>
      <w:tr w:rsidR="00F81564" w:rsidRPr="006828FB" w:rsidTr="0053203E">
        <w:trPr>
          <w:trHeight w:val="448"/>
        </w:trPr>
        <w:tc>
          <w:tcPr>
            <w:tcW w:w="567" w:type="dxa"/>
            <w:gridSpan w:val="2"/>
            <w:vAlign w:val="center"/>
          </w:tcPr>
          <w:p w:rsidR="00F81564" w:rsidRPr="00AA0066" w:rsidRDefault="00F81564" w:rsidP="0053203E">
            <w:pPr>
              <w:spacing w:after="0"/>
              <w:jc w:val="center"/>
              <w:rPr>
                <w:rFonts w:ascii="Times New Roman" w:hAnsi="Times New Roman"/>
                <w:sz w:val="24"/>
                <w:szCs w:val="24"/>
              </w:rPr>
            </w:pPr>
            <w:r w:rsidRPr="00AA0066">
              <w:rPr>
                <w:rFonts w:ascii="Times New Roman" w:hAnsi="Times New Roman"/>
                <w:sz w:val="24"/>
                <w:szCs w:val="24"/>
              </w:rPr>
              <w:t>2.</w:t>
            </w:r>
          </w:p>
        </w:tc>
        <w:tc>
          <w:tcPr>
            <w:tcW w:w="8931" w:type="dxa"/>
          </w:tcPr>
          <w:p w:rsidR="00F81564" w:rsidRPr="00AA0066" w:rsidRDefault="00975000" w:rsidP="0053203E">
            <w:pPr>
              <w:spacing w:after="0"/>
              <w:jc w:val="both"/>
              <w:rPr>
                <w:rFonts w:ascii="Times New Roman" w:hAnsi="Times New Roman"/>
                <w:sz w:val="24"/>
                <w:szCs w:val="24"/>
              </w:rPr>
            </w:pPr>
            <w:r>
              <w:rPr>
                <w:rFonts w:ascii="Times New Roman" w:hAnsi="Times New Roman"/>
                <w:sz w:val="24"/>
                <w:szCs w:val="24"/>
              </w:rPr>
              <w:t xml:space="preserve">Комплексная </w:t>
            </w:r>
            <w:r w:rsidR="00F81564" w:rsidRPr="00AA0066">
              <w:rPr>
                <w:rFonts w:ascii="Times New Roman" w:hAnsi="Times New Roman"/>
                <w:sz w:val="24"/>
                <w:szCs w:val="24"/>
              </w:rPr>
              <w:t>социальная политика со стороны муниципальных властей, в частности активная поддержка социально незащищенных слоев населения.</w:t>
            </w:r>
          </w:p>
        </w:tc>
      </w:tr>
      <w:tr w:rsidR="00F81564" w:rsidRPr="006828FB" w:rsidTr="0053203E">
        <w:trPr>
          <w:trHeight w:val="448"/>
        </w:trPr>
        <w:tc>
          <w:tcPr>
            <w:tcW w:w="567" w:type="dxa"/>
            <w:gridSpan w:val="2"/>
            <w:vAlign w:val="center"/>
          </w:tcPr>
          <w:p w:rsidR="00F81564" w:rsidRPr="00AA0066" w:rsidRDefault="00F81564" w:rsidP="0053203E">
            <w:pPr>
              <w:spacing w:after="0"/>
              <w:jc w:val="center"/>
              <w:rPr>
                <w:rFonts w:ascii="Times New Roman" w:hAnsi="Times New Roman"/>
                <w:sz w:val="24"/>
                <w:szCs w:val="24"/>
              </w:rPr>
            </w:pPr>
            <w:r w:rsidRPr="00AA0066">
              <w:rPr>
                <w:rFonts w:ascii="Times New Roman" w:hAnsi="Times New Roman"/>
                <w:sz w:val="24"/>
                <w:szCs w:val="24"/>
              </w:rPr>
              <w:t>3.</w:t>
            </w:r>
          </w:p>
        </w:tc>
        <w:tc>
          <w:tcPr>
            <w:tcW w:w="8931" w:type="dxa"/>
          </w:tcPr>
          <w:p w:rsidR="00F81564" w:rsidRPr="00AA0066" w:rsidRDefault="00F81564" w:rsidP="0053203E">
            <w:pPr>
              <w:spacing w:after="0"/>
              <w:jc w:val="both"/>
              <w:rPr>
                <w:rFonts w:ascii="Times New Roman" w:hAnsi="Times New Roman"/>
                <w:sz w:val="24"/>
                <w:szCs w:val="24"/>
              </w:rPr>
            </w:pPr>
            <w:r w:rsidRPr="00AA0066">
              <w:rPr>
                <w:rFonts w:ascii="Times New Roman" w:hAnsi="Times New Roman"/>
                <w:sz w:val="24"/>
                <w:szCs w:val="24"/>
              </w:rPr>
              <w:t xml:space="preserve">Широкие возможности для получения услуг образования и здравоохранения, созданы условия для культурного отдыха, занятий спортом. </w:t>
            </w:r>
          </w:p>
        </w:tc>
      </w:tr>
      <w:tr w:rsidR="00F81564" w:rsidRPr="006828FB" w:rsidTr="0053203E">
        <w:trPr>
          <w:trHeight w:val="368"/>
        </w:trPr>
        <w:tc>
          <w:tcPr>
            <w:tcW w:w="567" w:type="dxa"/>
            <w:gridSpan w:val="2"/>
            <w:vAlign w:val="center"/>
          </w:tcPr>
          <w:p w:rsidR="00F81564" w:rsidRPr="00AA0066" w:rsidRDefault="00F81564" w:rsidP="0053203E">
            <w:pPr>
              <w:spacing w:after="0"/>
              <w:jc w:val="center"/>
              <w:rPr>
                <w:rFonts w:ascii="Times New Roman" w:hAnsi="Times New Roman"/>
                <w:b/>
                <w:sz w:val="24"/>
              </w:rPr>
            </w:pPr>
            <w:r>
              <w:rPr>
                <w:rFonts w:ascii="Times New Roman" w:hAnsi="Times New Roman"/>
                <w:b/>
                <w:sz w:val="24"/>
              </w:rPr>
              <w:t>6</w:t>
            </w:r>
            <w:r w:rsidRPr="00AA0066">
              <w:rPr>
                <w:rFonts w:ascii="Times New Roman" w:hAnsi="Times New Roman"/>
                <w:b/>
                <w:sz w:val="24"/>
              </w:rPr>
              <w:t>.</w:t>
            </w:r>
          </w:p>
        </w:tc>
        <w:tc>
          <w:tcPr>
            <w:tcW w:w="8931" w:type="dxa"/>
            <w:vAlign w:val="center"/>
          </w:tcPr>
          <w:p w:rsidR="00F81564" w:rsidRPr="00AA0066" w:rsidRDefault="00F81564" w:rsidP="0053203E">
            <w:pPr>
              <w:spacing w:after="0"/>
              <w:jc w:val="center"/>
              <w:rPr>
                <w:rFonts w:ascii="Times New Roman" w:hAnsi="Times New Roman"/>
                <w:b/>
                <w:caps/>
                <w:sz w:val="24"/>
              </w:rPr>
            </w:pPr>
            <w:r w:rsidRPr="00AA0066">
              <w:rPr>
                <w:rFonts w:ascii="Times New Roman" w:hAnsi="Times New Roman"/>
                <w:b/>
                <w:caps/>
                <w:sz w:val="24"/>
              </w:rPr>
              <w:t>Туристско-рекреационный потенциал</w:t>
            </w:r>
          </w:p>
        </w:tc>
      </w:tr>
      <w:tr w:rsidR="00F81564" w:rsidRPr="006828FB" w:rsidTr="0053203E">
        <w:trPr>
          <w:trHeight w:val="437"/>
        </w:trPr>
        <w:tc>
          <w:tcPr>
            <w:tcW w:w="567" w:type="dxa"/>
            <w:gridSpan w:val="2"/>
            <w:vAlign w:val="center"/>
          </w:tcPr>
          <w:p w:rsidR="00F81564" w:rsidRPr="00AA0066" w:rsidRDefault="00F81564" w:rsidP="0053203E">
            <w:pPr>
              <w:spacing w:after="0"/>
              <w:jc w:val="center"/>
              <w:rPr>
                <w:rFonts w:ascii="Times New Roman" w:hAnsi="Times New Roman"/>
                <w:sz w:val="24"/>
              </w:rPr>
            </w:pPr>
            <w:r w:rsidRPr="00AA0066">
              <w:rPr>
                <w:rFonts w:ascii="Times New Roman" w:hAnsi="Times New Roman"/>
                <w:sz w:val="24"/>
              </w:rPr>
              <w:t>1.</w:t>
            </w:r>
          </w:p>
        </w:tc>
        <w:tc>
          <w:tcPr>
            <w:tcW w:w="8931" w:type="dxa"/>
          </w:tcPr>
          <w:p w:rsidR="00F81564" w:rsidRPr="00AA0066" w:rsidRDefault="001F643B" w:rsidP="001F643B">
            <w:pPr>
              <w:spacing w:after="0" w:line="240" w:lineRule="auto"/>
              <w:jc w:val="both"/>
              <w:rPr>
                <w:rFonts w:ascii="Times New Roman" w:hAnsi="Times New Roman"/>
                <w:sz w:val="24"/>
                <w:szCs w:val="24"/>
              </w:rPr>
            </w:pPr>
            <w:r>
              <w:rPr>
                <w:rFonts w:ascii="Times New Roman" w:hAnsi="Times New Roman"/>
                <w:sz w:val="24"/>
                <w:szCs w:val="24"/>
              </w:rPr>
              <w:t>Богатая история города:</w:t>
            </w:r>
            <w:r w:rsidR="00F81564" w:rsidRPr="00AA0066">
              <w:rPr>
                <w:rFonts w:ascii="Times New Roman" w:hAnsi="Times New Roman"/>
                <w:sz w:val="24"/>
                <w:szCs w:val="24"/>
              </w:rPr>
              <w:t xml:space="preserve"> </w:t>
            </w:r>
            <w:r w:rsidR="00F81564" w:rsidRPr="00B15914">
              <w:rPr>
                <w:rFonts w:ascii="Times New Roman" w:hAnsi="Times New Roman"/>
                <w:sz w:val="24"/>
                <w:szCs w:val="24"/>
                <w:lang w:eastAsia="ru-RU"/>
              </w:rPr>
              <w:t>Нижнесалдинск</w:t>
            </w:r>
            <w:r>
              <w:rPr>
                <w:rFonts w:ascii="Times New Roman" w:hAnsi="Times New Roman"/>
                <w:sz w:val="24"/>
                <w:szCs w:val="24"/>
                <w:lang w:eastAsia="ru-RU"/>
              </w:rPr>
              <w:t xml:space="preserve">ий </w:t>
            </w:r>
            <w:r w:rsidR="00F81564" w:rsidRPr="00B15914">
              <w:rPr>
                <w:rFonts w:ascii="Times New Roman" w:hAnsi="Times New Roman"/>
                <w:sz w:val="24"/>
                <w:szCs w:val="24"/>
                <w:lang w:eastAsia="ru-RU"/>
              </w:rPr>
              <w:t>завод</w:t>
            </w:r>
            <w:r>
              <w:rPr>
                <w:rFonts w:ascii="Times New Roman" w:hAnsi="Times New Roman"/>
                <w:sz w:val="24"/>
                <w:szCs w:val="24"/>
                <w:lang w:eastAsia="ru-RU"/>
              </w:rPr>
              <w:t xml:space="preserve"> </w:t>
            </w:r>
            <w:r w:rsidR="00F81564" w:rsidRPr="00B15914">
              <w:rPr>
                <w:rFonts w:ascii="Times New Roman" w:hAnsi="Times New Roman"/>
                <w:sz w:val="24"/>
                <w:szCs w:val="24"/>
                <w:lang w:eastAsia="ru-RU"/>
              </w:rPr>
              <w:t>-</w:t>
            </w:r>
            <w:r>
              <w:rPr>
                <w:rFonts w:ascii="Times New Roman" w:hAnsi="Times New Roman"/>
                <w:sz w:val="24"/>
                <w:szCs w:val="24"/>
                <w:lang w:eastAsia="ru-RU"/>
              </w:rPr>
              <w:t xml:space="preserve"> </w:t>
            </w:r>
            <w:r w:rsidR="00F81564" w:rsidRPr="00B15914">
              <w:rPr>
                <w:rFonts w:ascii="Times New Roman" w:hAnsi="Times New Roman"/>
                <w:sz w:val="24"/>
                <w:szCs w:val="24"/>
                <w:lang w:eastAsia="ru-RU"/>
              </w:rPr>
              <w:t>одно из старейших и передовых металлургических предприятий Урала</w:t>
            </w:r>
            <w:r w:rsidR="00F81564" w:rsidRPr="00B15914">
              <w:rPr>
                <w:rFonts w:ascii="Times New Roman" w:hAnsi="Times New Roman"/>
                <w:sz w:val="24"/>
                <w:szCs w:val="24"/>
              </w:rPr>
              <w:t xml:space="preserve">. </w:t>
            </w:r>
            <w:r w:rsidR="00F81564" w:rsidRPr="006828FB">
              <w:rPr>
                <w:rFonts w:ascii="Times New Roman" w:hAnsi="Times New Roman"/>
                <w:color w:val="000000"/>
                <w:sz w:val="24"/>
                <w:szCs w:val="24"/>
                <w:shd w:val="clear" w:color="auto" w:fill="FFFFFF"/>
              </w:rPr>
              <w:t>История Нижнесалдинского завода тесно связана с именем </w:t>
            </w:r>
            <w:hyperlink r:id="rId19" w:tgtFrame="_blank" w:tooltip="Грум-Гржимайло, Владимир Ефимович" w:history="1">
              <w:r w:rsidR="00F81564" w:rsidRPr="006828FB">
                <w:rPr>
                  <w:rFonts w:ascii="Times New Roman" w:hAnsi="Times New Roman"/>
                  <w:color w:val="000000"/>
                  <w:sz w:val="24"/>
                  <w:szCs w:val="24"/>
                  <w:shd w:val="clear" w:color="auto" w:fill="FFFFFF"/>
                </w:rPr>
                <w:t>В. Е. Грум-Гржимайло</w:t>
              </w:r>
            </w:hyperlink>
            <w:r w:rsidR="00F81564" w:rsidRPr="006828FB">
              <w:rPr>
                <w:rFonts w:ascii="Times New Roman" w:hAnsi="Times New Roman"/>
                <w:sz w:val="24"/>
                <w:szCs w:val="24"/>
              </w:rPr>
              <w:t xml:space="preserve">, </w:t>
            </w:r>
            <w:r w:rsidR="00F81564" w:rsidRPr="006828FB">
              <w:rPr>
                <w:rFonts w:ascii="Times New Roman" w:hAnsi="Times New Roman"/>
                <w:color w:val="000000"/>
                <w:sz w:val="24"/>
                <w:szCs w:val="24"/>
                <w:shd w:val="clear" w:color="auto" w:fill="FFFFFF"/>
              </w:rPr>
              <w:t>К. П. Поленовым</w:t>
            </w:r>
            <w:r>
              <w:rPr>
                <w:rFonts w:ascii="Times New Roman" w:hAnsi="Times New Roman"/>
                <w:color w:val="000000"/>
                <w:sz w:val="24"/>
                <w:szCs w:val="24"/>
                <w:shd w:val="clear" w:color="auto" w:fill="FFFFFF"/>
              </w:rPr>
              <w:t xml:space="preserve"> (</w:t>
            </w:r>
            <w:r w:rsidR="00F81564" w:rsidRPr="006828FB">
              <w:rPr>
                <w:rFonts w:ascii="Times New Roman" w:hAnsi="Times New Roman"/>
                <w:color w:val="000000"/>
                <w:sz w:val="24"/>
                <w:szCs w:val="24"/>
                <w:shd w:val="clear" w:color="auto" w:fill="FFFFFF"/>
              </w:rPr>
              <w:t>русский металлург</w:t>
            </w:r>
            <w:r>
              <w:rPr>
                <w:rFonts w:ascii="Times New Roman" w:hAnsi="Times New Roman"/>
                <w:color w:val="000000"/>
                <w:sz w:val="24"/>
                <w:szCs w:val="24"/>
                <w:shd w:val="clear" w:color="auto" w:fill="FFFFFF"/>
              </w:rPr>
              <w:t>)</w:t>
            </w:r>
            <w:r w:rsidR="00F81564" w:rsidRPr="006828FB">
              <w:rPr>
                <w:rFonts w:ascii="Times New Roman" w:hAnsi="Times New Roman"/>
                <w:color w:val="000000"/>
                <w:sz w:val="24"/>
                <w:szCs w:val="24"/>
                <w:shd w:val="clear" w:color="auto" w:fill="FFFFFF"/>
              </w:rPr>
              <w:t>,</w:t>
            </w:r>
            <w:r>
              <w:rPr>
                <w:rFonts w:ascii="Times New Roman" w:hAnsi="Times New Roman"/>
                <w:color w:val="000000"/>
                <w:sz w:val="24"/>
                <w:szCs w:val="24"/>
                <w:shd w:val="clear" w:color="auto" w:fill="FFFFFF"/>
              </w:rPr>
              <w:t xml:space="preserve"> а история города с именами </w:t>
            </w:r>
            <w:r w:rsidR="00F81564" w:rsidRPr="006828FB">
              <w:rPr>
                <w:rFonts w:ascii="Times New Roman" w:hAnsi="Times New Roman"/>
                <w:color w:val="000000"/>
                <w:sz w:val="24"/>
                <w:szCs w:val="24"/>
                <w:shd w:val="clear" w:color="auto" w:fill="FFFFFF"/>
              </w:rPr>
              <w:t xml:space="preserve"> А.П.Чеботарев</w:t>
            </w:r>
            <w:r>
              <w:rPr>
                <w:rFonts w:ascii="Times New Roman" w:hAnsi="Times New Roman"/>
                <w:color w:val="000000"/>
                <w:sz w:val="24"/>
                <w:szCs w:val="24"/>
                <w:shd w:val="clear" w:color="auto" w:fill="FFFFFF"/>
              </w:rPr>
              <w:t xml:space="preserve"> (архитектор)</w:t>
            </w:r>
            <w:r w:rsidR="00F81564" w:rsidRPr="006828FB">
              <w:rPr>
                <w:rFonts w:ascii="Times New Roman" w:hAnsi="Times New Roman"/>
                <w:color w:val="000000"/>
                <w:sz w:val="24"/>
                <w:szCs w:val="24"/>
                <w:shd w:val="clear" w:color="auto" w:fill="FFFFFF"/>
              </w:rPr>
              <w:t>, Дмитри</w:t>
            </w:r>
            <w:r>
              <w:rPr>
                <w:rFonts w:ascii="Times New Roman" w:hAnsi="Times New Roman"/>
                <w:color w:val="000000"/>
                <w:sz w:val="24"/>
                <w:szCs w:val="24"/>
                <w:shd w:val="clear" w:color="auto" w:fill="FFFFFF"/>
              </w:rPr>
              <w:t>й Наркисович</w:t>
            </w:r>
            <w:r w:rsidR="00F81564" w:rsidRPr="006828FB">
              <w:rPr>
                <w:rFonts w:ascii="Times New Roman" w:hAnsi="Times New Roman"/>
                <w:color w:val="000000"/>
                <w:sz w:val="24"/>
                <w:szCs w:val="24"/>
                <w:shd w:val="clear" w:color="auto" w:fill="FFFFFF"/>
              </w:rPr>
              <w:t xml:space="preserve"> Мамин-Сибиряк</w:t>
            </w:r>
            <w:r>
              <w:rPr>
                <w:rFonts w:ascii="Times New Roman" w:hAnsi="Times New Roman"/>
                <w:color w:val="000000"/>
                <w:sz w:val="24"/>
                <w:szCs w:val="24"/>
                <w:shd w:val="clear" w:color="auto" w:fill="FFFFFF"/>
              </w:rPr>
              <w:t xml:space="preserve"> (писатель)</w:t>
            </w:r>
            <w:r w:rsidR="00F81564" w:rsidRPr="006828FB">
              <w:rPr>
                <w:rFonts w:ascii="Times New Roman" w:hAnsi="Times New Roman"/>
                <w:color w:val="000000"/>
                <w:sz w:val="24"/>
                <w:szCs w:val="24"/>
                <w:shd w:val="clear" w:color="auto" w:fill="FFFFFF"/>
              </w:rPr>
              <w:t>.</w:t>
            </w:r>
          </w:p>
        </w:tc>
      </w:tr>
      <w:tr w:rsidR="00F81564" w:rsidRPr="006828FB" w:rsidTr="0053203E">
        <w:trPr>
          <w:trHeight w:val="169"/>
        </w:trPr>
        <w:tc>
          <w:tcPr>
            <w:tcW w:w="567" w:type="dxa"/>
            <w:gridSpan w:val="2"/>
            <w:vAlign w:val="center"/>
          </w:tcPr>
          <w:p w:rsidR="00F81564" w:rsidRPr="00AA0066" w:rsidRDefault="00F81564" w:rsidP="0053203E">
            <w:pPr>
              <w:spacing w:after="0"/>
              <w:jc w:val="center"/>
              <w:rPr>
                <w:rFonts w:ascii="Times New Roman" w:hAnsi="Times New Roman"/>
                <w:sz w:val="24"/>
              </w:rPr>
            </w:pPr>
            <w:r w:rsidRPr="00AA0066">
              <w:rPr>
                <w:rFonts w:ascii="Times New Roman" w:hAnsi="Times New Roman"/>
                <w:sz w:val="24"/>
              </w:rPr>
              <w:t>2.</w:t>
            </w:r>
          </w:p>
        </w:tc>
        <w:tc>
          <w:tcPr>
            <w:tcW w:w="8931" w:type="dxa"/>
          </w:tcPr>
          <w:p w:rsidR="00F81564" w:rsidRPr="003A761B" w:rsidRDefault="00F81564" w:rsidP="0053203E">
            <w:pPr>
              <w:pStyle w:val="18"/>
              <w:rPr>
                <w:sz w:val="24"/>
                <w:szCs w:val="24"/>
              </w:rPr>
            </w:pPr>
            <w:r w:rsidRPr="003A761B">
              <w:rPr>
                <w:sz w:val="24"/>
                <w:szCs w:val="24"/>
              </w:rPr>
              <w:t>Имеются особо охраняемые природные территории регионального значения: Нижнесалдинский пруд (Гидрологический памятник природы. Живописный водоем.), Нижнесалдинская кедровая роща (Ботанический памятник природы естественного произрастания. Окультуренный старый кедровник (100-150 лет)) и лесной парк Махонин мыс.</w:t>
            </w:r>
          </w:p>
        </w:tc>
      </w:tr>
      <w:tr w:rsidR="00F81564" w:rsidRPr="006828FB" w:rsidTr="0053203E">
        <w:trPr>
          <w:trHeight w:val="217"/>
        </w:trPr>
        <w:tc>
          <w:tcPr>
            <w:tcW w:w="567" w:type="dxa"/>
            <w:gridSpan w:val="2"/>
            <w:vAlign w:val="center"/>
          </w:tcPr>
          <w:p w:rsidR="00F81564" w:rsidRPr="00AA0066" w:rsidRDefault="00F81564" w:rsidP="0053203E">
            <w:pPr>
              <w:spacing w:after="0"/>
              <w:jc w:val="center"/>
              <w:rPr>
                <w:rFonts w:ascii="Times New Roman" w:hAnsi="Times New Roman"/>
                <w:sz w:val="24"/>
              </w:rPr>
            </w:pPr>
            <w:r w:rsidRPr="00AA0066">
              <w:rPr>
                <w:rFonts w:ascii="Times New Roman" w:hAnsi="Times New Roman"/>
                <w:sz w:val="24"/>
              </w:rPr>
              <w:t>3.</w:t>
            </w:r>
          </w:p>
        </w:tc>
        <w:tc>
          <w:tcPr>
            <w:tcW w:w="8931" w:type="dxa"/>
          </w:tcPr>
          <w:p w:rsidR="00F81564" w:rsidRPr="003A761B" w:rsidRDefault="00F81564" w:rsidP="0053203E">
            <w:pPr>
              <w:pStyle w:val="18"/>
              <w:rPr>
                <w:sz w:val="24"/>
                <w:szCs w:val="24"/>
              </w:rPr>
            </w:pPr>
            <w:r w:rsidRPr="003A761B">
              <w:rPr>
                <w:sz w:val="24"/>
                <w:szCs w:val="24"/>
              </w:rPr>
              <w:t>Культурный потенциал: На территории г.Нижняя Салда расположены три объекта, включенные в Перечень объектов культурного наследия: Никольс</w:t>
            </w:r>
            <w:r w:rsidR="00975000">
              <w:rPr>
                <w:sz w:val="24"/>
                <w:szCs w:val="24"/>
              </w:rPr>
              <w:t>кая церковь (1826-1834 гг., арх</w:t>
            </w:r>
            <w:r w:rsidR="00CD2F00">
              <w:rPr>
                <w:sz w:val="24"/>
                <w:szCs w:val="24"/>
              </w:rPr>
              <w:t xml:space="preserve">. А.П.Чеботарев) и </w:t>
            </w:r>
            <w:r w:rsidR="00DC5811">
              <w:rPr>
                <w:sz w:val="24"/>
                <w:szCs w:val="24"/>
              </w:rPr>
              <w:t>Церковь</w:t>
            </w:r>
            <w:r w:rsidRPr="003A761B">
              <w:rPr>
                <w:sz w:val="24"/>
                <w:szCs w:val="24"/>
              </w:rPr>
              <w:t xml:space="preserve"> Александра Невского (1905 г., арх. С.С. Козлов), а так же памятник промышленной архитектуры - Доменная печь № 1 Нижнесалдинского металлургического завода (1871 г.).</w:t>
            </w:r>
          </w:p>
          <w:p w:rsidR="00F81564" w:rsidRPr="003A761B" w:rsidRDefault="00F81564" w:rsidP="0053203E">
            <w:pPr>
              <w:pStyle w:val="18"/>
              <w:rPr>
                <w:sz w:val="24"/>
                <w:szCs w:val="24"/>
              </w:rPr>
            </w:pPr>
            <w:r w:rsidRPr="003A761B">
              <w:rPr>
                <w:sz w:val="24"/>
                <w:szCs w:val="24"/>
              </w:rPr>
              <w:t>К постановке на учет в качестве памятников местного значе</w:t>
            </w:r>
            <w:r w:rsidR="00975000">
              <w:rPr>
                <w:sz w:val="24"/>
                <w:szCs w:val="24"/>
              </w:rPr>
              <w:t xml:space="preserve">ния предлагаются ДК им. </w:t>
            </w:r>
            <w:r w:rsidR="00EB207E">
              <w:rPr>
                <w:sz w:val="24"/>
                <w:szCs w:val="24"/>
              </w:rPr>
              <w:t xml:space="preserve">В.И. </w:t>
            </w:r>
            <w:r w:rsidR="00975000">
              <w:rPr>
                <w:sz w:val="24"/>
                <w:szCs w:val="24"/>
              </w:rPr>
              <w:t xml:space="preserve">Ленина </w:t>
            </w:r>
            <w:r w:rsidRPr="003A761B">
              <w:rPr>
                <w:sz w:val="24"/>
                <w:szCs w:val="24"/>
              </w:rPr>
              <w:t xml:space="preserve">и дом </w:t>
            </w:r>
            <w:r w:rsidR="001F643B">
              <w:rPr>
                <w:sz w:val="24"/>
                <w:szCs w:val="24"/>
              </w:rPr>
              <w:t xml:space="preserve">купца </w:t>
            </w:r>
            <w:r w:rsidRPr="003A761B">
              <w:rPr>
                <w:sz w:val="24"/>
                <w:szCs w:val="24"/>
              </w:rPr>
              <w:t>В.Г. Шубцева.</w:t>
            </w:r>
          </w:p>
        </w:tc>
      </w:tr>
      <w:tr w:rsidR="00F81564" w:rsidRPr="006828FB" w:rsidTr="0053203E">
        <w:trPr>
          <w:trHeight w:val="217"/>
        </w:trPr>
        <w:tc>
          <w:tcPr>
            <w:tcW w:w="567" w:type="dxa"/>
            <w:gridSpan w:val="2"/>
            <w:vAlign w:val="center"/>
          </w:tcPr>
          <w:p w:rsidR="00F81564" w:rsidRPr="00B15914" w:rsidRDefault="00F81564" w:rsidP="0053203E">
            <w:pPr>
              <w:spacing w:after="0"/>
              <w:jc w:val="center"/>
              <w:rPr>
                <w:rFonts w:ascii="Times New Roman" w:hAnsi="Times New Roman"/>
                <w:sz w:val="24"/>
              </w:rPr>
            </w:pPr>
            <w:r w:rsidRPr="00B15914">
              <w:rPr>
                <w:rFonts w:ascii="Times New Roman" w:hAnsi="Times New Roman"/>
                <w:sz w:val="24"/>
              </w:rPr>
              <w:t>4.</w:t>
            </w:r>
          </w:p>
        </w:tc>
        <w:tc>
          <w:tcPr>
            <w:tcW w:w="8931" w:type="dxa"/>
            <w:vAlign w:val="center"/>
          </w:tcPr>
          <w:p w:rsidR="00F81564" w:rsidRPr="00B15914" w:rsidRDefault="00F81564" w:rsidP="0053203E">
            <w:pPr>
              <w:spacing w:after="0"/>
              <w:jc w:val="both"/>
              <w:rPr>
                <w:rFonts w:ascii="Times New Roman" w:hAnsi="Times New Roman"/>
                <w:b/>
                <w:sz w:val="24"/>
                <w:szCs w:val="24"/>
              </w:rPr>
            </w:pPr>
            <w:r w:rsidRPr="00AA0066">
              <w:rPr>
                <w:rFonts w:ascii="Times New Roman" w:hAnsi="Times New Roman"/>
                <w:sz w:val="24"/>
                <w:szCs w:val="24"/>
              </w:rPr>
              <w:t>Благоприятные природно-географические и климатические условия для развития промышле</w:t>
            </w:r>
            <w:r w:rsidRPr="00B15914">
              <w:rPr>
                <w:rFonts w:ascii="Times New Roman" w:hAnsi="Times New Roman"/>
                <w:sz w:val="24"/>
                <w:szCs w:val="24"/>
              </w:rPr>
              <w:t>нного туризма, пешего туризма.</w:t>
            </w:r>
          </w:p>
        </w:tc>
      </w:tr>
      <w:tr w:rsidR="00F81564" w:rsidRPr="006828FB" w:rsidTr="0053203E">
        <w:trPr>
          <w:trHeight w:val="217"/>
        </w:trPr>
        <w:tc>
          <w:tcPr>
            <w:tcW w:w="567" w:type="dxa"/>
            <w:gridSpan w:val="2"/>
            <w:vAlign w:val="center"/>
          </w:tcPr>
          <w:p w:rsidR="00F81564" w:rsidRPr="00AA0066" w:rsidRDefault="00F81564" w:rsidP="0053203E">
            <w:pPr>
              <w:spacing w:after="0"/>
              <w:jc w:val="center"/>
              <w:rPr>
                <w:rFonts w:ascii="Times New Roman" w:hAnsi="Times New Roman"/>
                <w:b/>
                <w:caps/>
                <w:sz w:val="24"/>
              </w:rPr>
            </w:pPr>
            <w:r w:rsidRPr="00B15914">
              <w:rPr>
                <w:rFonts w:ascii="Times New Roman" w:hAnsi="Times New Roman"/>
                <w:b/>
                <w:caps/>
                <w:sz w:val="24"/>
              </w:rPr>
              <w:t>7</w:t>
            </w:r>
            <w:r w:rsidRPr="00AA0066">
              <w:rPr>
                <w:rFonts w:ascii="Times New Roman" w:hAnsi="Times New Roman"/>
                <w:b/>
                <w:caps/>
                <w:sz w:val="24"/>
              </w:rPr>
              <w:t>.</w:t>
            </w:r>
          </w:p>
        </w:tc>
        <w:tc>
          <w:tcPr>
            <w:tcW w:w="8931" w:type="dxa"/>
            <w:vAlign w:val="center"/>
          </w:tcPr>
          <w:p w:rsidR="00F81564" w:rsidRPr="00AA0066" w:rsidRDefault="00F81564" w:rsidP="0053203E">
            <w:pPr>
              <w:keepNext/>
              <w:spacing w:after="0"/>
              <w:jc w:val="center"/>
              <w:rPr>
                <w:rFonts w:ascii="Times New Roman" w:hAnsi="Times New Roman"/>
                <w:b/>
                <w:caps/>
                <w:sz w:val="24"/>
              </w:rPr>
            </w:pPr>
            <w:r w:rsidRPr="00AA0066">
              <w:rPr>
                <w:rFonts w:ascii="Times New Roman" w:hAnsi="Times New Roman"/>
                <w:b/>
                <w:caps/>
                <w:sz w:val="24"/>
              </w:rPr>
              <w:t>ПОТЕНЦИАЛ РАЗВИТИЯ СТРОИТЕЛЬНОЙ ИНДУСТРИИ</w:t>
            </w:r>
          </w:p>
        </w:tc>
      </w:tr>
      <w:tr w:rsidR="00F81564" w:rsidRPr="006828FB" w:rsidTr="0053203E">
        <w:trPr>
          <w:trHeight w:val="217"/>
        </w:trPr>
        <w:tc>
          <w:tcPr>
            <w:tcW w:w="567" w:type="dxa"/>
            <w:gridSpan w:val="2"/>
          </w:tcPr>
          <w:p w:rsidR="00F81564" w:rsidRDefault="00F81564" w:rsidP="0053203E">
            <w:pPr>
              <w:spacing w:after="0"/>
              <w:jc w:val="center"/>
              <w:rPr>
                <w:rFonts w:ascii="Times New Roman" w:hAnsi="Times New Roman"/>
                <w:sz w:val="24"/>
              </w:rPr>
            </w:pPr>
            <w:r>
              <w:rPr>
                <w:rFonts w:ascii="Times New Roman" w:hAnsi="Times New Roman"/>
                <w:sz w:val="24"/>
              </w:rPr>
              <w:t>1.</w:t>
            </w:r>
          </w:p>
        </w:tc>
        <w:tc>
          <w:tcPr>
            <w:tcW w:w="8931" w:type="dxa"/>
          </w:tcPr>
          <w:p w:rsidR="00F81564" w:rsidRPr="00B15914" w:rsidRDefault="00F81564" w:rsidP="0053203E">
            <w:pPr>
              <w:spacing w:after="0" w:line="240" w:lineRule="auto"/>
              <w:jc w:val="both"/>
              <w:rPr>
                <w:rFonts w:ascii="Times New Roman" w:hAnsi="Times New Roman"/>
                <w:sz w:val="24"/>
                <w:szCs w:val="24"/>
                <w:lang w:eastAsia="ru-RU"/>
              </w:rPr>
            </w:pPr>
            <w:r w:rsidRPr="00B15914">
              <w:rPr>
                <w:rFonts w:ascii="Times New Roman" w:hAnsi="Times New Roman"/>
                <w:sz w:val="24"/>
                <w:szCs w:val="24"/>
                <w:lang w:eastAsia="ru-RU"/>
              </w:rPr>
              <w:t xml:space="preserve">Наличие утвержденных документов градостроительного планирования </w:t>
            </w:r>
            <w:r w:rsidRPr="00B15914">
              <w:rPr>
                <w:rFonts w:ascii="Times New Roman" w:hAnsi="Times New Roman"/>
                <w:sz w:val="24"/>
                <w:szCs w:val="24"/>
                <w:lang w:eastAsia="ru-RU"/>
              </w:rPr>
              <w:lastRenderedPageBreak/>
              <w:t>(Генеральный</w:t>
            </w:r>
            <w:r>
              <w:rPr>
                <w:rFonts w:ascii="Times New Roman" w:hAnsi="Times New Roman"/>
                <w:sz w:val="24"/>
                <w:szCs w:val="24"/>
                <w:lang w:eastAsia="ru-RU"/>
              </w:rPr>
              <w:t xml:space="preserve"> план городского округа</w:t>
            </w:r>
            <w:r w:rsidRPr="00B15914">
              <w:rPr>
                <w:rFonts w:ascii="Times New Roman" w:hAnsi="Times New Roman"/>
                <w:sz w:val="24"/>
                <w:szCs w:val="24"/>
                <w:lang w:eastAsia="ru-RU"/>
              </w:rPr>
              <w:t>, Правила землепользования и застройки);</w:t>
            </w:r>
          </w:p>
        </w:tc>
      </w:tr>
      <w:tr w:rsidR="00F81564" w:rsidRPr="006828FB" w:rsidTr="0053203E">
        <w:trPr>
          <w:trHeight w:val="217"/>
        </w:trPr>
        <w:tc>
          <w:tcPr>
            <w:tcW w:w="567" w:type="dxa"/>
            <w:gridSpan w:val="2"/>
          </w:tcPr>
          <w:p w:rsidR="00F81564" w:rsidRDefault="00F81564" w:rsidP="0053203E">
            <w:pPr>
              <w:spacing w:after="0"/>
              <w:jc w:val="center"/>
              <w:rPr>
                <w:rFonts w:ascii="Times New Roman" w:hAnsi="Times New Roman"/>
                <w:sz w:val="24"/>
              </w:rPr>
            </w:pPr>
            <w:r>
              <w:rPr>
                <w:rFonts w:ascii="Times New Roman" w:hAnsi="Times New Roman"/>
                <w:sz w:val="24"/>
              </w:rPr>
              <w:lastRenderedPageBreak/>
              <w:t>2.</w:t>
            </w:r>
          </w:p>
        </w:tc>
        <w:tc>
          <w:tcPr>
            <w:tcW w:w="8931" w:type="dxa"/>
          </w:tcPr>
          <w:p w:rsidR="00F81564" w:rsidRPr="00B15914" w:rsidRDefault="00F81564" w:rsidP="0053203E">
            <w:pPr>
              <w:spacing w:after="0" w:line="240" w:lineRule="auto"/>
              <w:jc w:val="both"/>
              <w:rPr>
                <w:rFonts w:ascii="Times New Roman" w:hAnsi="Times New Roman"/>
                <w:sz w:val="28"/>
                <w:szCs w:val="28"/>
                <w:lang w:eastAsia="ru-RU"/>
              </w:rPr>
            </w:pPr>
            <w:r w:rsidRPr="00B15914">
              <w:rPr>
                <w:rFonts w:ascii="Times New Roman" w:hAnsi="Times New Roman"/>
                <w:color w:val="333333"/>
                <w:sz w:val="24"/>
                <w:szCs w:val="24"/>
                <w:lang w:eastAsia="ru-RU"/>
              </w:rPr>
              <w:t>Наличие свободных земельных участков для привлечения инвесторов и частных застройщиков</w:t>
            </w:r>
          </w:p>
        </w:tc>
      </w:tr>
      <w:tr w:rsidR="00F81564" w:rsidRPr="006828FB" w:rsidTr="0053203E">
        <w:trPr>
          <w:trHeight w:val="217"/>
        </w:trPr>
        <w:tc>
          <w:tcPr>
            <w:tcW w:w="567" w:type="dxa"/>
            <w:gridSpan w:val="2"/>
          </w:tcPr>
          <w:p w:rsidR="00F81564" w:rsidRPr="00AA0066" w:rsidRDefault="00F81564" w:rsidP="0053203E">
            <w:pPr>
              <w:spacing w:after="0"/>
              <w:jc w:val="center"/>
              <w:rPr>
                <w:rFonts w:ascii="Times New Roman" w:hAnsi="Times New Roman"/>
                <w:sz w:val="24"/>
              </w:rPr>
            </w:pPr>
            <w:r>
              <w:rPr>
                <w:rFonts w:ascii="Times New Roman" w:hAnsi="Times New Roman"/>
                <w:sz w:val="24"/>
              </w:rPr>
              <w:t>3.</w:t>
            </w:r>
          </w:p>
        </w:tc>
        <w:tc>
          <w:tcPr>
            <w:tcW w:w="8931" w:type="dxa"/>
          </w:tcPr>
          <w:p w:rsidR="00F81564" w:rsidRPr="00AA0066" w:rsidRDefault="00F81564" w:rsidP="0053203E">
            <w:pPr>
              <w:spacing w:after="0"/>
              <w:jc w:val="both"/>
              <w:rPr>
                <w:rFonts w:ascii="Times New Roman" w:hAnsi="Times New Roman"/>
                <w:sz w:val="24"/>
                <w:szCs w:val="24"/>
              </w:rPr>
            </w:pPr>
            <w:r w:rsidRPr="00AA0066">
              <w:rPr>
                <w:rFonts w:ascii="Times New Roman" w:hAnsi="Times New Roman"/>
                <w:sz w:val="24"/>
                <w:szCs w:val="24"/>
              </w:rPr>
              <w:t xml:space="preserve">Наличие на территории города </w:t>
            </w:r>
            <w:r w:rsidRPr="00B15914">
              <w:rPr>
                <w:rFonts w:ascii="Times New Roman" w:hAnsi="Times New Roman"/>
                <w:sz w:val="24"/>
                <w:szCs w:val="24"/>
              </w:rPr>
              <w:t>б</w:t>
            </w:r>
            <w:r w:rsidRPr="00AA0066">
              <w:rPr>
                <w:rFonts w:ascii="Times New Roman" w:hAnsi="Times New Roman"/>
                <w:sz w:val="24"/>
                <w:szCs w:val="24"/>
              </w:rPr>
              <w:t>о</w:t>
            </w:r>
            <w:r w:rsidR="007875A9">
              <w:rPr>
                <w:rFonts w:ascii="Times New Roman" w:hAnsi="Times New Roman"/>
                <w:sz w:val="24"/>
                <w:szCs w:val="24"/>
              </w:rPr>
              <w:t>гатой минерально-сырьевой базы</w:t>
            </w:r>
            <w:r w:rsidR="00E76D1A">
              <w:rPr>
                <w:rFonts w:ascii="Times New Roman" w:hAnsi="Times New Roman"/>
                <w:sz w:val="24"/>
                <w:szCs w:val="24"/>
              </w:rPr>
              <w:t xml:space="preserve"> </w:t>
            </w:r>
            <w:r w:rsidRPr="00AA0066">
              <w:rPr>
                <w:rFonts w:ascii="Times New Roman" w:hAnsi="Times New Roman"/>
                <w:sz w:val="24"/>
                <w:szCs w:val="24"/>
              </w:rPr>
              <w:t xml:space="preserve">является предпосылкой развития производства неметаллических минеральных продуктов, в том числе щебня, песка и др. </w:t>
            </w:r>
          </w:p>
        </w:tc>
      </w:tr>
    </w:tbl>
    <w:p w:rsidR="00F81564" w:rsidRPr="00AA0066" w:rsidRDefault="00F81564" w:rsidP="00F81564">
      <w:pPr>
        <w:spacing w:after="0"/>
        <w:ind w:firstLine="709"/>
        <w:jc w:val="center"/>
        <w:rPr>
          <w:rFonts w:ascii="Times New Roman" w:hAnsi="Times New Roman"/>
          <w:b/>
          <w:sz w:val="24"/>
        </w:rPr>
      </w:pPr>
      <w:r w:rsidRPr="00AA0066">
        <w:rPr>
          <w:rFonts w:ascii="Times New Roman" w:hAnsi="Times New Roman"/>
          <w:b/>
          <w:sz w:val="24"/>
        </w:rPr>
        <w:t>Внутренние сдерживающие факторы (слабые стороны)</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34"/>
        <w:gridCol w:w="9036"/>
      </w:tblGrid>
      <w:tr w:rsidR="00F81564" w:rsidRPr="006828FB" w:rsidTr="0053203E">
        <w:tc>
          <w:tcPr>
            <w:tcW w:w="534" w:type="dxa"/>
            <w:vAlign w:val="center"/>
          </w:tcPr>
          <w:p w:rsidR="00F81564" w:rsidRPr="00AA0066" w:rsidRDefault="00F81564" w:rsidP="0053203E">
            <w:pPr>
              <w:keepNext/>
              <w:spacing w:after="0" w:line="23" w:lineRule="atLeast"/>
              <w:jc w:val="center"/>
              <w:rPr>
                <w:rFonts w:ascii="Times New Roman" w:hAnsi="Times New Roman"/>
                <w:b/>
                <w:sz w:val="24"/>
              </w:rPr>
            </w:pPr>
            <w:r w:rsidRPr="00AA0066">
              <w:rPr>
                <w:rFonts w:ascii="Times New Roman" w:hAnsi="Times New Roman"/>
                <w:b/>
                <w:sz w:val="24"/>
              </w:rPr>
              <w:t>1</w:t>
            </w:r>
          </w:p>
        </w:tc>
        <w:tc>
          <w:tcPr>
            <w:tcW w:w="9036" w:type="dxa"/>
            <w:vAlign w:val="center"/>
          </w:tcPr>
          <w:p w:rsidR="00F81564" w:rsidRPr="00AA0066" w:rsidRDefault="00F81564" w:rsidP="0053203E">
            <w:pPr>
              <w:keepNext/>
              <w:spacing w:after="0" w:line="23" w:lineRule="atLeast"/>
              <w:jc w:val="center"/>
              <w:rPr>
                <w:rFonts w:ascii="Times New Roman" w:hAnsi="Times New Roman"/>
                <w:b/>
                <w:sz w:val="24"/>
              </w:rPr>
            </w:pPr>
            <w:r w:rsidRPr="00AA0066">
              <w:rPr>
                <w:rFonts w:ascii="Times New Roman" w:hAnsi="Times New Roman"/>
                <w:b/>
                <w:sz w:val="24"/>
              </w:rPr>
              <w:t>МОНОЭКОНОМИЧЕСКАЯ СТРУКТУРА ЭКОНОМИКИ</w:t>
            </w:r>
          </w:p>
        </w:tc>
      </w:tr>
      <w:tr w:rsidR="00F81564" w:rsidRPr="006828FB" w:rsidTr="0053203E">
        <w:tc>
          <w:tcPr>
            <w:tcW w:w="534" w:type="dxa"/>
            <w:vAlign w:val="center"/>
          </w:tcPr>
          <w:p w:rsidR="00F81564" w:rsidRPr="00AA0066" w:rsidRDefault="00F81564" w:rsidP="0053203E">
            <w:pPr>
              <w:spacing w:after="0" w:line="23" w:lineRule="atLeast"/>
              <w:jc w:val="center"/>
              <w:rPr>
                <w:rFonts w:ascii="Times New Roman" w:hAnsi="Times New Roman"/>
                <w:sz w:val="24"/>
                <w:szCs w:val="24"/>
              </w:rPr>
            </w:pPr>
            <w:r w:rsidRPr="00AA0066">
              <w:rPr>
                <w:rFonts w:ascii="Times New Roman" w:hAnsi="Times New Roman"/>
                <w:sz w:val="24"/>
                <w:szCs w:val="24"/>
              </w:rPr>
              <w:t>1.</w:t>
            </w:r>
          </w:p>
        </w:tc>
        <w:tc>
          <w:tcPr>
            <w:tcW w:w="9036" w:type="dxa"/>
          </w:tcPr>
          <w:p w:rsidR="00F81564" w:rsidRPr="00AA0066" w:rsidRDefault="00F81564" w:rsidP="0053203E">
            <w:pPr>
              <w:spacing w:after="0" w:line="23" w:lineRule="atLeast"/>
              <w:jc w:val="both"/>
              <w:rPr>
                <w:rFonts w:ascii="Times New Roman" w:hAnsi="Times New Roman"/>
                <w:sz w:val="24"/>
              </w:rPr>
            </w:pPr>
            <w:r w:rsidRPr="00AA0066">
              <w:rPr>
                <w:rFonts w:ascii="Times New Roman" w:hAnsi="Times New Roman"/>
                <w:sz w:val="24"/>
              </w:rPr>
              <w:t xml:space="preserve">Отличительной особенностью отраслевой структуры города является высокий удельный вес металлургической промышленности и машиностроения. </w:t>
            </w:r>
          </w:p>
        </w:tc>
      </w:tr>
      <w:tr w:rsidR="00F81564" w:rsidRPr="006828FB" w:rsidTr="0053203E">
        <w:tc>
          <w:tcPr>
            <w:tcW w:w="534" w:type="dxa"/>
            <w:vAlign w:val="center"/>
          </w:tcPr>
          <w:p w:rsidR="00F81564" w:rsidRPr="00AA0066" w:rsidRDefault="00F81564" w:rsidP="0053203E">
            <w:pPr>
              <w:spacing w:after="0" w:line="23" w:lineRule="atLeast"/>
              <w:jc w:val="center"/>
              <w:rPr>
                <w:rFonts w:ascii="Times New Roman" w:hAnsi="Times New Roman"/>
                <w:sz w:val="24"/>
                <w:szCs w:val="24"/>
              </w:rPr>
            </w:pPr>
            <w:r>
              <w:rPr>
                <w:rFonts w:ascii="Times New Roman" w:hAnsi="Times New Roman"/>
                <w:sz w:val="24"/>
                <w:szCs w:val="24"/>
              </w:rPr>
              <w:t>2.</w:t>
            </w:r>
          </w:p>
        </w:tc>
        <w:tc>
          <w:tcPr>
            <w:tcW w:w="9036" w:type="dxa"/>
          </w:tcPr>
          <w:p w:rsidR="00F81564" w:rsidRPr="009A0D86" w:rsidRDefault="00F81564" w:rsidP="0053203E">
            <w:pPr>
              <w:spacing w:after="0" w:line="23" w:lineRule="atLeast"/>
              <w:jc w:val="both"/>
              <w:rPr>
                <w:rFonts w:ascii="Times New Roman" w:hAnsi="Times New Roman"/>
                <w:sz w:val="24"/>
                <w:szCs w:val="24"/>
              </w:rPr>
            </w:pPr>
            <w:r w:rsidRPr="009A0D86">
              <w:rPr>
                <w:rFonts w:ascii="Times New Roman" w:hAnsi="Times New Roman"/>
                <w:sz w:val="24"/>
                <w:szCs w:val="24"/>
                <w:lang w:eastAsia="ru-RU"/>
              </w:rPr>
              <w:t>Высокий уровень физического износа основных фондов существующего промышленного предприятий</w:t>
            </w:r>
          </w:p>
        </w:tc>
      </w:tr>
      <w:tr w:rsidR="00F81564" w:rsidRPr="006828FB" w:rsidTr="0053203E">
        <w:tc>
          <w:tcPr>
            <w:tcW w:w="534" w:type="dxa"/>
            <w:vAlign w:val="center"/>
          </w:tcPr>
          <w:p w:rsidR="00F81564" w:rsidRPr="00AA0066" w:rsidRDefault="00F81564" w:rsidP="0053203E">
            <w:pPr>
              <w:keepNext/>
              <w:spacing w:after="0" w:line="23" w:lineRule="atLeast"/>
              <w:jc w:val="center"/>
              <w:rPr>
                <w:rFonts w:ascii="Times New Roman" w:hAnsi="Times New Roman"/>
                <w:b/>
                <w:sz w:val="24"/>
              </w:rPr>
            </w:pPr>
            <w:r w:rsidRPr="00AA0066">
              <w:rPr>
                <w:rFonts w:ascii="Times New Roman" w:hAnsi="Times New Roman"/>
                <w:b/>
                <w:sz w:val="24"/>
              </w:rPr>
              <w:t>2</w:t>
            </w:r>
          </w:p>
        </w:tc>
        <w:tc>
          <w:tcPr>
            <w:tcW w:w="9036" w:type="dxa"/>
            <w:vAlign w:val="center"/>
          </w:tcPr>
          <w:p w:rsidR="00F81564" w:rsidRPr="00AA0066" w:rsidRDefault="00F81564" w:rsidP="0053203E">
            <w:pPr>
              <w:keepNext/>
              <w:spacing w:after="0" w:line="23" w:lineRule="atLeast"/>
              <w:jc w:val="center"/>
              <w:rPr>
                <w:rFonts w:ascii="Times New Roman" w:hAnsi="Times New Roman"/>
                <w:b/>
                <w:sz w:val="24"/>
              </w:rPr>
            </w:pPr>
            <w:r w:rsidRPr="00AA0066">
              <w:rPr>
                <w:rFonts w:ascii="Times New Roman" w:hAnsi="Times New Roman"/>
                <w:b/>
                <w:sz w:val="24"/>
              </w:rPr>
              <w:t>ПРИРОДНО-КЛИМАТИЧЕСКИЕ УСЛОВИЯ</w:t>
            </w:r>
          </w:p>
        </w:tc>
      </w:tr>
      <w:tr w:rsidR="00F81564" w:rsidRPr="006828FB" w:rsidTr="0053203E">
        <w:tc>
          <w:tcPr>
            <w:tcW w:w="534" w:type="dxa"/>
            <w:vAlign w:val="center"/>
          </w:tcPr>
          <w:p w:rsidR="00F81564" w:rsidRPr="00AA0066" w:rsidRDefault="00F81564" w:rsidP="0053203E">
            <w:pPr>
              <w:spacing w:after="0" w:line="23" w:lineRule="atLeast"/>
              <w:jc w:val="center"/>
              <w:rPr>
                <w:rFonts w:ascii="Times New Roman" w:hAnsi="Times New Roman"/>
                <w:sz w:val="24"/>
                <w:szCs w:val="24"/>
              </w:rPr>
            </w:pPr>
            <w:r w:rsidRPr="00AA0066">
              <w:rPr>
                <w:rFonts w:ascii="Times New Roman" w:hAnsi="Times New Roman"/>
                <w:sz w:val="24"/>
                <w:szCs w:val="24"/>
              </w:rPr>
              <w:t>1.</w:t>
            </w:r>
          </w:p>
        </w:tc>
        <w:tc>
          <w:tcPr>
            <w:tcW w:w="9036" w:type="dxa"/>
          </w:tcPr>
          <w:p w:rsidR="00F81564" w:rsidRPr="007875A9" w:rsidRDefault="00F81564" w:rsidP="0053203E">
            <w:pPr>
              <w:spacing w:after="0" w:line="271" w:lineRule="auto"/>
              <w:rPr>
                <w:rFonts w:ascii="Times New Roman" w:hAnsi="Times New Roman"/>
                <w:sz w:val="24"/>
                <w:szCs w:val="24"/>
              </w:rPr>
            </w:pPr>
            <w:r w:rsidRPr="007875A9">
              <w:rPr>
                <w:rFonts w:ascii="Times New Roman" w:hAnsi="Times New Roman"/>
                <w:sz w:val="24"/>
                <w:szCs w:val="24"/>
                <w:lang w:eastAsia="ru-RU"/>
              </w:rPr>
              <w:t>Климат городского округа Нижняя Салда континентальный</w:t>
            </w:r>
            <w:r w:rsidRPr="007875A9">
              <w:rPr>
                <w:rFonts w:ascii="Times New Roman" w:hAnsi="Times New Roman"/>
                <w:sz w:val="24"/>
                <w:szCs w:val="24"/>
              </w:rPr>
              <w:t xml:space="preserve"> с суровой и продолжительной зимой и коротким летом. Среднегодовая температура воздуха −2,7 °С, абсолютный минимум −46 °С.</w:t>
            </w:r>
          </w:p>
        </w:tc>
      </w:tr>
      <w:tr w:rsidR="00F81564" w:rsidRPr="006828FB" w:rsidTr="0053203E">
        <w:tc>
          <w:tcPr>
            <w:tcW w:w="534" w:type="dxa"/>
            <w:vAlign w:val="center"/>
          </w:tcPr>
          <w:p w:rsidR="00F81564" w:rsidRPr="00AA0066" w:rsidRDefault="00F81564" w:rsidP="0053203E">
            <w:pPr>
              <w:spacing w:after="0" w:line="23" w:lineRule="atLeast"/>
              <w:jc w:val="center"/>
              <w:rPr>
                <w:rFonts w:ascii="Times New Roman" w:hAnsi="Times New Roman"/>
                <w:sz w:val="24"/>
                <w:szCs w:val="24"/>
              </w:rPr>
            </w:pPr>
            <w:r w:rsidRPr="00AA0066">
              <w:rPr>
                <w:rFonts w:ascii="Times New Roman" w:hAnsi="Times New Roman"/>
                <w:sz w:val="24"/>
                <w:szCs w:val="24"/>
              </w:rPr>
              <w:t>2.</w:t>
            </w:r>
          </w:p>
        </w:tc>
        <w:tc>
          <w:tcPr>
            <w:tcW w:w="9036" w:type="dxa"/>
          </w:tcPr>
          <w:p w:rsidR="00F81564" w:rsidRPr="007875A9" w:rsidRDefault="00F81564" w:rsidP="0053203E">
            <w:pPr>
              <w:spacing w:after="0" w:line="23" w:lineRule="atLeast"/>
              <w:jc w:val="both"/>
              <w:rPr>
                <w:rFonts w:ascii="Times New Roman" w:hAnsi="Times New Roman"/>
                <w:sz w:val="24"/>
                <w:szCs w:val="24"/>
              </w:rPr>
            </w:pPr>
            <w:r w:rsidRPr="007875A9">
              <w:rPr>
                <w:rFonts w:ascii="Times New Roman" w:hAnsi="Times New Roman"/>
                <w:sz w:val="24"/>
                <w:szCs w:val="24"/>
              </w:rPr>
              <w:t>Климатические условия осуществления хозяйственной деятельности приводят к объективным потерям в эффективности производства. Это является одной из главных причин высокой доли затрат энергии в себестоимости выпускаем продукции, издержках ор</w:t>
            </w:r>
            <w:r w:rsidR="00975000" w:rsidRPr="007875A9">
              <w:rPr>
                <w:rFonts w:ascii="Times New Roman" w:hAnsi="Times New Roman"/>
                <w:sz w:val="24"/>
                <w:szCs w:val="24"/>
              </w:rPr>
              <w:t xml:space="preserve">ганизаций ЖКХ при производстве </w:t>
            </w:r>
            <w:r w:rsidRPr="007875A9">
              <w:rPr>
                <w:rFonts w:ascii="Times New Roman" w:hAnsi="Times New Roman"/>
                <w:sz w:val="24"/>
                <w:szCs w:val="24"/>
              </w:rPr>
              <w:t>топливно- энергетических ресурсов.</w:t>
            </w:r>
          </w:p>
        </w:tc>
      </w:tr>
      <w:tr w:rsidR="00F81564" w:rsidRPr="006828FB" w:rsidTr="0053203E">
        <w:trPr>
          <w:trHeight w:val="564"/>
        </w:trPr>
        <w:tc>
          <w:tcPr>
            <w:tcW w:w="534" w:type="dxa"/>
            <w:vAlign w:val="center"/>
          </w:tcPr>
          <w:p w:rsidR="00F81564" w:rsidRPr="006B5284" w:rsidRDefault="00F81564" w:rsidP="0053203E">
            <w:pPr>
              <w:spacing w:after="0" w:line="23" w:lineRule="atLeast"/>
              <w:jc w:val="center"/>
              <w:rPr>
                <w:rFonts w:ascii="Times New Roman" w:hAnsi="Times New Roman"/>
                <w:b/>
                <w:sz w:val="24"/>
                <w:szCs w:val="24"/>
              </w:rPr>
            </w:pPr>
            <w:r w:rsidRPr="006B5284">
              <w:rPr>
                <w:rFonts w:ascii="Times New Roman" w:hAnsi="Times New Roman"/>
                <w:b/>
                <w:sz w:val="24"/>
              </w:rPr>
              <w:t>3.</w:t>
            </w:r>
          </w:p>
        </w:tc>
        <w:tc>
          <w:tcPr>
            <w:tcW w:w="9036" w:type="dxa"/>
          </w:tcPr>
          <w:p w:rsidR="00F81564" w:rsidRPr="006B5284" w:rsidRDefault="00F81564" w:rsidP="0053203E">
            <w:pPr>
              <w:spacing w:after="0" w:line="23" w:lineRule="atLeast"/>
              <w:jc w:val="both"/>
              <w:rPr>
                <w:rFonts w:ascii="Times New Roman" w:hAnsi="Times New Roman"/>
                <w:b/>
                <w:sz w:val="24"/>
              </w:rPr>
            </w:pPr>
            <w:r w:rsidRPr="00AC3D19">
              <w:rPr>
                <w:rFonts w:ascii="Times New Roman" w:hAnsi="Times New Roman"/>
                <w:sz w:val="24"/>
              </w:rPr>
              <w:tab/>
            </w:r>
            <w:r w:rsidRPr="006B5284">
              <w:rPr>
                <w:rFonts w:ascii="Times New Roman" w:hAnsi="Times New Roman"/>
                <w:b/>
                <w:sz w:val="24"/>
              </w:rPr>
              <w:t>ВЫСОКАЯ СТЕПЕНЬ ФИЗИЧЕСКОГО И МОРАЛЬНОГО ИЗНОСА ОСНОВНЫХ ФОНДОВ</w:t>
            </w:r>
            <w:r w:rsidRPr="006B5284">
              <w:rPr>
                <w:rFonts w:ascii="Times New Roman" w:hAnsi="Times New Roman"/>
                <w:b/>
                <w:sz w:val="24"/>
              </w:rPr>
              <w:tab/>
            </w:r>
          </w:p>
        </w:tc>
      </w:tr>
      <w:tr w:rsidR="00F81564" w:rsidRPr="006828FB" w:rsidTr="0053203E">
        <w:tc>
          <w:tcPr>
            <w:tcW w:w="534" w:type="dxa"/>
            <w:vAlign w:val="center"/>
          </w:tcPr>
          <w:p w:rsidR="00F81564" w:rsidRPr="00AA0066" w:rsidRDefault="00F81564" w:rsidP="0053203E">
            <w:pPr>
              <w:spacing w:after="0" w:line="23" w:lineRule="atLeast"/>
              <w:jc w:val="center"/>
              <w:rPr>
                <w:rFonts w:ascii="Times New Roman" w:hAnsi="Times New Roman"/>
                <w:sz w:val="24"/>
                <w:szCs w:val="24"/>
              </w:rPr>
            </w:pPr>
            <w:r w:rsidRPr="00AC3D19">
              <w:rPr>
                <w:rFonts w:ascii="Times New Roman" w:hAnsi="Times New Roman"/>
                <w:sz w:val="24"/>
              </w:rPr>
              <w:t>1.</w:t>
            </w:r>
          </w:p>
        </w:tc>
        <w:tc>
          <w:tcPr>
            <w:tcW w:w="9036" w:type="dxa"/>
          </w:tcPr>
          <w:p w:rsidR="00F81564" w:rsidRPr="00AA0066" w:rsidRDefault="00F81564" w:rsidP="0053203E">
            <w:pPr>
              <w:spacing w:after="0" w:line="23" w:lineRule="atLeast"/>
              <w:jc w:val="both"/>
              <w:rPr>
                <w:rFonts w:ascii="Times New Roman" w:hAnsi="Times New Roman"/>
                <w:sz w:val="24"/>
              </w:rPr>
            </w:pPr>
            <w:r w:rsidRPr="00AC3D19">
              <w:rPr>
                <w:rFonts w:ascii="Times New Roman" w:hAnsi="Times New Roman"/>
                <w:sz w:val="24"/>
              </w:rPr>
              <w:t>Износ основных фондов предприятий города Обновление основных фондов происходит неудовлетворительно медленными темпами. Эксплуатация устаревшего технологического оборудования приводит к замедлению обновления продуктового ряда на предприятиях.</w:t>
            </w:r>
          </w:p>
        </w:tc>
      </w:tr>
      <w:tr w:rsidR="00F81564" w:rsidRPr="006828FB" w:rsidTr="0053203E">
        <w:tc>
          <w:tcPr>
            <w:tcW w:w="534" w:type="dxa"/>
            <w:vAlign w:val="center"/>
          </w:tcPr>
          <w:p w:rsidR="00F81564" w:rsidRPr="00AA0066" w:rsidRDefault="00F81564" w:rsidP="0053203E">
            <w:pPr>
              <w:spacing w:after="0" w:line="23" w:lineRule="atLeast"/>
              <w:jc w:val="center"/>
              <w:rPr>
                <w:rFonts w:ascii="Times New Roman" w:hAnsi="Times New Roman"/>
                <w:sz w:val="24"/>
                <w:szCs w:val="24"/>
              </w:rPr>
            </w:pPr>
            <w:r w:rsidRPr="00AC3D19">
              <w:rPr>
                <w:rFonts w:ascii="Times New Roman" w:hAnsi="Times New Roman"/>
                <w:sz w:val="24"/>
              </w:rPr>
              <w:t>2.</w:t>
            </w:r>
          </w:p>
        </w:tc>
        <w:tc>
          <w:tcPr>
            <w:tcW w:w="9036" w:type="dxa"/>
          </w:tcPr>
          <w:p w:rsidR="00F81564" w:rsidRPr="00AA0066" w:rsidRDefault="00F81564" w:rsidP="0053203E">
            <w:pPr>
              <w:spacing w:after="0" w:line="23" w:lineRule="atLeast"/>
              <w:jc w:val="both"/>
              <w:rPr>
                <w:rFonts w:ascii="Times New Roman" w:hAnsi="Times New Roman"/>
                <w:sz w:val="24"/>
              </w:rPr>
            </w:pPr>
            <w:r w:rsidRPr="00AC3D19">
              <w:rPr>
                <w:rFonts w:ascii="Times New Roman" w:hAnsi="Times New Roman"/>
                <w:sz w:val="24"/>
              </w:rPr>
              <w:t>Изношены основные фонды организаций культуры, здравоохранения, образования, физической культуры и спорта.</w:t>
            </w:r>
          </w:p>
        </w:tc>
      </w:tr>
      <w:tr w:rsidR="00F81564" w:rsidRPr="006828FB" w:rsidTr="0053203E">
        <w:tc>
          <w:tcPr>
            <w:tcW w:w="534" w:type="dxa"/>
            <w:vAlign w:val="center"/>
          </w:tcPr>
          <w:p w:rsidR="00F81564" w:rsidRPr="006B5284" w:rsidRDefault="00F81564" w:rsidP="0053203E">
            <w:pPr>
              <w:spacing w:after="0" w:line="23" w:lineRule="atLeast"/>
              <w:jc w:val="center"/>
              <w:rPr>
                <w:rFonts w:ascii="Times New Roman" w:hAnsi="Times New Roman"/>
                <w:b/>
                <w:sz w:val="24"/>
                <w:szCs w:val="24"/>
              </w:rPr>
            </w:pPr>
            <w:r w:rsidRPr="006B5284">
              <w:rPr>
                <w:rFonts w:ascii="Times New Roman" w:hAnsi="Times New Roman"/>
                <w:b/>
                <w:sz w:val="24"/>
                <w:szCs w:val="24"/>
              </w:rPr>
              <w:t>4.</w:t>
            </w:r>
          </w:p>
        </w:tc>
        <w:tc>
          <w:tcPr>
            <w:tcW w:w="9036" w:type="dxa"/>
          </w:tcPr>
          <w:p w:rsidR="00F81564" w:rsidRPr="006B5284" w:rsidRDefault="00F81564" w:rsidP="0053203E">
            <w:pPr>
              <w:spacing w:after="0" w:line="23" w:lineRule="atLeast"/>
              <w:jc w:val="center"/>
              <w:rPr>
                <w:rFonts w:ascii="Times New Roman" w:hAnsi="Times New Roman"/>
                <w:sz w:val="24"/>
              </w:rPr>
            </w:pPr>
            <w:r w:rsidRPr="006828FB">
              <w:rPr>
                <w:rFonts w:ascii="Times New Roman" w:hAnsi="Times New Roman"/>
                <w:b/>
                <w:sz w:val="24"/>
              </w:rPr>
              <w:t>ЕСТЕСТВЕННАЯ УБЫЛЬ НАСЕЛЕНИЯ</w:t>
            </w:r>
          </w:p>
        </w:tc>
      </w:tr>
      <w:tr w:rsidR="00F81564" w:rsidRPr="006828FB" w:rsidTr="0053203E">
        <w:tc>
          <w:tcPr>
            <w:tcW w:w="534" w:type="dxa"/>
            <w:vAlign w:val="center"/>
          </w:tcPr>
          <w:p w:rsidR="00F81564" w:rsidRPr="00AA0066" w:rsidRDefault="00F81564" w:rsidP="0053203E">
            <w:pPr>
              <w:spacing w:after="0" w:line="23" w:lineRule="atLeast"/>
              <w:jc w:val="center"/>
              <w:rPr>
                <w:rFonts w:ascii="Times New Roman" w:hAnsi="Times New Roman"/>
                <w:sz w:val="24"/>
                <w:szCs w:val="24"/>
              </w:rPr>
            </w:pPr>
            <w:r>
              <w:rPr>
                <w:rFonts w:ascii="Times New Roman" w:hAnsi="Times New Roman"/>
                <w:sz w:val="24"/>
                <w:szCs w:val="24"/>
              </w:rPr>
              <w:t>1.</w:t>
            </w:r>
          </w:p>
        </w:tc>
        <w:tc>
          <w:tcPr>
            <w:tcW w:w="9036" w:type="dxa"/>
          </w:tcPr>
          <w:p w:rsidR="00F81564" w:rsidRPr="00AA0066" w:rsidRDefault="00F81564" w:rsidP="0053203E">
            <w:pPr>
              <w:spacing w:after="0" w:line="23" w:lineRule="atLeast"/>
              <w:jc w:val="both"/>
              <w:rPr>
                <w:rFonts w:ascii="Times New Roman" w:hAnsi="Times New Roman"/>
                <w:sz w:val="24"/>
              </w:rPr>
            </w:pPr>
            <w:r w:rsidRPr="006B5284">
              <w:rPr>
                <w:rFonts w:ascii="Times New Roman" w:hAnsi="Times New Roman"/>
                <w:sz w:val="24"/>
              </w:rPr>
              <w:t>В настоящее время демографическая</w:t>
            </w:r>
            <w:r w:rsidR="001F643B">
              <w:rPr>
                <w:rFonts w:ascii="Times New Roman" w:hAnsi="Times New Roman"/>
                <w:sz w:val="24"/>
              </w:rPr>
              <w:t xml:space="preserve"> ситуация</w:t>
            </w:r>
            <w:r w:rsidRPr="006B5284">
              <w:rPr>
                <w:rFonts w:ascii="Times New Roman" w:hAnsi="Times New Roman"/>
                <w:sz w:val="24"/>
              </w:rPr>
              <w:t xml:space="preserve"> характеризуются стабилизацией численности постоянного населения.</w:t>
            </w:r>
          </w:p>
        </w:tc>
      </w:tr>
      <w:tr w:rsidR="00F81564" w:rsidRPr="006828FB" w:rsidTr="0053203E">
        <w:tc>
          <w:tcPr>
            <w:tcW w:w="534" w:type="dxa"/>
            <w:vAlign w:val="center"/>
          </w:tcPr>
          <w:p w:rsidR="00F81564" w:rsidRPr="00AA0066" w:rsidRDefault="00F81564" w:rsidP="0053203E">
            <w:pPr>
              <w:spacing w:after="0" w:line="23" w:lineRule="atLeast"/>
              <w:jc w:val="center"/>
              <w:rPr>
                <w:rFonts w:ascii="Times New Roman" w:hAnsi="Times New Roman"/>
                <w:sz w:val="24"/>
                <w:szCs w:val="24"/>
              </w:rPr>
            </w:pPr>
            <w:r>
              <w:rPr>
                <w:rFonts w:ascii="Times New Roman" w:hAnsi="Times New Roman"/>
                <w:sz w:val="24"/>
                <w:szCs w:val="24"/>
              </w:rPr>
              <w:t>2.</w:t>
            </w:r>
          </w:p>
        </w:tc>
        <w:tc>
          <w:tcPr>
            <w:tcW w:w="9036" w:type="dxa"/>
          </w:tcPr>
          <w:p w:rsidR="00F81564" w:rsidRPr="00AA0066" w:rsidRDefault="00F81564" w:rsidP="0053203E">
            <w:pPr>
              <w:spacing w:after="0" w:line="23" w:lineRule="atLeast"/>
              <w:jc w:val="both"/>
              <w:rPr>
                <w:rFonts w:ascii="Times New Roman" w:hAnsi="Times New Roman"/>
                <w:sz w:val="24"/>
              </w:rPr>
            </w:pPr>
            <w:r w:rsidRPr="006B5284">
              <w:rPr>
                <w:rFonts w:ascii="Times New Roman" w:hAnsi="Times New Roman"/>
                <w:sz w:val="24"/>
              </w:rPr>
              <w:t>Демографическая ситуация в городе характеризуется старением населения, что сопровождается снижением его профессионально-квалификационного уровня.</w:t>
            </w:r>
          </w:p>
        </w:tc>
      </w:tr>
      <w:tr w:rsidR="00A874A6" w:rsidRPr="006828FB" w:rsidTr="00F66292">
        <w:tc>
          <w:tcPr>
            <w:tcW w:w="534" w:type="dxa"/>
            <w:vAlign w:val="center"/>
          </w:tcPr>
          <w:p w:rsidR="00A874A6" w:rsidRPr="00F501F0" w:rsidRDefault="00A874A6" w:rsidP="00F66292">
            <w:pPr>
              <w:pStyle w:val="24"/>
              <w:keepNext/>
              <w:spacing w:after="0" w:line="23" w:lineRule="atLeast"/>
              <w:ind w:left="0" w:firstLine="0"/>
              <w:jc w:val="center"/>
              <w:rPr>
                <w:b/>
                <w:sz w:val="24"/>
                <w:szCs w:val="22"/>
              </w:rPr>
            </w:pPr>
            <w:r>
              <w:rPr>
                <w:b/>
                <w:sz w:val="24"/>
                <w:szCs w:val="22"/>
              </w:rPr>
              <w:t>5</w:t>
            </w:r>
            <w:r w:rsidRPr="00F501F0">
              <w:rPr>
                <w:b/>
                <w:sz w:val="24"/>
                <w:szCs w:val="22"/>
              </w:rPr>
              <w:t>.</w:t>
            </w:r>
          </w:p>
        </w:tc>
        <w:tc>
          <w:tcPr>
            <w:tcW w:w="9036" w:type="dxa"/>
            <w:vAlign w:val="center"/>
          </w:tcPr>
          <w:p w:rsidR="00A874A6" w:rsidRPr="00F501F0" w:rsidRDefault="00A874A6" w:rsidP="00F66292">
            <w:pPr>
              <w:pStyle w:val="24"/>
              <w:keepNext/>
              <w:spacing w:after="0" w:line="23" w:lineRule="atLeast"/>
              <w:ind w:left="0" w:firstLine="0"/>
              <w:jc w:val="center"/>
              <w:rPr>
                <w:b/>
                <w:sz w:val="24"/>
                <w:szCs w:val="22"/>
              </w:rPr>
            </w:pPr>
            <w:r w:rsidRPr="00F501F0">
              <w:rPr>
                <w:b/>
                <w:sz w:val="24"/>
                <w:szCs w:val="22"/>
              </w:rPr>
              <w:t>НЕДОСТАТОЧНЫЕ ТЕМПЫ РАЗВИТИЯ ТРАНСПОРТНОЙ, СОЦИАЛЬНОЙ, КОММУНАЛЬНОЙ И ИНЖЕНЕРНОЙ ИНФРАСТРУКТУРЫ</w:t>
            </w:r>
          </w:p>
        </w:tc>
      </w:tr>
      <w:tr w:rsidR="00A874A6" w:rsidRPr="006828FB" w:rsidTr="0053203E">
        <w:tc>
          <w:tcPr>
            <w:tcW w:w="534" w:type="dxa"/>
            <w:vAlign w:val="center"/>
          </w:tcPr>
          <w:p w:rsidR="00A874A6" w:rsidRPr="00F501F0" w:rsidRDefault="00A874A6" w:rsidP="00F66292">
            <w:pPr>
              <w:pStyle w:val="24"/>
              <w:keepNext/>
              <w:spacing w:after="0" w:line="23" w:lineRule="atLeast"/>
              <w:ind w:left="0" w:firstLine="0"/>
              <w:jc w:val="center"/>
              <w:rPr>
                <w:szCs w:val="22"/>
              </w:rPr>
            </w:pPr>
            <w:r w:rsidRPr="00F501F0">
              <w:rPr>
                <w:szCs w:val="22"/>
              </w:rPr>
              <w:t>1.</w:t>
            </w:r>
          </w:p>
        </w:tc>
        <w:tc>
          <w:tcPr>
            <w:tcW w:w="9036" w:type="dxa"/>
          </w:tcPr>
          <w:p w:rsidR="00A874A6" w:rsidRPr="00F501F0" w:rsidRDefault="00A874A6" w:rsidP="00F66292">
            <w:pPr>
              <w:pStyle w:val="24"/>
              <w:keepNext/>
              <w:spacing w:after="0" w:line="23" w:lineRule="atLeast"/>
              <w:ind w:left="0" w:firstLine="0"/>
              <w:rPr>
                <w:sz w:val="24"/>
              </w:rPr>
            </w:pPr>
            <w:r w:rsidRPr="00F501F0">
              <w:rPr>
                <w:sz w:val="24"/>
              </w:rPr>
              <w:t xml:space="preserve">Высокий износ систем и объектов инженерной инфраструктуры: </w:t>
            </w:r>
            <w:r>
              <w:rPr>
                <w:sz w:val="24"/>
              </w:rPr>
              <w:t xml:space="preserve">тепловых сетей; </w:t>
            </w:r>
            <w:r w:rsidRPr="00F501F0">
              <w:rPr>
                <w:sz w:val="24"/>
              </w:rPr>
              <w:t xml:space="preserve">водопроводных и канализационных сетей; насосных станций  </w:t>
            </w:r>
          </w:p>
        </w:tc>
      </w:tr>
      <w:tr w:rsidR="00A874A6" w:rsidRPr="006828FB" w:rsidTr="0053203E">
        <w:tc>
          <w:tcPr>
            <w:tcW w:w="534" w:type="dxa"/>
            <w:vAlign w:val="center"/>
          </w:tcPr>
          <w:p w:rsidR="00A874A6" w:rsidRPr="00A874A6" w:rsidRDefault="00A874A6" w:rsidP="00F66292">
            <w:pPr>
              <w:pStyle w:val="24"/>
              <w:keepNext/>
              <w:spacing w:after="0" w:line="23" w:lineRule="atLeast"/>
              <w:ind w:left="0" w:firstLine="0"/>
              <w:jc w:val="center"/>
              <w:rPr>
                <w:b/>
                <w:szCs w:val="22"/>
              </w:rPr>
            </w:pPr>
            <w:r w:rsidRPr="00A874A6">
              <w:rPr>
                <w:b/>
                <w:szCs w:val="22"/>
              </w:rPr>
              <w:t>6.</w:t>
            </w:r>
          </w:p>
        </w:tc>
        <w:tc>
          <w:tcPr>
            <w:tcW w:w="9036" w:type="dxa"/>
          </w:tcPr>
          <w:p w:rsidR="00A874A6" w:rsidRPr="00A874A6" w:rsidRDefault="00A874A6" w:rsidP="00F66292">
            <w:pPr>
              <w:pStyle w:val="24"/>
              <w:keepNext/>
              <w:spacing w:after="0" w:line="23" w:lineRule="atLeast"/>
              <w:rPr>
                <w:b/>
                <w:sz w:val="24"/>
                <w:szCs w:val="22"/>
              </w:rPr>
            </w:pPr>
            <w:r w:rsidRPr="00A874A6">
              <w:rPr>
                <w:b/>
                <w:sz w:val="24"/>
                <w:szCs w:val="22"/>
              </w:rPr>
              <w:t>СОЦИАЛЬНОЕ БЛАГОПОЛУЧИЕ ГОРОДА</w:t>
            </w:r>
          </w:p>
        </w:tc>
      </w:tr>
      <w:tr w:rsidR="00A874A6" w:rsidRPr="006828FB" w:rsidTr="0053203E">
        <w:tc>
          <w:tcPr>
            <w:tcW w:w="534" w:type="dxa"/>
            <w:vAlign w:val="center"/>
          </w:tcPr>
          <w:p w:rsidR="00A874A6" w:rsidRPr="00F501F0" w:rsidRDefault="00A874A6" w:rsidP="00F66292">
            <w:pPr>
              <w:pStyle w:val="24"/>
              <w:keepNext/>
              <w:spacing w:after="0" w:line="23" w:lineRule="atLeast"/>
              <w:ind w:left="0" w:firstLine="0"/>
              <w:jc w:val="center"/>
              <w:rPr>
                <w:szCs w:val="22"/>
              </w:rPr>
            </w:pPr>
            <w:r>
              <w:rPr>
                <w:szCs w:val="22"/>
              </w:rPr>
              <w:t>1.</w:t>
            </w:r>
          </w:p>
        </w:tc>
        <w:tc>
          <w:tcPr>
            <w:tcW w:w="9036" w:type="dxa"/>
          </w:tcPr>
          <w:p w:rsidR="00A874A6" w:rsidRPr="00F501F0" w:rsidRDefault="00A874A6" w:rsidP="00F66292">
            <w:pPr>
              <w:pStyle w:val="24"/>
              <w:keepNext/>
              <w:spacing w:after="0" w:line="23" w:lineRule="atLeast"/>
              <w:ind w:left="0" w:firstLine="0"/>
              <w:rPr>
                <w:sz w:val="24"/>
              </w:rPr>
            </w:pPr>
            <w:r w:rsidRPr="006B5284">
              <w:rPr>
                <w:sz w:val="24"/>
              </w:rPr>
              <w:t>Нехватка объектов обслуживающей сферы минимального социального уровня;</w:t>
            </w:r>
          </w:p>
        </w:tc>
      </w:tr>
      <w:tr w:rsidR="00A874A6" w:rsidRPr="006828FB" w:rsidTr="0053203E">
        <w:tc>
          <w:tcPr>
            <w:tcW w:w="534" w:type="dxa"/>
            <w:vAlign w:val="center"/>
          </w:tcPr>
          <w:p w:rsidR="00A874A6" w:rsidRPr="00F501F0" w:rsidRDefault="00A874A6" w:rsidP="00F66292">
            <w:pPr>
              <w:pStyle w:val="24"/>
              <w:keepNext/>
              <w:spacing w:after="0" w:line="23" w:lineRule="atLeast"/>
              <w:ind w:left="0" w:firstLine="0"/>
              <w:jc w:val="center"/>
              <w:rPr>
                <w:szCs w:val="22"/>
              </w:rPr>
            </w:pPr>
            <w:r>
              <w:rPr>
                <w:szCs w:val="22"/>
              </w:rPr>
              <w:t>2.</w:t>
            </w:r>
          </w:p>
        </w:tc>
        <w:tc>
          <w:tcPr>
            <w:tcW w:w="9036" w:type="dxa"/>
          </w:tcPr>
          <w:p w:rsidR="00A874A6" w:rsidRPr="006B5284" w:rsidRDefault="00A874A6" w:rsidP="00F66292">
            <w:pPr>
              <w:pStyle w:val="24"/>
              <w:keepNext/>
              <w:spacing w:after="0" w:line="23" w:lineRule="atLeast"/>
              <w:ind w:left="0" w:firstLine="0"/>
              <w:rPr>
                <w:sz w:val="24"/>
              </w:rPr>
            </w:pPr>
            <w:r w:rsidRPr="006B5284">
              <w:rPr>
                <w:sz w:val="24"/>
              </w:rPr>
              <w:t>Неравномерность распределения учреждений социального и культурно-бытового назначения по территории города</w:t>
            </w:r>
          </w:p>
        </w:tc>
      </w:tr>
      <w:tr w:rsidR="00A874A6" w:rsidRPr="006828FB" w:rsidTr="0053203E">
        <w:tc>
          <w:tcPr>
            <w:tcW w:w="534" w:type="dxa"/>
            <w:vAlign w:val="center"/>
          </w:tcPr>
          <w:p w:rsidR="00A874A6" w:rsidRDefault="00A874A6" w:rsidP="00F66292">
            <w:pPr>
              <w:pStyle w:val="24"/>
              <w:keepNext/>
              <w:spacing w:after="0" w:line="23" w:lineRule="atLeast"/>
              <w:ind w:left="0" w:firstLine="0"/>
              <w:jc w:val="center"/>
              <w:rPr>
                <w:szCs w:val="22"/>
              </w:rPr>
            </w:pPr>
            <w:r>
              <w:rPr>
                <w:szCs w:val="22"/>
              </w:rPr>
              <w:t>3.</w:t>
            </w:r>
          </w:p>
        </w:tc>
        <w:tc>
          <w:tcPr>
            <w:tcW w:w="9036" w:type="dxa"/>
          </w:tcPr>
          <w:p w:rsidR="00A874A6" w:rsidRPr="006B5284" w:rsidRDefault="00A874A6" w:rsidP="00F66292">
            <w:pPr>
              <w:pStyle w:val="24"/>
              <w:keepNext/>
              <w:spacing w:after="0" w:line="23" w:lineRule="atLeast"/>
              <w:ind w:left="0" w:firstLine="0"/>
              <w:rPr>
                <w:sz w:val="24"/>
              </w:rPr>
            </w:pPr>
            <w:r w:rsidRPr="008034D4">
              <w:rPr>
                <w:sz w:val="24"/>
              </w:rPr>
              <w:t>Сравнительно низкий уровень благоустройства города</w:t>
            </w:r>
          </w:p>
        </w:tc>
      </w:tr>
      <w:tr w:rsidR="00A874A6" w:rsidRPr="006828FB" w:rsidTr="0053203E">
        <w:tc>
          <w:tcPr>
            <w:tcW w:w="534" w:type="dxa"/>
            <w:vAlign w:val="center"/>
          </w:tcPr>
          <w:p w:rsidR="00A874A6" w:rsidRDefault="00A874A6" w:rsidP="0053203E">
            <w:pPr>
              <w:spacing w:after="0" w:line="23" w:lineRule="atLeast"/>
              <w:jc w:val="center"/>
              <w:rPr>
                <w:rFonts w:ascii="Times New Roman" w:hAnsi="Times New Roman"/>
                <w:sz w:val="24"/>
                <w:szCs w:val="24"/>
              </w:rPr>
            </w:pPr>
          </w:p>
        </w:tc>
        <w:tc>
          <w:tcPr>
            <w:tcW w:w="9036" w:type="dxa"/>
          </w:tcPr>
          <w:p w:rsidR="00A874A6" w:rsidRPr="006B5284" w:rsidRDefault="00A874A6" w:rsidP="0053203E">
            <w:pPr>
              <w:spacing w:after="0" w:line="23" w:lineRule="atLeast"/>
              <w:jc w:val="both"/>
              <w:rPr>
                <w:rFonts w:ascii="Times New Roman" w:hAnsi="Times New Roman"/>
                <w:sz w:val="24"/>
              </w:rPr>
            </w:pPr>
          </w:p>
        </w:tc>
      </w:tr>
    </w:tbl>
    <w:p w:rsidR="00F81564" w:rsidRDefault="00F81564" w:rsidP="00A874A6">
      <w:pPr>
        <w:keepNext/>
        <w:keepLines/>
        <w:spacing w:after="0" w:line="240" w:lineRule="auto"/>
        <w:rPr>
          <w:rFonts w:ascii="Times New Roman" w:hAnsi="Times New Roman"/>
          <w:sz w:val="28"/>
          <w:lang w:eastAsia="ru-RU"/>
        </w:rPr>
      </w:pPr>
    </w:p>
    <w:p w:rsidR="00F81564" w:rsidRDefault="00F81564" w:rsidP="00A70F84">
      <w:pPr>
        <w:keepNext/>
        <w:keepLines/>
        <w:spacing w:after="0" w:line="240" w:lineRule="auto"/>
        <w:jc w:val="center"/>
        <w:rPr>
          <w:rFonts w:ascii="Times New Roman" w:hAnsi="Times New Roman"/>
          <w:sz w:val="28"/>
          <w:lang w:eastAsia="ru-RU"/>
        </w:rPr>
      </w:pPr>
    </w:p>
    <w:p w:rsidR="00CF5D8C" w:rsidRDefault="00CF5D8C" w:rsidP="00A70F84">
      <w:pPr>
        <w:keepNext/>
        <w:keepLines/>
        <w:spacing w:after="0" w:line="240" w:lineRule="auto"/>
        <w:jc w:val="center"/>
        <w:rPr>
          <w:rFonts w:ascii="Times New Roman" w:hAnsi="Times New Roman"/>
          <w:sz w:val="28"/>
          <w:lang w:eastAsia="ru-RU"/>
        </w:rPr>
      </w:pPr>
    </w:p>
    <w:p w:rsidR="00F81564" w:rsidRDefault="00F81564" w:rsidP="00A70F84">
      <w:pPr>
        <w:keepNext/>
        <w:keepLines/>
        <w:spacing w:after="0" w:line="240" w:lineRule="auto"/>
        <w:jc w:val="center"/>
        <w:rPr>
          <w:rFonts w:ascii="Times New Roman" w:hAnsi="Times New Roman"/>
          <w:sz w:val="28"/>
          <w:lang w:eastAsia="ru-RU"/>
        </w:rPr>
      </w:pPr>
    </w:p>
    <w:p w:rsidR="007875A9" w:rsidRDefault="007875A9">
      <w:pPr>
        <w:spacing w:after="0" w:line="240" w:lineRule="auto"/>
        <w:rPr>
          <w:rFonts w:ascii="Times New Roman" w:hAnsi="Times New Roman"/>
          <w:sz w:val="28"/>
          <w:lang w:eastAsia="ru-RU"/>
        </w:rPr>
      </w:pPr>
      <w:r>
        <w:rPr>
          <w:rFonts w:ascii="Times New Roman" w:hAnsi="Times New Roman"/>
          <w:sz w:val="28"/>
          <w:lang w:eastAsia="ru-RU"/>
        </w:rPr>
        <w:br w:type="page"/>
      </w:r>
    </w:p>
    <w:p w:rsidR="00D3293A" w:rsidRDefault="00D3293A" w:rsidP="00D3293A">
      <w:pPr>
        <w:keepNext/>
        <w:keepLines/>
        <w:spacing w:after="0" w:line="240" w:lineRule="auto"/>
        <w:jc w:val="right"/>
        <w:rPr>
          <w:rFonts w:ascii="Times New Roman" w:hAnsi="Times New Roman"/>
          <w:sz w:val="28"/>
          <w:lang w:eastAsia="ru-RU"/>
        </w:rPr>
      </w:pPr>
      <w:r>
        <w:rPr>
          <w:rFonts w:ascii="Times New Roman" w:hAnsi="Times New Roman"/>
          <w:sz w:val="28"/>
          <w:lang w:eastAsia="ru-RU"/>
        </w:rPr>
        <w:lastRenderedPageBreak/>
        <w:t xml:space="preserve">Приложение </w:t>
      </w:r>
      <w:r w:rsidR="00D66B79">
        <w:rPr>
          <w:rFonts w:ascii="Times New Roman" w:hAnsi="Times New Roman"/>
          <w:sz w:val="28"/>
          <w:lang w:eastAsia="ru-RU"/>
        </w:rPr>
        <w:t>12</w:t>
      </w:r>
    </w:p>
    <w:p w:rsidR="00E36458" w:rsidRDefault="00E36458" w:rsidP="00D3293A">
      <w:pPr>
        <w:keepNext/>
        <w:keepLines/>
        <w:spacing w:after="0" w:line="240" w:lineRule="auto"/>
        <w:jc w:val="right"/>
        <w:rPr>
          <w:rFonts w:ascii="Times New Roman" w:hAnsi="Times New Roman"/>
          <w:sz w:val="28"/>
          <w:lang w:eastAsia="ru-RU"/>
        </w:rPr>
      </w:pPr>
    </w:p>
    <w:p w:rsidR="00E36458" w:rsidRPr="00E36458" w:rsidRDefault="00E36458" w:rsidP="00E36458">
      <w:pPr>
        <w:widowControl w:val="0"/>
        <w:autoSpaceDE w:val="0"/>
        <w:autoSpaceDN w:val="0"/>
        <w:adjustRightInd w:val="0"/>
        <w:spacing w:after="0" w:line="240" w:lineRule="auto"/>
        <w:ind w:left="426"/>
        <w:jc w:val="center"/>
        <w:rPr>
          <w:rFonts w:ascii="Times New Roman" w:hAnsi="Times New Roman"/>
          <w:b/>
          <w:sz w:val="28"/>
          <w:szCs w:val="28"/>
        </w:rPr>
      </w:pPr>
      <w:r w:rsidRPr="00E36458">
        <w:rPr>
          <w:rFonts w:ascii="Times New Roman" w:hAnsi="Times New Roman"/>
          <w:b/>
          <w:sz w:val="28"/>
          <w:szCs w:val="28"/>
        </w:rPr>
        <w:t xml:space="preserve">ПАСПОРТ </w:t>
      </w:r>
    </w:p>
    <w:p w:rsidR="00E36458" w:rsidRPr="00E36458" w:rsidRDefault="00E36458" w:rsidP="00E36458">
      <w:pPr>
        <w:widowControl w:val="0"/>
        <w:autoSpaceDE w:val="0"/>
        <w:autoSpaceDN w:val="0"/>
        <w:adjustRightInd w:val="0"/>
        <w:spacing w:after="0" w:line="240" w:lineRule="auto"/>
        <w:ind w:left="426"/>
        <w:jc w:val="center"/>
        <w:rPr>
          <w:rFonts w:ascii="Times New Roman" w:hAnsi="Times New Roman"/>
          <w:b/>
          <w:sz w:val="28"/>
          <w:szCs w:val="28"/>
        </w:rPr>
      </w:pPr>
      <w:r w:rsidRPr="00E36458">
        <w:rPr>
          <w:rFonts w:ascii="Times New Roman" w:hAnsi="Times New Roman"/>
          <w:b/>
          <w:sz w:val="28"/>
          <w:szCs w:val="28"/>
        </w:rPr>
        <w:t>муниципальной программы</w:t>
      </w:r>
    </w:p>
    <w:p w:rsidR="00F44792" w:rsidRDefault="00E36458" w:rsidP="00F44792">
      <w:pPr>
        <w:widowControl w:val="0"/>
        <w:autoSpaceDE w:val="0"/>
        <w:autoSpaceDN w:val="0"/>
        <w:adjustRightInd w:val="0"/>
        <w:spacing w:after="0" w:line="240" w:lineRule="auto"/>
        <w:ind w:left="426"/>
        <w:jc w:val="center"/>
        <w:rPr>
          <w:rFonts w:ascii="Times New Roman" w:hAnsi="Times New Roman"/>
          <w:b/>
          <w:sz w:val="28"/>
          <w:szCs w:val="28"/>
        </w:rPr>
      </w:pPr>
      <w:r w:rsidRPr="00E36458">
        <w:rPr>
          <w:rFonts w:ascii="Times New Roman" w:hAnsi="Times New Roman"/>
          <w:b/>
          <w:sz w:val="28"/>
          <w:szCs w:val="28"/>
        </w:rPr>
        <w:t>«Развитие системы образования в городском округе Нижняя Салда»</w:t>
      </w:r>
    </w:p>
    <w:p w:rsidR="00E36458" w:rsidRPr="00E36458" w:rsidRDefault="00E36458" w:rsidP="00F44792">
      <w:pPr>
        <w:widowControl w:val="0"/>
        <w:autoSpaceDE w:val="0"/>
        <w:autoSpaceDN w:val="0"/>
        <w:adjustRightInd w:val="0"/>
        <w:spacing w:after="0" w:line="240" w:lineRule="auto"/>
        <w:ind w:left="426"/>
        <w:jc w:val="center"/>
        <w:rPr>
          <w:rFonts w:ascii="Times New Roman" w:hAnsi="Times New Roman"/>
          <w:b/>
          <w:sz w:val="28"/>
          <w:szCs w:val="28"/>
        </w:rPr>
      </w:pPr>
    </w:p>
    <w:tbl>
      <w:tblPr>
        <w:tblW w:w="9072" w:type="dxa"/>
        <w:tblInd w:w="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5" w:type="dxa"/>
          <w:right w:w="75" w:type="dxa"/>
        </w:tblCellMar>
        <w:tblLook w:val="0000" w:firstRow="0" w:lastRow="0" w:firstColumn="0" w:lastColumn="0" w:noHBand="0" w:noVBand="0"/>
      </w:tblPr>
      <w:tblGrid>
        <w:gridCol w:w="2994"/>
        <w:gridCol w:w="6078"/>
      </w:tblGrid>
      <w:tr w:rsidR="00E36458" w:rsidRPr="00E36458" w:rsidTr="00CF5D8C">
        <w:tc>
          <w:tcPr>
            <w:tcW w:w="2994" w:type="dxa"/>
          </w:tcPr>
          <w:p w:rsidR="00E36458" w:rsidRPr="00E36458" w:rsidRDefault="00E36458" w:rsidP="00E36458">
            <w:pPr>
              <w:widowControl w:val="0"/>
              <w:autoSpaceDE w:val="0"/>
              <w:autoSpaceDN w:val="0"/>
              <w:adjustRightInd w:val="0"/>
              <w:spacing w:after="0" w:line="240" w:lineRule="auto"/>
              <w:rPr>
                <w:rFonts w:ascii="Times New Roman" w:hAnsi="Times New Roman"/>
                <w:sz w:val="28"/>
                <w:szCs w:val="28"/>
              </w:rPr>
            </w:pPr>
            <w:r w:rsidRPr="00E36458">
              <w:rPr>
                <w:rFonts w:ascii="Times New Roman" w:hAnsi="Times New Roman"/>
                <w:sz w:val="28"/>
                <w:szCs w:val="28"/>
              </w:rPr>
              <w:t>Ответственный исполнитель муниципальной программы</w:t>
            </w:r>
          </w:p>
        </w:tc>
        <w:tc>
          <w:tcPr>
            <w:tcW w:w="6078" w:type="dxa"/>
          </w:tcPr>
          <w:p w:rsidR="00E36458" w:rsidRPr="00E36458" w:rsidRDefault="00E36458" w:rsidP="00E36458">
            <w:pPr>
              <w:widowControl w:val="0"/>
              <w:autoSpaceDE w:val="0"/>
              <w:autoSpaceDN w:val="0"/>
              <w:adjustRightInd w:val="0"/>
              <w:spacing w:after="0" w:line="240" w:lineRule="auto"/>
              <w:jc w:val="both"/>
              <w:rPr>
                <w:rFonts w:ascii="Times New Roman" w:hAnsi="Times New Roman"/>
                <w:sz w:val="28"/>
                <w:szCs w:val="28"/>
              </w:rPr>
            </w:pPr>
            <w:r w:rsidRPr="00E36458">
              <w:rPr>
                <w:rFonts w:ascii="Times New Roman" w:hAnsi="Times New Roman"/>
                <w:sz w:val="28"/>
                <w:szCs w:val="28"/>
              </w:rPr>
              <w:t>Управление образования администрации городского округа Нижняя Салда</w:t>
            </w:r>
          </w:p>
        </w:tc>
      </w:tr>
      <w:tr w:rsidR="00E36458" w:rsidRPr="00E36458" w:rsidTr="00CF5D8C">
        <w:tc>
          <w:tcPr>
            <w:tcW w:w="2994" w:type="dxa"/>
          </w:tcPr>
          <w:p w:rsidR="00E36458" w:rsidRPr="00E36458" w:rsidRDefault="00E36458" w:rsidP="00E36458">
            <w:pPr>
              <w:widowControl w:val="0"/>
              <w:autoSpaceDE w:val="0"/>
              <w:autoSpaceDN w:val="0"/>
              <w:adjustRightInd w:val="0"/>
              <w:spacing w:after="0" w:line="240" w:lineRule="auto"/>
              <w:rPr>
                <w:rFonts w:ascii="Times New Roman" w:hAnsi="Times New Roman"/>
                <w:sz w:val="28"/>
                <w:szCs w:val="28"/>
              </w:rPr>
            </w:pPr>
            <w:r w:rsidRPr="00E36458">
              <w:rPr>
                <w:rFonts w:ascii="Times New Roman" w:hAnsi="Times New Roman"/>
                <w:sz w:val="28"/>
                <w:szCs w:val="28"/>
              </w:rPr>
              <w:t>Цели и задачи муниципальной программы</w:t>
            </w:r>
          </w:p>
        </w:tc>
        <w:tc>
          <w:tcPr>
            <w:tcW w:w="6078" w:type="dxa"/>
          </w:tcPr>
          <w:p w:rsidR="00E36458" w:rsidRPr="00E36458" w:rsidRDefault="00E36458" w:rsidP="00E36458">
            <w:pPr>
              <w:widowControl w:val="0"/>
              <w:autoSpaceDE w:val="0"/>
              <w:autoSpaceDN w:val="0"/>
              <w:adjustRightInd w:val="0"/>
              <w:spacing w:after="0" w:line="240" w:lineRule="auto"/>
              <w:jc w:val="both"/>
              <w:rPr>
                <w:rFonts w:ascii="Times New Roman" w:hAnsi="Times New Roman"/>
                <w:b/>
                <w:sz w:val="28"/>
                <w:szCs w:val="28"/>
              </w:rPr>
            </w:pPr>
            <w:r w:rsidRPr="00E36458">
              <w:rPr>
                <w:rFonts w:ascii="Times New Roman" w:hAnsi="Times New Roman"/>
                <w:b/>
                <w:sz w:val="28"/>
                <w:szCs w:val="28"/>
              </w:rPr>
              <w:t>Цели муниципальной программы:</w:t>
            </w:r>
          </w:p>
          <w:p w:rsidR="00E36458" w:rsidRPr="00E36458" w:rsidRDefault="00E36458" w:rsidP="00E36458">
            <w:pPr>
              <w:spacing w:after="0" w:line="240" w:lineRule="auto"/>
              <w:jc w:val="both"/>
              <w:rPr>
                <w:rFonts w:ascii="Times New Roman" w:hAnsi="Times New Roman"/>
                <w:sz w:val="28"/>
                <w:szCs w:val="28"/>
              </w:rPr>
            </w:pPr>
            <w:r w:rsidRPr="00E36458">
              <w:rPr>
                <w:rFonts w:ascii="Times New Roman" w:hAnsi="Times New Roman"/>
                <w:sz w:val="28"/>
                <w:szCs w:val="28"/>
              </w:rPr>
              <w:t>«Развитие системы образования в городском округе Нижняя Салда»:</w:t>
            </w:r>
          </w:p>
          <w:p w:rsidR="00E36458" w:rsidRPr="00E36458" w:rsidRDefault="00E36458" w:rsidP="00E36458">
            <w:pPr>
              <w:spacing w:after="0" w:line="240" w:lineRule="auto"/>
              <w:jc w:val="both"/>
              <w:rPr>
                <w:rFonts w:ascii="Times New Roman" w:hAnsi="Times New Roman"/>
                <w:sz w:val="28"/>
                <w:szCs w:val="28"/>
              </w:rPr>
            </w:pPr>
            <w:r w:rsidRPr="00E36458">
              <w:rPr>
                <w:rFonts w:ascii="Times New Roman" w:hAnsi="Times New Roman"/>
                <w:sz w:val="28"/>
                <w:szCs w:val="28"/>
              </w:rPr>
              <w:t>1. Обеспечение достижения 100-процентной доступности дошкольного образования для детей в возрасте от 3 до 7 лет;</w:t>
            </w:r>
          </w:p>
          <w:p w:rsidR="00E36458" w:rsidRPr="00E36458" w:rsidRDefault="00E36458" w:rsidP="00E36458">
            <w:pPr>
              <w:spacing w:after="0" w:line="240" w:lineRule="auto"/>
              <w:jc w:val="both"/>
              <w:rPr>
                <w:rFonts w:ascii="Times New Roman" w:hAnsi="Times New Roman"/>
                <w:sz w:val="28"/>
                <w:szCs w:val="28"/>
              </w:rPr>
            </w:pPr>
            <w:r w:rsidRPr="00E36458">
              <w:rPr>
                <w:rFonts w:ascii="Times New Roman" w:hAnsi="Times New Roman"/>
                <w:sz w:val="28"/>
                <w:szCs w:val="28"/>
              </w:rPr>
              <w:t>2. Обеспечение доступности качественного общего образования;</w:t>
            </w:r>
          </w:p>
          <w:p w:rsidR="00E36458" w:rsidRPr="00E36458" w:rsidRDefault="00E36458" w:rsidP="00E36458">
            <w:pPr>
              <w:spacing w:after="0" w:line="240" w:lineRule="auto"/>
              <w:jc w:val="both"/>
              <w:rPr>
                <w:rFonts w:ascii="Times New Roman" w:hAnsi="Times New Roman"/>
                <w:spacing w:val="-2"/>
                <w:sz w:val="28"/>
                <w:szCs w:val="28"/>
              </w:rPr>
            </w:pPr>
            <w:r w:rsidRPr="00E36458">
              <w:rPr>
                <w:rFonts w:ascii="Times New Roman" w:hAnsi="Times New Roman"/>
                <w:spacing w:val="-2"/>
                <w:sz w:val="28"/>
                <w:szCs w:val="28"/>
              </w:rPr>
              <w:t>3. Обеспечение доступности качественных образовательных услуг в сфере дополнительного образования в городском округе Нижняя Салда;</w:t>
            </w:r>
          </w:p>
          <w:p w:rsidR="00E36458" w:rsidRPr="00E36458" w:rsidRDefault="00E36458" w:rsidP="00E36458">
            <w:pPr>
              <w:spacing w:after="0" w:line="240" w:lineRule="auto"/>
              <w:jc w:val="both"/>
              <w:rPr>
                <w:rFonts w:ascii="Times New Roman" w:hAnsi="Times New Roman"/>
                <w:spacing w:val="-2"/>
                <w:sz w:val="28"/>
                <w:szCs w:val="28"/>
              </w:rPr>
            </w:pPr>
            <w:r w:rsidRPr="00E36458">
              <w:rPr>
                <w:rFonts w:ascii="Times New Roman" w:hAnsi="Times New Roman"/>
                <w:sz w:val="28"/>
                <w:szCs w:val="28"/>
              </w:rPr>
              <w:t>4. Создание условий для сохранения здоровья и развития детей в городском округе Нижняя Салда;</w:t>
            </w:r>
          </w:p>
          <w:p w:rsidR="00E36458" w:rsidRPr="00E36458" w:rsidRDefault="00E36458" w:rsidP="00E36458">
            <w:pPr>
              <w:spacing w:after="0" w:line="240" w:lineRule="auto"/>
              <w:jc w:val="both"/>
              <w:rPr>
                <w:rFonts w:ascii="Times New Roman" w:hAnsi="Times New Roman"/>
                <w:sz w:val="28"/>
                <w:szCs w:val="28"/>
              </w:rPr>
            </w:pPr>
            <w:r w:rsidRPr="00E36458">
              <w:rPr>
                <w:rFonts w:ascii="Times New Roman" w:hAnsi="Times New Roman"/>
                <w:sz w:val="28"/>
                <w:szCs w:val="28"/>
              </w:rPr>
              <w:t>5. Приведение материально-технической базы образовательных организаций городского округа Нижняя Салда в соответствие с современными требованиями к условиям реализации государственных образовательных стандартов.</w:t>
            </w:r>
          </w:p>
          <w:p w:rsidR="00E36458" w:rsidRPr="00E36458" w:rsidRDefault="00E36458" w:rsidP="00E36458">
            <w:pPr>
              <w:spacing w:after="0" w:line="240" w:lineRule="auto"/>
              <w:jc w:val="both"/>
              <w:rPr>
                <w:rFonts w:ascii="Times New Roman" w:hAnsi="Times New Roman"/>
                <w:bCs/>
                <w:color w:val="26282F"/>
                <w:sz w:val="28"/>
                <w:szCs w:val="28"/>
              </w:rPr>
            </w:pPr>
            <w:r w:rsidRPr="00E36458">
              <w:rPr>
                <w:rFonts w:ascii="Times New Roman" w:hAnsi="Times New Roman"/>
                <w:bCs/>
                <w:color w:val="26282F"/>
                <w:sz w:val="28"/>
                <w:szCs w:val="28"/>
              </w:rPr>
              <w:t xml:space="preserve">6. </w:t>
            </w:r>
            <w:r w:rsidRPr="00E36458">
              <w:rPr>
                <w:rFonts w:ascii="Times New Roman" w:hAnsi="Times New Roman"/>
                <w:sz w:val="28"/>
                <w:szCs w:val="28"/>
              </w:rPr>
              <w:t>Обеспечение общеобластных мероприятий и муниципальная поддержка в сфере образования.</w:t>
            </w:r>
          </w:p>
          <w:p w:rsidR="00E36458" w:rsidRPr="00E36458" w:rsidRDefault="00E36458" w:rsidP="00E36458">
            <w:pPr>
              <w:spacing w:after="0" w:line="240" w:lineRule="auto"/>
              <w:jc w:val="both"/>
              <w:rPr>
                <w:rFonts w:ascii="Times New Roman" w:hAnsi="Times New Roman"/>
                <w:bCs/>
                <w:color w:val="26282F"/>
                <w:sz w:val="28"/>
                <w:szCs w:val="28"/>
              </w:rPr>
            </w:pPr>
            <w:r w:rsidRPr="00E36458">
              <w:rPr>
                <w:rFonts w:ascii="Times New Roman" w:hAnsi="Times New Roman"/>
                <w:bCs/>
                <w:color w:val="26282F"/>
                <w:sz w:val="28"/>
                <w:szCs w:val="28"/>
              </w:rPr>
              <w:t>7. Развитие материально-технических, учебно-методических условий реализации муниципальными образовательными организациями образовательных программ естественно-научного цикла и профориентационной работы, направленных на обеспечение индивидуальных образовательных траекторий обучающихся и реализацию их творческого потенциала</w:t>
            </w:r>
            <w:r w:rsidR="001F643B">
              <w:rPr>
                <w:rFonts w:ascii="Times New Roman" w:hAnsi="Times New Roman"/>
                <w:bCs/>
                <w:color w:val="26282F"/>
                <w:sz w:val="28"/>
                <w:szCs w:val="28"/>
              </w:rPr>
              <w:t>.</w:t>
            </w:r>
          </w:p>
          <w:p w:rsidR="00E36458" w:rsidRPr="00E36458" w:rsidRDefault="00E36458" w:rsidP="00E36458">
            <w:pPr>
              <w:widowControl w:val="0"/>
              <w:autoSpaceDE w:val="0"/>
              <w:autoSpaceDN w:val="0"/>
              <w:adjustRightInd w:val="0"/>
              <w:spacing w:after="0" w:line="240" w:lineRule="auto"/>
              <w:jc w:val="both"/>
              <w:rPr>
                <w:rFonts w:ascii="Times New Roman" w:hAnsi="Times New Roman"/>
                <w:sz w:val="28"/>
                <w:szCs w:val="28"/>
              </w:rPr>
            </w:pPr>
            <w:r w:rsidRPr="00E36458">
              <w:rPr>
                <w:rFonts w:ascii="Times New Roman" w:hAnsi="Times New Roman"/>
                <w:b/>
                <w:sz w:val="28"/>
                <w:szCs w:val="28"/>
              </w:rPr>
              <w:t>Задачи муниципальной программы</w:t>
            </w:r>
            <w:r w:rsidRPr="00E36458">
              <w:rPr>
                <w:rFonts w:ascii="Times New Roman" w:hAnsi="Times New Roman"/>
                <w:sz w:val="28"/>
                <w:szCs w:val="28"/>
              </w:rPr>
              <w:t>:</w:t>
            </w:r>
          </w:p>
          <w:p w:rsidR="00E36458" w:rsidRPr="00E36458" w:rsidRDefault="00E36458" w:rsidP="00E36458">
            <w:pPr>
              <w:spacing w:after="0" w:line="240" w:lineRule="auto"/>
              <w:jc w:val="both"/>
              <w:rPr>
                <w:rFonts w:ascii="Times New Roman" w:hAnsi="Times New Roman"/>
                <w:sz w:val="28"/>
                <w:szCs w:val="28"/>
              </w:rPr>
            </w:pPr>
            <w:r w:rsidRPr="00E36458">
              <w:rPr>
                <w:rFonts w:ascii="Times New Roman" w:hAnsi="Times New Roman"/>
                <w:sz w:val="28"/>
                <w:szCs w:val="28"/>
              </w:rPr>
              <w:t xml:space="preserve">1. Обеспечение государственных гарантий прав граждан на получение общедоступного и бесплатного дошкольного образования в муниципальных дошкольных образовательных </w:t>
            </w:r>
            <w:r w:rsidRPr="00E36458">
              <w:rPr>
                <w:rFonts w:ascii="Times New Roman" w:hAnsi="Times New Roman"/>
                <w:sz w:val="28"/>
                <w:szCs w:val="28"/>
              </w:rPr>
              <w:lastRenderedPageBreak/>
              <w:t>организациях;</w:t>
            </w:r>
          </w:p>
          <w:p w:rsidR="00E36458" w:rsidRPr="00E36458" w:rsidRDefault="00E36458" w:rsidP="00E36458">
            <w:pPr>
              <w:spacing w:after="0" w:line="240" w:lineRule="auto"/>
              <w:jc w:val="both"/>
              <w:rPr>
                <w:rFonts w:ascii="Times New Roman" w:hAnsi="Times New Roman"/>
                <w:sz w:val="28"/>
                <w:szCs w:val="28"/>
              </w:rPr>
            </w:pPr>
            <w:r w:rsidRPr="00E36458">
              <w:rPr>
                <w:rFonts w:ascii="Times New Roman" w:hAnsi="Times New Roman"/>
                <w:sz w:val="28"/>
                <w:szCs w:val="28"/>
              </w:rPr>
              <w:t>2. Обеспечение воспитания и обучения детей-инвалидов дошкольного возраста, проживающих в городском округе Нижняя Салда, на дому, в дошкольных образовательных организациях;</w:t>
            </w:r>
          </w:p>
          <w:p w:rsidR="00E36458" w:rsidRPr="00E36458" w:rsidRDefault="00E36458" w:rsidP="00E36458">
            <w:pPr>
              <w:spacing w:after="0" w:line="240" w:lineRule="auto"/>
              <w:jc w:val="both"/>
              <w:rPr>
                <w:rFonts w:ascii="Times New Roman" w:hAnsi="Times New Roman"/>
                <w:sz w:val="28"/>
                <w:szCs w:val="28"/>
              </w:rPr>
            </w:pPr>
            <w:r w:rsidRPr="00E36458">
              <w:rPr>
                <w:rFonts w:ascii="Times New Roman" w:hAnsi="Times New Roman"/>
                <w:sz w:val="28"/>
                <w:szCs w:val="28"/>
              </w:rPr>
              <w:t>3. Обеспечение детей современными условиями при реализации государственного стандарта общего образования;</w:t>
            </w:r>
          </w:p>
          <w:p w:rsidR="00E36458" w:rsidRPr="00E36458" w:rsidRDefault="00E36458" w:rsidP="00E36458">
            <w:pPr>
              <w:spacing w:after="0" w:line="240" w:lineRule="auto"/>
              <w:jc w:val="both"/>
              <w:rPr>
                <w:rFonts w:ascii="Times New Roman" w:hAnsi="Times New Roman"/>
                <w:sz w:val="28"/>
                <w:szCs w:val="28"/>
              </w:rPr>
            </w:pPr>
            <w:r w:rsidRPr="00E36458">
              <w:rPr>
                <w:rFonts w:ascii="Times New Roman" w:hAnsi="Times New Roman"/>
                <w:sz w:val="28"/>
                <w:szCs w:val="28"/>
              </w:rPr>
              <w:t>4. Обеспечение функционирования образовательных организаций общего образования в рамках национальной образовательной инициативы «Наша новая школа»;</w:t>
            </w:r>
          </w:p>
          <w:p w:rsidR="00E36458" w:rsidRPr="00E36458" w:rsidRDefault="00E36458" w:rsidP="00E36458">
            <w:pPr>
              <w:spacing w:after="0" w:line="240" w:lineRule="auto"/>
              <w:jc w:val="both"/>
              <w:rPr>
                <w:rFonts w:ascii="Times New Roman" w:hAnsi="Times New Roman"/>
                <w:sz w:val="28"/>
                <w:szCs w:val="28"/>
              </w:rPr>
            </w:pPr>
            <w:r w:rsidRPr="00E36458">
              <w:rPr>
                <w:rFonts w:ascii="Times New Roman" w:hAnsi="Times New Roman"/>
                <w:sz w:val="28"/>
                <w:szCs w:val="28"/>
              </w:rPr>
              <w:t>5. Осуществление мероприятий по организации питания в муниципальных общеобразовательных организациях;</w:t>
            </w:r>
          </w:p>
          <w:p w:rsidR="00E36458" w:rsidRPr="00E36458" w:rsidRDefault="00E36458" w:rsidP="00E36458">
            <w:pPr>
              <w:spacing w:after="0" w:line="240" w:lineRule="auto"/>
              <w:jc w:val="both"/>
              <w:rPr>
                <w:rFonts w:ascii="Times New Roman" w:hAnsi="Times New Roman"/>
                <w:sz w:val="28"/>
                <w:szCs w:val="28"/>
              </w:rPr>
            </w:pPr>
            <w:r w:rsidRPr="00E36458">
              <w:rPr>
                <w:rFonts w:ascii="Times New Roman" w:hAnsi="Times New Roman"/>
                <w:sz w:val="28"/>
                <w:szCs w:val="28"/>
              </w:rPr>
              <w:t>6. Обеспечение проведения государственной итоговой аттестации по образовательным программам основного общего и среднего общего образования, единого государственного экзамена на территории городского округа Нижняя Салда;</w:t>
            </w:r>
          </w:p>
          <w:p w:rsidR="00E36458" w:rsidRPr="00E36458" w:rsidRDefault="00E36458" w:rsidP="00E36458">
            <w:pPr>
              <w:spacing w:after="0" w:line="240" w:lineRule="auto"/>
              <w:jc w:val="both"/>
              <w:rPr>
                <w:rFonts w:ascii="Times New Roman" w:hAnsi="Times New Roman"/>
                <w:sz w:val="28"/>
                <w:szCs w:val="28"/>
              </w:rPr>
            </w:pPr>
            <w:r w:rsidRPr="00E36458">
              <w:rPr>
                <w:rFonts w:ascii="Times New Roman" w:hAnsi="Times New Roman"/>
                <w:bCs/>
                <w:iCs/>
                <w:sz w:val="28"/>
                <w:szCs w:val="28"/>
              </w:rPr>
              <w:t>7. Обеспечение государственных  гарантий прав граждан на получение общедоступного и бесплатного общего образования в муниципальных общеобразовательных организациях;</w:t>
            </w:r>
          </w:p>
          <w:p w:rsidR="00E36458" w:rsidRPr="00E36458" w:rsidRDefault="00E36458" w:rsidP="00E36458">
            <w:pPr>
              <w:spacing w:after="0" w:line="240" w:lineRule="auto"/>
              <w:jc w:val="both"/>
              <w:rPr>
                <w:rFonts w:ascii="Times New Roman" w:hAnsi="Times New Roman"/>
                <w:sz w:val="28"/>
                <w:szCs w:val="28"/>
              </w:rPr>
            </w:pPr>
            <w:r w:rsidRPr="00E36458">
              <w:rPr>
                <w:rFonts w:ascii="Times New Roman" w:hAnsi="Times New Roman"/>
                <w:sz w:val="28"/>
                <w:szCs w:val="28"/>
              </w:rPr>
              <w:t>8. Развитие системы дополнительного образования детей;</w:t>
            </w:r>
          </w:p>
          <w:p w:rsidR="00E36458" w:rsidRPr="00E36458" w:rsidRDefault="00E36458" w:rsidP="00E36458">
            <w:pPr>
              <w:spacing w:after="0" w:line="240" w:lineRule="auto"/>
              <w:jc w:val="both"/>
              <w:rPr>
                <w:rFonts w:ascii="Times New Roman" w:hAnsi="Times New Roman"/>
                <w:sz w:val="28"/>
                <w:szCs w:val="28"/>
              </w:rPr>
            </w:pPr>
            <w:r w:rsidRPr="00E36458">
              <w:rPr>
                <w:rFonts w:ascii="Times New Roman" w:hAnsi="Times New Roman"/>
                <w:sz w:val="28"/>
                <w:szCs w:val="28"/>
              </w:rPr>
              <w:t>9. Совершенствование форм организации отдыха и оздоровления детей;</w:t>
            </w:r>
          </w:p>
          <w:p w:rsidR="00E36458" w:rsidRPr="00E36458" w:rsidRDefault="00E36458" w:rsidP="00E36458">
            <w:pPr>
              <w:spacing w:after="0" w:line="240" w:lineRule="auto"/>
              <w:jc w:val="both"/>
              <w:rPr>
                <w:rFonts w:ascii="Times New Roman" w:hAnsi="Times New Roman"/>
                <w:sz w:val="28"/>
                <w:szCs w:val="28"/>
              </w:rPr>
            </w:pPr>
            <w:r w:rsidRPr="00E36458">
              <w:rPr>
                <w:rFonts w:ascii="Times New Roman" w:hAnsi="Times New Roman"/>
                <w:sz w:val="28"/>
                <w:szCs w:val="28"/>
              </w:rPr>
              <w:t>10. Обеспечение соответствия состояния зданий и помещений муниципальных образовательных организаций требованиям пожарной безопасности и санитарного законодательства;</w:t>
            </w:r>
          </w:p>
          <w:p w:rsidR="00E36458" w:rsidRPr="00E36458" w:rsidRDefault="00E36458" w:rsidP="00E36458">
            <w:pPr>
              <w:spacing w:after="0" w:line="240" w:lineRule="auto"/>
              <w:jc w:val="both"/>
              <w:rPr>
                <w:rFonts w:ascii="Times New Roman" w:hAnsi="Times New Roman"/>
                <w:sz w:val="28"/>
                <w:szCs w:val="28"/>
              </w:rPr>
            </w:pPr>
            <w:r w:rsidRPr="00E36458">
              <w:rPr>
                <w:rFonts w:ascii="Times New Roman" w:hAnsi="Times New Roman"/>
                <w:sz w:val="28"/>
                <w:szCs w:val="28"/>
              </w:rPr>
              <w:t>11. Создание в образовательных организациях условий для успешной социализации детей с ограниченными возможностями здоровья и детей-инвалидов, а также детей-сирот и детей, оставшихся без попечения родителей;</w:t>
            </w:r>
          </w:p>
          <w:p w:rsidR="00E36458" w:rsidRPr="00E36458" w:rsidRDefault="00E36458" w:rsidP="00E36458">
            <w:pPr>
              <w:spacing w:after="0" w:line="240" w:lineRule="auto"/>
              <w:jc w:val="both"/>
              <w:rPr>
                <w:rFonts w:ascii="Times New Roman" w:hAnsi="Times New Roman"/>
                <w:sz w:val="28"/>
                <w:szCs w:val="28"/>
              </w:rPr>
            </w:pPr>
            <w:r w:rsidRPr="00E36458">
              <w:rPr>
                <w:rFonts w:ascii="Times New Roman" w:hAnsi="Times New Roman"/>
                <w:sz w:val="28"/>
                <w:szCs w:val="28"/>
              </w:rPr>
              <w:t>12. Обеспечение исполнения полномочий Управления образования администрации городского округа Нижняя Салда;</w:t>
            </w:r>
          </w:p>
          <w:p w:rsidR="00E36458" w:rsidRPr="00E36458" w:rsidRDefault="00E36458" w:rsidP="00E36458">
            <w:pPr>
              <w:spacing w:after="0" w:line="240" w:lineRule="auto"/>
              <w:jc w:val="both"/>
              <w:rPr>
                <w:rFonts w:ascii="Times New Roman" w:hAnsi="Times New Roman"/>
                <w:sz w:val="28"/>
                <w:szCs w:val="28"/>
              </w:rPr>
            </w:pPr>
            <w:r w:rsidRPr="00E36458">
              <w:rPr>
                <w:rFonts w:ascii="Times New Roman" w:hAnsi="Times New Roman"/>
                <w:sz w:val="28"/>
                <w:szCs w:val="28"/>
              </w:rPr>
              <w:t xml:space="preserve">13. Осуществление государственных полномочий Свердловской области в сфере </w:t>
            </w:r>
            <w:r w:rsidRPr="00E36458">
              <w:rPr>
                <w:rFonts w:ascii="Times New Roman" w:hAnsi="Times New Roman"/>
                <w:sz w:val="28"/>
                <w:szCs w:val="28"/>
              </w:rPr>
              <w:lastRenderedPageBreak/>
              <w:t>образования, переданных городскому округу Нижняя Салда;</w:t>
            </w:r>
          </w:p>
          <w:p w:rsidR="00E36458" w:rsidRPr="00E36458" w:rsidRDefault="00E36458" w:rsidP="00E36458">
            <w:pPr>
              <w:autoSpaceDE w:val="0"/>
              <w:autoSpaceDN w:val="0"/>
              <w:adjustRightInd w:val="0"/>
              <w:spacing w:after="0" w:line="240" w:lineRule="auto"/>
              <w:jc w:val="both"/>
              <w:outlineLvl w:val="0"/>
              <w:rPr>
                <w:rFonts w:ascii="Times New Roman" w:hAnsi="Times New Roman"/>
                <w:bCs/>
                <w:color w:val="26282F"/>
                <w:sz w:val="28"/>
                <w:szCs w:val="28"/>
              </w:rPr>
            </w:pPr>
            <w:r w:rsidRPr="00E36458">
              <w:rPr>
                <w:rFonts w:ascii="Times New Roman" w:hAnsi="Times New Roman"/>
                <w:bCs/>
                <w:color w:val="26282F"/>
                <w:sz w:val="28"/>
                <w:szCs w:val="28"/>
              </w:rPr>
              <w:t>14. Модернизация материально-технической базы муниципальных образовательных организаций, осуществляющих реализацию программ дополнительного технического образования детей;</w:t>
            </w:r>
          </w:p>
          <w:p w:rsidR="00E36458" w:rsidRPr="00E36458" w:rsidRDefault="00E36458" w:rsidP="00E36458">
            <w:pPr>
              <w:autoSpaceDE w:val="0"/>
              <w:autoSpaceDN w:val="0"/>
              <w:adjustRightInd w:val="0"/>
              <w:spacing w:after="0" w:line="240" w:lineRule="auto"/>
              <w:jc w:val="both"/>
              <w:outlineLvl w:val="0"/>
              <w:rPr>
                <w:rFonts w:ascii="Times New Roman" w:hAnsi="Times New Roman"/>
                <w:bCs/>
                <w:color w:val="26282F"/>
                <w:sz w:val="28"/>
                <w:szCs w:val="28"/>
              </w:rPr>
            </w:pPr>
            <w:r w:rsidRPr="00E36458">
              <w:rPr>
                <w:rFonts w:ascii="Times New Roman" w:hAnsi="Times New Roman"/>
                <w:bCs/>
                <w:color w:val="26282F"/>
                <w:sz w:val="28"/>
                <w:szCs w:val="28"/>
              </w:rPr>
              <w:t>15. Модернизация материально-технической, учебно-методической базы муниципальных образовательных организаций, осуществляющих реализацию программ естественно-научного цикла и профориентационной работы.</w:t>
            </w:r>
          </w:p>
        </w:tc>
      </w:tr>
      <w:tr w:rsidR="00E36458" w:rsidRPr="00E36458" w:rsidTr="00CF5D8C">
        <w:tc>
          <w:tcPr>
            <w:tcW w:w="2994" w:type="dxa"/>
          </w:tcPr>
          <w:p w:rsidR="00E36458" w:rsidRPr="00E36458" w:rsidRDefault="00E36458" w:rsidP="00E36458">
            <w:pPr>
              <w:widowControl w:val="0"/>
              <w:autoSpaceDE w:val="0"/>
              <w:autoSpaceDN w:val="0"/>
              <w:adjustRightInd w:val="0"/>
              <w:spacing w:after="0" w:line="240" w:lineRule="auto"/>
              <w:rPr>
                <w:rFonts w:ascii="Times New Roman" w:hAnsi="Times New Roman"/>
                <w:sz w:val="28"/>
                <w:szCs w:val="28"/>
              </w:rPr>
            </w:pPr>
            <w:r w:rsidRPr="00E36458">
              <w:rPr>
                <w:rFonts w:ascii="Times New Roman" w:hAnsi="Times New Roman"/>
                <w:sz w:val="28"/>
                <w:szCs w:val="28"/>
              </w:rPr>
              <w:lastRenderedPageBreak/>
              <w:t>Перечень подпрограмм муниципальной программы</w:t>
            </w:r>
          </w:p>
          <w:p w:rsidR="00E36458" w:rsidRPr="00E36458" w:rsidRDefault="00E36458" w:rsidP="00E36458">
            <w:pPr>
              <w:widowControl w:val="0"/>
              <w:autoSpaceDE w:val="0"/>
              <w:autoSpaceDN w:val="0"/>
              <w:adjustRightInd w:val="0"/>
              <w:spacing w:after="0" w:line="240" w:lineRule="auto"/>
              <w:rPr>
                <w:rFonts w:ascii="Times New Roman" w:hAnsi="Times New Roman"/>
                <w:sz w:val="28"/>
                <w:szCs w:val="28"/>
              </w:rPr>
            </w:pPr>
            <w:r w:rsidRPr="00E36458">
              <w:rPr>
                <w:rFonts w:ascii="Times New Roman" w:hAnsi="Times New Roman"/>
                <w:sz w:val="28"/>
                <w:szCs w:val="28"/>
              </w:rPr>
              <w:t xml:space="preserve">(при их наличии) </w:t>
            </w:r>
          </w:p>
          <w:p w:rsidR="00E36458" w:rsidRPr="00E36458" w:rsidRDefault="00E36458" w:rsidP="00E36458">
            <w:pPr>
              <w:widowControl w:val="0"/>
              <w:autoSpaceDE w:val="0"/>
              <w:autoSpaceDN w:val="0"/>
              <w:adjustRightInd w:val="0"/>
              <w:spacing w:after="0" w:line="240" w:lineRule="auto"/>
              <w:rPr>
                <w:rFonts w:ascii="Times New Roman" w:hAnsi="Times New Roman"/>
                <w:sz w:val="28"/>
                <w:szCs w:val="28"/>
              </w:rPr>
            </w:pPr>
          </w:p>
        </w:tc>
        <w:tc>
          <w:tcPr>
            <w:tcW w:w="6078" w:type="dxa"/>
          </w:tcPr>
          <w:p w:rsidR="00E36458" w:rsidRPr="00E36458" w:rsidRDefault="00E36458" w:rsidP="00E36458">
            <w:pPr>
              <w:widowControl w:val="0"/>
              <w:autoSpaceDE w:val="0"/>
              <w:autoSpaceDN w:val="0"/>
              <w:adjustRightInd w:val="0"/>
              <w:spacing w:after="0" w:line="240" w:lineRule="auto"/>
              <w:jc w:val="both"/>
              <w:rPr>
                <w:rFonts w:ascii="Times New Roman" w:hAnsi="Times New Roman"/>
                <w:b/>
                <w:sz w:val="28"/>
                <w:szCs w:val="28"/>
              </w:rPr>
            </w:pPr>
            <w:r w:rsidRPr="00E36458">
              <w:rPr>
                <w:rFonts w:ascii="Times New Roman" w:hAnsi="Times New Roman"/>
                <w:b/>
                <w:sz w:val="28"/>
                <w:szCs w:val="28"/>
              </w:rPr>
              <w:t>Подпрограмма 1</w:t>
            </w:r>
          </w:p>
          <w:p w:rsidR="00E36458" w:rsidRPr="00E36458" w:rsidRDefault="00E36458" w:rsidP="00E36458">
            <w:pPr>
              <w:spacing w:after="0" w:line="240" w:lineRule="auto"/>
              <w:jc w:val="both"/>
              <w:rPr>
                <w:rFonts w:ascii="Times New Roman" w:hAnsi="Times New Roman"/>
                <w:sz w:val="28"/>
                <w:szCs w:val="28"/>
              </w:rPr>
            </w:pPr>
            <w:r w:rsidRPr="00E36458">
              <w:rPr>
                <w:rFonts w:ascii="Times New Roman" w:hAnsi="Times New Roman"/>
                <w:sz w:val="28"/>
                <w:szCs w:val="28"/>
              </w:rPr>
              <w:t>«Развитие системы дошкольного образования в городском округе Нижняя Салда».</w:t>
            </w:r>
          </w:p>
          <w:p w:rsidR="00E36458" w:rsidRPr="00E36458" w:rsidRDefault="00E36458" w:rsidP="00E36458">
            <w:pPr>
              <w:widowControl w:val="0"/>
              <w:autoSpaceDE w:val="0"/>
              <w:autoSpaceDN w:val="0"/>
              <w:adjustRightInd w:val="0"/>
              <w:spacing w:after="0" w:line="240" w:lineRule="auto"/>
              <w:jc w:val="both"/>
              <w:rPr>
                <w:rFonts w:ascii="Times New Roman" w:hAnsi="Times New Roman"/>
                <w:b/>
                <w:sz w:val="28"/>
                <w:szCs w:val="28"/>
              </w:rPr>
            </w:pPr>
            <w:r w:rsidRPr="00E36458">
              <w:rPr>
                <w:rFonts w:ascii="Times New Roman" w:hAnsi="Times New Roman"/>
                <w:b/>
                <w:sz w:val="28"/>
                <w:szCs w:val="28"/>
              </w:rPr>
              <w:t>Подпрограмма 2</w:t>
            </w:r>
          </w:p>
          <w:p w:rsidR="00E36458" w:rsidRPr="00E36458" w:rsidRDefault="00E36458" w:rsidP="00E36458">
            <w:pPr>
              <w:autoSpaceDE w:val="0"/>
              <w:autoSpaceDN w:val="0"/>
              <w:adjustRightInd w:val="0"/>
              <w:spacing w:after="0" w:line="240" w:lineRule="auto"/>
              <w:jc w:val="both"/>
              <w:outlineLvl w:val="0"/>
              <w:rPr>
                <w:rFonts w:ascii="Times New Roman" w:hAnsi="Times New Roman"/>
                <w:bCs/>
                <w:sz w:val="28"/>
                <w:szCs w:val="28"/>
              </w:rPr>
            </w:pPr>
            <w:r w:rsidRPr="00E36458">
              <w:rPr>
                <w:rFonts w:ascii="Times New Roman" w:hAnsi="Times New Roman"/>
                <w:bCs/>
                <w:sz w:val="28"/>
                <w:szCs w:val="28"/>
              </w:rPr>
              <w:t>«Развитие системы общего образования в городском округе Нижняя Салда».</w:t>
            </w:r>
          </w:p>
          <w:p w:rsidR="00E36458" w:rsidRPr="00E36458" w:rsidRDefault="00E36458" w:rsidP="00E36458">
            <w:pPr>
              <w:autoSpaceDE w:val="0"/>
              <w:autoSpaceDN w:val="0"/>
              <w:adjustRightInd w:val="0"/>
              <w:spacing w:after="0" w:line="240" w:lineRule="auto"/>
              <w:jc w:val="both"/>
              <w:outlineLvl w:val="0"/>
              <w:rPr>
                <w:rFonts w:ascii="Times New Roman" w:hAnsi="Times New Roman"/>
                <w:b/>
                <w:bCs/>
                <w:sz w:val="28"/>
                <w:szCs w:val="28"/>
              </w:rPr>
            </w:pPr>
            <w:r w:rsidRPr="00E36458">
              <w:rPr>
                <w:rFonts w:ascii="Times New Roman" w:hAnsi="Times New Roman"/>
                <w:b/>
                <w:bCs/>
                <w:sz w:val="28"/>
                <w:szCs w:val="28"/>
              </w:rPr>
              <w:t>Подпрограмма 3</w:t>
            </w:r>
          </w:p>
          <w:p w:rsidR="00E36458" w:rsidRPr="00E36458" w:rsidRDefault="00E36458" w:rsidP="00E36458">
            <w:pPr>
              <w:autoSpaceDE w:val="0"/>
              <w:autoSpaceDN w:val="0"/>
              <w:adjustRightInd w:val="0"/>
              <w:spacing w:after="0" w:line="240" w:lineRule="auto"/>
              <w:jc w:val="both"/>
              <w:outlineLvl w:val="0"/>
              <w:rPr>
                <w:rFonts w:ascii="Times New Roman" w:hAnsi="Times New Roman"/>
                <w:bCs/>
                <w:sz w:val="28"/>
                <w:szCs w:val="28"/>
              </w:rPr>
            </w:pPr>
            <w:r w:rsidRPr="00E36458">
              <w:rPr>
                <w:rFonts w:ascii="Times New Roman" w:hAnsi="Times New Roman"/>
                <w:bCs/>
                <w:sz w:val="28"/>
                <w:szCs w:val="28"/>
              </w:rPr>
              <w:t>«Развитие системы дополнительного образования, отдыха и оздоровления детей в городском округе Нижняя Салда»</w:t>
            </w:r>
          </w:p>
          <w:p w:rsidR="00E36458" w:rsidRPr="00E36458" w:rsidRDefault="00E36458" w:rsidP="00E36458">
            <w:pPr>
              <w:widowControl w:val="0"/>
              <w:autoSpaceDE w:val="0"/>
              <w:autoSpaceDN w:val="0"/>
              <w:adjustRightInd w:val="0"/>
              <w:spacing w:after="0" w:line="240" w:lineRule="auto"/>
              <w:jc w:val="both"/>
              <w:rPr>
                <w:rFonts w:ascii="Times New Roman" w:hAnsi="Times New Roman"/>
                <w:b/>
                <w:sz w:val="28"/>
                <w:szCs w:val="28"/>
              </w:rPr>
            </w:pPr>
            <w:r w:rsidRPr="00E36458">
              <w:rPr>
                <w:rFonts w:ascii="Times New Roman" w:hAnsi="Times New Roman"/>
                <w:b/>
                <w:sz w:val="28"/>
                <w:szCs w:val="28"/>
              </w:rPr>
              <w:t>Подпрограмма 4</w:t>
            </w:r>
          </w:p>
          <w:p w:rsidR="00E36458" w:rsidRPr="00E36458" w:rsidRDefault="00E36458" w:rsidP="00E36458">
            <w:pPr>
              <w:autoSpaceDE w:val="0"/>
              <w:autoSpaceDN w:val="0"/>
              <w:adjustRightInd w:val="0"/>
              <w:spacing w:after="0" w:line="240" w:lineRule="auto"/>
              <w:jc w:val="both"/>
              <w:outlineLvl w:val="1"/>
              <w:rPr>
                <w:rFonts w:ascii="Times New Roman" w:hAnsi="Times New Roman"/>
                <w:sz w:val="28"/>
                <w:szCs w:val="28"/>
              </w:rPr>
            </w:pPr>
            <w:r w:rsidRPr="00E36458">
              <w:rPr>
                <w:rFonts w:ascii="Times New Roman" w:hAnsi="Times New Roman"/>
                <w:sz w:val="28"/>
                <w:szCs w:val="28"/>
              </w:rPr>
              <w:t>«Укрепление и развитие материально-технической базы образовательных организаций  городского округа Нижняя Салда»</w:t>
            </w:r>
          </w:p>
          <w:p w:rsidR="00E36458" w:rsidRPr="00E36458" w:rsidRDefault="00E36458" w:rsidP="00E36458">
            <w:pPr>
              <w:widowControl w:val="0"/>
              <w:autoSpaceDE w:val="0"/>
              <w:autoSpaceDN w:val="0"/>
              <w:adjustRightInd w:val="0"/>
              <w:spacing w:after="0" w:line="240" w:lineRule="auto"/>
              <w:jc w:val="both"/>
              <w:rPr>
                <w:rFonts w:ascii="Times New Roman" w:hAnsi="Times New Roman"/>
                <w:b/>
                <w:sz w:val="28"/>
                <w:szCs w:val="28"/>
              </w:rPr>
            </w:pPr>
            <w:r w:rsidRPr="00E36458">
              <w:rPr>
                <w:rFonts w:ascii="Times New Roman" w:hAnsi="Times New Roman"/>
                <w:b/>
                <w:sz w:val="28"/>
                <w:szCs w:val="28"/>
              </w:rPr>
              <w:t>Подпрограмма 5</w:t>
            </w:r>
          </w:p>
          <w:p w:rsidR="00E36458" w:rsidRPr="00E36458" w:rsidRDefault="00E36458" w:rsidP="00E36458">
            <w:pPr>
              <w:widowControl w:val="0"/>
              <w:autoSpaceDE w:val="0"/>
              <w:autoSpaceDN w:val="0"/>
              <w:adjustRightInd w:val="0"/>
              <w:spacing w:after="0" w:line="240" w:lineRule="auto"/>
              <w:jc w:val="both"/>
              <w:rPr>
                <w:rFonts w:ascii="Times New Roman" w:hAnsi="Times New Roman"/>
                <w:sz w:val="28"/>
                <w:szCs w:val="28"/>
              </w:rPr>
            </w:pPr>
            <w:r w:rsidRPr="00E36458">
              <w:rPr>
                <w:rFonts w:ascii="Times New Roman" w:hAnsi="Times New Roman"/>
                <w:sz w:val="28"/>
                <w:szCs w:val="28"/>
              </w:rPr>
              <w:t>«Обеспечение реализации муниципальной программы «Развитие системы образования  городского округа Нижняя Салда»</w:t>
            </w:r>
          </w:p>
          <w:p w:rsidR="00E36458" w:rsidRPr="00E36458" w:rsidRDefault="00E36458" w:rsidP="00E36458">
            <w:pPr>
              <w:widowControl w:val="0"/>
              <w:autoSpaceDE w:val="0"/>
              <w:autoSpaceDN w:val="0"/>
              <w:adjustRightInd w:val="0"/>
              <w:spacing w:after="0" w:line="240" w:lineRule="auto"/>
              <w:jc w:val="both"/>
              <w:rPr>
                <w:rFonts w:ascii="Times New Roman" w:hAnsi="Times New Roman"/>
                <w:b/>
                <w:sz w:val="28"/>
                <w:szCs w:val="28"/>
              </w:rPr>
            </w:pPr>
            <w:r w:rsidRPr="00E36458">
              <w:rPr>
                <w:rFonts w:ascii="Times New Roman" w:hAnsi="Times New Roman"/>
                <w:b/>
                <w:sz w:val="28"/>
                <w:szCs w:val="28"/>
              </w:rPr>
              <w:t>Подпрограмма 6</w:t>
            </w:r>
          </w:p>
          <w:p w:rsidR="00E36458" w:rsidRPr="00E36458" w:rsidRDefault="007875A9" w:rsidP="00E36458">
            <w:pPr>
              <w:widowControl w:val="0"/>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 xml:space="preserve">«Мероприятия по </w:t>
            </w:r>
            <w:r w:rsidR="00E36458" w:rsidRPr="00E36458">
              <w:rPr>
                <w:rFonts w:ascii="Times New Roman" w:hAnsi="Times New Roman"/>
                <w:sz w:val="28"/>
                <w:szCs w:val="28"/>
              </w:rPr>
              <w:t>реализации комплексной программы «Уральская инженерная школа»</w:t>
            </w:r>
          </w:p>
        </w:tc>
      </w:tr>
      <w:tr w:rsidR="00E36458" w:rsidRPr="00E36458" w:rsidTr="00CF5D8C">
        <w:tc>
          <w:tcPr>
            <w:tcW w:w="2994" w:type="dxa"/>
          </w:tcPr>
          <w:p w:rsidR="00E36458" w:rsidRPr="00E36458" w:rsidRDefault="00E36458" w:rsidP="00E36458">
            <w:pPr>
              <w:widowControl w:val="0"/>
              <w:autoSpaceDE w:val="0"/>
              <w:autoSpaceDN w:val="0"/>
              <w:adjustRightInd w:val="0"/>
              <w:spacing w:after="0" w:line="240" w:lineRule="auto"/>
              <w:rPr>
                <w:rFonts w:ascii="Times New Roman" w:hAnsi="Times New Roman"/>
                <w:sz w:val="28"/>
                <w:szCs w:val="28"/>
              </w:rPr>
            </w:pPr>
            <w:r w:rsidRPr="00E36458">
              <w:rPr>
                <w:rFonts w:ascii="Times New Roman" w:hAnsi="Times New Roman"/>
                <w:sz w:val="28"/>
                <w:szCs w:val="28"/>
              </w:rPr>
              <w:t>Перечень основных целевых показателей муниципальной программы</w:t>
            </w:r>
          </w:p>
          <w:p w:rsidR="00E36458" w:rsidRPr="00E36458" w:rsidRDefault="00E36458" w:rsidP="00E36458">
            <w:pPr>
              <w:widowControl w:val="0"/>
              <w:autoSpaceDE w:val="0"/>
              <w:autoSpaceDN w:val="0"/>
              <w:adjustRightInd w:val="0"/>
              <w:spacing w:after="0" w:line="240" w:lineRule="auto"/>
              <w:rPr>
                <w:rFonts w:ascii="Times New Roman" w:hAnsi="Times New Roman"/>
                <w:sz w:val="28"/>
                <w:szCs w:val="28"/>
              </w:rPr>
            </w:pPr>
          </w:p>
        </w:tc>
        <w:tc>
          <w:tcPr>
            <w:tcW w:w="6078" w:type="dxa"/>
          </w:tcPr>
          <w:p w:rsidR="00E36458" w:rsidRPr="00E36458" w:rsidRDefault="00E36458" w:rsidP="00E36458">
            <w:pPr>
              <w:widowControl w:val="0"/>
              <w:autoSpaceDE w:val="0"/>
              <w:autoSpaceDN w:val="0"/>
              <w:adjustRightInd w:val="0"/>
              <w:spacing w:after="0" w:line="240" w:lineRule="auto"/>
              <w:jc w:val="both"/>
              <w:rPr>
                <w:rFonts w:ascii="Times New Roman" w:hAnsi="Times New Roman"/>
                <w:sz w:val="28"/>
                <w:szCs w:val="28"/>
              </w:rPr>
            </w:pPr>
            <w:r w:rsidRPr="00E36458">
              <w:rPr>
                <w:rFonts w:ascii="Times New Roman" w:hAnsi="Times New Roman"/>
                <w:sz w:val="28"/>
                <w:szCs w:val="28"/>
              </w:rPr>
              <w:t>1. Обеспеченность доступности дошкольного образования для детей в возрасте от 3 до 7 лет;</w:t>
            </w:r>
          </w:p>
          <w:p w:rsidR="00E36458" w:rsidRPr="00E36458" w:rsidRDefault="00E36458" w:rsidP="00E36458">
            <w:pPr>
              <w:widowControl w:val="0"/>
              <w:autoSpaceDE w:val="0"/>
              <w:autoSpaceDN w:val="0"/>
              <w:adjustRightInd w:val="0"/>
              <w:spacing w:after="0" w:line="240" w:lineRule="auto"/>
              <w:jc w:val="both"/>
              <w:rPr>
                <w:rFonts w:ascii="Times New Roman" w:hAnsi="Times New Roman"/>
                <w:sz w:val="28"/>
                <w:szCs w:val="28"/>
              </w:rPr>
            </w:pPr>
            <w:r w:rsidRPr="00E36458">
              <w:rPr>
                <w:rFonts w:ascii="Times New Roman" w:hAnsi="Times New Roman"/>
                <w:sz w:val="28"/>
                <w:szCs w:val="28"/>
              </w:rPr>
              <w:t>2. Отношение среднемесячной заработной платы педагогических работников муниципальных дошкольных образовательных организаций к среднемесячной заработной плате в общем образовании в городском округе;</w:t>
            </w:r>
          </w:p>
          <w:p w:rsidR="00E36458" w:rsidRPr="00E36458" w:rsidRDefault="00E36458" w:rsidP="00E36458">
            <w:pPr>
              <w:widowControl w:val="0"/>
              <w:autoSpaceDE w:val="0"/>
              <w:autoSpaceDN w:val="0"/>
              <w:adjustRightInd w:val="0"/>
              <w:spacing w:after="0" w:line="240" w:lineRule="auto"/>
              <w:jc w:val="both"/>
              <w:rPr>
                <w:rFonts w:ascii="Times New Roman" w:hAnsi="Times New Roman"/>
                <w:sz w:val="28"/>
                <w:szCs w:val="28"/>
              </w:rPr>
            </w:pPr>
            <w:r w:rsidRPr="00E36458">
              <w:rPr>
                <w:rFonts w:ascii="Times New Roman" w:hAnsi="Times New Roman"/>
                <w:sz w:val="28"/>
                <w:szCs w:val="28"/>
              </w:rPr>
              <w:t>3. Охват детей-инвалидов дошкольного возраста, проживающих в городском округе Нижняя Салда, обучением на дому, в дошкольных образовательных организациях;</w:t>
            </w:r>
          </w:p>
          <w:p w:rsidR="00E36458" w:rsidRPr="00E36458" w:rsidRDefault="00E36458" w:rsidP="00E36458">
            <w:pPr>
              <w:widowControl w:val="0"/>
              <w:autoSpaceDE w:val="0"/>
              <w:autoSpaceDN w:val="0"/>
              <w:adjustRightInd w:val="0"/>
              <w:spacing w:after="0" w:line="240" w:lineRule="auto"/>
              <w:jc w:val="both"/>
              <w:rPr>
                <w:rFonts w:ascii="Times New Roman" w:hAnsi="Times New Roman"/>
                <w:sz w:val="28"/>
                <w:szCs w:val="28"/>
              </w:rPr>
            </w:pPr>
            <w:r w:rsidRPr="00E36458">
              <w:rPr>
                <w:rFonts w:ascii="Times New Roman" w:hAnsi="Times New Roman"/>
                <w:sz w:val="28"/>
                <w:szCs w:val="28"/>
              </w:rPr>
              <w:t xml:space="preserve">4. Охват детей школьного возраста в </w:t>
            </w:r>
            <w:r w:rsidRPr="00E36458">
              <w:rPr>
                <w:rFonts w:ascii="Times New Roman" w:hAnsi="Times New Roman"/>
                <w:sz w:val="28"/>
                <w:szCs w:val="28"/>
              </w:rPr>
              <w:lastRenderedPageBreak/>
              <w:t>муниципальных общеобразовательных организациях городского округа Нижняя Салда образовательными услугами в рамках Государственного образовательного стандарта и Федерального государственного образовательного стандарта;</w:t>
            </w:r>
          </w:p>
          <w:p w:rsidR="00E36458" w:rsidRPr="00E36458" w:rsidRDefault="00E36458" w:rsidP="00E36458">
            <w:pPr>
              <w:widowControl w:val="0"/>
              <w:autoSpaceDE w:val="0"/>
              <w:autoSpaceDN w:val="0"/>
              <w:adjustRightInd w:val="0"/>
              <w:spacing w:after="0" w:line="240" w:lineRule="auto"/>
              <w:jc w:val="both"/>
              <w:rPr>
                <w:rFonts w:ascii="Times New Roman" w:hAnsi="Times New Roman"/>
                <w:sz w:val="28"/>
                <w:szCs w:val="28"/>
              </w:rPr>
            </w:pPr>
            <w:r w:rsidRPr="00E36458">
              <w:rPr>
                <w:rFonts w:ascii="Times New Roman" w:hAnsi="Times New Roman"/>
                <w:sz w:val="28"/>
                <w:szCs w:val="28"/>
              </w:rPr>
              <w:t>5. Доля общеобразовательных организаций, перешедших на федеральный государственный образовательный стандарт общего образования, в общем количестве общеобразовательных организаций;</w:t>
            </w:r>
          </w:p>
          <w:p w:rsidR="00E36458" w:rsidRPr="00E36458" w:rsidRDefault="00E36458" w:rsidP="00E36458">
            <w:pPr>
              <w:widowControl w:val="0"/>
              <w:autoSpaceDE w:val="0"/>
              <w:autoSpaceDN w:val="0"/>
              <w:adjustRightInd w:val="0"/>
              <w:spacing w:after="0" w:line="240" w:lineRule="auto"/>
              <w:jc w:val="both"/>
              <w:rPr>
                <w:rFonts w:ascii="Times New Roman" w:hAnsi="Times New Roman"/>
                <w:sz w:val="28"/>
                <w:szCs w:val="28"/>
              </w:rPr>
            </w:pPr>
            <w:r w:rsidRPr="00E36458">
              <w:rPr>
                <w:rFonts w:ascii="Times New Roman" w:hAnsi="Times New Roman"/>
                <w:sz w:val="28"/>
                <w:szCs w:val="28"/>
              </w:rPr>
              <w:t>6. Доля педагогических и руководящих работников, прошедших курсы повышения квалификации в связи с введением федерального государственного образовательного стандарта общего образования, от общей численности педагогических и руководящих работников, направляемых на курсы повышения квалификации в связи с введением федерального государственного образовательного стандарта общего образования</w:t>
            </w:r>
          </w:p>
          <w:p w:rsidR="00E36458" w:rsidRPr="00E36458" w:rsidRDefault="00E36458" w:rsidP="00E36458">
            <w:pPr>
              <w:widowControl w:val="0"/>
              <w:autoSpaceDE w:val="0"/>
              <w:autoSpaceDN w:val="0"/>
              <w:adjustRightInd w:val="0"/>
              <w:spacing w:after="0" w:line="240" w:lineRule="auto"/>
              <w:jc w:val="both"/>
              <w:rPr>
                <w:rFonts w:ascii="Times New Roman" w:hAnsi="Times New Roman"/>
                <w:sz w:val="28"/>
                <w:szCs w:val="28"/>
              </w:rPr>
            </w:pPr>
            <w:r w:rsidRPr="00E36458">
              <w:rPr>
                <w:rFonts w:ascii="Times New Roman" w:hAnsi="Times New Roman"/>
                <w:sz w:val="28"/>
                <w:szCs w:val="28"/>
              </w:rPr>
              <w:t>7. Доля образовательных организаций общего образования, функционирующих в рамках национальной образовательной инициативы «Наша новая школа», в общем количестве образовательных организаций общего образования;</w:t>
            </w:r>
          </w:p>
          <w:p w:rsidR="00E36458" w:rsidRPr="00E36458" w:rsidRDefault="00E36458" w:rsidP="00E36458">
            <w:pPr>
              <w:widowControl w:val="0"/>
              <w:autoSpaceDE w:val="0"/>
              <w:autoSpaceDN w:val="0"/>
              <w:adjustRightInd w:val="0"/>
              <w:spacing w:after="0" w:line="240" w:lineRule="auto"/>
              <w:jc w:val="both"/>
              <w:rPr>
                <w:rFonts w:ascii="Times New Roman" w:hAnsi="Times New Roman"/>
                <w:sz w:val="28"/>
                <w:szCs w:val="28"/>
              </w:rPr>
            </w:pPr>
            <w:r w:rsidRPr="00E36458">
              <w:rPr>
                <w:rFonts w:ascii="Times New Roman" w:hAnsi="Times New Roman"/>
                <w:sz w:val="28"/>
                <w:szCs w:val="28"/>
              </w:rPr>
              <w:t>8. Охват организованным горячим питанием учащихся общеобразовательных организаций;</w:t>
            </w:r>
          </w:p>
          <w:p w:rsidR="00E36458" w:rsidRPr="00E36458" w:rsidRDefault="00E36458" w:rsidP="00E36458">
            <w:pPr>
              <w:widowControl w:val="0"/>
              <w:autoSpaceDE w:val="0"/>
              <w:autoSpaceDN w:val="0"/>
              <w:adjustRightInd w:val="0"/>
              <w:spacing w:after="0" w:line="240" w:lineRule="auto"/>
              <w:jc w:val="both"/>
              <w:rPr>
                <w:rFonts w:ascii="Times New Roman" w:hAnsi="Times New Roman"/>
                <w:sz w:val="28"/>
                <w:szCs w:val="28"/>
              </w:rPr>
            </w:pPr>
            <w:r w:rsidRPr="00E36458">
              <w:rPr>
                <w:rFonts w:ascii="Times New Roman" w:hAnsi="Times New Roman"/>
                <w:sz w:val="28"/>
                <w:szCs w:val="28"/>
              </w:rPr>
              <w:t>9. Доля выпускников муниципальных общеобразовательных организаций, не сдавших единый государственный экзамен в общей численности выпускников муниципальных общеобразовательных организаций;</w:t>
            </w:r>
          </w:p>
          <w:p w:rsidR="00E36458" w:rsidRPr="00E36458" w:rsidRDefault="00E36458" w:rsidP="00E36458">
            <w:pPr>
              <w:widowControl w:val="0"/>
              <w:autoSpaceDE w:val="0"/>
              <w:autoSpaceDN w:val="0"/>
              <w:adjustRightInd w:val="0"/>
              <w:spacing w:after="0" w:line="240" w:lineRule="auto"/>
              <w:jc w:val="both"/>
              <w:rPr>
                <w:rFonts w:ascii="Times New Roman" w:hAnsi="Times New Roman"/>
                <w:sz w:val="28"/>
                <w:szCs w:val="28"/>
              </w:rPr>
            </w:pPr>
            <w:r w:rsidRPr="00E36458">
              <w:rPr>
                <w:rFonts w:ascii="Times New Roman" w:hAnsi="Times New Roman"/>
                <w:sz w:val="28"/>
                <w:szCs w:val="28"/>
              </w:rPr>
              <w:t>10. Соотношение уровня средней заработной платы педагогических работников общеобразовательных учреждений и средней заработной платы в Свердловской области;</w:t>
            </w:r>
          </w:p>
          <w:p w:rsidR="00E36458" w:rsidRPr="00E36458" w:rsidRDefault="00E36458" w:rsidP="00E36458">
            <w:pPr>
              <w:widowControl w:val="0"/>
              <w:autoSpaceDE w:val="0"/>
              <w:autoSpaceDN w:val="0"/>
              <w:adjustRightInd w:val="0"/>
              <w:spacing w:after="0" w:line="240" w:lineRule="auto"/>
              <w:jc w:val="both"/>
              <w:rPr>
                <w:rFonts w:ascii="Times New Roman" w:hAnsi="Times New Roman"/>
                <w:sz w:val="28"/>
                <w:szCs w:val="28"/>
              </w:rPr>
            </w:pPr>
            <w:r w:rsidRPr="00E36458">
              <w:rPr>
                <w:rFonts w:ascii="Times New Roman" w:hAnsi="Times New Roman"/>
                <w:sz w:val="28"/>
                <w:szCs w:val="28"/>
              </w:rPr>
              <w:t>11. Доля детей, охваченных образовательными программами дополнительного образования детей, в общей численности детей и молодежи в возрасте 5-18 лет;</w:t>
            </w:r>
          </w:p>
          <w:p w:rsidR="00E36458" w:rsidRPr="00E36458" w:rsidRDefault="00E36458" w:rsidP="00E36458">
            <w:pPr>
              <w:widowControl w:val="0"/>
              <w:autoSpaceDE w:val="0"/>
              <w:autoSpaceDN w:val="0"/>
              <w:adjustRightInd w:val="0"/>
              <w:spacing w:after="0" w:line="240" w:lineRule="auto"/>
              <w:jc w:val="both"/>
              <w:rPr>
                <w:rFonts w:ascii="Times New Roman" w:hAnsi="Times New Roman"/>
                <w:sz w:val="28"/>
                <w:szCs w:val="28"/>
              </w:rPr>
            </w:pPr>
            <w:r w:rsidRPr="00E36458">
              <w:rPr>
                <w:rFonts w:ascii="Times New Roman" w:hAnsi="Times New Roman"/>
                <w:sz w:val="28"/>
                <w:szCs w:val="28"/>
              </w:rPr>
              <w:t xml:space="preserve">12. Соотношение среднемесячной заработной платы педагогических работников организаций дополнительного образования детей к </w:t>
            </w:r>
            <w:r w:rsidRPr="00E36458">
              <w:rPr>
                <w:rFonts w:ascii="Times New Roman" w:hAnsi="Times New Roman"/>
                <w:sz w:val="28"/>
                <w:szCs w:val="28"/>
              </w:rPr>
              <w:lastRenderedPageBreak/>
              <w:t>среднемесячной заработной плате учителей в городском округе;</w:t>
            </w:r>
          </w:p>
          <w:p w:rsidR="00E36458" w:rsidRPr="00E36458" w:rsidRDefault="00E36458" w:rsidP="00E36458">
            <w:pPr>
              <w:widowControl w:val="0"/>
              <w:autoSpaceDE w:val="0"/>
              <w:autoSpaceDN w:val="0"/>
              <w:adjustRightInd w:val="0"/>
              <w:spacing w:after="0" w:line="240" w:lineRule="auto"/>
              <w:jc w:val="both"/>
              <w:rPr>
                <w:rFonts w:ascii="Times New Roman" w:hAnsi="Times New Roman"/>
                <w:sz w:val="28"/>
                <w:szCs w:val="28"/>
              </w:rPr>
            </w:pPr>
            <w:r w:rsidRPr="00E36458">
              <w:rPr>
                <w:rFonts w:ascii="Times New Roman" w:hAnsi="Times New Roman"/>
                <w:sz w:val="28"/>
                <w:szCs w:val="28"/>
              </w:rPr>
              <w:t>13. Доля детей и подростков, получивших услуги по организации отдыха и оздоровления в санаторно-курортных учреждениях, загородных детских оздоровительных лагерях Свердловско</w:t>
            </w:r>
            <w:r w:rsidR="007875A9">
              <w:rPr>
                <w:rFonts w:ascii="Times New Roman" w:hAnsi="Times New Roman"/>
                <w:sz w:val="28"/>
                <w:szCs w:val="28"/>
              </w:rPr>
              <w:t xml:space="preserve">й области, от общей </w:t>
            </w:r>
            <w:r w:rsidRPr="00E36458">
              <w:rPr>
                <w:rFonts w:ascii="Times New Roman" w:hAnsi="Times New Roman"/>
                <w:sz w:val="28"/>
                <w:szCs w:val="28"/>
              </w:rPr>
              <w:t>численности детей школьного возраста;</w:t>
            </w:r>
          </w:p>
          <w:p w:rsidR="00E36458" w:rsidRPr="00E36458" w:rsidRDefault="00E36458" w:rsidP="00E36458">
            <w:pPr>
              <w:widowControl w:val="0"/>
              <w:autoSpaceDE w:val="0"/>
              <w:autoSpaceDN w:val="0"/>
              <w:adjustRightInd w:val="0"/>
              <w:spacing w:after="0" w:line="240" w:lineRule="auto"/>
              <w:jc w:val="both"/>
              <w:rPr>
                <w:rFonts w:ascii="Times New Roman" w:hAnsi="Times New Roman"/>
                <w:sz w:val="28"/>
                <w:szCs w:val="28"/>
              </w:rPr>
            </w:pPr>
            <w:r w:rsidRPr="00E36458">
              <w:rPr>
                <w:rFonts w:ascii="Times New Roman" w:hAnsi="Times New Roman"/>
                <w:sz w:val="28"/>
                <w:szCs w:val="28"/>
              </w:rPr>
              <w:t>14. Доля зданий муниципальных образовательных организаций, требующих капитального ремонта, приведения в соответствие с требованиями пожарной безопасности и санитарного законодательства;</w:t>
            </w:r>
          </w:p>
          <w:p w:rsidR="00E36458" w:rsidRPr="00E36458" w:rsidRDefault="00E36458" w:rsidP="00E36458">
            <w:pPr>
              <w:widowControl w:val="0"/>
              <w:autoSpaceDE w:val="0"/>
              <w:autoSpaceDN w:val="0"/>
              <w:adjustRightInd w:val="0"/>
              <w:spacing w:after="0" w:line="240" w:lineRule="auto"/>
              <w:jc w:val="both"/>
              <w:rPr>
                <w:rFonts w:ascii="Times New Roman" w:hAnsi="Times New Roman"/>
                <w:sz w:val="28"/>
                <w:szCs w:val="28"/>
              </w:rPr>
            </w:pPr>
            <w:r w:rsidRPr="00E36458">
              <w:rPr>
                <w:rFonts w:ascii="Times New Roman" w:hAnsi="Times New Roman"/>
                <w:sz w:val="28"/>
                <w:szCs w:val="28"/>
              </w:rPr>
              <w:t>15. Доля общеобразовательных организаций, имеющих медицинские кабинеты, оснащенные необходимым медицинским оборудованием и прошедших лицензирование;</w:t>
            </w:r>
          </w:p>
          <w:p w:rsidR="00E36458" w:rsidRPr="00E36458" w:rsidRDefault="00E36458" w:rsidP="00E36458">
            <w:pPr>
              <w:widowControl w:val="0"/>
              <w:autoSpaceDE w:val="0"/>
              <w:autoSpaceDN w:val="0"/>
              <w:adjustRightInd w:val="0"/>
              <w:spacing w:after="0" w:line="240" w:lineRule="auto"/>
              <w:jc w:val="both"/>
              <w:rPr>
                <w:rFonts w:ascii="Times New Roman" w:hAnsi="Times New Roman"/>
                <w:sz w:val="28"/>
                <w:szCs w:val="28"/>
              </w:rPr>
            </w:pPr>
            <w:r w:rsidRPr="00E36458">
              <w:rPr>
                <w:rFonts w:ascii="Times New Roman" w:hAnsi="Times New Roman"/>
                <w:sz w:val="28"/>
                <w:szCs w:val="28"/>
              </w:rPr>
              <w:t>16. Доля детей-инвалидов, получающих общее образование на дому в дистанционной форме, от общей численности детей-инвалидов, которым не противопоказано обучение по дистанционным технологиям;</w:t>
            </w:r>
          </w:p>
          <w:p w:rsidR="00E36458" w:rsidRPr="00E36458" w:rsidRDefault="00E36458" w:rsidP="00E36458">
            <w:pPr>
              <w:widowControl w:val="0"/>
              <w:autoSpaceDE w:val="0"/>
              <w:autoSpaceDN w:val="0"/>
              <w:adjustRightInd w:val="0"/>
              <w:spacing w:after="0" w:line="240" w:lineRule="auto"/>
              <w:jc w:val="both"/>
              <w:rPr>
                <w:rFonts w:ascii="Times New Roman" w:hAnsi="Times New Roman"/>
                <w:sz w:val="28"/>
                <w:szCs w:val="28"/>
              </w:rPr>
            </w:pPr>
            <w:r w:rsidRPr="00E36458">
              <w:rPr>
                <w:rFonts w:ascii="Times New Roman" w:hAnsi="Times New Roman"/>
                <w:sz w:val="28"/>
                <w:szCs w:val="28"/>
              </w:rPr>
              <w:t>17. Охват работников образовательных организаций городского округа Нижняя Салда мероприятиями по укреплению здоровья;</w:t>
            </w:r>
          </w:p>
          <w:p w:rsidR="00E36458" w:rsidRPr="00E36458" w:rsidRDefault="00E36458" w:rsidP="00E364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8"/>
                <w:szCs w:val="28"/>
              </w:rPr>
            </w:pPr>
            <w:r w:rsidRPr="00E36458">
              <w:rPr>
                <w:rFonts w:ascii="Times New Roman" w:hAnsi="Times New Roman"/>
                <w:sz w:val="28"/>
                <w:szCs w:val="28"/>
              </w:rPr>
              <w:t>18. Доля общеобразовательных организаций, обеспеченных учебниками, вошедшими в федеральные перечни учебников;</w:t>
            </w:r>
          </w:p>
          <w:p w:rsidR="00E36458" w:rsidRPr="00E36458" w:rsidRDefault="00E36458" w:rsidP="00E364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8"/>
                <w:szCs w:val="28"/>
              </w:rPr>
            </w:pPr>
            <w:r w:rsidRPr="00E36458">
              <w:rPr>
                <w:rFonts w:ascii="Times New Roman" w:hAnsi="Times New Roman"/>
                <w:sz w:val="28"/>
                <w:szCs w:val="28"/>
              </w:rPr>
              <w:t>19. Доля учителей общеобразовательных организаций, получивших социальную выплату для уплаты первоначального взноса при возмещении части затрат в связи с предоставлением учителям общеобразовательных организаций ипотечного кредита, от общей численности молодых учителей, желающих получить ипотечный кредит;</w:t>
            </w:r>
          </w:p>
          <w:p w:rsidR="00E36458" w:rsidRPr="00E36458" w:rsidRDefault="00E36458" w:rsidP="00E364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8"/>
                <w:szCs w:val="28"/>
              </w:rPr>
            </w:pPr>
            <w:r w:rsidRPr="00E36458">
              <w:rPr>
                <w:rFonts w:ascii="Times New Roman" w:hAnsi="Times New Roman"/>
                <w:sz w:val="28"/>
                <w:szCs w:val="28"/>
              </w:rPr>
              <w:t>20. Доля аттестованных педагогических работников муниципальных образовательных организаций городского округа Нижняя Салда от числа педагогических работников муниципальных образовательных организаций городского округа Нижняя Салда, подлежащих аттестации;</w:t>
            </w:r>
          </w:p>
          <w:p w:rsidR="00E36458" w:rsidRPr="00E36458" w:rsidRDefault="00E36458" w:rsidP="00E364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8"/>
                <w:szCs w:val="28"/>
              </w:rPr>
            </w:pPr>
            <w:r w:rsidRPr="00E36458">
              <w:rPr>
                <w:rFonts w:ascii="Times New Roman" w:hAnsi="Times New Roman"/>
                <w:sz w:val="28"/>
                <w:szCs w:val="28"/>
              </w:rPr>
              <w:t xml:space="preserve">21. Доля аттестованных директоров </w:t>
            </w:r>
            <w:r w:rsidRPr="00E36458">
              <w:rPr>
                <w:rFonts w:ascii="Times New Roman" w:hAnsi="Times New Roman"/>
                <w:sz w:val="28"/>
                <w:szCs w:val="28"/>
              </w:rPr>
              <w:lastRenderedPageBreak/>
              <w:t>образовательных организаций, подведомственных Управлению образования городского округа Нижняя Салда от числа директоров образовательных организаций, подведомственных Управлению образования городского округа Нижняя Салда, подлежащих аттестации;</w:t>
            </w:r>
          </w:p>
          <w:p w:rsidR="00E36458" w:rsidRPr="00E36458" w:rsidRDefault="00E36458" w:rsidP="00E364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8"/>
                <w:szCs w:val="28"/>
              </w:rPr>
            </w:pPr>
            <w:r w:rsidRPr="00E36458">
              <w:rPr>
                <w:rFonts w:ascii="Times New Roman" w:hAnsi="Times New Roman"/>
                <w:sz w:val="28"/>
                <w:szCs w:val="28"/>
              </w:rPr>
              <w:t>22. Доля реализованных мероприятий по обеспечению деятельности муниципальных образовательных организаций, подведомственных Управлению образованием администрации городского округа Нижняя Салда;</w:t>
            </w:r>
          </w:p>
          <w:p w:rsidR="00E36458" w:rsidRPr="00E36458" w:rsidRDefault="00E36458" w:rsidP="00E364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8"/>
                <w:szCs w:val="28"/>
              </w:rPr>
            </w:pPr>
            <w:r w:rsidRPr="00E36458">
              <w:rPr>
                <w:rFonts w:ascii="Times New Roman" w:hAnsi="Times New Roman"/>
                <w:sz w:val="28"/>
                <w:szCs w:val="28"/>
              </w:rPr>
              <w:t>23. Доля целевых показателей муниципальной  программы «Развитие системы образования в городском округе Нижняя», значения которых достигли или превысили запланированные;</w:t>
            </w:r>
          </w:p>
          <w:p w:rsidR="00E36458" w:rsidRPr="00E36458" w:rsidRDefault="00E36458" w:rsidP="00E364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8"/>
                <w:szCs w:val="28"/>
              </w:rPr>
            </w:pPr>
            <w:r w:rsidRPr="00E36458">
              <w:rPr>
                <w:rFonts w:ascii="Times New Roman" w:hAnsi="Times New Roman"/>
                <w:sz w:val="28"/>
                <w:szCs w:val="28"/>
              </w:rPr>
              <w:t>24. Доля проведенных контрольных мероприятий по обеспечению соблюдения получателями межбюджетных субсидий, субвенций и иных межбюджетных трансфертов, имеющих целевое назначение, а также иных субсидий и бюджетных инвестиций условий, целей и порядка, установленных при их предоставлении от запланированных</w:t>
            </w:r>
            <w:r w:rsidR="00EF48BF">
              <w:rPr>
                <w:rFonts w:ascii="Times New Roman" w:hAnsi="Times New Roman"/>
                <w:sz w:val="28"/>
                <w:szCs w:val="28"/>
              </w:rPr>
              <w:t>;</w:t>
            </w:r>
          </w:p>
          <w:p w:rsidR="00E36458" w:rsidRPr="00E36458" w:rsidRDefault="00E36458" w:rsidP="00E364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8"/>
                <w:szCs w:val="28"/>
              </w:rPr>
            </w:pPr>
            <w:r w:rsidRPr="00E36458">
              <w:rPr>
                <w:rFonts w:ascii="Times New Roman" w:hAnsi="Times New Roman"/>
                <w:sz w:val="28"/>
                <w:szCs w:val="28"/>
              </w:rPr>
              <w:t>25. Доля устраненных нарушений в общем числе нарушений, выявленных в ходе контрольных мероприятий</w:t>
            </w:r>
            <w:r w:rsidR="001F643B">
              <w:rPr>
                <w:rFonts w:ascii="Times New Roman" w:hAnsi="Times New Roman"/>
                <w:sz w:val="28"/>
                <w:szCs w:val="28"/>
              </w:rPr>
              <w:t>,</w:t>
            </w:r>
            <w:r w:rsidRPr="00E36458">
              <w:rPr>
                <w:rFonts w:ascii="Times New Roman" w:hAnsi="Times New Roman"/>
                <w:sz w:val="28"/>
                <w:szCs w:val="28"/>
              </w:rPr>
              <w:t xml:space="preserve"> в том числе и мероприятий по обеспечению соблюдения получателями межбюджетных субсидий, субвенций и иных межбюджетных трансфертов, имеющих целевое назначение, а также иных субсидий и бюджетных инвестиций условий, целей и порядка, установленных при их предоставлении муниципальным образовательным организациям, подведомственны</w:t>
            </w:r>
            <w:r w:rsidR="001F643B">
              <w:rPr>
                <w:rFonts w:ascii="Times New Roman" w:hAnsi="Times New Roman"/>
                <w:sz w:val="28"/>
                <w:szCs w:val="28"/>
              </w:rPr>
              <w:t>м</w:t>
            </w:r>
            <w:r w:rsidRPr="00E36458">
              <w:rPr>
                <w:rFonts w:ascii="Times New Roman" w:hAnsi="Times New Roman"/>
                <w:sz w:val="28"/>
                <w:szCs w:val="28"/>
              </w:rPr>
              <w:t xml:space="preserve"> Управлению образованием администрации городского округа Нижняя Салда;</w:t>
            </w:r>
          </w:p>
          <w:p w:rsidR="00E36458" w:rsidRPr="00E36458" w:rsidRDefault="00E36458" w:rsidP="00E364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8"/>
                <w:szCs w:val="28"/>
              </w:rPr>
            </w:pPr>
            <w:r w:rsidRPr="00E36458">
              <w:rPr>
                <w:rFonts w:ascii="Times New Roman" w:hAnsi="Times New Roman"/>
                <w:sz w:val="28"/>
                <w:szCs w:val="28"/>
              </w:rPr>
              <w:t>26. Доля проведенных мероприятий Управления образования администрации городского округа Нижняя Салда, от запланированных;</w:t>
            </w:r>
          </w:p>
          <w:p w:rsidR="00E36458" w:rsidRPr="00E36458" w:rsidRDefault="00E36458" w:rsidP="00E364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8"/>
                <w:szCs w:val="28"/>
              </w:rPr>
            </w:pPr>
            <w:r w:rsidRPr="00E36458">
              <w:rPr>
                <w:rFonts w:ascii="Times New Roman" w:hAnsi="Times New Roman"/>
                <w:sz w:val="28"/>
                <w:szCs w:val="28"/>
              </w:rPr>
              <w:t>27. Доля проведенных проверок по контролю за качеством услуг образования от запланированных;</w:t>
            </w:r>
          </w:p>
          <w:p w:rsidR="00E36458" w:rsidRPr="00E36458" w:rsidRDefault="00E36458" w:rsidP="00E364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8"/>
                <w:szCs w:val="28"/>
              </w:rPr>
            </w:pPr>
            <w:r w:rsidRPr="00E36458">
              <w:rPr>
                <w:rFonts w:ascii="Times New Roman" w:hAnsi="Times New Roman"/>
                <w:sz w:val="28"/>
                <w:szCs w:val="28"/>
              </w:rPr>
              <w:t xml:space="preserve">28. Количество созданных (модернизированных) </w:t>
            </w:r>
            <w:r w:rsidRPr="00E36458">
              <w:rPr>
                <w:rFonts w:ascii="Times New Roman" w:hAnsi="Times New Roman"/>
                <w:sz w:val="28"/>
                <w:szCs w:val="28"/>
              </w:rPr>
              <w:lastRenderedPageBreak/>
              <w:t>кабинетов естественно-научного цикла;</w:t>
            </w:r>
          </w:p>
          <w:p w:rsidR="00E36458" w:rsidRPr="00E36458" w:rsidRDefault="00E36458" w:rsidP="00E36458">
            <w:pPr>
              <w:autoSpaceDE w:val="0"/>
              <w:autoSpaceDN w:val="0"/>
              <w:adjustRightInd w:val="0"/>
              <w:spacing w:after="0" w:line="240" w:lineRule="auto"/>
              <w:jc w:val="both"/>
              <w:rPr>
                <w:rFonts w:ascii="Times New Roman" w:hAnsi="Times New Roman"/>
                <w:sz w:val="28"/>
                <w:szCs w:val="28"/>
              </w:rPr>
            </w:pPr>
            <w:r w:rsidRPr="00E36458">
              <w:rPr>
                <w:rFonts w:ascii="Times New Roman" w:hAnsi="Times New Roman"/>
                <w:sz w:val="28"/>
                <w:szCs w:val="28"/>
              </w:rPr>
              <w:t>29. Количество муниципальных образовательных организаций, осуществляющих дошкольное образование, внедривших технологический компонент образовательных программ;</w:t>
            </w:r>
          </w:p>
          <w:p w:rsidR="00E36458" w:rsidRPr="00E36458" w:rsidRDefault="00E36458" w:rsidP="00E36458">
            <w:pPr>
              <w:autoSpaceDE w:val="0"/>
              <w:autoSpaceDN w:val="0"/>
              <w:adjustRightInd w:val="0"/>
              <w:spacing w:after="0" w:line="240" w:lineRule="auto"/>
              <w:jc w:val="both"/>
              <w:rPr>
                <w:rFonts w:ascii="Times New Roman" w:hAnsi="Times New Roman"/>
                <w:sz w:val="28"/>
                <w:szCs w:val="28"/>
              </w:rPr>
            </w:pPr>
            <w:r w:rsidRPr="00E36458">
              <w:rPr>
                <w:rFonts w:ascii="Times New Roman" w:hAnsi="Times New Roman"/>
                <w:sz w:val="28"/>
                <w:szCs w:val="28"/>
              </w:rPr>
              <w:t>30. Количество детей, охваченных дополнительным образованием по предметам естественно-научного и инженерно-технического цикла;</w:t>
            </w:r>
          </w:p>
          <w:p w:rsidR="00E36458" w:rsidRPr="00E36458" w:rsidRDefault="00E36458" w:rsidP="00E36458">
            <w:pPr>
              <w:spacing w:after="0" w:line="240" w:lineRule="auto"/>
              <w:jc w:val="both"/>
              <w:rPr>
                <w:rFonts w:ascii="Times New Roman" w:hAnsi="Times New Roman"/>
                <w:sz w:val="28"/>
                <w:szCs w:val="28"/>
              </w:rPr>
            </w:pPr>
            <w:r w:rsidRPr="00E36458">
              <w:rPr>
                <w:rFonts w:ascii="Times New Roman" w:hAnsi="Times New Roman"/>
                <w:sz w:val="28"/>
                <w:szCs w:val="28"/>
              </w:rPr>
              <w:t>31. Средний тестовый балл по общеобразовательным предметам (физика, химия) выпускников 11 классов муниципальных образовательных организаций.</w:t>
            </w:r>
          </w:p>
        </w:tc>
      </w:tr>
    </w:tbl>
    <w:p w:rsidR="00E36458" w:rsidRPr="00E36458" w:rsidRDefault="00E36458" w:rsidP="00E36458">
      <w:pPr>
        <w:spacing w:after="0" w:line="240" w:lineRule="auto"/>
        <w:rPr>
          <w:rFonts w:ascii="Times New Roman" w:hAnsi="Times New Roman"/>
          <w:sz w:val="28"/>
          <w:szCs w:val="28"/>
        </w:rPr>
      </w:pPr>
    </w:p>
    <w:p w:rsidR="00E36458" w:rsidRDefault="00E36458" w:rsidP="00D3293A">
      <w:pPr>
        <w:shd w:val="clear" w:color="auto" w:fill="FFFFFF"/>
        <w:jc w:val="center"/>
        <w:textAlignment w:val="baseline"/>
        <w:rPr>
          <w:rFonts w:ascii="Times New Roman" w:hAnsi="Times New Roman"/>
          <w:b/>
          <w:bCs/>
          <w:color w:val="000000"/>
          <w:sz w:val="28"/>
          <w:szCs w:val="28"/>
        </w:rPr>
      </w:pPr>
    </w:p>
    <w:p w:rsidR="00CF5D8C" w:rsidRDefault="00CF5D8C" w:rsidP="00D3293A">
      <w:pPr>
        <w:shd w:val="clear" w:color="auto" w:fill="FFFFFF"/>
        <w:jc w:val="center"/>
        <w:textAlignment w:val="baseline"/>
        <w:rPr>
          <w:rFonts w:ascii="Times New Roman" w:hAnsi="Times New Roman"/>
          <w:b/>
          <w:bCs/>
          <w:color w:val="000000"/>
          <w:sz w:val="28"/>
          <w:szCs w:val="28"/>
        </w:rPr>
      </w:pPr>
    </w:p>
    <w:p w:rsidR="00CF5D8C" w:rsidRDefault="00CF5D8C" w:rsidP="00D3293A">
      <w:pPr>
        <w:shd w:val="clear" w:color="auto" w:fill="FFFFFF"/>
        <w:jc w:val="center"/>
        <w:textAlignment w:val="baseline"/>
        <w:rPr>
          <w:rFonts w:ascii="Times New Roman" w:hAnsi="Times New Roman"/>
          <w:b/>
          <w:bCs/>
          <w:color w:val="000000"/>
          <w:sz w:val="28"/>
          <w:szCs w:val="28"/>
        </w:rPr>
      </w:pPr>
    </w:p>
    <w:p w:rsidR="00CF5D8C" w:rsidRDefault="00CF5D8C" w:rsidP="00D3293A">
      <w:pPr>
        <w:shd w:val="clear" w:color="auto" w:fill="FFFFFF"/>
        <w:jc w:val="center"/>
        <w:textAlignment w:val="baseline"/>
        <w:rPr>
          <w:rFonts w:ascii="Times New Roman" w:hAnsi="Times New Roman"/>
          <w:b/>
          <w:bCs/>
          <w:color w:val="000000"/>
          <w:sz w:val="28"/>
          <w:szCs w:val="28"/>
        </w:rPr>
      </w:pPr>
    </w:p>
    <w:p w:rsidR="00CF5D8C" w:rsidRDefault="00CF5D8C" w:rsidP="00D3293A">
      <w:pPr>
        <w:shd w:val="clear" w:color="auto" w:fill="FFFFFF"/>
        <w:jc w:val="center"/>
        <w:textAlignment w:val="baseline"/>
        <w:rPr>
          <w:rFonts w:ascii="Times New Roman" w:hAnsi="Times New Roman"/>
          <w:b/>
          <w:bCs/>
          <w:color w:val="000000"/>
          <w:sz w:val="28"/>
          <w:szCs w:val="28"/>
        </w:rPr>
      </w:pPr>
    </w:p>
    <w:p w:rsidR="00CF5D8C" w:rsidRDefault="00CF5D8C" w:rsidP="00D3293A">
      <w:pPr>
        <w:shd w:val="clear" w:color="auto" w:fill="FFFFFF"/>
        <w:jc w:val="center"/>
        <w:textAlignment w:val="baseline"/>
        <w:rPr>
          <w:rFonts w:ascii="Times New Roman" w:hAnsi="Times New Roman"/>
          <w:b/>
          <w:bCs/>
          <w:color w:val="000000"/>
          <w:sz w:val="28"/>
          <w:szCs w:val="28"/>
        </w:rPr>
      </w:pPr>
    </w:p>
    <w:p w:rsidR="00CF5D8C" w:rsidRDefault="00CF5D8C" w:rsidP="00D3293A">
      <w:pPr>
        <w:shd w:val="clear" w:color="auto" w:fill="FFFFFF"/>
        <w:jc w:val="center"/>
        <w:textAlignment w:val="baseline"/>
        <w:rPr>
          <w:rFonts w:ascii="Times New Roman" w:hAnsi="Times New Roman"/>
          <w:b/>
          <w:bCs/>
          <w:color w:val="000000"/>
          <w:sz w:val="28"/>
          <w:szCs w:val="28"/>
        </w:rPr>
      </w:pPr>
    </w:p>
    <w:p w:rsidR="00CF5D8C" w:rsidRDefault="00CF5D8C" w:rsidP="00D3293A">
      <w:pPr>
        <w:shd w:val="clear" w:color="auto" w:fill="FFFFFF"/>
        <w:jc w:val="center"/>
        <w:textAlignment w:val="baseline"/>
        <w:rPr>
          <w:rFonts w:ascii="Times New Roman" w:hAnsi="Times New Roman"/>
          <w:b/>
          <w:bCs/>
          <w:color w:val="000000"/>
          <w:sz w:val="28"/>
          <w:szCs w:val="28"/>
        </w:rPr>
      </w:pPr>
    </w:p>
    <w:p w:rsidR="00CF5D8C" w:rsidRDefault="00CF5D8C" w:rsidP="00D3293A">
      <w:pPr>
        <w:shd w:val="clear" w:color="auto" w:fill="FFFFFF"/>
        <w:jc w:val="center"/>
        <w:textAlignment w:val="baseline"/>
        <w:rPr>
          <w:rFonts w:ascii="Times New Roman" w:hAnsi="Times New Roman"/>
          <w:b/>
          <w:bCs/>
          <w:color w:val="000000"/>
          <w:sz w:val="28"/>
          <w:szCs w:val="28"/>
        </w:rPr>
      </w:pPr>
    </w:p>
    <w:p w:rsidR="00CF5D8C" w:rsidRDefault="00CF5D8C" w:rsidP="00D3293A">
      <w:pPr>
        <w:shd w:val="clear" w:color="auto" w:fill="FFFFFF"/>
        <w:jc w:val="center"/>
        <w:textAlignment w:val="baseline"/>
        <w:rPr>
          <w:rFonts w:ascii="Times New Roman" w:hAnsi="Times New Roman"/>
          <w:b/>
          <w:bCs/>
          <w:color w:val="000000"/>
          <w:sz w:val="28"/>
          <w:szCs w:val="28"/>
        </w:rPr>
      </w:pPr>
    </w:p>
    <w:p w:rsidR="00CF5D8C" w:rsidRDefault="00CF5D8C" w:rsidP="00D3293A">
      <w:pPr>
        <w:shd w:val="clear" w:color="auto" w:fill="FFFFFF"/>
        <w:jc w:val="center"/>
        <w:textAlignment w:val="baseline"/>
        <w:rPr>
          <w:rFonts w:ascii="Times New Roman" w:hAnsi="Times New Roman"/>
          <w:b/>
          <w:bCs/>
          <w:color w:val="000000"/>
          <w:sz w:val="28"/>
          <w:szCs w:val="28"/>
        </w:rPr>
      </w:pPr>
    </w:p>
    <w:p w:rsidR="00CF5D8C" w:rsidRDefault="00CF5D8C" w:rsidP="00D3293A">
      <w:pPr>
        <w:shd w:val="clear" w:color="auto" w:fill="FFFFFF"/>
        <w:jc w:val="center"/>
        <w:textAlignment w:val="baseline"/>
        <w:rPr>
          <w:rFonts w:ascii="Times New Roman" w:hAnsi="Times New Roman"/>
          <w:b/>
          <w:bCs/>
          <w:color w:val="000000"/>
          <w:sz w:val="28"/>
          <w:szCs w:val="28"/>
        </w:rPr>
      </w:pPr>
    </w:p>
    <w:p w:rsidR="00CF5D8C" w:rsidRDefault="00CF5D8C" w:rsidP="00D3293A">
      <w:pPr>
        <w:shd w:val="clear" w:color="auto" w:fill="FFFFFF"/>
        <w:jc w:val="center"/>
        <w:textAlignment w:val="baseline"/>
        <w:rPr>
          <w:rFonts w:ascii="Times New Roman" w:hAnsi="Times New Roman"/>
          <w:b/>
          <w:bCs/>
          <w:color w:val="000000"/>
          <w:sz w:val="28"/>
          <w:szCs w:val="28"/>
        </w:rPr>
      </w:pPr>
    </w:p>
    <w:p w:rsidR="00CF5D8C" w:rsidRDefault="00CF5D8C" w:rsidP="00D3293A">
      <w:pPr>
        <w:shd w:val="clear" w:color="auto" w:fill="FFFFFF"/>
        <w:jc w:val="center"/>
        <w:textAlignment w:val="baseline"/>
        <w:rPr>
          <w:rFonts w:ascii="Times New Roman" w:hAnsi="Times New Roman"/>
          <w:b/>
          <w:bCs/>
          <w:color w:val="000000"/>
          <w:sz w:val="28"/>
          <w:szCs w:val="28"/>
        </w:rPr>
      </w:pPr>
    </w:p>
    <w:p w:rsidR="00C84948" w:rsidRDefault="00C84948" w:rsidP="00D3293A">
      <w:pPr>
        <w:shd w:val="clear" w:color="auto" w:fill="FFFFFF"/>
        <w:jc w:val="center"/>
        <w:textAlignment w:val="baseline"/>
        <w:rPr>
          <w:rFonts w:ascii="Times New Roman" w:hAnsi="Times New Roman"/>
          <w:b/>
          <w:bCs/>
          <w:color w:val="000000"/>
          <w:sz w:val="28"/>
          <w:szCs w:val="28"/>
        </w:rPr>
      </w:pPr>
    </w:p>
    <w:p w:rsidR="00CF5D8C" w:rsidRDefault="00CF5D8C" w:rsidP="00D3293A">
      <w:pPr>
        <w:shd w:val="clear" w:color="auto" w:fill="FFFFFF"/>
        <w:jc w:val="center"/>
        <w:textAlignment w:val="baseline"/>
        <w:rPr>
          <w:rFonts w:ascii="Times New Roman" w:hAnsi="Times New Roman"/>
          <w:b/>
          <w:bCs/>
          <w:color w:val="000000"/>
          <w:sz w:val="28"/>
          <w:szCs w:val="28"/>
        </w:rPr>
      </w:pPr>
    </w:p>
    <w:p w:rsidR="00E36458" w:rsidRDefault="00E36458" w:rsidP="00D3293A">
      <w:pPr>
        <w:shd w:val="clear" w:color="auto" w:fill="FFFFFF"/>
        <w:jc w:val="center"/>
        <w:textAlignment w:val="baseline"/>
        <w:rPr>
          <w:rFonts w:ascii="Times New Roman" w:hAnsi="Times New Roman"/>
          <w:b/>
          <w:bCs/>
          <w:color w:val="000000"/>
          <w:sz w:val="28"/>
          <w:szCs w:val="28"/>
        </w:rPr>
      </w:pPr>
    </w:p>
    <w:p w:rsidR="00756DB1" w:rsidRDefault="00E36458" w:rsidP="00756DB1">
      <w:pPr>
        <w:pStyle w:val="ConsPlusCell"/>
        <w:jc w:val="right"/>
        <w:rPr>
          <w:bCs/>
          <w:color w:val="000000"/>
        </w:rPr>
      </w:pPr>
      <w:r w:rsidRPr="00E36458">
        <w:rPr>
          <w:bCs/>
          <w:color w:val="000000"/>
        </w:rPr>
        <w:lastRenderedPageBreak/>
        <w:t>Приложение</w:t>
      </w:r>
      <w:r w:rsidR="00D66B79">
        <w:rPr>
          <w:bCs/>
          <w:color w:val="000000"/>
        </w:rPr>
        <w:t xml:space="preserve"> 13</w:t>
      </w:r>
    </w:p>
    <w:p w:rsidR="00E36458" w:rsidRPr="00756DB1" w:rsidRDefault="00756DB1" w:rsidP="00756DB1">
      <w:pPr>
        <w:pStyle w:val="ConsPlusCell"/>
        <w:jc w:val="center"/>
        <w:rPr>
          <w:b/>
        </w:rPr>
      </w:pPr>
      <w:r w:rsidRPr="00E36458">
        <w:rPr>
          <w:b/>
        </w:rPr>
        <w:t xml:space="preserve">ПАСПОРТ </w:t>
      </w:r>
    </w:p>
    <w:p w:rsidR="00E36458" w:rsidRPr="00E36458" w:rsidRDefault="00F44792" w:rsidP="00E36458">
      <w:pPr>
        <w:widowControl w:val="0"/>
        <w:autoSpaceDE w:val="0"/>
        <w:adjustRightInd w:val="0"/>
        <w:spacing w:after="0" w:line="240" w:lineRule="auto"/>
        <w:jc w:val="center"/>
        <w:rPr>
          <w:rFonts w:ascii="Times New Roman" w:hAnsi="Times New Roman"/>
          <w:b/>
          <w:sz w:val="28"/>
          <w:szCs w:val="28"/>
        </w:rPr>
      </w:pPr>
      <w:r>
        <w:rPr>
          <w:rFonts w:ascii="Times New Roman" w:hAnsi="Times New Roman"/>
          <w:b/>
          <w:sz w:val="28"/>
          <w:szCs w:val="28"/>
        </w:rPr>
        <w:t>м</w:t>
      </w:r>
      <w:r w:rsidR="00E36458" w:rsidRPr="00E36458">
        <w:rPr>
          <w:rFonts w:ascii="Times New Roman" w:hAnsi="Times New Roman"/>
          <w:b/>
          <w:sz w:val="28"/>
          <w:szCs w:val="28"/>
        </w:rPr>
        <w:t>униципальн</w:t>
      </w:r>
      <w:r w:rsidR="009418AF">
        <w:rPr>
          <w:rFonts w:ascii="Times New Roman" w:hAnsi="Times New Roman"/>
          <w:b/>
          <w:sz w:val="28"/>
          <w:szCs w:val="28"/>
        </w:rPr>
        <w:t>ой</w:t>
      </w:r>
      <w:r w:rsidR="00E36458" w:rsidRPr="00E36458">
        <w:rPr>
          <w:rFonts w:ascii="Times New Roman" w:hAnsi="Times New Roman"/>
          <w:b/>
          <w:sz w:val="28"/>
          <w:szCs w:val="28"/>
        </w:rPr>
        <w:t xml:space="preserve"> программ</w:t>
      </w:r>
      <w:r>
        <w:rPr>
          <w:rFonts w:ascii="Times New Roman" w:hAnsi="Times New Roman"/>
          <w:b/>
          <w:sz w:val="28"/>
          <w:szCs w:val="28"/>
        </w:rPr>
        <w:t>ы</w:t>
      </w:r>
    </w:p>
    <w:p w:rsidR="00E36458" w:rsidRPr="00E36458" w:rsidRDefault="00E36458" w:rsidP="00E36458">
      <w:pPr>
        <w:pStyle w:val="ConsPlusCell"/>
        <w:jc w:val="center"/>
        <w:rPr>
          <w:b/>
        </w:rPr>
      </w:pPr>
      <w:r w:rsidRPr="00E36458">
        <w:rPr>
          <w:b/>
        </w:rPr>
        <w:t>«Развитие культуры в городском округе Нижняя Салда»</w:t>
      </w:r>
    </w:p>
    <w:p w:rsidR="00E36458" w:rsidRPr="00E36458" w:rsidRDefault="00E36458" w:rsidP="00E36458">
      <w:pPr>
        <w:pStyle w:val="ConsPlusCell"/>
        <w:jc w:val="center"/>
        <w:rPr>
          <w:b/>
        </w:rPr>
      </w:pPr>
    </w:p>
    <w:p w:rsidR="00E36458" w:rsidRPr="00E36458" w:rsidRDefault="00E36458" w:rsidP="00E36458">
      <w:pPr>
        <w:pStyle w:val="ConsPlusCell"/>
        <w:jc w:val="center"/>
      </w:pPr>
    </w:p>
    <w:tbl>
      <w:tblPr>
        <w:tblW w:w="0" w:type="auto"/>
        <w:tblInd w:w="75" w:type="dxa"/>
        <w:tblLayout w:type="fixed"/>
        <w:tblCellMar>
          <w:left w:w="75" w:type="dxa"/>
          <w:right w:w="75" w:type="dxa"/>
        </w:tblCellMar>
        <w:tblLook w:val="0000" w:firstRow="0" w:lastRow="0" w:firstColumn="0" w:lastColumn="0" w:noHBand="0" w:noVBand="0"/>
      </w:tblPr>
      <w:tblGrid>
        <w:gridCol w:w="3472"/>
        <w:gridCol w:w="6167"/>
      </w:tblGrid>
      <w:tr w:rsidR="00E36458" w:rsidRPr="00E36458" w:rsidTr="0053203E">
        <w:trPr>
          <w:trHeight w:val="800"/>
        </w:trPr>
        <w:tc>
          <w:tcPr>
            <w:tcW w:w="3472" w:type="dxa"/>
            <w:tcBorders>
              <w:top w:val="single" w:sz="4" w:space="0" w:color="auto"/>
              <w:left w:val="single" w:sz="4" w:space="0" w:color="auto"/>
              <w:bottom w:val="single" w:sz="4" w:space="0" w:color="auto"/>
              <w:right w:val="single" w:sz="4" w:space="0" w:color="auto"/>
            </w:tcBorders>
          </w:tcPr>
          <w:p w:rsidR="00E36458" w:rsidRPr="00E36458" w:rsidRDefault="00E36458" w:rsidP="00E36458">
            <w:pPr>
              <w:pStyle w:val="ConsPlusCell"/>
            </w:pPr>
            <w:r w:rsidRPr="00E36458">
              <w:t>Ответственный исполнитель муниципальной программы</w:t>
            </w:r>
          </w:p>
        </w:tc>
        <w:tc>
          <w:tcPr>
            <w:tcW w:w="6167" w:type="dxa"/>
            <w:tcBorders>
              <w:top w:val="single" w:sz="4" w:space="0" w:color="auto"/>
              <w:left w:val="single" w:sz="4" w:space="0" w:color="auto"/>
              <w:bottom w:val="single" w:sz="4" w:space="0" w:color="auto"/>
              <w:right w:val="single" w:sz="4" w:space="0" w:color="auto"/>
            </w:tcBorders>
          </w:tcPr>
          <w:p w:rsidR="00E36458" w:rsidRPr="00E36458" w:rsidRDefault="00E36458" w:rsidP="00E36458">
            <w:pPr>
              <w:pStyle w:val="ConsPlusCell"/>
            </w:pPr>
            <w:r w:rsidRPr="00E36458">
              <w:t>Управление культуры</w:t>
            </w:r>
            <w:r w:rsidR="00233936">
              <w:t xml:space="preserve"> </w:t>
            </w:r>
            <w:r w:rsidRPr="00E36458">
              <w:t>администрации городского округа Нижняя Салда</w:t>
            </w:r>
          </w:p>
        </w:tc>
      </w:tr>
      <w:tr w:rsidR="00E36458" w:rsidRPr="00E36458" w:rsidTr="0053203E">
        <w:trPr>
          <w:trHeight w:val="800"/>
        </w:trPr>
        <w:tc>
          <w:tcPr>
            <w:tcW w:w="3472" w:type="dxa"/>
            <w:tcBorders>
              <w:top w:val="single" w:sz="4" w:space="0" w:color="auto"/>
              <w:left w:val="single" w:sz="4" w:space="0" w:color="auto"/>
              <w:bottom w:val="single" w:sz="4" w:space="0" w:color="auto"/>
              <w:right w:val="single" w:sz="4" w:space="0" w:color="auto"/>
            </w:tcBorders>
          </w:tcPr>
          <w:p w:rsidR="00E36458" w:rsidRPr="00E36458" w:rsidRDefault="00E36458" w:rsidP="00E36458">
            <w:pPr>
              <w:pStyle w:val="ConsPlusCell"/>
            </w:pPr>
            <w:r w:rsidRPr="00E36458">
              <w:t>Цели и задачи муниципальной программы</w:t>
            </w:r>
          </w:p>
          <w:p w:rsidR="00E36458" w:rsidRPr="00E36458" w:rsidRDefault="00E36458" w:rsidP="00E36458">
            <w:pPr>
              <w:pStyle w:val="ConsPlusCell"/>
            </w:pPr>
          </w:p>
        </w:tc>
        <w:tc>
          <w:tcPr>
            <w:tcW w:w="6167" w:type="dxa"/>
            <w:tcBorders>
              <w:top w:val="single" w:sz="4" w:space="0" w:color="auto"/>
              <w:left w:val="single" w:sz="4" w:space="0" w:color="auto"/>
              <w:bottom w:val="single" w:sz="4" w:space="0" w:color="auto"/>
              <w:right w:val="single" w:sz="4" w:space="0" w:color="auto"/>
            </w:tcBorders>
          </w:tcPr>
          <w:p w:rsidR="00E36458" w:rsidRPr="00E36458" w:rsidRDefault="00E36458" w:rsidP="00E36458">
            <w:pPr>
              <w:spacing w:after="0" w:line="240" w:lineRule="auto"/>
              <w:jc w:val="both"/>
              <w:rPr>
                <w:rFonts w:ascii="Times New Roman" w:hAnsi="Times New Roman"/>
                <w:sz w:val="28"/>
                <w:szCs w:val="28"/>
              </w:rPr>
            </w:pPr>
            <w:r w:rsidRPr="00E36458">
              <w:rPr>
                <w:rFonts w:ascii="Times New Roman" w:hAnsi="Times New Roman"/>
                <w:sz w:val="28"/>
                <w:szCs w:val="28"/>
              </w:rPr>
              <w:t>Цель: Духовно – нравственное развитие и реализация человеческого потенциала в условиях перехода к инновационному типу развития общества и экономики городского округа Нижняя Салда; сохранение объектов культурного наследия.</w:t>
            </w:r>
          </w:p>
          <w:p w:rsidR="00E36458" w:rsidRPr="00E36458" w:rsidRDefault="00E36458" w:rsidP="00E36458">
            <w:pPr>
              <w:spacing w:after="0" w:line="240" w:lineRule="auto"/>
              <w:jc w:val="both"/>
              <w:rPr>
                <w:rFonts w:ascii="Times New Roman" w:hAnsi="Times New Roman"/>
                <w:sz w:val="28"/>
                <w:szCs w:val="28"/>
              </w:rPr>
            </w:pPr>
            <w:r w:rsidRPr="00E36458">
              <w:rPr>
                <w:rFonts w:ascii="Times New Roman" w:hAnsi="Times New Roman"/>
                <w:sz w:val="28"/>
                <w:szCs w:val="28"/>
              </w:rPr>
              <w:t>Задачи:</w:t>
            </w:r>
          </w:p>
          <w:p w:rsidR="00E36458" w:rsidRPr="00E36458" w:rsidRDefault="00E36458" w:rsidP="007819B2">
            <w:pPr>
              <w:pStyle w:val="42"/>
              <w:numPr>
                <w:ilvl w:val="0"/>
                <w:numId w:val="12"/>
              </w:numPr>
              <w:ind w:left="0" w:firstLine="67"/>
              <w:jc w:val="both"/>
            </w:pPr>
            <w:r w:rsidRPr="00E36458">
              <w:t>повышение доступности и качества услуг, оказываемых населению в сфере культуры;</w:t>
            </w:r>
          </w:p>
          <w:p w:rsidR="00E36458" w:rsidRPr="00E36458" w:rsidRDefault="00E36458" w:rsidP="007819B2">
            <w:pPr>
              <w:numPr>
                <w:ilvl w:val="0"/>
                <w:numId w:val="12"/>
              </w:numPr>
              <w:autoSpaceDN w:val="0"/>
              <w:spacing w:before="100" w:beforeAutospacing="1" w:after="0" w:line="240" w:lineRule="auto"/>
              <w:ind w:left="67" w:firstLine="0"/>
              <w:contextualSpacing/>
              <w:jc w:val="both"/>
              <w:rPr>
                <w:rFonts w:ascii="Times New Roman" w:eastAsia="Times New Roman" w:hAnsi="Times New Roman"/>
                <w:sz w:val="28"/>
                <w:szCs w:val="28"/>
              </w:rPr>
            </w:pPr>
            <w:r w:rsidRPr="00E36458">
              <w:rPr>
                <w:rFonts w:ascii="Times New Roman" w:eastAsia="Times New Roman" w:hAnsi="Times New Roman"/>
                <w:sz w:val="28"/>
                <w:szCs w:val="28"/>
              </w:rPr>
              <w:t>обеспечение условий для развития инновационной деятельности муниципальных учреждений культуры;</w:t>
            </w:r>
          </w:p>
          <w:p w:rsidR="00E36458" w:rsidRPr="00E36458" w:rsidRDefault="00E36458" w:rsidP="007819B2">
            <w:pPr>
              <w:numPr>
                <w:ilvl w:val="0"/>
                <w:numId w:val="12"/>
              </w:numPr>
              <w:autoSpaceDN w:val="0"/>
              <w:spacing w:before="100" w:beforeAutospacing="1" w:after="0" w:line="240" w:lineRule="auto"/>
              <w:ind w:left="67" w:firstLine="0"/>
              <w:contextualSpacing/>
              <w:jc w:val="both"/>
              <w:rPr>
                <w:rFonts w:ascii="Times New Roman" w:eastAsia="Times New Roman" w:hAnsi="Times New Roman"/>
                <w:color w:val="000000"/>
                <w:sz w:val="28"/>
                <w:szCs w:val="28"/>
              </w:rPr>
            </w:pPr>
            <w:r w:rsidRPr="00E36458">
              <w:rPr>
                <w:rFonts w:ascii="Times New Roman" w:eastAsia="Times New Roman" w:hAnsi="Times New Roman"/>
                <w:sz w:val="28"/>
                <w:szCs w:val="28"/>
              </w:rPr>
              <w:t>создание условий для сох</w:t>
            </w:r>
            <w:r w:rsidR="007875A9">
              <w:rPr>
                <w:rFonts w:ascii="Times New Roman" w:eastAsia="Times New Roman" w:hAnsi="Times New Roman"/>
                <w:sz w:val="28"/>
                <w:szCs w:val="28"/>
              </w:rPr>
              <w:t xml:space="preserve">ранения и развития кадрового и </w:t>
            </w:r>
            <w:r w:rsidRPr="00E36458">
              <w:rPr>
                <w:rFonts w:ascii="Times New Roman" w:eastAsia="Times New Roman" w:hAnsi="Times New Roman"/>
                <w:sz w:val="28"/>
                <w:szCs w:val="28"/>
              </w:rPr>
              <w:t>творческого потенциала сферы культуры.</w:t>
            </w:r>
          </w:p>
        </w:tc>
      </w:tr>
      <w:tr w:rsidR="00E36458" w:rsidRPr="00E36458" w:rsidTr="0053203E">
        <w:trPr>
          <w:trHeight w:val="800"/>
        </w:trPr>
        <w:tc>
          <w:tcPr>
            <w:tcW w:w="3472" w:type="dxa"/>
            <w:tcBorders>
              <w:top w:val="single" w:sz="4" w:space="0" w:color="auto"/>
              <w:left w:val="single" w:sz="4" w:space="0" w:color="auto"/>
              <w:bottom w:val="single" w:sz="4" w:space="0" w:color="auto"/>
              <w:right w:val="single" w:sz="4" w:space="0" w:color="auto"/>
            </w:tcBorders>
          </w:tcPr>
          <w:p w:rsidR="00E36458" w:rsidRPr="00E36458" w:rsidRDefault="00E36458" w:rsidP="00E36458">
            <w:pPr>
              <w:widowControl w:val="0"/>
              <w:autoSpaceDE w:val="0"/>
              <w:adjustRightInd w:val="0"/>
              <w:spacing w:after="0" w:line="240" w:lineRule="auto"/>
              <w:rPr>
                <w:rFonts w:ascii="Times New Roman" w:hAnsi="Times New Roman"/>
                <w:color w:val="000000"/>
                <w:sz w:val="28"/>
                <w:szCs w:val="28"/>
              </w:rPr>
            </w:pPr>
            <w:r w:rsidRPr="00E36458">
              <w:rPr>
                <w:rFonts w:ascii="Times New Roman" w:hAnsi="Times New Roman"/>
                <w:color w:val="000000"/>
                <w:sz w:val="28"/>
                <w:szCs w:val="28"/>
              </w:rPr>
              <w:t xml:space="preserve">Перечень подпрограмм муниципальной программы </w:t>
            </w:r>
          </w:p>
        </w:tc>
        <w:tc>
          <w:tcPr>
            <w:tcW w:w="6167" w:type="dxa"/>
            <w:tcBorders>
              <w:top w:val="single" w:sz="4" w:space="0" w:color="auto"/>
              <w:left w:val="single" w:sz="4" w:space="0" w:color="auto"/>
              <w:bottom w:val="single" w:sz="4" w:space="0" w:color="auto"/>
              <w:right w:val="single" w:sz="4" w:space="0" w:color="auto"/>
            </w:tcBorders>
          </w:tcPr>
          <w:p w:rsidR="00E36458" w:rsidRPr="00E36458" w:rsidRDefault="00E36458" w:rsidP="007819B2">
            <w:pPr>
              <w:widowControl w:val="0"/>
              <w:numPr>
                <w:ilvl w:val="0"/>
                <w:numId w:val="13"/>
              </w:numPr>
              <w:autoSpaceDE w:val="0"/>
              <w:autoSpaceDN w:val="0"/>
              <w:adjustRightInd w:val="0"/>
              <w:spacing w:after="0" w:line="240" w:lineRule="auto"/>
              <w:ind w:left="0" w:firstLine="0"/>
              <w:jc w:val="both"/>
              <w:rPr>
                <w:rFonts w:ascii="Times New Roman" w:hAnsi="Times New Roman"/>
                <w:color w:val="000000"/>
                <w:sz w:val="28"/>
                <w:szCs w:val="28"/>
              </w:rPr>
            </w:pPr>
            <w:r w:rsidRPr="00E36458">
              <w:rPr>
                <w:rFonts w:ascii="Times New Roman" w:hAnsi="Times New Roman"/>
                <w:color w:val="000000"/>
                <w:sz w:val="28"/>
                <w:szCs w:val="28"/>
              </w:rPr>
              <w:t>Развитие деятельности культурно-досуговой сферы.</w:t>
            </w:r>
          </w:p>
          <w:p w:rsidR="00E36458" w:rsidRPr="00E36458" w:rsidRDefault="00E36458" w:rsidP="007819B2">
            <w:pPr>
              <w:widowControl w:val="0"/>
              <w:numPr>
                <w:ilvl w:val="0"/>
                <w:numId w:val="13"/>
              </w:numPr>
              <w:autoSpaceDE w:val="0"/>
              <w:autoSpaceDN w:val="0"/>
              <w:adjustRightInd w:val="0"/>
              <w:spacing w:after="0" w:line="240" w:lineRule="auto"/>
              <w:ind w:left="0" w:firstLine="0"/>
              <w:jc w:val="both"/>
              <w:rPr>
                <w:rFonts w:ascii="Times New Roman" w:hAnsi="Times New Roman"/>
                <w:color w:val="000000"/>
                <w:sz w:val="28"/>
                <w:szCs w:val="28"/>
              </w:rPr>
            </w:pPr>
            <w:r w:rsidRPr="00E36458">
              <w:rPr>
                <w:rFonts w:ascii="Times New Roman" w:hAnsi="Times New Roman"/>
                <w:color w:val="000000"/>
                <w:sz w:val="28"/>
                <w:szCs w:val="28"/>
              </w:rPr>
              <w:t>Развитие музейной деятельности.</w:t>
            </w:r>
          </w:p>
          <w:p w:rsidR="00E36458" w:rsidRPr="00E36458" w:rsidRDefault="00E36458" w:rsidP="007819B2">
            <w:pPr>
              <w:widowControl w:val="0"/>
              <w:numPr>
                <w:ilvl w:val="0"/>
                <w:numId w:val="13"/>
              </w:numPr>
              <w:autoSpaceDE w:val="0"/>
              <w:autoSpaceDN w:val="0"/>
              <w:adjustRightInd w:val="0"/>
              <w:spacing w:after="0" w:line="240" w:lineRule="auto"/>
              <w:ind w:left="0" w:firstLine="0"/>
              <w:jc w:val="both"/>
              <w:rPr>
                <w:rFonts w:ascii="Times New Roman" w:hAnsi="Times New Roman"/>
                <w:color w:val="000000"/>
                <w:sz w:val="28"/>
                <w:szCs w:val="28"/>
              </w:rPr>
            </w:pPr>
            <w:r w:rsidRPr="00E36458">
              <w:rPr>
                <w:rFonts w:ascii="Times New Roman" w:hAnsi="Times New Roman"/>
                <w:color w:val="000000"/>
                <w:sz w:val="28"/>
                <w:szCs w:val="28"/>
              </w:rPr>
              <w:t>Развитие библиотечной деятельности.</w:t>
            </w:r>
          </w:p>
          <w:p w:rsidR="00E36458" w:rsidRPr="00E36458" w:rsidRDefault="00E36458" w:rsidP="007819B2">
            <w:pPr>
              <w:widowControl w:val="0"/>
              <w:numPr>
                <w:ilvl w:val="0"/>
                <w:numId w:val="13"/>
              </w:numPr>
              <w:autoSpaceDE w:val="0"/>
              <w:autoSpaceDN w:val="0"/>
              <w:adjustRightInd w:val="0"/>
              <w:spacing w:after="0" w:line="240" w:lineRule="auto"/>
              <w:ind w:left="0" w:firstLine="0"/>
              <w:jc w:val="both"/>
              <w:rPr>
                <w:rFonts w:ascii="Times New Roman" w:hAnsi="Times New Roman"/>
                <w:color w:val="000000"/>
                <w:sz w:val="28"/>
                <w:szCs w:val="28"/>
              </w:rPr>
            </w:pPr>
            <w:r w:rsidRPr="00E36458">
              <w:rPr>
                <w:rFonts w:ascii="Times New Roman" w:hAnsi="Times New Roman"/>
                <w:sz w:val="28"/>
                <w:szCs w:val="28"/>
              </w:rPr>
              <w:t>Обеспечение реализации муниципальной программы</w:t>
            </w:r>
            <w:r w:rsidR="00CE000B">
              <w:rPr>
                <w:rFonts w:ascii="Times New Roman" w:hAnsi="Times New Roman"/>
                <w:sz w:val="28"/>
                <w:szCs w:val="28"/>
              </w:rPr>
              <w:t xml:space="preserve"> </w:t>
            </w:r>
            <w:r w:rsidRPr="00E36458">
              <w:rPr>
                <w:rFonts w:ascii="Times New Roman" w:hAnsi="Times New Roman"/>
                <w:sz w:val="28"/>
                <w:szCs w:val="28"/>
              </w:rPr>
              <w:t>«Развитие культуры в городском округе Нижняя Салда».</w:t>
            </w:r>
          </w:p>
        </w:tc>
      </w:tr>
      <w:tr w:rsidR="00E36458" w:rsidRPr="00E36458" w:rsidTr="0053203E">
        <w:trPr>
          <w:trHeight w:val="800"/>
        </w:trPr>
        <w:tc>
          <w:tcPr>
            <w:tcW w:w="3472" w:type="dxa"/>
            <w:tcBorders>
              <w:top w:val="single" w:sz="4" w:space="0" w:color="auto"/>
              <w:left w:val="single" w:sz="4" w:space="0" w:color="auto"/>
              <w:bottom w:val="single" w:sz="4" w:space="0" w:color="auto"/>
              <w:right w:val="single" w:sz="4" w:space="0" w:color="auto"/>
            </w:tcBorders>
          </w:tcPr>
          <w:p w:rsidR="00E36458" w:rsidRPr="00E36458" w:rsidRDefault="00E36458" w:rsidP="00E36458">
            <w:pPr>
              <w:widowControl w:val="0"/>
              <w:autoSpaceDE w:val="0"/>
              <w:adjustRightInd w:val="0"/>
              <w:spacing w:after="0" w:line="240" w:lineRule="auto"/>
              <w:rPr>
                <w:rFonts w:ascii="Times New Roman" w:hAnsi="Times New Roman"/>
                <w:color w:val="000000"/>
                <w:sz w:val="28"/>
                <w:szCs w:val="28"/>
              </w:rPr>
            </w:pPr>
            <w:r w:rsidRPr="00E36458">
              <w:rPr>
                <w:rFonts w:ascii="Times New Roman" w:hAnsi="Times New Roman"/>
                <w:color w:val="000000"/>
                <w:sz w:val="28"/>
                <w:szCs w:val="28"/>
              </w:rPr>
              <w:t>Перечень основных целевых показателей муниципальной программы</w:t>
            </w:r>
          </w:p>
        </w:tc>
        <w:tc>
          <w:tcPr>
            <w:tcW w:w="6167" w:type="dxa"/>
            <w:tcBorders>
              <w:top w:val="single" w:sz="4" w:space="0" w:color="auto"/>
              <w:left w:val="single" w:sz="4" w:space="0" w:color="auto"/>
              <w:bottom w:val="single" w:sz="4" w:space="0" w:color="auto"/>
              <w:right w:val="single" w:sz="4" w:space="0" w:color="auto"/>
            </w:tcBorders>
          </w:tcPr>
          <w:p w:rsidR="00E36458" w:rsidRPr="00E36458" w:rsidRDefault="00E36458" w:rsidP="007819B2">
            <w:pPr>
              <w:widowControl w:val="0"/>
              <w:numPr>
                <w:ilvl w:val="0"/>
                <w:numId w:val="14"/>
              </w:numPr>
              <w:autoSpaceDE w:val="0"/>
              <w:autoSpaceDN w:val="0"/>
              <w:adjustRightInd w:val="0"/>
              <w:spacing w:after="0" w:line="240" w:lineRule="auto"/>
              <w:ind w:left="0" w:firstLine="0"/>
              <w:jc w:val="both"/>
              <w:rPr>
                <w:rFonts w:ascii="Times New Roman" w:hAnsi="Times New Roman"/>
                <w:color w:val="000000"/>
                <w:sz w:val="28"/>
                <w:szCs w:val="28"/>
              </w:rPr>
            </w:pPr>
            <w:r w:rsidRPr="00E36458">
              <w:rPr>
                <w:rFonts w:ascii="Times New Roman" w:hAnsi="Times New Roman"/>
                <w:color w:val="000000"/>
                <w:sz w:val="28"/>
                <w:szCs w:val="28"/>
              </w:rPr>
              <w:t>Увеличение количества посещений населением мероприятий проводимых культурно-досуговым учреждением.</w:t>
            </w:r>
          </w:p>
          <w:p w:rsidR="00E36458" w:rsidRPr="00E36458" w:rsidRDefault="00E36458" w:rsidP="007819B2">
            <w:pPr>
              <w:widowControl w:val="0"/>
              <w:numPr>
                <w:ilvl w:val="0"/>
                <w:numId w:val="14"/>
              </w:numPr>
              <w:autoSpaceDE w:val="0"/>
              <w:autoSpaceDN w:val="0"/>
              <w:adjustRightInd w:val="0"/>
              <w:spacing w:after="0" w:line="240" w:lineRule="auto"/>
              <w:ind w:left="0" w:firstLine="0"/>
              <w:jc w:val="both"/>
              <w:rPr>
                <w:rFonts w:ascii="Times New Roman" w:hAnsi="Times New Roman"/>
                <w:color w:val="000000"/>
                <w:sz w:val="28"/>
                <w:szCs w:val="28"/>
              </w:rPr>
            </w:pPr>
            <w:r w:rsidRPr="00E36458">
              <w:rPr>
                <w:rFonts w:ascii="Times New Roman" w:hAnsi="Times New Roman"/>
                <w:sz w:val="28"/>
                <w:szCs w:val="28"/>
              </w:rPr>
              <w:t>Увеличение посещаемости населением городского округа Нижняя Салда мероприятий, проводимых МУ «Городской дворец культуры».</w:t>
            </w:r>
          </w:p>
          <w:p w:rsidR="00E36458" w:rsidRPr="00E36458" w:rsidRDefault="00E36458" w:rsidP="007819B2">
            <w:pPr>
              <w:widowControl w:val="0"/>
              <w:numPr>
                <w:ilvl w:val="0"/>
                <w:numId w:val="14"/>
              </w:numPr>
              <w:autoSpaceDE w:val="0"/>
              <w:autoSpaceDN w:val="0"/>
              <w:adjustRightInd w:val="0"/>
              <w:spacing w:after="0" w:line="240" w:lineRule="auto"/>
              <w:ind w:left="0" w:firstLine="0"/>
              <w:jc w:val="both"/>
              <w:rPr>
                <w:rFonts w:ascii="Times New Roman" w:hAnsi="Times New Roman"/>
                <w:color w:val="000000"/>
                <w:sz w:val="28"/>
                <w:szCs w:val="28"/>
              </w:rPr>
            </w:pPr>
            <w:r w:rsidRPr="00E36458">
              <w:rPr>
                <w:rFonts w:ascii="Times New Roman" w:hAnsi="Times New Roman"/>
                <w:sz w:val="28"/>
                <w:szCs w:val="28"/>
              </w:rPr>
              <w:t>Увеличение численности участников культурно – досуговых мероприятий по сравнению с предыдущим годом.</w:t>
            </w:r>
          </w:p>
          <w:p w:rsidR="00E36458" w:rsidRPr="00E36458" w:rsidRDefault="00E36458" w:rsidP="007819B2">
            <w:pPr>
              <w:widowControl w:val="0"/>
              <w:numPr>
                <w:ilvl w:val="0"/>
                <w:numId w:val="14"/>
              </w:numPr>
              <w:autoSpaceDE w:val="0"/>
              <w:autoSpaceDN w:val="0"/>
              <w:adjustRightInd w:val="0"/>
              <w:spacing w:after="0" w:line="240" w:lineRule="auto"/>
              <w:ind w:left="0" w:firstLine="0"/>
              <w:jc w:val="both"/>
              <w:rPr>
                <w:rFonts w:ascii="Times New Roman" w:hAnsi="Times New Roman"/>
                <w:color w:val="000000"/>
                <w:sz w:val="28"/>
                <w:szCs w:val="28"/>
              </w:rPr>
            </w:pPr>
            <w:r w:rsidRPr="00E36458">
              <w:rPr>
                <w:rFonts w:ascii="Times New Roman" w:hAnsi="Times New Roman"/>
                <w:sz w:val="28"/>
                <w:szCs w:val="28"/>
              </w:rPr>
              <w:t>Доля детей, посещающих культурно- досуговые учреждения и творческие кружки на постоянной основе, от общего числа детей в возрасте до 18 лет.</w:t>
            </w:r>
          </w:p>
          <w:p w:rsidR="00E36458" w:rsidRPr="00E36458" w:rsidRDefault="00E36458" w:rsidP="007819B2">
            <w:pPr>
              <w:widowControl w:val="0"/>
              <w:numPr>
                <w:ilvl w:val="0"/>
                <w:numId w:val="14"/>
              </w:numPr>
              <w:autoSpaceDE w:val="0"/>
              <w:autoSpaceDN w:val="0"/>
              <w:adjustRightInd w:val="0"/>
              <w:spacing w:after="0" w:line="240" w:lineRule="auto"/>
              <w:ind w:left="0" w:firstLine="0"/>
              <w:jc w:val="both"/>
              <w:rPr>
                <w:rFonts w:ascii="Times New Roman" w:hAnsi="Times New Roman"/>
                <w:color w:val="000000"/>
                <w:sz w:val="28"/>
                <w:szCs w:val="28"/>
              </w:rPr>
            </w:pPr>
            <w:r w:rsidRPr="00E36458">
              <w:rPr>
                <w:rFonts w:ascii="Times New Roman" w:hAnsi="Times New Roman"/>
                <w:color w:val="000000"/>
                <w:sz w:val="28"/>
                <w:szCs w:val="28"/>
              </w:rPr>
              <w:t>Ежегодный рост</w:t>
            </w:r>
            <w:r w:rsidR="00CE000B">
              <w:rPr>
                <w:rFonts w:ascii="Times New Roman" w:hAnsi="Times New Roman"/>
                <w:color w:val="000000"/>
                <w:sz w:val="28"/>
                <w:szCs w:val="28"/>
              </w:rPr>
              <w:t xml:space="preserve"> </w:t>
            </w:r>
            <w:r w:rsidRPr="00E36458">
              <w:rPr>
                <w:rFonts w:ascii="Times New Roman" w:hAnsi="Times New Roman"/>
                <w:color w:val="000000"/>
                <w:sz w:val="28"/>
                <w:szCs w:val="28"/>
              </w:rPr>
              <w:t>посещаемости музея.</w:t>
            </w:r>
          </w:p>
          <w:p w:rsidR="00E36458" w:rsidRPr="00E36458" w:rsidRDefault="00E36458" w:rsidP="007819B2">
            <w:pPr>
              <w:widowControl w:val="0"/>
              <w:numPr>
                <w:ilvl w:val="0"/>
                <w:numId w:val="14"/>
              </w:numPr>
              <w:autoSpaceDE w:val="0"/>
              <w:autoSpaceDN w:val="0"/>
              <w:adjustRightInd w:val="0"/>
              <w:spacing w:after="0" w:line="240" w:lineRule="auto"/>
              <w:ind w:left="0" w:firstLine="0"/>
              <w:jc w:val="both"/>
              <w:rPr>
                <w:rFonts w:ascii="Times New Roman" w:hAnsi="Times New Roman"/>
                <w:color w:val="000000"/>
                <w:sz w:val="28"/>
                <w:szCs w:val="28"/>
              </w:rPr>
            </w:pPr>
            <w:r w:rsidRPr="00E36458">
              <w:rPr>
                <w:rFonts w:ascii="Times New Roman" w:hAnsi="Times New Roman"/>
                <w:sz w:val="28"/>
                <w:szCs w:val="28"/>
              </w:rPr>
              <w:lastRenderedPageBreak/>
              <w:t>Доля представленных (во всех формах) зрителю музейных предметов в общем количестве музейных предметов основного фонда МБУК «Нижнесалдинский краеведческий музей им. А.Н. Анциферова».</w:t>
            </w:r>
          </w:p>
          <w:p w:rsidR="00E36458" w:rsidRPr="00E36458" w:rsidRDefault="00E36458" w:rsidP="007819B2">
            <w:pPr>
              <w:widowControl w:val="0"/>
              <w:numPr>
                <w:ilvl w:val="0"/>
                <w:numId w:val="14"/>
              </w:numPr>
              <w:autoSpaceDE w:val="0"/>
              <w:autoSpaceDN w:val="0"/>
              <w:adjustRightInd w:val="0"/>
              <w:spacing w:after="0" w:line="240" w:lineRule="auto"/>
              <w:ind w:left="0" w:firstLine="0"/>
              <w:jc w:val="both"/>
              <w:rPr>
                <w:rFonts w:ascii="Times New Roman" w:hAnsi="Times New Roman"/>
                <w:color w:val="000000"/>
                <w:sz w:val="28"/>
                <w:szCs w:val="28"/>
              </w:rPr>
            </w:pPr>
            <w:r w:rsidRPr="00E36458">
              <w:rPr>
                <w:rFonts w:ascii="Times New Roman" w:hAnsi="Times New Roman"/>
                <w:color w:val="000000"/>
                <w:sz w:val="28"/>
                <w:szCs w:val="28"/>
              </w:rPr>
              <w:t>Рост ежегодной посещаемости библиотек.</w:t>
            </w:r>
          </w:p>
          <w:p w:rsidR="00E36458" w:rsidRPr="00E36458" w:rsidRDefault="00E36458" w:rsidP="007819B2">
            <w:pPr>
              <w:widowControl w:val="0"/>
              <w:numPr>
                <w:ilvl w:val="0"/>
                <w:numId w:val="14"/>
              </w:numPr>
              <w:autoSpaceDE w:val="0"/>
              <w:autoSpaceDN w:val="0"/>
              <w:adjustRightInd w:val="0"/>
              <w:spacing w:after="0" w:line="240" w:lineRule="auto"/>
              <w:ind w:left="0" w:firstLine="0"/>
              <w:jc w:val="both"/>
              <w:rPr>
                <w:rFonts w:ascii="Times New Roman" w:hAnsi="Times New Roman"/>
                <w:color w:val="000000"/>
                <w:sz w:val="28"/>
                <w:szCs w:val="28"/>
              </w:rPr>
            </w:pPr>
            <w:r w:rsidRPr="00E36458">
              <w:rPr>
                <w:rFonts w:ascii="Times New Roman" w:hAnsi="Times New Roman"/>
                <w:sz w:val="28"/>
                <w:szCs w:val="28"/>
              </w:rPr>
              <w:t>Количество экземпляров новых поступлений в фонд общедоступной муниципальной библиотеки в городском округе Нижняя Салда в  расчете на 1000 человек жителей</w:t>
            </w:r>
          </w:p>
          <w:p w:rsidR="00E36458" w:rsidRPr="00E36458" w:rsidRDefault="00E36458" w:rsidP="007819B2">
            <w:pPr>
              <w:widowControl w:val="0"/>
              <w:numPr>
                <w:ilvl w:val="0"/>
                <w:numId w:val="14"/>
              </w:numPr>
              <w:autoSpaceDE w:val="0"/>
              <w:autoSpaceDN w:val="0"/>
              <w:adjustRightInd w:val="0"/>
              <w:spacing w:after="0" w:line="240" w:lineRule="auto"/>
              <w:ind w:left="0" w:firstLine="0"/>
              <w:jc w:val="both"/>
              <w:rPr>
                <w:rFonts w:ascii="Times New Roman" w:hAnsi="Times New Roman"/>
                <w:color w:val="000000"/>
                <w:sz w:val="28"/>
                <w:szCs w:val="28"/>
              </w:rPr>
            </w:pPr>
            <w:r w:rsidRPr="00E36458">
              <w:rPr>
                <w:rFonts w:ascii="Times New Roman" w:hAnsi="Times New Roman"/>
                <w:sz w:val="28"/>
                <w:szCs w:val="28"/>
              </w:rPr>
              <w:t>Увеличение количества библиографических записей в сводном электронном каталоге библиотек Свердловской области.</w:t>
            </w:r>
          </w:p>
          <w:p w:rsidR="00E36458" w:rsidRPr="00E36458" w:rsidRDefault="00E36458" w:rsidP="007819B2">
            <w:pPr>
              <w:widowControl w:val="0"/>
              <w:numPr>
                <w:ilvl w:val="0"/>
                <w:numId w:val="14"/>
              </w:numPr>
              <w:autoSpaceDE w:val="0"/>
              <w:autoSpaceDN w:val="0"/>
              <w:adjustRightInd w:val="0"/>
              <w:spacing w:after="0" w:line="240" w:lineRule="auto"/>
              <w:ind w:left="0" w:firstLine="0"/>
              <w:jc w:val="both"/>
              <w:rPr>
                <w:rFonts w:ascii="Times New Roman" w:hAnsi="Times New Roman"/>
                <w:color w:val="000000"/>
                <w:sz w:val="28"/>
                <w:szCs w:val="28"/>
              </w:rPr>
            </w:pPr>
            <w:r w:rsidRPr="00E36458">
              <w:rPr>
                <w:rFonts w:ascii="Times New Roman" w:hAnsi="Times New Roman"/>
                <w:sz w:val="28"/>
                <w:szCs w:val="28"/>
              </w:rPr>
              <w:t>Доля электронных изданий в общем количестве поступлений в фонд муниципальной библиотеки.</w:t>
            </w:r>
          </w:p>
          <w:p w:rsidR="00E36458" w:rsidRPr="00E36458" w:rsidRDefault="00E36458" w:rsidP="007819B2">
            <w:pPr>
              <w:widowControl w:val="0"/>
              <w:numPr>
                <w:ilvl w:val="0"/>
                <w:numId w:val="14"/>
              </w:numPr>
              <w:autoSpaceDE w:val="0"/>
              <w:autoSpaceDN w:val="0"/>
              <w:adjustRightInd w:val="0"/>
              <w:spacing w:after="0" w:line="240" w:lineRule="auto"/>
              <w:ind w:left="0" w:firstLine="0"/>
              <w:jc w:val="both"/>
              <w:rPr>
                <w:rFonts w:ascii="Times New Roman" w:hAnsi="Times New Roman"/>
                <w:color w:val="000000"/>
                <w:sz w:val="28"/>
                <w:szCs w:val="28"/>
              </w:rPr>
            </w:pPr>
            <w:r w:rsidRPr="00E36458">
              <w:rPr>
                <w:rFonts w:ascii="Times New Roman" w:hAnsi="Times New Roman"/>
                <w:sz w:val="28"/>
                <w:szCs w:val="28"/>
              </w:rPr>
              <w:t>Доля библиотечных фондов общедоступной библиотеки, представленных в электронной форме, от общего объема библиотечных фондов.</w:t>
            </w:r>
          </w:p>
          <w:p w:rsidR="00E36458" w:rsidRPr="00E36458" w:rsidRDefault="00E36458" w:rsidP="007819B2">
            <w:pPr>
              <w:widowControl w:val="0"/>
              <w:numPr>
                <w:ilvl w:val="0"/>
                <w:numId w:val="14"/>
              </w:numPr>
              <w:autoSpaceDE w:val="0"/>
              <w:autoSpaceDN w:val="0"/>
              <w:adjustRightInd w:val="0"/>
              <w:spacing w:after="0" w:line="240" w:lineRule="auto"/>
              <w:ind w:left="0" w:firstLine="0"/>
              <w:jc w:val="both"/>
              <w:rPr>
                <w:rFonts w:ascii="Times New Roman" w:hAnsi="Times New Roman"/>
                <w:color w:val="000000"/>
                <w:sz w:val="28"/>
                <w:szCs w:val="28"/>
              </w:rPr>
            </w:pPr>
            <w:r w:rsidRPr="00E36458">
              <w:rPr>
                <w:rFonts w:ascii="Times New Roman" w:hAnsi="Times New Roman"/>
                <w:sz w:val="28"/>
                <w:szCs w:val="28"/>
              </w:rPr>
              <w:t>Доля библиотек, оснащенных современными комплексными системами и средствами обеспечения сохранности и безопасности фондов, людей и зданий, от их общего количества.</w:t>
            </w:r>
          </w:p>
          <w:p w:rsidR="00E36458" w:rsidRPr="00E36458" w:rsidRDefault="00E36458" w:rsidP="007819B2">
            <w:pPr>
              <w:widowControl w:val="0"/>
              <w:numPr>
                <w:ilvl w:val="0"/>
                <w:numId w:val="14"/>
              </w:numPr>
              <w:autoSpaceDE w:val="0"/>
              <w:autoSpaceDN w:val="0"/>
              <w:adjustRightInd w:val="0"/>
              <w:spacing w:after="0" w:line="240" w:lineRule="auto"/>
              <w:ind w:left="0" w:firstLine="0"/>
              <w:jc w:val="both"/>
              <w:rPr>
                <w:rFonts w:ascii="Times New Roman" w:hAnsi="Times New Roman"/>
                <w:color w:val="000000"/>
                <w:sz w:val="28"/>
                <w:szCs w:val="28"/>
              </w:rPr>
            </w:pPr>
            <w:r w:rsidRPr="00E36458">
              <w:rPr>
                <w:rFonts w:ascii="Times New Roman" w:hAnsi="Times New Roman"/>
                <w:sz w:val="28"/>
                <w:szCs w:val="28"/>
              </w:rPr>
              <w:t>Обеспечение реализации муниципальной программы «Развитие культуры в городском округе Нижняя Салда</w:t>
            </w:r>
            <w:r w:rsidR="00C84948">
              <w:rPr>
                <w:rFonts w:ascii="Times New Roman" w:hAnsi="Times New Roman"/>
                <w:sz w:val="28"/>
                <w:szCs w:val="28"/>
              </w:rPr>
              <w:t>»</w:t>
            </w:r>
            <w:r w:rsidRPr="00E36458">
              <w:rPr>
                <w:rFonts w:ascii="Times New Roman" w:hAnsi="Times New Roman"/>
                <w:sz w:val="28"/>
                <w:szCs w:val="28"/>
              </w:rPr>
              <w:t>.</w:t>
            </w:r>
          </w:p>
          <w:p w:rsidR="00E36458" w:rsidRPr="00E36458" w:rsidRDefault="00E36458" w:rsidP="007819B2">
            <w:pPr>
              <w:widowControl w:val="0"/>
              <w:numPr>
                <w:ilvl w:val="0"/>
                <w:numId w:val="14"/>
              </w:numPr>
              <w:autoSpaceDE w:val="0"/>
              <w:autoSpaceDN w:val="0"/>
              <w:adjustRightInd w:val="0"/>
              <w:spacing w:after="0" w:line="240" w:lineRule="auto"/>
              <w:ind w:left="0" w:firstLine="0"/>
              <w:jc w:val="both"/>
              <w:rPr>
                <w:rFonts w:ascii="Times New Roman" w:hAnsi="Times New Roman"/>
                <w:color w:val="000000"/>
                <w:sz w:val="28"/>
                <w:szCs w:val="28"/>
              </w:rPr>
            </w:pPr>
            <w:r w:rsidRPr="00E36458">
              <w:rPr>
                <w:rFonts w:ascii="Times New Roman" w:hAnsi="Times New Roman"/>
                <w:sz w:val="28"/>
                <w:szCs w:val="28"/>
              </w:rPr>
              <w:t>Доля муниципальных учреждений (от общего), которым установлены муниципальные задания, в общем количестве муниципальных учреждений.</w:t>
            </w:r>
          </w:p>
          <w:p w:rsidR="00E36458" w:rsidRPr="00E36458" w:rsidRDefault="00E36458" w:rsidP="007819B2">
            <w:pPr>
              <w:widowControl w:val="0"/>
              <w:numPr>
                <w:ilvl w:val="0"/>
                <w:numId w:val="14"/>
              </w:numPr>
              <w:autoSpaceDE w:val="0"/>
              <w:autoSpaceDN w:val="0"/>
              <w:adjustRightInd w:val="0"/>
              <w:spacing w:after="0" w:line="240" w:lineRule="auto"/>
              <w:ind w:left="0" w:firstLine="0"/>
              <w:jc w:val="both"/>
              <w:rPr>
                <w:rFonts w:ascii="Times New Roman" w:hAnsi="Times New Roman"/>
                <w:color w:val="000000"/>
                <w:sz w:val="28"/>
                <w:szCs w:val="28"/>
              </w:rPr>
            </w:pPr>
            <w:r w:rsidRPr="00E36458">
              <w:rPr>
                <w:rFonts w:ascii="Times New Roman" w:hAnsi="Times New Roman"/>
                <w:sz w:val="28"/>
                <w:szCs w:val="28"/>
              </w:rPr>
              <w:t>Уровень удовлетворенности населения качеством и доступностью оказы</w:t>
            </w:r>
            <w:r w:rsidR="007875A9">
              <w:rPr>
                <w:rFonts w:ascii="Times New Roman" w:hAnsi="Times New Roman"/>
                <w:sz w:val="28"/>
                <w:szCs w:val="28"/>
              </w:rPr>
              <w:t xml:space="preserve">ваемых населению муниципальных </w:t>
            </w:r>
            <w:r w:rsidRPr="00E36458">
              <w:rPr>
                <w:rFonts w:ascii="Times New Roman" w:hAnsi="Times New Roman"/>
                <w:sz w:val="28"/>
                <w:szCs w:val="28"/>
              </w:rPr>
              <w:t>услуг в сфере культуры.</w:t>
            </w:r>
          </w:p>
          <w:p w:rsidR="00E36458" w:rsidRPr="00E36458" w:rsidRDefault="00E36458" w:rsidP="007819B2">
            <w:pPr>
              <w:widowControl w:val="0"/>
              <w:numPr>
                <w:ilvl w:val="0"/>
                <w:numId w:val="14"/>
              </w:numPr>
              <w:autoSpaceDE w:val="0"/>
              <w:autoSpaceDN w:val="0"/>
              <w:adjustRightInd w:val="0"/>
              <w:spacing w:after="0" w:line="240" w:lineRule="auto"/>
              <w:ind w:left="0" w:firstLine="0"/>
              <w:jc w:val="both"/>
              <w:rPr>
                <w:rFonts w:ascii="Times New Roman" w:hAnsi="Times New Roman"/>
                <w:color w:val="000000"/>
                <w:sz w:val="28"/>
                <w:szCs w:val="28"/>
              </w:rPr>
            </w:pPr>
            <w:r w:rsidRPr="00E36458">
              <w:rPr>
                <w:rFonts w:ascii="Times New Roman" w:hAnsi="Times New Roman"/>
                <w:sz w:val="28"/>
                <w:szCs w:val="28"/>
              </w:rPr>
              <w:t>Соотношение средней заработной платы работников учреждений культуры к средней заработной плате по экономике Свердловской области</w:t>
            </w:r>
          </w:p>
        </w:tc>
      </w:tr>
    </w:tbl>
    <w:p w:rsidR="00E36458" w:rsidRPr="00D13B5C" w:rsidRDefault="00E36458" w:rsidP="00E36458">
      <w:pPr>
        <w:rPr>
          <w:sz w:val="24"/>
          <w:szCs w:val="24"/>
        </w:rPr>
      </w:pPr>
    </w:p>
    <w:p w:rsidR="00E36458" w:rsidRDefault="00E36458" w:rsidP="00D3293A">
      <w:pPr>
        <w:shd w:val="clear" w:color="auto" w:fill="FFFFFF"/>
        <w:jc w:val="center"/>
        <w:textAlignment w:val="baseline"/>
        <w:rPr>
          <w:rFonts w:ascii="Times New Roman" w:hAnsi="Times New Roman"/>
          <w:b/>
          <w:bCs/>
          <w:color w:val="000000"/>
          <w:sz w:val="28"/>
          <w:szCs w:val="28"/>
        </w:rPr>
      </w:pPr>
    </w:p>
    <w:p w:rsidR="009418AF" w:rsidRDefault="009418AF" w:rsidP="00D3293A">
      <w:pPr>
        <w:shd w:val="clear" w:color="auto" w:fill="FFFFFF"/>
        <w:jc w:val="center"/>
        <w:textAlignment w:val="baseline"/>
        <w:rPr>
          <w:rFonts w:ascii="Times New Roman" w:hAnsi="Times New Roman"/>
          <w:b/>
          <w:bCs/>
          <w:color w:val="000000"/>
          <w:sz w:val="28"/>
          <w:szCs w:val="28"/>
        </w:rPr>
      </w:pPr>
    </w:p>
    <w:p w:rsidR="007875A9" w:rsidRDefault="007875A9">
      <w:pPr>
        <w:spacing w:after="0" w:line="240" w:lineRule="auto"/>
        <w:rPr>
          <w:rFonts w:ascii="Times New Roman" w:hAnsi="Times New Roman"/>
          <w:b/>
          <w:bCs/>
          <w:color w:val="000000"/>
          <w:sz w:val="28"/>
          <w:szCs w:val="28"/>
        </w:rPr>
      </w:pPr>
      <w:r>
        <w:rPr>
          <w:rFonts w:ascii="Times New Roman" w:hAnsi="Times New Roman"/>
          <w:b/>
          <w:bCs/>
          <w:color w:val="000000"/>
          <w:sz w:val="28"/>
          <w:szCs w:val="28"/>
        </w:rPr>
        <w:br w:type="page"/>
      </w:r>
    </w:p>
    <w:p w:rsidR="00E36458" w:rsidRPr="00E36458" w:rsidRDefault="00E36458" w:rsidP="00E36458">
      <w:pPr>
        <w:shd w:val="clear" w:color="auto" w:fill="FFFFFF"/>
        <w:jc w:val="right"/>
        <w:textAlignment w:val="baseline"/>
        <w:rPr>
          <w:rFonts w:ascii="Times New Roman" w:hAnsi="Times New Roman"/>
          <w:bCs/>
          <w:color w:val="000000"/>
          <w:sz w:val="28"/>
          <w:szCs w:val="28"/>
        </w:rPr>
      </w:pPr>
      <w:r w:rsidRPr="00E36458">
        <w:rPr>
          <w:rFonts w:ascii="Times New Roman" w:hAnsi="Times New Roman"/>
          <w:bCs/>
          <w:color w:val="000000"/>
          <w:sz w:val="28"/>
          <w:szCs w:val="28"/>
        </w:rPr>
        <w:lastRenderedPageBreak/>
        <w:t>Приложение</w:t>
      </w:r>
      <w:r w:rsidR="00D66B79">
        <w:rPr>
          <w:rFonts w:ascii="Times New Roman" w:hAnsi="Times New Roman"/>
          <w:bCs/>
          <w:color w:val="000000"/>
          <w:sz w:val="28"/>
          <w:szCs w:val="28"/>
        </w:rPr>
        <w:t xml:space="preserve"> 14</w:t>
      </w:r>
    </w:p>
    <w:p w:rsidR="00E36458" w:rsidRPr="00E36458" w:rsidRDefault="00E36458" w:rsidP="00E36458">
      <w:pPr>
        <w:widowControl w:val="0"/>
        <w:autoSpaceDE w:val="0"/>
        <w:adjustRightInd w:val="0"/>
        <w:spacing w:after="0" w:line="240" w:lineRule="auto"/>
        <w:jc w:val="center"/>
        <w:rPr>
          <w:rFonts w:ascii="Times New Roman" w:hAnsi="Times New Roman"/>
          <w:b/>
          <w:bCs/>
          <w:sz w:val="28"/>
          <w:szCs w:val="28"/>
        </w:rPr>
      </w:pPr>
      <w:r w:rsidRPr="00E36458">
        <w:rPr>
          <w:rFonts w:ascii="Times New Roman" w:hAnsi="Times New Roman"/>
          <w:b/>
          <w:bCs/>
          <w:sz w:val="28"/>
          <w:szCs w:val="28"/>
        </w:rPr>
        <w:t>ПАСПОРТ</w:t>
      </w:r>
    </w:p>
    <w:p w:rsidR="00E36458" w:rsidRPr="00E36458" w:rsidRDefault="00E36458" w:rsidP="00E36458">
      <w:pPr>
        <w:tabs>
          <w:tab w:val="left" w:pos="7080"/>
        </w:tabs>
        <w:spacing w:after="0" w:line="240" w:lineRule="auto"/>
        <w:jc w:val="center"/>
        <w:rPr>
          <w:rFonts w:ascii="Times New Roman" w:hAnsi="Times New Roman"/>
          <w:b/>
          <w:bCs/>
          <w:sz w:val="28"/>
          <w:szCs w:val="28"/>
        </w:rPr>
      </w:pPr>
      <w:r w:rsidRPr="00E36458">
        <w:rPr>
          <w:rFonts w:ascii="Times New Roman" w:hAnsi="Times New Roman"/>
          <w:b/>
          <w:bCs/>
          <w:sz w:val="28"/>
          <w:szCs w:val="28"/>
        </w:rPr>
        <w:t>муниципальной программы</w:t>
      </w:r>
    </w:p>
    <w:p w:rsidR="00E36458" w:rsidRPr="00E36458" w:rsidRDefault="00E36458" w:rsidP="00E36458">
      <w:pPr>
        <w:tabs>
          <w:tab w:val="left" w:pos="7080"/>
        </w:tabs>
        <w:spacing w:after="0" w:line="240" w:lineRule="auto"/>
        <w:jc w:val="center"/>
        <w:rPr>
          <w:rFonts w:ascii="Times New Roman" w:hAnsi="Times New Roman"/>
          <w:b/>
          <w:bCs/>
          <w:sz w:val="28"/>
          <w:szCs w:val="28"/>
        </w:rPr>
      </w:pPr>
      <w:r w:rsidRPr="00E36458">
        <w:rPr>
          <w:rFonts w:ascii="Times New Roman" w:hAnsi="Times New Roman"/>
          <w:b/>
          <w:bCs/>
          <w:sz w:val="28"/>
          <w:szCs w:val="28"/>
        </w:rPr>
        <w:t>«Развитие физической культуры, спорта и молодежной политики</w:t>
      </w:r>
    </w:p>
    <w:p w:rsidR="00E36458" w:rsidRPr="00E36458" w:rsidRDefault="00E36458" w:rsidP="00E36458">
      <w:pPr>
        <w:tabs>
          <w:tab w:val="left" w:pos="7080"/>
        </w:tabs>
        <w:spacing w:after="0" w:line="240" w:lineRule="auto"/>
        <w:jc w:val="center"/>
        <w:rPr>
          <w:rFonts w:ascii="Times New Roman" w:hAnsi="Times New Roman"/>
          <w:b/>
          <w:bCs/>
          <w:sz w:val="28"/>
          <w:szCs w:val="28"/>
        </w:rPr>
      </w:pPr>
      <w:r w:rsidRPr="00E36458">
        <w:rPr>
          <w:rFonts w:ascii="Times New Roman" w:hAnsi="Times New Roman"/>
          <w:b/>
          <w:bCs/>
          <w:sz w:val="28"/>
          <w:szCs w:val="28"/>
        </w:rPr>
        <w:t>в городском округе Нижняя Салда»</w:t>
      </w:r>
    </w:p>
    <w:tbl>
      <w:tblPr>
        <w:tblW w:w="496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5" w:type="dxa"/>
          <w:right w:w="75" w:type="dxa"/>
        </w:tblCellMar>
        <w:tblLook w:val="00A0" w:firstRow="1" w:lastRow="0" w:firstColumn="1" w:lastColumn="0" w:noHBand="0" w:noVBand="0"/>
      </w:tblPr>
      <w:tblGrid>
        <w:gridCol w:w="2267"/>
        <w:gridCol w:w="7447"/>
      </w:tblGrid>
      <w:tr w:rsidR="00E36458" w:rsidRPr="00E36458" w:rsidTr="0053203E">
        <w:tc>
          <w:tcPr>
            <w:tcW w:w="1167" w:type="pct"/>
          </w:tcPr>
          <w:p w:rsidR="00E36458" w:rsidRPr="00E36458" w:rsidRDefault="00E36458" w:rsidP="00E36458">
            <w:pPr>
              <w:widowControl w:val="0"/>
              <w:autoSpaceDE w:val="0"/>
              <w:adjustRightInd w:val="0"/>
              <w:spacing w:after="0" w:line="240" w:lineRule="auto"/>
              <w:ind w:right="8"/>
              <w:rPr>
                <w:rFonts w:ascii="Times New Roman" w:hAnsi="Times New Roman"/>
                <w:sz w:val="28"/>
                <w:szCs w:val="28"/>
              </w:rPr>
            </w:pPr>
            <w:r w:rsidRPr="00E36458">
              <w:rPr>
                <w:rFonts w:ascii="Times New Roman" w:hAnsi="Times New Roman"/>
                <w:sz w:val="28"/>
                <w:szCs w:val="28"/>
              </w:rPr>
              <w:t>Ответственный исполнитель муниципальной программы</w:t>
            </w:r>
          </w:p>
        </w:tc>
        <w:tc>
          <w:tcPr>
            <w:tcW w:w="3833" w:type="pct"/>
          </w:tcPr>
          <w:p w:rsidR="00E36458" w:rsidRPr="00E36458" w:rsidRDefault="00E36458" w:rsidP="00E36458">
            <w:pPr>
              <w:widowControl w:val="0"/>
              <w:autoSpaceDE w:val="0"/>
              <w:adjustRightInd w:val="0"/>
              <w:spacing w:after="0" w:line="240" w:lineRule="auto"/>
              <w:ind w:right="8"/>
              <w:rPr>
                <w:rFonts w:ascii="Times New Roman" w:hAnsi="Times New Roman"/>
                <w:sz w:val="28"/>
                <w:szCs w:val="28"/>
              </w:rPr>
            </w:pPr>
            <w:r w:rsidRPr="00E36458">
              <w:rPr>
                <w:rFonts w:ascii="Times New Roman" w:hAnsi="Times New Roman"/>
                <w:sz w:val="28"/>
                <w:szCs w:val="28"/>
              </w:rPr>
              <w:t xml:space="preserve">Управление молодежной политики и спорта администрации городского округа Нижняя Салда </w:t>
            </w:r>
          </w:p>
        </w:tc>
      </w:tr>
      <w:tr w:rsidR="00E36458" w:rsidRPr="00E36458" w:rsidTr="0053203E">
        <w:trPr>
          <w:trHeight w:val="733"/>
        </w:trPr>
        <w:tc>
          <w:tcPr>
            <w:tcW w:w="1167" w:type="pct"/>
          </w:tcPr>
          <w:p w:rsidR="00E36458" w:rsidRPr="00E36458" w:rsidRDefault="00E36458" w:rsidP="00E36458">
            <w:pPr>
              <w:widowControl w:val="0"/>
              <w:autoSpaceDE w:val="0"/>
              <w:adjustRightInd w:val="0"/>
              <w:spacing w:after="0" w:line="240" w:lineRule="auto"/>
              <w:ind w:right="8"/>
              <w:rPr>
                <w:rFonts w:ascii="Times New Roman" w:hAnsi="Times New Roman"/>
                <w:sz w:val="28"/>
                <w:szCs w:val="28"/>
              </w:rPr>
            </w:pPr>
            <w:r w:rsidRPr="00E36458">
              <w:rPr>
                <w:rFonts w:ascii="Times New Roman" w:hAnsi="Times New Roman"/>
                <w:sz w:val="28"/>
                <w:szCs w:val="28"/>
              </w:rPr>
              <w:t>Цели и задачи муниципальной программы</w:t>
            </w:r>
          </w:p>
        </w:tc>
        <w:tc>
          <w:tcPr>
            <w:tcW w:w="3833" w:type="pct"/>
          </w:tcPr>
          <w:p w:rsidR="00E36458" w:rsidRPr="00E36458" w:rsidRDefault="00E36458" w:rsidP="00E36458">
            <w:pPr>
              <w:widowControl w:val="0"/>
              <w:autoSpaceDE w:val="0"/>
              <w:adjustRightInd w:val="0"/>
              <w:spacing w:after="0" w:line="240" w:lineRule="auto"/>
              <w:ind w:right="8"/>
              <w:jc w:val="both"/>
              <w:rPr>
                <w:rFonts w:ascii="Times New Roman" w:hAnsi="Times New Roman"/>
                <w:bCs/>
                <w:sz w:val="28"/>
                <w:szCs w:val="28"/>
              </w:rPr>
            </w:pPr>
            <w:r w:rsidRPr="00E36458">
              <w:rPr>
                <w:rFonts w:ascii="Times New Roman" w:hAnsi="Times New Roman"/>
                <w:sz w:val="28"/>
                <w:szCs w:val="28"/>
                <w:u w:val="single"/>
              </w:rPr>
              <w:t>Цель 1:</w:t>
            </w:r>
            <w:r w:rsidRPr="00E36458">
              <w:rPr>
                <w:rFonts w:ascii="Times New Roman" w:hAnsi="Times New Roman"/>
                <w:bCs/>
                <w:sz w:val="28"/>
                <w:szCs w:val="28"/>
              </w:rPr>
              <w:t xml:space="preserve">Создание условий для развития физической культуры и спорта в городском округе Нижняя Салда, в т.ч. для </w:t>
            </w:r>
            <w:r w:rsidRPr="00E36458">
              <w:rPr>
                <w:rFonts w:ascii="Times New Roman" w:hAnsi="Times New Roman"/>
                <w:sz w:val="28"/>
                <w:szCs w:val="28"/>
              </w:rPr>
              <w:t>лиц с ограниченными возможностями здоровья и инвалидов.</w:t>
            </w:r>
          </w:p>
          <w:p w:rsidR="00E36458" w:rsidRPr="00E36458" w:rsidRDefault="00E36458" w:rsidP="00E36458">
            <w:pPr>
              <w:widowControl w:val="0"/>
              <w:autoSpaceDE w:val="0"/>
              <w:adjustRightInd w:val="0"/>
              <w:spacing w:after="0" w:line="240" w:lineRule="auto"/>
              <w:ind w:right="8"/>
              <w:jc w:val="both"/>
              <w:rPr>
                <w:rFonts w:ascii="Times New Roman" w:hAnsi="Times New Roman"/>
                <w:b/>
                <w:sz w:val="28"/>
                <w:szCs w:val="28"/>
              </w:rPr>
            </w:pPr>
            <w:r w:rsidRPr="00E36458">
              <w:rPr>
                <w:rFonts w:ascii="Times New Roman" w:hAnsi="Times New Roman"/>
                <w:sz w:val="28"/>
                <w:szCs w:val="28"/>
              </w:rPr>
              <w:t>Задачи:</w:t>
            </w:r>
          </w:p>
          <w:p w:rsidR="00E36458" w:rsidRPr="00E36458" w:rsidRDefault="00E36458" w:rsidP="00E36458">
            <w:pPr>
              <w:tabs>
                <w:tab w:val="left" w:pos="350"/>
              </w:tabs>
              <w:spacing w:after="0" w:line="240" w:lineRule="auto"/>
              <w:ind w:right="8"/>
              <w:jc w:val="both"/>
              <w:rPr>
                <w:rFonts w:ascii="Times New Roman" w:hAnsi="Times New Roman"/>
                <w:sz w:val="28"/>
                <w:szCs w:val="28"/>
              </w:rPr>
            </w:pPr>
            <w:r w:rsidRPr="00E36458">
              <w:rPr>
                <w:rFonts w:ascii="Times New Roman" w:hAnsi="Times New Roman"/>
                <w:sz w:val="28"/>
                <w:szCs w:val="28"/>
              </w:rPr>
              <w:t>1. Привлечение населения городского округа Нижняя Салда к здоровому образу жизни;</w:t>
            </w:r>
          </w:p>
          <w:p w:rsidR="00E36458" w:rsidRPr="00E36458" w:rsidRDefault="00E36458" w:rsidP="00E36458">
            <w:pPr>
              <w:widowControl w:val="0"/>
              <w:tabs>
                <w:tab w:val="left" w:pos="350"/>
              </w:tabs>
              <w:autoSpaceDE w:val="0"/>
              <w:adjustRightInd w:val="0"/>
              <w:spacing w:after="0" w:line="240" w:lineRule="auto"/>
              <w:ind w:right="8"/>
              <w:jc w:val="both"/>
              <w:rPr>
                <w:rFonts w:ascii="Times New Roman" w:eastAsia="Times New Roman" w:hAnsi="Times New Roman"/>
                <w:color w:val="000000"/>
                <w:sz w:val="28"/>
                <w:szCs w:val="28"/>
              </w:rPr>
            </w:pPr>
            <w:r w:rsidRPr="00E36458">
              <w:rPr>
                <w:rFonts w:ascii="Times New Roman" w:hAnsi="Times New Roman"/>
                <w:sz w:val="28"/>
                <w:szCs w:val="28"/>
              </w:rPr>
              <w:t xml:space="preserve">2. </w:t>
            </w:r>
            <w:r w:rsidRPr="00E36458">
              <w:rPr>
                <w:rFonts w:ascii="Times New Roman" w:eastAsia="Times New Roman" w:hAnsi="Times New Roman"/>
                <w:color w:val="000000"/>
                <w:sz w:val="28"/>
                <w:szCs w:val="28"/>
              </w:rPr>
              <w:t>Привлечение к систематическим занятиям адаптивной физической культурой и</w:t>
            </w:r>
            <w:r w:rsidRPr="00E36458">
              <w:rPr>
                <w:rFonts w:ascii="Times New Roman" w:hAnsi="Times New Roman"/>
                <w:sz w:val="28"/>
                <w:szCs w:val="28"/>
              </w:rPr>
              <w:t xml:space="preserve"> избранными видами двигательной деятельности</w:t>
            </w:r>
            <w:r w:rsidRPr="00E36458">
              <w:rPr>
                <w:rFonts w:ascii="Times New Roman" w:eastAsia="Times New Roman" w:hAnsi="Times New Roman"/>
                <w:color w:val="000000"/>
                <w:sz w:val="28"/>
                <w:szCs w:val="28"/>
              </w:rPr>
              <w:t xml:space="preserve"> максимально большого количества лиц с ограниченными возможностями здоровья.</w:t>
            </w:r>
          </w:p>
          <w:p w:rsidR="00E36458" w:rsidRPr="00E36458" w:rsidRDefault="00E36458" w:rsidP="00E36458">
            <w:pPr>
              <w:widowControl w:val="0"/>
              <w:tabs>
                <w:tab w:val="left" w:pos="350"/>
              </w:tabs>
              <w:autoSpaceDE w:val="0"/>
              <w:adjustRightInd w:val="0"/>
              <w:spacing w:after="0" w:line="240" w:lineRule="auto"/>
              <w:ind w:right="8"/>
              <w:jc w:val="both"/>
              <w:rPr>
                <w:rFonts w:ascii="Times New Roman" w:hAnsi="Times New Roman"/>
                <w:sz w:val="28"/>
                <w:szCs w:val="28"/>
              </w:rPr>
            </w:pPr>
            <w:r w:rsidRPr="00E36458">
              <w:rPr>
                <w:rFonts w:ascii="Times New Roman" w:eastAsia="Times New Roman" w:hAnsi="Times New Roman"/>
                <w:color w:val="000000"/>
                <w:sz w:val="28"/>
                <w:szCs w:val="28"/>
                <w:u w:val="single"/>
              </w:rPr>
              <w:t>Цель 2</w:t>
            </w:r>
            <w:r w:rsidRPr="00E36458">
              <w:rPr>
                <w:rFonts w:ascii="Times New Roman" w:eastAsia="Times New Roman" w:hAnsi="Times New Roman"/>
                <w:color w:val="000000"/>
                <w:sz w:val="28"/>
                <w:szCs w:val="28"/>
              </w:rPr>
              <w:t>: С</w:t>
            </w:r>
            <w:r w:rsidRPr="00E36458">
              <w:rPr>
                <w:rFonts w:ascii="Times New Roman" w:hAnsi="Times New Roman"/>
                <w:sz w:val="28"/>
                <w:szCs w:val="28"/>
              </w:rPr>
              <w:t>овершенствование системы спорта высших достижений, способствующей успешному выступлению спортсменов городского округа Нижняя Салда на областных и всероссийских соревнованиях.</w:t>
            </w:r>
          </w:p>
          <w:p w:rsidR="00E36458" w:rsidRPr="00E36458" w:rsidRDefault="00E36458" w:rsidP="00E36458">
            <w:pPr>
              <w:widowControl w:val="0"/>
              <w:tabs>
                <w:tab w:val="left" w:pos="350"/>
              </w:tabs>
              <w:autoSpaceDE w:val="0"/>
              <w:adjustRightInd w:val="0"/>
              <w:spacing w:after="0" w:line="240" w:lineRule="auto"/>
              <w:ind w:right="8"/>
              <w:jc w:val="both"/>
              <w:rPr>
                <w:rFonts w:ascii="Times New Roman" w:hAnsi="Times New Roman"/>
                <w:sz w:val="28"/>
                <w:szCs w:val="28"/>
              </w:rPr>
            </w:pPr>
            <w:r w:rsidRPr="00E36458">
              <w:rPr>
                <w:rFonts w:ascii="Times New Roman" w:hAnsi="Times New Roman"/>
                <w:sz w:val="28"/>
                <w:szCs w:val="28"/>
              </w:rPr>
              <w:t>Задача:</w:t>
            </w:r>
          </w:p>
          <w:p w:rsidR="00E36458" w:rsidRPr="00E36458" w:rsidRDefault="00E36458" w:rsidP="00E36458">
            <w:pPr>
              <w:widowControl w:val="0"/>
              <w:tabs>
                <w:tab w:val="left" w:pos="350"/>
              </w:tabs>
              <w:autoSpaceDE w:val="0"/>
              <w:adjustRightInd w:val="0"/>
              <w:spacing w:after="0" w:line="240" w:lineRule="auto"/>
              <w:ind w:right="8"/>
              <w:jc w:val="both"/>
              <w:rPr>
                <w:rFonts w:ascii="Times New Roman" w:hAnsi="Times New Roman"/>
                <w:sz w:val="28"/>
                <w:szCs w:val="28"/>
              </w:rPr>
            </w:pPr>
            <w:r w:rsidRPr="00E36458">
              <w:rPr>
                <w:rFonts w:ascii="Times New Roman" w:hAnsi="Times New Roman"/>
                <w:sz w:val="28"/>
                <w:szCs w:val="28"/>
              </w:rPr>
              <w:t>3. Развитие спорта высших достижений и системы подготовки спортивного резерва.</w:t>
            </w:r>
          </w:p>
          <w:p w:rsidR="00E36458" w:rsidRPr="00E36458" w:rsidRDefault="00E36458" w:rsidP="00E36458">
            <w:pPr>
              <w:tabs>
                <w:tab w:val="left" w:pos="350"/>
              </w:tabs>
              <w:spacing w:after="0" w:line="240" w:lineRule="auto"/>
              <w:ind w:right="8"/>
              <w:jc w:val="both"/>
              <w:rPr>
                <w:rFonts w:ascii="Times New Roman" w:hAnsi="Times New Roman"/>
                <w:sz w:val="28"/>
                <w:szCs w:val="28"/>
                <w:u w:val="single"/>
              </w:rPr>
            </w:pPr>
            <w:r w:rsidRPr="00E36458">
              <w:rPr>
                <w:rFonts w:ascii="Times New Roman" w:hAnsi="Times New Roman"/>
                <w:sz w:val="28"/>
                <w:szCs w:val="28"/>
                <w:u w:val="single"/>
              </w:rPr>
              <w:t>Цель 3:</w:t>
            </w:r>
            <w:r w:rsidRPr="00E36458">
              <w:rPr>
                <w:rFonts w:ascii="Times New Roman" w:hAnsi="Times New Roman"/>
                <w:sz w:val="28"/>
                <w:szCs w:val="28"/>
              </w:rPr>
              <w:t xml:space="preserve"> Создание условий, обеспечивающих </w:t>
            </w:r>
            <w:r w:rsidRPr="00E36458">
              <w:rPr>
                <w:rFonts w:ascii="Times New Roman" w:hAnsi="Times New Roman"/>
                <w:bCs/>
                <w:sz w:val="28"/>
                <w:szCs w:val="28"/>
              </w:rPr>
              <w:t>доступность к спортивной инфраструктуре городского округа Нижняя Салда.</w:t>
            </w:r>
          </w:p>
          <w:p w:rsidR="00E36458" w:rsidRPr="00E36458" w:rsidRDefault="00E36458" w:rsidP="00E36458">
            <w:pPr>
              <w:widowControl w:val="0"/>
              <w:autoSpaceDE w:val="0"/>
              <w:adjustRightInd w:val="0"/>
              <w:spacing w:after="0" w:line="240" w:lineRule="auto"/>
              <w:ind w:right="8"/>
              <w:jc w:val="both"/>
              <w:rPr>
                <w:rFonts w:ascii="Times New Roman" w:hAnsi="Times New Roman"/>
                <w:sz w:val="28"/>
                <w:szCs w:val="28"/>
              </w:rPr>
            </w:pPr>
            <w:r w:rsidRPr="00E36458">
              <w:rPr>
                <w:rFonts w:ascii="Times New Roman" w:hAnsi="Times New Roman"/>
                <w:sz w:val="28"/>
                <w:szCs w:val="28"/>
              </w:rPr>
              <w:t>Задача:</w:t>
            </w:r>
          </w:p>
          <w:p w:rsidR="00E36458" w:rsidRPr="00E36458" w:rsidRDefault="00E36458" w:rsidP="00E36458">
            <w:pPr>
              <w:widowControl w:val="0"/>
              <w:autoSpaceDE w:val="0"/>
              <w:adjustRightInd w:val="0"/>
              <w:spacing w:after="0" w:line="240" w:lineRule="auto"/>
              <w:ind w:right="8"/>
              <w:jc w:val="both"/>
              <w:rPr>
                <w:rFonts w:ascii="Times New Roman" w:hAnsi="Times New Roman"/>
                <w:sz w:val="28"/>
                <w:szCs w:val="28"/>
              </w:rPr>
            </w:pPr>
            <w:r w:rsidRPr="00E36458">
              <w:rPr>
                <w:rFonts w:ascii="Times New Roman" w:hAnsi="Times New Roman"/>
                <w:sz w:val="28"/>
                <w:szCs w:val="28"/>
              </w:rPr>
              <w:t>4. Создание и развитие эффективной и доступной инфраструктуры физической культуры и спорта для различных групп населения, в том числе для лиц с ограниченными возможностями здоровья.</w:t>
            </w:r>
          </w:p>
          <w:p w:rsidR="00E36458" w:rsidRPr="00E36458" w:rsidRDefault="00E36458" w:rsidP="00E36458">
            <w:pPr>
              <w:spacing w:after="0" w:line="240" w:lineRule="auto"/>
              <w:ind w:right="8"/>
              <w:jc w:val="both"/>
              <w:rPr>
                <w:rFonts w:ascii="Times New Roman" w:hAnsi="Times New Roman"/>
                <w:sz w:val="28"/>
                <w:szCs w:val="28"/>
              </w:rPr>
            </w:pPr>
            <w:r w:rsidRPr="00E36458">
              <w:rPr>
                <w:rFonts w:ascii="Times New Roman" w:hAnsi="Times New Roman"/>
                <w:sz w:val="28"/>
                <w:szCs w:val="28"/>
                <w:u w:val="single"/>
              </w:rPr>
              <w:t>Цель 4:</w:t>
            </w:r>
            <w:r w:rsidRPr="00E36458">
              <w:rPr>
                <w:rFonts w:ascii="Times New Roman" w:hAnsi="Times New Roman"/>
                <w:sz w:val="28"/>
                <w:szCs w:val="28"/>
              </w:rPr>
              <w:t xml:space="preserve"> Создание условий для развития детско-юношеского спорта, подготовки спортивного резерва сборных команд городского округа Нижняя Салда, Горнозаводского управленческого округа, Свердловской области.</w:t>
            </w:r>
          </w:p>
          <w:p w:rsidR="00E36458" w:rsidRPr="00E36458" w:rsidRDefault="00E36458" w:rsidP="00E36458">
            <w:pPr>
              <w:spacing w:after="0" w:line="240" w:lineRule="auto"/>
              <w:ind w:right="8"/>
              <w:jc w:val="both"/>
              <w:rPr>
                <w:rFonts w:ascii="Times New Roman" w:hAnsi="Times New Roman"/>
                <w:sz w:val="28"/>
                <w:szCs w:val="28"/>
              </w:rPr>
            </w:pPr>
            <w:r w:rsidRPr="00E36458">
              <w:rPr>
                <w:rFonts w:ascii="Times New Roman" w:hAnsi="Times New Roman"/>
                <w:sz w:val="28"/>
                <w:szCs w:val="28"/>
              </w:rPr>
              <w:t>Задачи:</w:t>
            </w:r>
          </w:p>
          <w:p w:rsidR="00E36458" w:rsidRPr="00E36458" w:rsidRDefault="00E36458" w:rsidP="00E36458">
            <w:pPr>
              <w:spacing w:after="0" w:line="240" w:lineRule="auto"/>
              <w:ind w:right="8"/>
              <w:jc w:val="both"/>
              <w:rPr>
                <w:rFonts w:ascii="Times New Roman" w:hAnsi="Times New Roman"/>
                <w:sz w:val="28"/>
                <w:szCs w:val="28"/>
              </w:rPr>
            </w:pPr>
            <w:r w:rsidRPr="00E36458">
              <w:rPr>
                <w:rFonts w:ascii="Times New Roman" w:hAnsi="Times New Roman"/>
                <w:sz w:val="28"/>
                <w:szCs w:val="28"/>
              </w:rPr>
              <w:t>5. Модернизация системы развития детско-юношеского спорта и подготовки спортивного резерва, включая совершенствование системы отбора талантливых спортсменов в городском округе Нижняя Салда.</w:t>
            </w:r>
          </w:p>
          <w:p w:rsidR="00E36458" w:rsidRPr="00E36458" w:rsidRDefault="00E36458" w:rsidP="00E36458">
            <w:pPr>
              <w:spacing w:after="0" w:line="240" w:lineRule="auto"/>
              <w:ind w:right="8"/>
              <w:jc w:val="both"/>
              <w:rPr>
                <w:rFonts w:ascii="Times New Roman" w:hAnsi="Times New Roman"/>
                <w:sz w:val="28"/>
                <w:szCs w:val="28"/>
                <w:u w:val="single"/>
              </w:rPr>
            </w:pPr>
            <w:r w:rsidRPr="00E36458">
              <w:rPr>
                <w:rFonts w:ascii="Times New Roman" w:hAnsi="Times New Roman"/>
                <w:sz w:val="28"/>
                <w:szCs w:val="28"/>
              </w:rPr>
              <w:lastRenderedPageBreak/>
              <w:t>6. Стимулирование развития сети учреждений дополнительного образования в сфере физической культуры и спорта.</w:t>
            </w:r>
          </w:p>
          <w:p w:rsidR="00E36458" w:rsidRPr="00E36458" w:rsidRDefault="00E36458" w:rsidP="00E36458">
            <w:pPr>
              <w:widowControl w:val="0"/>
              <w:autoSpaceDE w:val="0"/>
              <w:adjustRightInd w:val="0"/>
              <w:spacing w:after="0" w:line="240" w:lineRule="auto"/>
              <w:ind w:right="8"/>
              <w:jc w:val="both"/>
              <w:rPr>
                <w:rFonts w:ascii="Times New Roman" w:hAnsi="Times New Roman"/>
                <w:sz w:val="28"/>
                <w:szCs w:val="28"/>
              </w:rPr>
            </w:pPr>
            <w:r w:rsidRPr="00E36458">
              <w:rPr>
                <w:rFonts w:ascii="Times New Roman" w:hAnsi="Times New Roman"/>
                <w:sz w:val="28"/>
                <w:szCs w:val="28"/>
                <w:u w:val="single"/>
              </w:rPr>
              <w:t>Цель 5:</w:t>
            </w:r>
            <w:r w:rsidRPr="00E36458">
              <w:rPr>
                <w:rFonts w:ascii="Times New Roman" w:eastAsia="TimesNewRomanPSMT" w:hAnsi="Times New Roman"/>
                <w:sz w:val="28"/>
                <w:szCs w:val="28"/>
              </w:rPr>
              <w:t>Создание условий для успешной социализации и эффективной самореализации молодежи</w:t>
            </w:r>
            <w:r w:rsidRPr="00E36458">
              <w:rPr>
                <w:rFonts w:ascii="Times New Roman" w:hAnsi="Times New Roman"/>
                <w:sz w:val="28"/>
                <w:szCs w:val="28"/>
              </w:rPr>
              <w:t xml:space="preserve">, </w:t>
            </w:r>
            <w:r w:rsidRPr="00E36458">
              <w:rPr>
                <w:rFonts w:ascii="Times New Roman" w:eastAsia="TimesNewRomanPSMT" w:hAnsi="Times New Roman"/>
                <w:sz w:val="28"/>
                <w:szCs w:val="28"/>
              </w:rPr>
              <w:t>развитие потенциала молодежи и его использование в интересах инновационного развития города.</w:t>
            </w:r>
          </w:p>
          <w:p w:rsidR="00E36458" w:rsidRPr="00E36458" w:rsidRDefault="00E36458" w:rsidP="00E36458">
            <w:pPr>
              <w:widowControl w:val="0"/>
              <w:autoSpaceDE w:val="0"/>
              <w:adjustRightInd w:val="0"/>
              <w:spacing w:after="0" w:line="240" w:lineRule="auto"/>
              <w:ind w:right="8"/>
              <w:jc w:val="both"/>
              <w:rPr>
                <w:rFonts w:ascii="Times New Roman" w:hAnsi="Times New Roman"/>
                <w:sz w:val="28"/>
                <w:szCs w:val="28"/>
              </w:rPr>
            </w:pPr>
            <w:r w:rsidRPr="00E36458">
              <w:rPr>
                <w:rFonts w:ascii="Times New Roman" w:hAnsi="Times New Roman"/>
                <w:sz w:val="28"/>
                <w:szCs w:val="28"/>
              </w:rPr>
              <w:t>Задачи:</w:t>
            </w:r>
          </w:p>
          <w:p w:rsidR="00E36458" w:rsidRPr="00E36458" w:rsidRDefault="00E36458" w:rsidP="00E36458">
            <w:pPr>
              <w:widowControl w:val="0"/>
              <w:autoSpaceDE w:val="0"/>
              <w:adjustRightInd w:val="0"/>
              <w:spacing w:after="0" w:line="240" w:lineRule="auto"/>
              <w:ind w:right="8"/>
              <w:jc w:val="both"/>
              <w:rPr>
                <w:rFonts w:ascii="Times New Roman" w:eastAsia="TimesNewRomanPSMT" w:hAnsi="Times New Roman"/>
                <w:sz w:val="28"/>
                <w:szCs w:val="28"/>
              </w:rPr>
            </w:pPr>
            <w:r w:rsidRPr="00E36458">
              <w:rPr>
                <w:rFonts w:ascii="Times New Roman" w:hAnsi="Times New Roman"/>
                <w:sz w:val="28"/>
                <w:szCs w:val="28"/>
              </w:rPr>
              <w:t xml:space="preserve">7. </w:t>
            </w:r>
            <w:r w:rsidRPr="00E36458">
              <w:rPr>
                <w:rFonts w:ascii="Times New Roman" w:eastAsia="TimesNewRomanPSMT" w:hAnsi="Times New Roman"/>
                <w:sz w:val="28"/>
                <w:szCs w:val="28"/>
              </w:rPr>
              <w:t>Вовлечение молодежи в социальную практику;</w:t>
            </w:r>
          </w:p>
          <w:p w:rsidR="00E36458" w:rsidRPr="00E36458" w:rsidRDefault="00E36458" w:rsidP="00E36458">
            <w:pPr>
              <w:widowControl w:val="0"/>
              <w:autoSpaceDE w:val="0"/>
              <w:adjustRightInd w:val="0"/>
              <w:spacing w:after="0" w:line="240" w:lineRule="auto"/>
              <w:ind w:right="8"/>
              <w:jc w:val="both"/>
              <w:rPr>
                <w:rFonts w:ascii="Times New Roman" w:eastAsia="Times New Roman" w:hAnsi="Times New Roman"/>
                <w:b/>
                <w:color w:val="000000"/>
                <w:sz w:val="28"/>
                <w:szCs w:val="28"/>
              </w:rPr>
            </w:pPr>
            <w:r w:rsidRPr="00E36458">
              <w:rPr>
                <w:rFonts w:ascii="Times New Roman" w:eastAsia="TimesNewRomanPSMT" w:hAnsi="Times New Roman"/>
                <w:sz w:val="28"/>
                <w:szCs w:val="28"/>
              </w:rPr>
              <w:t>8. Формирование целостной системы поддержки инициативной и талантливой молодежи, обладающей лидерскими навыками;</w:t>
            </w:r>
          </w:p>
          <w:p w:rsidR="00E36458" w:rsidRPr="00E36458" w:rsidRDefault="00E36458" w:rsidP="00E36458">
            <w:pPr>
              <w:widowControl w:val="0"/>
              <w:autoSpaceDE w:val="0"/>
              <w:adjustRightInd w:val="0"/>
              <w:spacing w:after="0" w:line="240" w:lineRule="auto"/>
              <w:ind w:right="8"/>
              <w:jc w:val="both"/>
              <w:rPr>
                <w:rFonts w:ascii="Times New Roman" w:hAnsi="Times New Roman"/>
                <w:sz w:val="28"/>
                <w:szCs w:val="28"/>
              </w:rPr>
            </w:pPr>
            <w:r w:rsidRPr="00E36458">
              <w:rPr>
                <w:rFonts w:ascii="Times New Roman" w:hAnsi="Times New Roman"/>
                <w:sz w:val="28"/>
                <w:szCs w:val="28"/>
              </w:rPr>
              <w:t>9. Формирование культуры здорового образа жизни, ценностных установок на создание семьи.</w:t>
            </w:r>
          </w:p>
          <w:p w:rsidR="00E36458" w:rsidRPr="00E36458" w:rsidRDefault="00E36458" w:rsidP="00E36458">
            <w:pPr>
              <w:spacing w:after="0" w:line="240" w:lineRule="auto"/>
              <w:ind w:right="8"/>
              <w:jc w:val="both"/>
              <w:rPr>
                <w:rFonts w:ascii="Times New Roman" w:hAnsi="Times New Roman"/>
                <w:sz w:val="28"/>
                <w:szCs w:val="28"/>
              </w:rPr>
            </w:pPr>
            <w:r w:rsidRPr="00E36458">
              <w:rPr>
                <w:rFonts w:ascii="Times New Roman" w:hAnsi="Times New Roman"/>
                <w:sz w:val="28"/>
                <w:szCs w:val="28"/>
                <w:u w:val="single"/>
              </w:rPr>
              <w:t>Цель 6:</w:t>
            </w:r>
            <w:r w:rsidRPr="00E36458">
              <w:rPr>
                <w:rFonts w:ascii="Times New Roman" w:hAnsi="Times New Roman"/>
                <w:sz w:val="28"/>
                <w:szCs w:val="28"/>
              </w:rPr>
              <w:t xml:space="preserve"> Руководство и управление в сфере установленных функций отрасли физической культуры, спорта и молодежной политики.</w:t>
            </w:r>
          </w:p>
          <w:p w:rsidR="00E36458" w:rsidRPr="00E36458" w:rsidRDefault="00E36458" w:rsidP="00E36458">
            <w:pPr>
              <w:spacing w:after="0" w:line="240" w:lineRule="auto"/>
              <w:ind w:right="8"/>
              <w:jc w:val="both"/>
              <w:rPr>
                <w:rFonts w:ascii="Times New Roman" w:eastAsia="TimesNewRomanPSMT" w:hAnsi="Times New Roman"/>
                <w:sz w:val="28"/>
                <w:szCs w:val="28"/>
              </w:rPr>
            </w:pPr>
            <w:r w:rsidRPr="00E36458">
              <w:rPr>
                <w:rFonts w:ascii="Times New Roman" w:eastAsia="TimesNewRomanPSMT" w:hAnsi="Times New Roman"/>
                <w:sz w:val="28"/>
                <w:szCs w:val="28"/>
              </w:rPr>
              <w:t>Задачи:</w:t>
            </w:r>
          </w:p>
          <w:p w:rsidR="00E36458" w:rsidRPr="00E36458" w:rsidRDefault="00E36458" w:rsidP="00E36458">
            <w:pPr>
              <w:spacing w:after="0" w:line="240" w:lineRule="auto"/>
              <w:ind w:right="8"/>
              <w:jc w:val="both"/>
              <w:rPr>
                <w:rFonts w:ascii="Times New Roman" w:hAnsi="Times New Roman"/>
                <w:sz w:val="28"/>
                <w:szCs w:val="28"/>
              </w:rPr>
            </w:pPr>
            <w:r w:rsidRPr="00E36458">
              <w:rPr>
                <w:rFonts w:ascii="Times New Roman" w:hAnsi="Times New Roman"/>
                <w:sz w:val="28"/>
                <w:szCs w:val="28"/>
              </w:rPr>
              <w:t>10. Повышение качества оказания муниципальных услуг и исполнение муниципальных функций отрасли физической культуры, спорта и молодежной политики.</w:t>
            </w:r>
          </w:p>
          <w:p w:rsidR="00E36458" w:rsidRPr="00E36458" w:rsidRDefault="00E36458" w:rsidP="00E36458">
            <w:pPr>
              <w:spacing w:after="0" w:line="240" w:lineRule="auto"/>
              <w:ind w:right="8"/>
              <w:jc w:val="both"/>
              <w:rPr>
                <w:rFonts w:ascii="Times New Roman" w:hAnsi="Times New Roman"/>
                <w:sz w:val="28"/>
                <w:szCs w:val="28"/>
              </w:rPr>
            </w:pPr>
            <w:r w:rsidRPr="00E36458">
              <w:rPr>
                <w:rFonts w:ascii="Times New Roman" w:hAnsi="Times New Roman"/>
                <w:sz w:val="28"/>
                <w:szCs w:val="28"/>
              </w:rPr>
              <w:t>11. Обеспечение эффективного и качественного управления сферой физической культуры, спорта и молодежной политики в городском округ</w:t>
            </w:r>
            <w:r w:rsidR="007875A9">
              <w:rPr>
                <w:rFonts w:ascii="Times New Roman" w:hAnsi="Times New Roman"/>
                <w:sz w:val="28"/>
                <w:szCs w:val="28"/>
              </w:rPr>
              <w:t xml:space="preserve">е Нижняя Салда, муниципальными </w:t>
            </w:r>
            <w:r w:rsidRPr="00E36458">
              <w:rPr>
                <w:rFonts w:ascii="Times New Roman" w:hAnsi="Times New Roman"/>
                <w:sz w:val="28"/>
                <w:szCs w:val="28"/>
              </w:rPr>
              <w:t xml:space="preserve">финансами и использования муниципального имущества. </w:t>
            </w:r>
          </w:p>
          <w:p w:rsidR="00E36458" w:rsidRPr="00E36458" w:rsidRDefault="00E36458" w:rsidP="00E36458">
            <w:pPr>
              <w:spacing w:after="0" w:line="240" w:lineRule="auto"/>
              <w:ind w:right="8"/>
              <w:jc w:val="both"/>
              <w:rPr>
                <w:rFonts w:ascii="Times New Roman" w:hAnsi="Times New Roman"/>
                <w:sz w:val="28"/>
                <w:szCs w:val="28"/>
              </w:rPr>
            </w:pPr>
            <w:r w:rsidRPr="00E36458">
              <w:rPr>
                <w:rFonts w:ascii="Times New Roman" w:hAnsi="Times New Roman"/>
                <w:sz w:val="28"/>
                <w:szCs w:val="28"/>
                <w:u w:val="single"/>
              </w:rPr>
              <w:t>Цель 7:</w:t>
            </w:r>
            <w:r w:rsidRPr="00E36458">
              <w:rPr>
                <w:rFonts w:ascii="Times New Roman" w:hAnsi="Times New Roman"/>
                <w:sz w:val="28"/>
                <w:szCs w:val="28"/>
              </w:rPr>
              <w:t xml:space="preserve"> Развитие системы патриотического воспитания в городском округе Нижняя Салда.</w:t>
            </w:r>
          </w:p>
          <w:p w:rsidR="00E36458" w:rsidRPr="00E36458" w:rsidRDefault="00E36458" w:rsidP="00E36458">
            <w:pPr>
              <w:spacing w:after="0" w:line="240" w:lineRule="auto"/>
              <w:ind w:right="8"/>
              <w:jc w:val="both"/>
              <w:rPr>
                <w:rFonts w:ascii="Times New Roman" w:hAnsi="Times New Roman"/>
                <w:sz w:val="28"/>
                <w:szCs w:val="28"/>
              </w:rPr>
            </w:pPr>
            <w:r w:rsidRPr="00E36458">
              <w:rPr>
                <w:rFonts w:ascii="Times New Roman" w:hAnsi="Times New Roman"/>
                <w:sz w:val="28"/>
                <w:szCs w:val="28"/>
              </w:rPr>
              <w:t>12. Гражданско – патриотическое воспитание молодежи, содействие формированию правовых, культурных ценностей в молодежной среде.</w:t>
            </w:r>
          </w:p>
          <w:p w:rsidR="00E36458" w:rsidRPr="00E36458" w:rsidRDefault="00E36458" w:rsidP="00E36458">
            <w:pPr>
              <w:spacing w:after="0" w:line="240" w:lineRule="auto"/>
              <w:ind w:right="8"/>
              <w:jc w:val="both"/>
              <w:rPr>
                <w:rFonts w:ascii="Times New Roman" w:eastAsia="TimesNewRomanPSMT" w:hAnsi="Times New Roman"/>
                <w:sz w:val="28"/>
                <w:szCs w:val="28"/>
              </w:rPr>
            </w:pPr>
            <w:r w:rsidRPr="00E36458">
              <w:rPr>
                <w:rFonts w:ascii="Times New Roman" w:hAnsi="Times New Roman"/>
                <w:sz w:val="28"/>
                <w:szCs w:val="28"/>
              </w:rPr>
              <w:t>13. Развитие военно – патриотического направления воспитания молодежи городского округа Нижняя Салда.</w:t>
            </w:r>
          </w:p>
        </w:tc>
      </w:tr>
      <w:tr w:rsidR="00E36458" w:rsidRPr="00E36458" w:rsidTr="0053203E">
        <w:tc>
          <w:tcPr>
            <w:tcW w:w="1167" w:type="pct"/>
          </w:tcPr>
          <w:p w:rsidR="00E36458" w:rsidRPr="00E36458" w:rsidRDefault="00E36458" w:rsidP="00E36458">
            <w:pPr>
              <w:widowControl w:val="0"/>
              <w:autoSpaceDE w:val="0"/>
              <w:adjustRightInd w:val="0"/>
              <w:spacing w:after="0" w:line="240" w:lineRule="auto"/>
              <w:ind w:right="8"/>
              <w:rPr>
                <w:rFonts w:ascii="Times New Roman" w:hAnsi="Times New Roman"/>
                <w:sz w:val="28"/>
                <w:szCs w:val="28"/>
              </w:rPr>
            </w:pPr>
            <w:r w:rsidRPr="00E36458">
              <w:rPr>
                <w:rFonts w:ascii="Times New Roman" w:hAnsi="Times New Roman"/>
                <w:sz w:val="28"/>
                <w:szCs w:val="28"/>
              </w:rPr>
              <w:lastRenderedPageBreak/>
              <w:t>Перечень подпрограмм муниципальной программы</w:t>
            </w:r>
          </w:p>
        </w:tc>
        <w:tc>
          <w:tcPr>
            <w:tcW w:w="3833" w:type="pct"/>
          </w:tcPr>
          <w:p w:rsidR="00E36458" w:rsidRPr="00E36458" w:rsidRDefault="00E36458" w:rsidP="007819B2">
            <w:pPr>
              <w:widowControl w:val="0"/>
              <w:numPr>
                <w:ilvl w:val="0"/>
                <w:numId w:val="15"/>
              </w:numPr>
              <w:autoSpaceDE w:val="0"/>
              <w:adjustRightInd w:val="0"/>
              <w:spacing w:after="0" w:line="240" w:lineRule="auto"/>
              <w:ind w:left="0" w:firstLine="340"/>
              <w:jc w:val="both"/>
              <w:rPr>
                <w:rFonts w:ascii="Times New Roman" w:hAnsi="Times New Roman"/>
                <w:sz w:val="28"/>
                <w:szCs w:val="28"/>
              </w:rPr>
            </w:pPr>
            <w:r w:rsidRPr="00E36458">
              <w:rPr>
                <w:rFonts w:ascii="Times New Roman" w:hAnsi="Times New Roman"/>
                <w:sz w:val="28"/>
                <w:szCs w:val="28"/>
              </w:rPr>
              <w:t>«Развитие физической культуры и спорта в городском округе Нижняя Салда».</w:t>
            </w:r>
          </w:p>
          <w:p w:rsidR="00E36458" w:rsidRPr="00E36458" w:rsidRDefault="00E36458" w:rsidP="007819B2">
            <w:pPr>
              <w:widowControl w:val="0"/>
              <w:numPr>
                <w:ilvl w:val="0"/>
                <w:numId w:val="15"/>
              </w:numPr>
              <w:autoSpaceDE w:val="0"/>
              <w:adjustRightInd w:val="0"/>
              <w:spacing w:after="0" w:line="240" w:lineRule="auto"/>
              <w:ind w:left="0" w:firstLine="340"/>
              <w:jc w:val="both"/>
              <w:rPr>
                <w:rFonts w:ascii="Times New Roman" w:hAnsi="Times New Roman"/>
                <w:sz w:val="28"/>
                <w:szCs w:val="28"/>
              </w:rPr>
            </w:pPr>
            <w:r w:rsidRPr="00E36458">
              <w:rPr>
                <w:rFonts w:ascii="Times New Roman" w:hAnsi="Times New Roman"/>
                <w:sz w:val="28"/>
                <w:szCs w:val="28"/>
              </w:rPr>
              <w:t xml:space="preserve"> «Развитие инфраструктуры спортивных сооружений городского округа Нижняя Салда».</w:t>
            </w:r>
          </w:p>
          <w:p w:rsidR="00E36458" w:rsidRPr="00E36458" w:rsidRDefault="00E36458" w:rsidP="007819B2">
            <w:pPr>
              <w:numPr>
                <w:ilvl w:val="0"/>
                <w:numId w:val="15"/>
              </w:numPr>
              <w:spacing w:after="0" w:line="240" w:lineRule="auto"/>
              <w:ind w:left="0" w:firstLine="340"/>
              <w:rPr>
                <w:rFonts w:ascii="Times New Roman" w:hAnsi="Times New Roman"/>
                <w:sz w:val="28"/>
                <w:szCs w:val="28"/>
              </w:rPr>
            </w:pPr>
            <w:r w:rsidRPr="00E36458">
              <w:rPr>
                <w:rFonts w:ascii="Times New Roman" w:hAnsi="Times New Roman"/>
                <w:sz w:val="28"/>
                <w:szCs w:val="28"/>
              </w:rPr>
              <w:t>«Развитие образования в сфере физической культуры и спорта в городском округе Нижняя Салда»</w:t>
            </w:r>
          </w:p>
          <w:p w:rsidR="00E36458" w:rsidRPr="00E36458" w:rsidRDefault="00E36458" w:rsidP="007819B2">
            <w:pPr>
              <w:widowControl w:val="0"/>
              <w:numPr>
                <w:ilvl w:val="0"/>
                <w:numId w:val="15"/>
              </w:numPr>
              <w:autoSpaceDE w:val="0"/>
              <w:adjustRightInd w:val="0"/>
              <w:spacing w:after="0" w:line="240" w:lineRule="auto"/>
              <w:ind w:left="0" w:firstLine="340"/>
              <w:jc w:val="both"/>
              <w:rPr>
                <w:rFonts w:ascii="Times New Roman" w:hAnsi="Times New Roman"/>
                <w:sz w:val="28"/>
                <w:szCs w:val="28"/>
              </w:rPr>
            </w:pPr>
            <w:r w:rsidRPr="00E36458">
              <w:rPr>
                <w:rFonts w:ascii="Times New Roman" w:hAnsi="Times New Roman"/>
                <w:sz w:val="28"/>
                <w:szCs w:val="28"/>
              </w:rPr>
              <w:t>«Развитие потенциала молодежи городского округа Нижняя Салда».</w:t>
            </w:r>
          </w:p>
          <w:p w:rsidR="00E36458" w:rsidRPr="00E36458" w:rsidRDefault="00E36458" w:rsidP="007819B2">
            <w:pPr>
              <w:widowControl w:val="0"/>
              <w:numPr>
                <w:ilvl w:val="0"/>
                <w:numId w:val="15"/>
              </w:numPr>
              <w:autoSpaceDE w:val="0"/>
              <w:adjustRightInd w:val="0"/>
              <w:spacing w:after="0" w:line="240" w:lineRule="auto"/>
              <w:ind w:left="0" w:firstLine="340"/>
              <w:jc w:val="both"/>
              <w:rPr>
                <w:rFonts w:ascii="Times New Roman" w:hAnsi="Times New Roman"/>
                <w:sz w:val="28"/>
                <w:szCs w:val="28"/>
              </w:rPr>
            </w:pPr>
            <w:r w:rsidRPr="00E36458">
              <w:rPr>
                <w:rFonts w:ascii="Times New Roman" w:hAnsi="Times New Roman"/>
                <w:sz w:val="28"/>
                <w:szCs w:val="28"/>
              </w:rPr>
              <w:t>«Обеспечение реализации муниципальной программы «Развитие физической культуры, спорта и молодежной политики в городском округе Нижняя Салда»</w:t>
            </w:r>
          </w:p>
          <w:p w:rsidR="00E36458" w:rsidRPr="00E36458" w:rsidRDefault="00E36458" w:rsidP="007819B2">
            <w:pPr>
              <w:widowControl w:val="0"/>
              <w:numPr>
                <w:ilvl w:val="0"/>
                <w:numId w:val="15"/>
              </w:numPr>
              <w:autoSpaceDE w:val="0"/>
              <w:adjustRightInd w:val="0"/>
              <w:spacing w:after="0" w:line="240" w:lineRule="auto"/>
              <w:ind w:left="0" w:firstLine="340"/>
              <w:jc w:val="both"/>
              <w:rPr>
                <w:rFonts w:ascii="Times New Roman" w:hAnsi="Times New Roman"/>
                <w:sz w:val="28"/>
                <w:szCs w:val="28"/>
              </w:rPr>
            </w:pPr>
            <w:r w:rsidRPr="00E36458">
              <w:rPr>
                <w:rFonts w:ascii="Times New Roman" w:hAnsi="Times New Roman"/>
                <w:sz w:val="28"/>
                <w:szCs w:val="28"/>
              </w:rPr>
              <w:t xml:space="preserve">«Патриотическое воспитание граждан в городском </w:t>
            </w:r>
            <w:r w:rsidRPr="00E36458">
              <w:rPr>
                <w:rFonts w:ascii="Times New Roman" w:hAnsi="Times New Roman"/>
                <w:sz w:val="28"/>
                <w:szCs w:val="28"/>
              </w:rPr>
              <w:lastRenderedPageBreak/>
              <w:t>округе Нижняя Салда»</w:t>
            </w:r>
          </w:p>
        </w:tc>
      </w:tr>
      <w:tr w:rsidR="00E36458" w:rsidRPr="00E36458" w:rsidTr="0053203E">
        <w:tc>
          <w:tcPr>
            <w:tcW w:w="1167" w:type="pct"/>
          </w:tcPr>
          <w:p w:rsidR="00E36458" w:rsidRPr="00E36458" w:rsidRDefault="00E36458" w:rsidP="00E36458">
            <w:pPr>
              <w:widowControl w:val="0"/>
              <w:autoSpaceDE w:val="0"/>
              <w:adjustRightInd w:val="0"/>
              <w:spacing w:after="0" w:line="240" w:lineRule="auto"/>
              <w:ind w:right="8"/>
              <w:rPr>
                <w:rFonts w:ascii="Times New Roman" w:hAnsi="Times New Roman"/>
                <w:sz w:val="28"/>
                <w:szCs w:val="28"/>
              </w:rPr>
            </w:pPr>
            <w:r w:rsidRPr="00E36458">
              <w:rPr>
                <w:rFonts w:ascii="Times New Roman" w:hAnsi="Times New Roman"/>
                <w:sz w:val="28"/>
                <w:szCs w:val="28"/>
              </w:rPr>
              <w:lastRenderedPageBreak/>
              <w:t>Перечень основных целевых показателей муниципальной программы</w:t>
            </w:r>
          </w:p>
        </w:tc>
        <w:tc>
          <w:tcPr>
            <w:tcW w:w="3833" w:type="pct"/>
          </w:tcPr>
          <w:p w:rsidR="00E36458" w:rsidRPr="00E36458" w:rsidRDefault="00E36458" w:rsidP="007819B2">
            <w:pPr>
              <w:widowControl w:val="0"/>
              <w:numPr>
                <w:ilvl w:val="3"/>
                <w:numId w:val="15"/>
              </w:numPr>
              <w:tabs>
                <w:tab w:val="left" w:pos="492"/>
              </w:tabs>
              <w:autoSpaceDE w:val="0"/>
              <w:adjustRightInd w:val="0"/>
              <w:spacing w:after="0" w:line="240" w:lineRule="auto"/>
              <w:ind w:left="0" w:firstLine="340"/>
              <w:jc w:val="both"/>
              <w:rPr>
                <w:rFonts w:ascii="Times New Roman" w:hAnsi="Times New Roman"/>
                <w:bCs/>
                <w:sz w:val="28"/>
                <w:szCs w:val="28"/>
              </w:rPr>
            </w:pPr>
            <w:r w:rsidRPr="00E36458">
              <w:rPr>
                <w:rFonts w:ascii="Times New Roman" w:hAnsi="Times New Roman"/>
                <w:sz w:val="28"/>
                <w:szCs w:val="28"/>
              </w:rPr>
              <w:t>Д</w:t>
            </w:r>
            <w:r w:rsidRPr="00E36458">
              <w:rPr>
                <w:rFonts w:ascii="Times New Roman" w:hAnsi="Times New Roman"/>
                <w:bCs/>
                <w:sz w:val="28"/>
                <w:szCs w:val="28"/>
              </w:rPr>
              <w:t>оля жителей городского округа Нижняя Салда, систематически занимающихся физической культурой и спортом, в общей численности населения городского округа Нижняя Салда;</w:t>
            </w:r>
          </w:p>
          <w:p w:rsidR="00E36458" w:rsidRPr="00E36458" w:rsidRDefault="00E36458" w:rsidP="007819B2">
            <w:pPr>
              <w:widowControl w:val="0"/>
              <w:numPr>
                <w:ilvl w:val="3"/>
                <w:numId w:val="15"/>
              </w:numPr>
              <w:tabs>
                <w:tab w:val="left" w:pos="492"/>
              </w:tabs>
              <w:autoSpaceDE w:val="0"/>
              <w:adjustRightInd w:val="0"/>
              <w:spacing w:after="0" w:line="240" w:lineRule="auto"/>
              <w:ind w:left="0" w:firstLine="340"/>
              <w:jc w:val="both"/>
              <w:rPr>
                <w:rFonts w:ascii="Times New Roman" w:hAnsi="Times New Roman"/>
                <w:bCs/>
                <w:sz w:val="28"/>
                <w:szCs w:val="28"/>
              </w:rPr>
            </w:pPr>
            <w:r w:rsidRPr="00E36458">
              <w:rPr>
                <w:rFonts w:ascii="Times New Roman" w:hAnsi="Times New Roman"/>
                <w:sz w:val="28"/>
                <w:szCs w:val="28"/>
              </w:rPr>
              <w:t>Д</w:t>
            </w:r>
            <w:r w:rsidRPr="00E36458">
              <w:rPr>
                <w:rFonts w:ascii="Times New Roman" w:hAnsi="Times New Roman"/>
                <w:bCs/>
                <w:sz w:val="28"/>
                <w:szCs w:val="28"/>
              </w:rPr>
              <w:t>оля жителей городского округа Нижняя Салда, занимающихся физической культурой и спортом по месту работы, в общей численности населения, занятого в экономике;</w:t>
            </w:r>
          </w:p>
          <w:p w:rsidR="00E36458" w:rsidRPr="00E36458" w:rsidRDefault="00E36458" w:rsidP="007819B2">
            <w:pPr>
              <w:widowControl w:val="0"/>
              <w:numPr>
                <w:ilvl w:val="3"/>
                <w:numId w:val="15"/>
              </w:numPr>
              <w:tabs>
                <w:tab w:val="left" w:pos="492"/>
              </w:tabs>
              <w:autoSpaceDE w:val="0"/>
              <w:adjustRightInd w:val="0"/>
              <w:spacing w:after="0" w:line="240" w:lineRule="auto"/>
              <w:ind w:left="0" w:firstLine="340"/>
              <w:jc w:val="both"/>
              <w:rPr>
                <w:rFonts w:ascii="Times New Roman" w:hAnsi="Times New Roman"/>
                <w:bCs/>
                <w:sz w:val="28"/>
                <w:szCs w:val="28"/>
              </w:rPr>
            </w:pPr>
            <w:r w:rsidRPr="00E36458">
              <w:rPr>
                <w:rFonts w:ascii="Times New Roman" w:hAnsi="Times New Roman"/>
                <w:bCs/>
                <w:sz w:val="28"/>
                <w:szCs w:val="28"/>
              </w:rPr>
              <w:t>Доля обучающихся и студентов, систематически занимающихся физической культурой и спортом, в общей численности обучающихся и студентов;</w:t>
            </w:r>
          </w:p>
          <w:p w:rsidR="00E36458" w:rsidRPr="00E36458" w:rsidRDefault="00E36458" w:rsidP="007819B2">
            <w:pPr>
              <w:widowControl w:val="0"/>
              <w:numPr>
                <w:ilvl w:val="3"/>
                <w:numId w:val="15"/>
              </w:numPr>
              <w:tabs>
                <w:tab w:val="left" w:pos="492"/>
              </w:tabs>
              <w:autoSpaceDE w:val="0"/>
              <w:adjustRightInd w:val="0"/>
              <w:spacing w:after="0" w:line="240" w:lineRule="auto"/>
              <w:ind w:left="0" w:firstLine="340"/>
              <w:jc w:val="both"/>
              <w:rPr>
                <w:rFonts w:ascii="Times New Roman" w:hAnsi="Times New Roman"/>
                <w:sz w:val="28"/>
                <w:szCs w:val="28"/>
              </w:rPr>
            </w:pPr>
            <w:r w:rsidRPr="00E36458">
              <w:rPr>
                <w:rFonts w:ascii="Times New Roman" w:hAnsi="Times New Roman"/>
                <w:bCs/>
                <w:sz w:val="28"/>
                <w:szCs w:val="28"/>
              </w:rPr>
              <w:t>К</w:t>
            </w:r>
            <w:r w:rsidRPr="00E36458">
              <w:rPr>
                <w:rFonts w:ascii="Times New Roman" w:hAnsi="Times New Roman"/>
                <w:sz w:val="28"/>
                <w:szCs w:val="28"/>
              </w:rPr>
              <w:t>оличество спортивно-массовых и физкультурно-оздоровительных мероприятий;</w:t>
            </w:r>
          </w:p>
          <w:p w:rsidR="00E36458" w:rsidRPr="00E36458" w:rsidRDefault="00E36458" w:rsidP="007819B2">
            <w:pPr>
              <w:widowControl w:val="0"/>
              <w:numPr>
                <w:ilvl w:val="3"/>
                <w:numId w:val="15"/>
              </w:numPr>
              <w:tabs>
                <w:tab w:val="left" w:pos="0"/>
              </w:tabs>
              <w:autoSpaceDE w:val="0"/>
              <w:adjustRightInd w:val="0"/>
              <w:spacing w:after="0" w:line="240" w:lineRule="auto"/>
              <w:ind w:left="0" w:firstLine="427"/>
              <w:jc w:val="both"/>
              <w:rPr>
                <w:rFonts w:ascii="Times New Roman" w:hAnsi="Times New Roman"/>
                <w:sz w:val="28"/>
                <w:szCs w:val="28"/>
              </w:rPr>
            </w:pPr>
            <w:r w:rsidRPr="00E36458">
              <w:rPr>
                <w:rFonts w:ascii="Times New Roman" w:hAnsi="Times New Roman"/>
                <w:sz w:val="28"/>
                <w:szCs w:val="28"/>
              </w:rPr>
              <w:t xml:space="preserve">Доля </w:t>
            </w:r>
            <w:r w:rsidRPr="00E36458">
              <w:rPr>
                <w:rFonts w:ascii="Times New Roman" w:hAnsi="Times New Roman"/>
                <w:bCs/>
                <w:sz w:val="28"/>
                <w:szCs w:val="28"/>
              </w:rPr>
              <w:t>жителей городского округа Нижняя Салда</w:t>
            </w:r>
            <w:r w:rsidRPr="00E36458">
              <w:rPr>
                <w:rFonts w:ascii="Times New Roman" w:hAnsi="Times New Roman"/>
                <w:sz w:val="28"/>
                <w:szCs w:val="28"/>
              </w:rPr>
              <w:t xml:space="preserve">, выполнивших нормативы Всероссийского физкультурно-спортивного комплекса «Готов к труду и обороне» (ГТО), в общей численности населения, принявшего участие в сдаче нормативов Всероссийского физкультурно-спортивного комплекса «Готов к труду и обороне» (ГТО) из них обучающихся и студентов. </w:t>
            </w:r>
          </w:p>
          <w:p w:rsidR="00E36458" w:rsidRPr="00E36458" w:rsidRDefault="00E36458" w:rsidP="007819B2">
            <w:pPr>
              <w:widowControl w:val="0"/>
              <w:numPr>
                <w:ilvl w:val="3"/>
                <w:numId w:val="15"/>
              </w:numPr>
              <w:tabs>
                <w:tab w:val="left" w:pos="0"/>
              </w:tabs>
              <w:autoSpaceDE w:val="0"/>
              <w:adjustRightInd w:val="0"/>
              <w:spacing w:after="0" w:line="240" w:lineRule="auto"/>
              <w:ind w:left="0" w:firstLine="427"/>
              <w:jc w:val="both"/>
              <w:rPr>
                <w:rFonts w:ascii="Times New Roman" w:hAnsi="Times New Roman"/>
                <w:sz w:val="28"/>
                <w:szCs w:val="28"/>
              </w:rPr>
            </w:pPr>
            <w:r w:rsidRPr="00E36458">
              <w:rPr>
                <w:rFonts w:ascii="Times New Roman" w:hAnsi="Times New Roman"/>
                <w:sz w:val="28"/>
                <w:szCs w:val="28"/>
              </w:rPr>
              <w:t>Доля лиц с ограниченными возможностями здоровья и инвалидов, систематически занимающихся физической культурой и спортом, в общей численности данной категории населения;</w:t>
            </w:r>
          </w:p>
          <w:p w:rsidR="00E36458" w:rsidRPr="00E36458" w:rsidRDefault="00E36458" w:rsidP="007819B2">
            <w:pPr>
              <w:widowControl w:val="0"/>
              <w:numPr>
                <w:ilvl w:val="3"/>
                <w:numId w:val="15"/>
              </w:numPr>
              <w:tabs>
                <w:tab w:val="left" w:pos="492"/>
              </w:tabs>
              <w:autoSpaceDE w:val="0"/>
              <w:adjustRightInd w:val="0"/>
              <w:spacing w:after="0" w:line="240" w:lineRule="auto"/>
              <w:ind w:left="0" w:firstLine="340"/>
              <w:jc w:val="both"/>
              <w:rPr>
                <w:rFonts w:ascii="Times New Roman" w:hAnsi="Times New Roman"/>
                <w:sz w:val="28"/>
                <w:szCs w:val="28"/>
              </w:rPr>
            </w:pPr>
            <w:r w:rsidRPr="00E36458">
              <w:rPr>
                <w:rFonts w:ascii="Times New Roman" w:hAnsi="Times New Roman"/>
                <w:sz w:val="28"/>
                <w:szCs w:val="28"/>
              </w:rPr>
              <w:t>Количество спортсменов городского округа Нижняя Салда, включенных в списки кандидатов в спортивные сборные команды города, округа, области по олимпийским, паралимпийским и сурдлимпийским видам спорта;</w:t>
            </w:r>
          </w:p>
          <w:p w:rsidR="00E36458" w:rsidRPr="00E36458" w:rsidRDefault="00E36458" w:rsidP="007819B2">
            <w:pPr>
              <w:widowControl w:val="0"/>
              <w:numPr>
                <w:ilvl w:val="3"/>
                <w:numId w:val="15"/>
              </w:numPr>
              <w:tabs>
                <w:tab w:val="left" w:pos="492"/>
              </w:tabs>
              <w:autoSpaceDE w:val="0"/>
              <w:adjustRightInd w:val="0"/>
              <w:spacing w:after="0" w:line="240" w:lineRule="auto"/>
              <w:ind w:left="0" w:firstLine="340"/>
              <w:jc w:val="both"/>
              <w:rPr>
                <w:rFonts w:ascii="Times New Roman" w:hAnsi="Times New Roman"/>
                <w:sz w:val="28"/>
                <w:szCs w:val="28"/>
              </w:rPr>
            </w:pPr>
            <w:r w:rsidRPr="00E36458">
              <w:rPr>
                <w:rFonts w:ascii="Times New Roman" w:hAnsi="Times New Roman"/>
                <w:sz w:val="28"/>
                <w:szCs w:val="28"/>
              </w:rPr>
              <w:t>Количество медалей, завоеванных спортсменами городского округа Нижняя Салда на официальных городских, окружных, областных и всероссийских соревнованиях по видам спорта;</w:t>
            </w:r>
          </w:p>
          <w:p w:rsidR="00E36458" w:rsidRPr="00E36458" w:rsidRDefault="00E36458" w:rsidP="007819B2">
            <w:pPr>
              <w:widowControl w:val="0"/>
              <w:numPr>
                <w:ilvl w:val="3"/>
                <w:numId w:val="15"/>
              </w:numPr>
              <w:tabs>
                <w:tab w:val="left" w:pos="492"/>
              </w:tabs>
              <w:autoSpaceDE w:val="0"/>
              <w:adjustRightInd w:val="0"/>
              <w:spacing w:after="0" w:line="240" w:lineRule="auto"/>
              <w:ind w:left="0" w:firstLine="340"/>
              <w:jc w:val="both"/>
              <w:rPr>
                <w:rFonts w:ascii="Times New Roman" w:hAnsi="Times New Roman"/>
                <w:sz w:val="28"/>
                <w:szCs w:val="28"/>
              </w:rPr>
            </w:pPr>
            <w:r w:rsidRPr="00E36458">
              <w:rPr>
                <w:rFonts w:ascii="Times New Roman" w:hAnsi="Times New Roman"/>
                <w:sz w:val="28"/>
                <w:szCs w:val="28"/>
              </w:rPr>
              <w:t>Уровень обеспеченности населения спортивными сооружениями, исходя их единовременной пропускной способности объектов спорта;</w:t>
            </w:r>
          </w:p>
          <w:p w:rsidR="00E36458" w:rsidRPr="00E36458" w:rsidRDefault="00E36458" w:rsidP="007819B2">
            <w:pPr>
              <w:widowControl w:val="0"/>
              <w:numPr>
                <w:ilvl w:val="3"/>
                <w:numId w:val="15"/>
              </w:numPr>
              <w:tabs>
                <w:tab w:val="left" w:pos="492"/>
              </w:tabs>
              <w:autoSpaceDE w:val="0"/>
              <w:adjustRightInd w:val="0"/>
              <w:spacing w:after="0" w:line="240" w:lineRule="auto"/>
              <w:ind w:left="0" w:firstLine="340"/>
              <w:jc w:val="both"/>
              <w:rPr>
                <w:rFonts w:ascii="Times New Roman" w:hAnsi="Times New Roman"/>
                <w:sz w:val="28"/>
                <w:szCs w:val="28"/>
              </w:rPr>
            </w:pPr>
            <w:r w:rsidRPr="00E36458">
              <w:rPr>
                <w:rFonts w:ascii="Times New Roman" w:hAnsi="Times New Roman"/>
                <w:color w:val="000000"/>
                <w:sz w:val="28"/>
                <w:szCs w:val="28"/>
              </w:rPr>
              <w:t>Единовременная пропускная способность объектов спорта, введенных в эксплуатацию.</w:t>
            </w:r>
          </w:p>
          <w:p w:rsidR="00E36458" w:rsidRPr="00E36458" w:rsidRDefault="00E36458" w:rsidP="007819B2">
            <w:pPr>
              <w:widowControl w:val="0"/>
              <w:numPr>
                <w:ilvl w:val="3"/>
                <w:numId w:val="15"/>
              </w:numPr>
              <w:tabs>
                <w:tab w:val="left" w:pos="492"/>
              </w:tabs>
              <w:autoSpaceDE w:val="0"/>
              <w:adjustRightInd w:val="0"/>
              <w:spacing w:after="0" w:line="240" w:lineRule="auto"/>
              <w:ind w:left="0" w:firstLine="340"/>
              <w:jc w:val="both"/>
              <w:rPr>
                <w:rFonts w:ascii="Times New Roman" w:hAnsi="Times New Roman"/>
                <w:sz w:val="28"/>
                <w:szCs w:val="28"/>
              </w:rPr>
            </w:pPr>
            <w:r w:rsidRPr="00E36458">
              <w:rPr>
                <w:rFonts w:ascii="Times New Roman" w:hAnsi="Times New Roman"/>
                <w:sz w:val="28"/>
                <w:szCs w:val="28"/>
              </w:rPr>
              <w:t>Удельный вес детей и подростков, систематически занимающихся в учреждениях дополнительного образования спортивной направленности;</w:t>
            </w:r>
          </w:p>
          <w:p w:rsidR="00E36458" w:rsidRPr="00E36458" w:rsidRDefault="00E36458" w:rsidP="007819B2">
            <w:pPr>
              <w:widowControl w:val="0"/>
              <w:numPr>
                <w:ilvl w:val="3"/>
                <w:numId w:val="15"/>
              </w:numPr>
              <w:tabs>
                <w:tab w:val="left" w:pos="492"/>
              </w:tabs>
              <w:autoSpaceDE w:val="0"/>
              <w:adjustRightInd w:val="0"/>
              <w:spacing w:after="0" w:line="240" w:lineRule="auto"/>
              <w:ind w:left="0" w:firstLine="340"/>
              <w:jc w:val="both"/>
              <w:rPr>
                <w:rFonts w:ascii="Times New Roman" w:hAnsi="Times New Roman"/>
                <w:sz w:val="28"/>
                <w:szCs w:val="28"/>
              </w:rPr>
            </w:pPr>
            <w:r w:rsidRPr="00E36458">
              <w:rPr>
                <w:rFonts w:ascii="Times New Roman" w:hAnsi="Times New Roman"/>
                <w:sz w:val="28"/>
                <w:szCs w:val="28"/>
              </w:rPr>
              <w:t>Количество детей и подростков, занимающихся в МБУ ДО ДЮСШ;</w:t>
            </w:r>
          </w:p>
          <w:p w:rsidR="00E36458" w:rsidRPr="00E36458" w:rsidRDefault="00E36458" w:rsidP="007819B2">
            <w:pPr>
              <w:widowControl w:val="0"/>
              <w:numPr>
                <w:ilvl w:val="3"/>
                <w:numId w:val="15"/>
              </w:numPr>
              <w:tabs>
                <w:tab w:val="left" w:pos="492"/>
              </w:tabs>
              <w:autoSpaceDE w:val="0"/>
              <w:adjustRightInd w:val="0"/>
              <w:spacing w:after="0" w:line="240" w:lineRule="auto"/>
              <w:ind w:left="0" w:firstLine="340"/>
              <w:jc w:val="both"/>
              <w:rPr>
                <w:rFonts w:ascii="Times New Roman" w:hAnsi="Times New Roman"/>
                <w:sz w:val="28"/>
                <w:szCs w:val="28"/>
              </w:rPr>
            </w:pPr>
            <w:r w:rsidRPr="00E36458">
              <w:rPr>
                <w:rFonts w:ascii="Times New Roman" w:hAnsi="Times New Roman"/>
                <w:sz w:val="28"/>
                <w:szCs w:val="28"/>
              </w:rPr>
              <w:t xml:space="preserve">Доля молодых граждан в возрасте от 14 до 30 </w:t>
            </w:r>
            <w:r w:rsidR="007875A9" w:rsidRPr="00E36458">
              <w:rPr>
                <w:rFonts w:ascii="Times New Roman" w:hAnsi="Times New Roman"/>
                <w:sz w:val="28"/>
                <w:szCs w:val="28"/>
              </w:rPr>
              <w:t>лет, имеющих</w:t>
            </w:r>
            <w:r w:rsidRPr="00E36458">
              <w:rPr>
                <w:rFonts w:ascii="Times New Roman" w:hAnsi="Times New Roman"/>
                <w:sz w:val="28"/>
                <w:szCs w:val="28"/>
              </w:rPr>
              <w:t xml:space="preserve"> информацию о возможностях включения в </w:t>
            </w:r>
            <w:r w:rsidRPr="00E36458">
              <w:rPr>
                <w:rFonts w:ascii="Times New Roman" w:hAnsi="Times New Roman"/>
                <w:sz w:val="28"/>
                <w:szCs w:val="28"/>
              </w:rPr>
              <w:lastRenderedPageBreak/>
              <w:t>общественную жизнь и применении потенциала, содействующую развитию навыков самостоятельной жизнедеятельности;</w:t>
            </w:r>
          </w:p>
          <w:p w:rsidR="00E36458" w:rsidRPr="00E36458" w:rsidRDefault="00E36458" w:rsidP="007819B2">
            <w:pPr>
              <w:widowControl w:val="0"/>
              <w:numPr>
                <w:ilvl w:val="3"/>
                <w:numId w:val="15"/>
              </w:numPr>
              <w:tabs>
                <w:tab w:val="left" w:pos="492"/>
              </w:tabs>
              <w:autoSpaceDE w:val="0"/>
              <w:adjustRightInd w:val="0"/>
              <w:spacing w:after="0" w:line="240" w:lineRule="auto"/>
              <w:ind w:left="0" w:firstLine="340"/>
              <w:jc w:val="both"/>
              <w:rPr>
                <w:rFonts w:ascii="Times New Roman" w:hAnsi="Times New Roman"/>
                <w:sz w:val="28"/>
                <w:szCs w:val="28"/>
              </w:rPr>
            </w:pPr>
            <w:r w:rsidRPr="00E36458">
              <w:rPr>
                <w:rFonts w:ascii="Times New Roman" w:hAnsi="Times New Roman"/>
                <w:sz w:val="28"/>
                <w:szCs w:val="28"/>
              </w:rPr>
              <w:t xml:space="preserve">Доля молодых граждан в возрасте от 14 до 30 </w:t>
            </w:r>
            <w:r w:rsidR="007875A9" w:rsidRPr="00E36458">
              <w:rPr>
                <w:rFonts w:ascii="Times New Roman" w:hAnsi="Times New Roman"/>
                <w:sz w:val="28"/>
                <w:szCs w:val="28"/>
              </w:rPr>
              <w:t>лет, участвующих</w:t>
            </w:r>
            <w:r w:rsidRPr="00E36458">
              <w:rPr>
                <w:rFonts w:ascii="Times New Roman" w:hAnsi="Times New Roman"/>
                <w:sz w:val="28"/>
                <w:szCs w:val="28"/>
              </w:rPr>
              <w:t xml:space="preserve"> в деятельности общественных объединений различных форм общественного самоуправления;</w:t>
            </w:r>
          </w:p>
          <w:p w:rsidR="00E36458" w:rsidRPr="00E36458" w:rsidRDefault="00E36458" w:rsidP="007819B2">
            <w:pPr>
              <w:widowControl w:val="0"/>
              <w:numPr>
                <w:ilvl w:val="3"/>
                <w:numId w:val="15"/>
              </w:numPr>
              <w:tabs>
                <w:tab w:val="left" w:pos="492"/>
              </w:tabs>
              <w:autoSpaceDE w:val="0"/>
              <w:adjustRightInd w:val="0"/>
              <w:spacing w:after="0" w:line="240" w:lineRule="auto"/>
              <w:ind w:left="0" w:firstLine="340"/>
              <w:jc w:val="both"/>
              <w:rPr>
                <w:rFonts w:ascii="Times New Roman" w:hAnsi="Times New Roman"/>
                <w:sz w:val="28"/>
                <w:szCs w:val="28"/>
              </w:rPr>
            </w:pPr>
            <w:r w:rsidRPr="00E36458">
              <w:rPr>
                <w:rFonts w:ascii="Times New Roman" w:hAnsi="Times New Roman"/>
                <w:sz w:val="28"/>
                <w:szCs w:val="28"/>
              </w:rPr>
              <w:t>Доля молодых граждан в возрасте от 14 до 30 лет - участников проектов и мероприятий, направленных на формирование здорового образа жизни, профилактику социально опасных заболеваний;</w:t>
            </w:r>
          </w:p>
          <w:p w:rsidR="00E36458" w:rsidRPr="00E36458" w:rsidRDefault="007875A9" w:rsidP="007819B2">
            <w:pPr>
              <w:widowControl w:val="0"/>
              <w:numPr>
                <w:ilvl w:val="3"/>
                <w:numId w:val="15"/>
              </w:numPr>
              <w:tabs>
                <w:tab w:val="left" w:pos="492"/>
              </w:tabs>
              <w:autoSpaceDE w:val="0"/>
              <w:adjustRightInd w:val="0"/>
              <w:spacing w:after="0" w:line="240" w:lineRule="auto"/>
              <w:ind w:left="0" w:firstLine="340"/>
              <w:jc w:val="both"/>
              <w:rPr>
                <w:rFonts w:ascii="Times New Roman" w:hAnsi="Times New Roman"/>
                <w:sz w:val="28"/>
                <w:szCs w:val="28"/>
              </w:rPr>
            </w:pPr>
            <w:r>
              <w:rPr>
                <w:rFonts w:ascii="Times New Roman" w:hAnsi="Times New Roman"/>
                <w:sz w:val="28"/>
                <w:szCs w:val="28"/>
              </w:rPr>
              <w:t xml:space="preserve">Уровень выполнения </w:t>
            </w:r>
            <w:r w:rsidR="00E36458" w:rsidRPr="00E36458">
              <w:rPr>
                <w:rFonts w:ascii="Times New Roman" w:hAnsi="Times New Roman"/>
                <w:sz w:val="28"/>
                <w:szCs w:val="28"/>
              </w:rPr>
              <w:t>целевых показателей муниципальной программы;</w:t>
            </w:r>
          </w:p>
          <w:p w:rsidR="00E36458" w:rsidRPr="00E36458" w:rsidRDefault="00E36458" w:rsidP="007819B2">
            <w:pPr>
              <w:widowControl w:val="0"/>
              <w:numPr>
                <w:ilvl w:val="3"/>
                <w:numId w:val="15"/>
              </w:numPr>
              <w:tabs>
                <w:tab w:val="left" w:pos="492"/>
              </w:tabs>
              <w:autoSpaceDE w:val="0"/>
              <w:adjustRightInd w:val="0"/>
              <w:spacing w:after="0" w:line="240" w:lineRule="auto"/>
              <w:ind w:left="0" w:firstLine="340"/>
              <w:jc w:val="both"/>
              <w:rPr>
                <w:rFonts w:ascii="Times New Roman" w:hAnsi="Times New Roman"/>
                <w:sz w:val="28"/>
                <w:szCs w:val="28"/>
              </w:rPr>
            </w:pPr>
            <w:r w:rsidRPr="00E36458">
              <w:rPr>
                <w:rFonts w:ascii="Times New Roman" w:hAnsi="Times New Roman"/>
                <w:sz w:val="28"/>
                <w:szCs w:val="28"/>
              </w:rPr>
              <w:t>Мониторинг качества оказания муниципальных услуг подведомственными учреждениями;</w:t>
            </w:r>
          </w:p>
          <w:p w:rsidR="00E36458" w:rsidRPr="00E36458" w:rsidRDefault="00E36458" w:rsidP="007819B2">
            <w:pPr>
              <w:widowControl w:val="0"/>
              <w:numPr>
                <w:ilvl w:val="3"/>
                <w:numId w:val="15"/>
              </w:numPr>
              <w:tabs>
                <w:tab w:val="left" w:pos="492"/>
              </w:tabs>
              <w:autoSpaceDE w:val="0"/>
              <w:adjustRightInd w:val="0"/>
              <w:spacing w:after="0" w:line="240" w:lineRule="auto"/>
              <w:ind w:left="0" w:firstLine="340"/>
              <w:jc w:val="both"/>
              <w:rPr>
                <w:rFonts w:ascii="Times New Roman" w:hAnsi="Times New Roman"/>
                <w:sz w:val="28"/>
                <w:szCs w:val="28"/>
              </w:rPr>
            </w:pPr>
            <w:r w:rsidRPr="00E36458">
              <w:rPr>
                <w:rFonts w:ascii="Times New Roman" w:hAnsi="Times New Roman"/>
                <w:sz w:val="28"/>
                <w:szCs w:val="28"/>
              </w:rPr>
              <w:t>Доля подведомственных учреждений, выполнивших муниципальное задание в полном объеме;</w:t>
            </w:r>
          </w:p>
          <w:p w:rsidR="00E36458" w:rsidRPr="00E36458" w:rsidRDefault="00E36458" w:rsidP="007819B2">
            <w:pPr>
              <w:widowControl w:val="0"/>
              <w:numPr>
                <w:ilvl w:val="3"/>
                <w:numId w:val="15"/>
              </w:numPr>
              <w:tabs>
                <w:tab w:val="left" w:pos="492"/>
              </w:tabs>
              <w:autoSpaceDE w:val="0"/>
              <w:adjustRightInd w:val="0"/>
              <w:spacing w:after="0" w:line="240" w:lineRule="auto"/>
              <w:ind w:left="0" w:firstLine="340"/>
              <w:jc w:val="both"/>
              <w:rPr>
                <w:rFonts w:ascii="Times New Roman" w:hAnsi="Times New Roman"/>
                <w:sz w:val="28"/>
                <w:szCs w:val="28"/>
              </w:rPr>
            </w:pPr>
            <w:r w:rsidRPr="00E36458">
              <w:rPr>
                <w:rFonts w:ascii="Times New Roman" w:hAnsi="Times New Roman"/>
                <w:sz w:val="28"/>
                <w:szCs w:val="28"/>
              </w:rPr>
              <w:t>Достижение уровня средней заработной платы педагогических работников учреждения дополнительного образования детей, оказывающих услуги в сфере физической культуры, спорта и молодежной политики, до уровня средней заработной платы в Свердловской области;</w:t>
            </w:r>
          </w:p>
          <w:p w:rsidR="00E36458" w:rsidRPr="00E36458" w:rsidRDefault="00E36458" w:rsidP="007819B2">
            <w:pPr>
              <w:widowControl w:val="0"/>
              <w:numPr>
                <w:ilvl w:val="3"/>
                <w:numId w:val="15"/>
              </w:numPr>
              <w:tabs>
                <w:tab w:val="left" w:pos="492"/>
              </w:tabs>
              <w:autoSpaceDE w:val="0"/>
              <w:adjustRightInd w:val="0"/>
              <w:spacing w:after="0" w:line="240" w:lineRule="auto"/>
              <w:ind w:left="0" w:firstLine="340"/>
              <w:jc w:val="both"/>
              <w:rPr>
                <w:rFonts w:ascii="Times New Roman" w:hAnsi="Times New Roman"/>
                <w:sz w:val="28"/>
                <w:szCs w:val="28"/>
              </w:rPr>
            </w:pPr>
            <w:r w:rsidRPr="00E36458">
              <w:rPr>
                <w:rFonts w:ascii="Times New Roman" w:hAnsi="Times New Roman"/>
                <w:sz w:val="28"/>
                <w:szCs w:val="28"/>
              </w:rPr>
              <w:t>Доля молодых граждан в возрасте от 14 до 30 лет, участвующих в мероприятиях гражданско-патриотической направленности;</w:t>
            </w:r>
          </w:p>
          <w:p w:rsidR="00E36458" w:rsidRPr="00E36458" w:rsidRDefault="00E36458" w:rsidP="007819B2">
            <w:pPr>
              <w:widowControl w:val="0"/>
              <w:numPr>
                <w:ilvl w:val="3"/>
                <w:numId w:val="15"/>
              </w:numPr>
              <w:tabs>
                <w:tab w:val="left" w:pos="492"/>
              </w:tabs>
              <w:autoSpaceDE w:val="0"/>
              <w:adjustRightInd w:val="0"/>
              <w:spacing w:after="0" w:line="240" w:lineRule="auto"/>
              <w:ind w:left="0" w:firstLine="340"/>
              <w:jc w:val="both"/>
              <w:rPr>
                <w:rFonts w:ascii="Times New Roman" w:hAnsi="Times New Roman"/>
                <w:sz w:val="28"/>
                <w:szCs w:val="28"/>
              </w:rPr>
            </w:pPr>
            <w:r w:rsidRPr="00E36458">
              <w:rPr>
                <w:rFonts w:ascii="Times New Roman" w:hAnsi="Times New Roman"/>
                <w:sz w:val="28"/>
                <w:szCs w:val="28"/>
              </w:rPr>
              <w:t>Доля обучающихся в деятельности патриотических молодежных объединений;</w:t>
            </w:r>
          </w:p>
          <w:p w:rsidR="00E36458" w:rsidRPr="00E36458" w:rsidRDefault="00E36458" w:rsidP="00E36458">
            <w:pPr>
              <w:widowControl w:val="0"/>
              <w:tabs>
                <w:tab w:val="left" w:pos="492"/>
              </w:tabs>
              <w:autoSpaceDE w:val="0"/>
              <w:adjustRightInd w:val="0"/>
              <w:spacing w:after="0" w:line="240" w:lineRule="auto"/>
              <w:jc w:val="both"/>
              <w:rPr>
                <w:rFonts w:ascii="Times New Roman" w:hAnsi="Times New Roman"/>
                <w:sz w:val="28"/>
                <w:szCs w:val="28"/>
              </w:rPr>
            </w:pPr>
            <w:r w:rsidRPr="00E36458">
              <w:rPr>
                <w:rFonts w:ascii="Times New Roman" w:hAnsi="Times New Roman"/>
                <w:sz w:val="28"/>
                <w:szCs w:val="28"/>
              </w:rPr>
              <w:t xml:space="preserve">     22. Доля граждан допризывного возраста (15 – 18 лет), проходящих подготовку в оборонно-спортивных лагерях.</w:t>
            </w:r>
          </w:p>
        </w:tc>
      </w:tr>
    </w:tbl>
    <w:p w:rsidR="00E36458" w:rsidRPr="00BD65CD" w:rsidRDefault="00E36458" w:rsidP="00E36458">
      <w:pPr>
        <w:spacing w:after="0" w:line="240" w:lineRule="auto"/>
        <w:rPr>
          <w:sz w:val="24"/>
          <w:szCs w:val="24"/>
        </w:rPr>
      </w:pPr>
    </w:p>
    <w:p w:rsidR="00E36458" w:rsidRDefault="00E36458" w:rsidP="00D3293A">
      <w:pPr>
        <w:shd w:val="clear" w:color="auto" w:fill="FFFFFF"/>
        <w:jc w:val="center"/>
        <w:textAlignment w:val="baseline"/>
        <w:rPr>
          <w:rFonts w:ascii="Times New Roman" w:hAnsi="Times New Roman"/>
          <w:b/>
          <w:bCs/>
          <w:color w:val="000000"/>
          <w:sz w:val="28"/>
          <w:szCs w:val="28"/>
        </w:rPr>
      </w:pPr>
    </w:p>
    <w:p w:rsidR="00E36458" w:rsidRDefault="00E36458" w:rsidP="00D3293A">
      <w:pPr>
        <w:shd w:val="clear" w:color="auto" w:fill="FFFFFF"/>
        <w:jc w:val="center"/>
        <w:textAlignment w:val="baseline"/>
        <w:rPr>
          <w:rFonts w:ascii="Times New Roman" w:hAnsi="Times New Roman"/>
          <w:b/>
          <w:bCs/>
          <w:color w:val="000000"/>
          <w:sz w:val="28"/>
          <w:szCs w:val="28"/>
        </w:rPr>
      </w:pPr>
    </w:p>
    <w:p w:rsidR="00E36458" w:rsidRDefault="00E36458" w:rsidP="00D3293A">
      <w:pPr>
        <w:shd w:val="clear" w:color="auto" w:fill="FFFFFF"/>
        <w:jc w:val="center"/>
        <w:textAlignment w:val="baseline"/>
        <w:rPr>
          <w:rFonts w:ascii="Times New Roman" w:hAnsi="Times New Roman"/>
          <w:b/>
          <w:bCs/>
          <w:color w:val="000000"/>
          <w:sz w:val="28"/>
          <w:szCs w:val="28"/>
        </w:rPr>
      </w:pPr>
    </w:p>
    <w:p w:rsidR="00CF5D8C" w:rsidRDefault="00CF5D8C" w:rsidP="00D3293A">
      <w:pPr>
        <w:shd w:val="clear" w:color="auto" w:fill="FFFFFF"/>
        <w:jc w:val="center"/>
        <w:textAlignment w:val="baseline"/>
        <w:rPr>
          <w:rFonts w:ascii="Times New Roman" w:hAnsi="Times New Roman"/>
          <w:b/>
          <w:bCs/>
          <w:color w:val="000000"/>
          <w:sz w:val="28"/>
          <w:szCs w:val="28"/>
        </w:rPr>
      </w:pPr>
    </w:p>
    <w:p w:rsidR="00E36458" w:rsidRDefault="00E36458" w:rsidP="00D3293A">
      <w:pPr>
        <w:shd w:val="clear" w:color="auto" w:fill="FFFFFF"/>
        <w:jc w:val="center"/>
        <w:textAlignment w:val="baseline"/>
        <w:rPr>
          <w:rFonts w:ascii="Times New Roman" w:hAnsi="Times New Roman"/>
          <w:b/>
          <w:bCs/>
          <w:color w:val="000000"/>
          <w:sz w:val="28"/>
          <w:szCs w:val="28"/>
        </w:rPr>
      </w:pPr>
    </w:p>
    <w:p w:rsidR="00E36458" w:rsidRDefault="00E36458" w:rsidP="00D3293A">
      <w:pPr>
        <w:shd w:val="clear" w:color="auto" w:fill="FFFFFF"/>
        <w:jc w:val="center"/>
        <w:textAlignment w:val="baseline"/>
        <w:rPr>
          <w:rFonts w:ascii="Times New Roman" w:hAnsi="Times New Roman"/>
          <w:b/>
          <w:bCs/>
          <w:color w:val="000000"/>
          <w:sz w:val="28"/>
          <w:szCs w:val="28"/>
        </w:rPr>
      </w:pPr>
    </w:p>
    <w:p w:rsidR="00E36458" w:rsidRDefault="00E36458" w:rsidP="00D3293A">
      <w:pPr>
        <w:shd w:val="clear" w:color="auto" w:fill="FFFFFF"/>
        <w:jc w:val="center"/>
        <w:textAlignment w:val="baseline"/>
        <w:rPr>
          <w:rFonts w:ascii="Times New Roman" w:hAnsi="Times New Roman"/>
          <w:b/>
          <w:bCs/>
          <w:color w:val="000000"/>
          <w:sz w:val="28"/>
          <w:szCs w:val="28"/>
        </w:rPr>
      </w:pPr>
    </w:p>
    <w:p w:rsidR="005800F5" w:rsidRDefault="005800F5" w:rsidP="00D3293A">
      <w:pPr>
        <w:shd w:val="clear" w:color="auto" w:fill="FFFFFF"/>
        <w:jc w:val="center"/>
        <w:textAlignment w:val="baseline"/>
        <w:rPr>
          <w:rFonts w:ascii="Times New Roman" w:hAnsi="Times New Roman"/>
          <w:b/>
          <w:bCs/>
          <w:color w:val="000000"/>
          <w:sz w:val="28"/>
          <w:szCs w:val="28"/>
        </w:rPr>
      </w:pPr>
    </w:p>
    <w:p w:rsidR="00E36458" w:rsidRDefault="00E36458" w:rsidP="00D3293A">
      <w:pPr>
        <w:shd w:val="clear" w:color="auto" w:fill="FFFFFF"/>
        <w:jc w:val="center"/>
        <w:textAlignment w:val="baseline"/>
        <w:rPr>
          <w:rFonts w:ascii="Times New Roman" w:hAnsi="Times New Roman"/>
          <w:b/>
          <w:bCs/>
          <w:color w:val="000000"/>
          <w:sz w:val="28"/>
          <w:szCs w:val="28"/>
        </w:rPr>
      </w:pPr>
    </w:p>
    <w:p w:rsidR="00E36458" w:rsidRDefault="00E36458" w:rsidP="00E36458">
      <w:pPr>
        <w:shd w:val="clear" w:color="auto" w:fill="FFFFFF"/>
        <w:jc w:val="right"/>
        <w:textAlignment w:val="baseline"/>
        <w:rPr>
          <w:rFonts w:ascii="Times New Roman" w:hAnsi="Times New Roman"/>
          <w:bCs/>
          <w:color w:val="000000"/>
          <w:sz w:val="28"/>
          <w:szCs w:val="28"/>
        </w:rPr>
      </w:pPr>
      <w:r w:rsidRPr="00E36458">
        <w:rPr>
          <w:rFonts w:ascii="Times New Roman" w:hAnsi="Times New Roman"/>
          <w:bCs/>
          <w:color w:val="000000"/>
          <w:sz w:val="28"/>
          <w:szCs w:val="28"/>
        </w:rPr>
        <w:lastRenderedPageBreak/>
        <w:t xml:space="preserve">Приложение </w:t>
      </w:r>
      <w:r w:rsidR="00D66B79">
        <w:rPr>
          <w:rFonts w:ascii="Times New Roman" w:hAnsi="Times New Roman"/>
          <w:bCs/>
          <w:color w:val="000000"/>
          <w:sz w:val="28"/>
          <w:szCs w:val="28"/>
        </w:rPr>
        <w:t>15</w:t>
      </w:r>
    </w:p>
    <w:p w:rsidR="00D3293A" w:rsidRPr="00E36458" w:rsidRDefault="00D3293A" w:rsidP="00D3293A">
      <w:pPr>
        <w:shd w:val="clear" w:color="auto" w:fill="FFFFFF"/>
        <w:jc w:val="center"/>
        <w:textAlignment w:val="baseline"/>
        <w:rPr>
          <w:rFonts w:ascii="Times New Roman" w:hAnsi="Times New Roman"/>
          <w:b/>
          <w:bCs/>
          <w:color w:val="000000"/>
          <w:sz w:val="28"/>
          <w:szCs w:val="28"/>
        </w:rPr>
      </w:pPr>
      <w:r w:rsidRPr="00E36458">
        <w:rPr>
          <w:rFonts w:ascii="Times New Roman" w:hAnsi="Times New Roman"/>
          <w:b/>
          <w:bCs/>
          <w:color w:val="000000"/>
          <w:sz w:val="28"/>
          <w:szCs w:val="28"/>
        </w:rPr>
        <w:t>ПАСПОРТ</w:t>
      </w:r>
    </w:p>
    <w:p w:rsidR="00D3293A" w:rsidRPr="00E36458" w:rsidRDefault="00D3293A" w:rsidP="00D3293A">
      <w:pPr>
        <w:shd w:val="clear" w:color="auto" w:fill="FFFFFF"/>
        <w:jc w:val="center"/>
        <w:textAlignment w:val="baseline"/>
        <w:rPr>
          <w:rFonts w:ascii="Times New Roman" w:hAnsi="Times New Roman"/>
          <w:b/>
          <w:bCs/>
          <w:sz w:val="28"/>
          <w:szCs w:val="28"/>
        </w:rPr>
      </w:pPr>
      <w:r w:rsidRPr="00E36458">
        <w:rPr>
          <w:rFonts w:ascii="Times New Roman" w:hAnsi="Times New Roman"/>
          <w:b/>
          <w:bCs/>
          <w:color w:val="000000"/>
          <w:sz w:val="28"/>
          <w:szCs w:val="28"/>
        </w:rPr>
        <w:t xml:space="preserve"> муниципальной программы «</w:t>
      </w:r>
      <w:r w:rsidRPr="00E36458">
        <w:rPr>
          <w:rFonts w:ascii="Times New Roman" w:hAnsi="Times New Roman"/>
          <w:b/>
          <w:bCs/>
          <w:sz w:val="28"/>
          <w:szCs w:val="28"/>
        </w:rPr>
        <w:t>О дополнительных мерах по ограничению распространения ВИЧ-инфекции и туберкулеза на территории городского округа Нижняя Салда»</w:t>
      </w: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52"/>
        <w:gridCol w:w="5919"/>
      </w:tblGrid>
      <w:tr w:rsidR="00D3293A" w:rsidRPr="00E36458" w:rsidTr="00E36458">
        <w:trPr>
          <w:trHeight w:val="866"/>
        </w:trPr>
        <w:tc>
          <w:tcPr>
            <w:tcW w:w="3652" w:type="dxa"/>
          </w:tcPr>
          <w:p w:rsidR="00D3293A" w:rsidRPr="00E36458" w:rsidRDefault="00D3293A" w:rsidP="0053203E">
            <w:pPr>
              <w:textAlignment w:val="baseline"/>
              <w:rPr>
                <w:rFonts w:ascii="Times New Roman" w:hAnsi="Times New Roman"/>
                <w:color w:val="000000"/>
                <w:sz w:val="28"/>
                <w:szCs w:val="28"/>
              </w:rPr>
            </w:pPr>
            <w:r w:rsidRPr="00E36458">
              <w:rPr>
                <w:rFonts w:ascii="Times New Roman" w:hAnsi="Times New Roman"/>
                <w:color w:val="000000"/>
                <w:sz w:val="28"/>
                <w:szCs w:val="28"/>
              </w:rPr>
              <w:t>Ответственный исполнитель муниципальной программы</w:t>
            </w:r>
          </w:p>
        </w:tc>
        <w:tc>
          <w:tcPr>
            <w:tcW w:w="5919" w:type="dxa"/>
          </w:tcPr>
          <w:p w:rsidR="00D3293A" w:rsidRPr="00E36458" w:rsidRDefault="00D3293A" w:rsidP="0053203E">
            <w:pPr>
              <w:textAlignment w:val="baseline"/>
              <w:rPr>
                <w:rFonts w:ascii="Times New Roman" w:hAnsi="Times New Roman"/>
                <w:color w:val="000000"/>
                <w:sz w:val="28"/>
                <w:szCs w:val="28"/>
              </w:rPr>
            </w:pPr>
            <w:r w:rsidRPr="00E36458">
              <w:rPr>
                <w:rFonts w:ascii="Times New Roman" w:hAnsi="Times New Roman"/>
                <w:color w:val="000000"/>
                <w:sz w:val="28"/>
                <w:szCs w:val="28"/>
              </w:rPr>
              <w:t>Управление молодежной политики и спорта администрации городского округа Нижняя Салда</w:t>
            </w:r>
          </w:p>
        </w:tc>
      </w:tr>
      <w:tr w:rsidR="00D3293A" w:rsidRPr="00E36458" w:rsidTr="0053203E">
        <w:tc>
          <w:tcPr>
            <w:tcW w:w="3652" w:type="dxa"/>
          </w:tcPr>
          <w:p w:rsidR="00D3293A" w:rsidRPr="00E36458" w:rsidRDefault="00D3293A" w:rsidP="0053203E">
            <w:pPr>
              <w:textAlignment w:val="baseline"/>
              <w:rPr>
                <w:rFonts w:ascii="Times New Roman" w:hAnsi="Times New Roman"/>
                <w:color w:val="000000"/>
                <w:sz w:val="28"/>
                <w:szCs w:val="28"/>
              </w:rPr>
            </w:pPr>
            <w:r w:rsidRPr="00E36458">
              <w:rPr>
                <w:rFonts w:ascii="Times New Roman" w:hAnsi="Times New Roman"/>
                <w:color w:val="000000"/>
                <w:sz w:val="28"/>
                <w:szCs w:val="28"/>
              </w:rPr>
              <w:t>Цели и задачи муниципальной программы</w:t>
            </w:r>
          </w:p>
        </w:tc>
        <w:tc>
          <w:tcPr>
            <w:tcW w:w="5919" w:type="dxa"/>
          </w:tcPr>
          <w:p w:rsidR="00D3293A" w:rsidRPr="00E36458" w:rsidRDefault="00D3293A" w:rsidP="0053203E">
            <w:pPr>
              <w:jc w:val="both"/>
              <w:textAlignment w:val="baseline"/>
              <w:rPr>
                <w:rFonts w:ascii="Times New Roman" w:hAnsi="Times New Roman"/>
                <w:color w:val="000000"/>
                <w:sz w:val="28"/>
                <w:szCs w:val="28"/>
              </w:rPr>
            </w:pPr>
            <w:r w:rsidRPr="00E36458">
              <w:rPr>
                <w:rFonts w:ascii="Times New Roman" w:hAnsi="Times New Roman"/>
                <w:color w:val="000000"/>
                <w:sz w:val="28"/>
                <w:szCs w:val="28"/>
              </w:rPr>
              <w:t>Цель. Принятие дополнительных мер по противодействию распространения ВИЧ-инфекции и туберкулеза на территории городского округа Нижняя Салда, по снижению темпов распространения ВИЧ-инфекции и туберкулеза среди населения городского округа Нижняя Салда.</w:t>
            </w:r>
          </w:p>
          <w:p w:rsidR="00D3293A" w:rsidRPr="00E36458" w:rsidRDefault="00D3293A" w:rsidP="0053203E">
            <w:pPr>
              <w:jc w:val="both"/>
              <w:textAlignment w:val="baseline"/>
              <w:rPr>
                <w:rFonts w:ascii="Times New Roman" w:hAnsi="Times New Roman"/>
                <w:sz w:val="28"/>
                <w:szCs w:val="28"/>
              </w:rPr>
            </w:pPr>
            <w:r w:rsidRPr="00E36458">
              <w:rPr>
                <w:rFonts w:ascii="Times New Roman" w:hAnsi="Times New Roman"/>
                <w:color w:val="000000"/>
                <w:sz w:val="28"/>
                <w:szCs w:val="28"/>
              </w:rPr>
              <w:t>Задача</w:t>
            </w:r>
            <w:r w:rsidR="006446BB">
              <w:rPr>
                <w:rFonts w:ascii="Times New Roman" w:hAnsi="Times New Roman"/>
                <w:color w:val="000000"/>
                <w:sz w:val="28"/>
                <w:szCs w:val="28"/>
              </w:rPr>
              <w:t xml:space="preserve"> </w:t>
            </w:r>
            <w:r w:rsidRPr="00E36458">
              <w:rPr>
                <w:rFonts w:ascii="Times New Roman" w:hAnsi="Times New Roman"/>
                <w:color w:val="000000"/>
                <w:sz w:val="28"/>
                <w:szCs w:val="28"/>
              </w:rPr>
              <w:t>1.  </w:t>
            </w:r>
            <w:r w:rsidRPr="00E36458">
              <w:rPr>
                <w:rFonts w:ascii="Times New Roman" w:hAnsi="Times New Roman"/>
                <w:sz w:val="28"/>
                <w:szCs w:val="28"/>
              </w:rPr>
              <w:t xml:space="preserve"> Организация межведомственного взаимодействия органов местного самоуправления, учреждений и организаций независимо от формы собственности для решения задач, направленных на предупреждение распространения ВИЧ-инфекции и туберкулеза;</w:t>
            </w:r>
          </w:p>
          <w:p w:rsidR="00D3293A" w:rsidRPr="00E36458" w:rsidRDefault="00D3293A" w:rsidP="0053203E">
            <w:pPr>
              <w:pStyle w:val="afff0"/>
              <w:jc w:val="both"/>
              <w:rPr>
                <w:rFonts w:ascii="Times New Roman" w:hAnsi="Times New Roman" w:cs="Times New Roman"/>
                <w:sz w:val="28"/>
                <w:szCs w:val="28"/>
              </w:rPr>
            </w:pPr>
            <w:r w:rsidRPr="00E36458">
              <w:rPr>
                <w:rFonts w:ascii="Times New Roman" w:hAnsi="Times New Roman" w:cs="Times New Roman"/>
                <w:sz w:val="28"/>
                <w:szCs w:val="28"/>
              </w:rPr>
              <w:t>Задача 2. Выявление и оценка эпидемиологической ситуации по заболеваемости ВИЧ-инфекцией и туберкулезом, их прогнозирование по основным показателям.</w:t>
            </w:r>
          </w:p>
          <w:p w:rsidR="00D3293A" w:rsidRPr="00E36458" w:rsidRDefault="00D3293A" w:rsidP="0053203E">
            <w:pPr>
              <w:pStyle w:val="afff0"/>
              <w:jc w:val="both"/>
              <w:rPr>
                <w:rFonts w:ascii="Times New Roman" w:hAnsi="Times New Roman" w:cs="Times New Roman"/>
                <w:sz w:val="28"/>
                <w:szCs w:val="28"/>
              </w:rPr>
            </w:pPr>
            <w:r w:rsidRPr="00E36458">
              <w:rPr>
                <w:rFonts w:ascii="Times New Roman" w:hAnsi="Times New Roman" w:cs="Times New Roman"/>
                <w:sz w:val="28"/>
                <w:szCs w:val="28"/>
              </w:rPr>
              <w:t>Задача 3. Развитие условий для привлечения к профилактической деятельности общественных, религиозных, молодежных организаций, работодателей.</w:t>
            </w:r>
          </w:p>
          <w:p w:rsidR="00D3293A" w:rsidRPr="00E36458" w:rsidRDefault="00D3293A" w:rsidP="0053203E">
            <w:pPr>
              <w:pStyle w:val="afff0"/>
              <w:jc w:val="both"/>
              <w:rPr>
                <w:rFonts w:ascii="Times New Roman" w:hAnsi="Times New Roman" w:cs="Times New Roman"/>
                <w:sz w:val="28"/>
                <w:szCs w:val="28"/>
              </w:rPr>
            </w:pPr>
            <w:r w:rsidRPr="00E36458">
              <w:rPr>
                <w:rFonts w:ascii="Times New Roman" w:hAnsi="Times New Roman" w:cs="Times New Roman"/>
                <w:sz w:val="28"/>
                <w:szCs w:val="28"/>
              </w:rPr>
              <w:t>Задача 4. Совершенствование системы профилактики ВИЧ-инфекции, туберкулеза при активном взаимодействии всех исполнителей настоящей программы.</w:t>
            </w:r>
          </w:p>
          <w:p w:rsidR="00D3293A" w:rsidRPr="00E36458" w:rsidRDefault="00D3293A" w:rsidP="0053203E">
            <w:pPr>
              <w:jc w:val="both"/>
              <w:textAlignment w:val="baseline"/>
              <w:rPr>
                <w:rFonts w:ascii="Times New Roman" w:hAnsi="Times New Roman"/>
                <w:color w:val="000000"/>
                <w:sz w:val="28"/>
                <w:szCs w:val="28"/>
              </w:rPr>
            </w:pPr>
            <w:r w:rsidRPr="00E36458">
              <w:rPr>
                <w:rFonts w:ascii="Times New Roman" w:hAnsi="Times New Roman"/>
                <w:sz w:val="28"/>
                <w:szCs w:val="28"/>
              </w:rPr>
              <w:t xml:space="preserve">Задача 5. Создание условий для повышения эффективности мероприятий по выявлению, </w:t>
            </w:r>
            <w:r w:rsidRPr="00E36458">
              <w:rPr>
                <w:rFonts w:ascii="Times New Roman" w:hAnsi="Times New Roman"/>
                <w:sz w:val="28"/>
                <w:szCs w:val="28"/>
              </w:rPr>
              <w:lastRenderedPageBreak/>
              <w:t>ранней диагностике, лечению ВИЧ-инфицированных лиц и безопасности проведения медицинских манипуляций.</w:t>
            </w:r>
          </w:p>
        </w:tc>
      </w:tr>
      <w:tr w:rsidR="00D3293A" w:rsidRPr="00E36458" w:rsidTr="0053203E">
        <w:tc>
          <w:tcPr>
            <w:tcW w:w="3652" w:type="dxa"/>
          </w:tcPr>
          <w:p w:rsidR="00D3293A" w:rsidRPr="00E36458" w:rsidRDefault="00D3293A" w:rsidP="0053203E">
            <w:pPr>
              <w:textAlignment w:val="baseline"/>
              <w:rPr>
                <w:rFonts w:ascii="Times New Roman" w:hAnsi="Times New Roman"/>
                <w:color w:val="000000"/>
                <w:sz w:val="28"/>
                <w:szCs w:val="28"/>
              </w:rPr>
            </w:pPr>
            <w:r w:rsidRPr="00E36458">
              <w:rPr>
                <w:rFonts w:ascii="Times New Roman" w:hAnsi="Times New Roman"/>
                <w:color w:val="000000"/>
                <w:sz w:val="28"/>
                <w:szCs w:val="28"/>
              </w:rPr>
              <w:lastRenderedPageBreak/>
              <w:t>Перечень основных целевых показателей программы</w:t>
            </w:r>
          </w:p>
        </w:tc>
        <w:tc>
          <w:tcPr>
            <w:tcW w:w="5919" w:type="dxa"/>
          </w:tcPr>
          <w:p w:rsidR="00D3293A" w:rsidRPr="00E36458" w:rsidRDefault="00D3293A" w:rsidP="00C84948">
            <w:pPr>
              <w:spacing w:after="0" w:line="240" w:lineRule="auto"/>
              <w:jc w:val="both"/>
              <w:textAlignment w:val="baseline"/>
              <w:rPr>
                <w:rFonts w:ascii="Times New Roman" w:hAnsi="Times New Roman"/>
                <w:color w:val="000000"/>
                <w:sz w:val="28"/>
                <w:szCs w:val="28"/>
              </w:rPr>
            </w:pPr>
            <w:r w:rsidRPr="00E36458">
              <w:rPr>
                <w:rFonts w:ascii="Times New Roman" w:hAnsi="Times New Roman"/>
                <w:color w:val="000000"/>
                <w:sz w:val="28"/>
                <w:szCs w:val="28"/>
              </w:rPr>
              <w:t>1.Количество заседаний межведомственной комиссии по противодействию распространения ВИЧ-инфекции и туберкулеза на территории городского округа Нижняя Салда.</w:t>
            </w:r>
          </w:p>
          <w:p w:rsidR="00D3293A" w:rsidRPr="00E36458" w:rsidRDefault="00D3293A" w:rsidP="00C84948">
            <w:pPr>
              <w:spacing w:after="0" w:line="240" w:lineRule="auto"/>
              <w:jc w:val="both"/>
              <w:textAlignment w:val="baseline"/>
              <w:rPr>
                <w:rFonts w:ascii="Times New Roman" w:hAnsi="Times New Roman"/>
                <w:color w:val="000000"/>
                <w:sz w:val="28"/>
                <w:szCs w:val="28"/>
              </w:rPr>
            </w:pPr>
            <w:r w:rsidRPr="00E36458">
              <w:rPr>
                <w:rFonts w:ascii="Times New Roman" w:hAnsi="Times New Roman"/>
                <w:color w:val="000000"/>
                <w:sz w:val="28"/>
                <w:szCs w:val="28"/>
              </w:rPr>
              <w:t>2. Доля образовательных организаций, в которых реализуется программа по профилактике ВИЧ-инфекции и туберкулеза среди обучающихся образовательных организаций.</w:t>
            </w:r>
          </w:p>
          <w:p w:rsidR="00D3293A" w:rsidRPr="00E36458" w:rsidRDefault="00D3293A" w:rsidP="00C84948">
            <w:pPr>
              <w:spacing w:after="0" w:line="240" w:lineRule="auto"/>
              <w:jc w:val="both"/>
              <w:textAlignment w:val="baseline"/>
              <w:rPr>
                <w:rFonts w:ascii="Times New Roman" w:hAnsi="Times New Roman"/>
                <w:color w:val="000000"/>
                <w:sz w:val="28"/>
                <w:szCs w:val="28"/>
              </w:rPr>
            </w:pPr>
            <w:r w:rsidRPr="00E36458">
              <w:rPr>
                <w:rFonts w:ascii="Times New Roman" w:hAnsi="Times New Roman"/>
                <w:color w:val="000000"/>
                <w:sz w:val="28"/>
                <w:szCs w:val="28"/>
              </w:rPr>
              <w:t>3. Доля организаций, в которых реализуется программа по профилактике ВИЧ-инфекции в организациях культуры, физической культуры и спорта.</w:t>
            </w:r>
          </w:p>
          <w:p w:rsidR="00D3293A" w:rsidRPr="00E36458" w:rsidRDefault="00D3293A" w:rsidP="00C84948">
            <w:pPr>
              <w:spacing w:after="0" w:line="240" w:lineRule="auto"/>
              <w:jc w:val="both"/>
              <w:textAlignment w:val="baseline"/>
              <w:rPr>
                <w:rFonts w:ascii="Times New Roman" w:hAnsi="Times New Roman"/>
                <w:color w:val="000000"/>
                <w:sz w:val="28"/>
                <w:szCs w:val="28"/>
              </w:rPr>
            </w:pPr>
            <w:r w:rsidRPr="00E36458">
              <w:rPr>
                <w:rFonts w:ascii="Times New Roman" w:hAnsi="Times New Roman"/>
                <w:color w:val="000000"/>
                <w:sz w:val="28"/>
                <w:szCs w:val="28"/>
              </w:rPr>
              <w:t>4. Уровень информированности населения 15 - 49 лет о ВИЧ.</w:t>
            </w:r>
          </w:p>
          <w:p w:rsidR="00D3293A" w:rsidRPr="00E36458" w:rsidRDefault="00D3293A" w:rsidP="00C84948">
            <w:pPr>
              <w:spacing w:after="0" w:line="240" w:lineRule="auto"/>
              <w:jc w:val="both"/>
              <w:textAlignment w:val="baseline"/>
              <w:rPr>
                <w:rFonts w:ascii="Times New Roman" w:hAnsi="Times New Roman"/>
                <w:color w:val="000000"/>
                <w:sz w:val="28"/>
                <w:szCs w:val="28"/>
              </w:rPr>
            </w:pPr>
            <w:r w:rsidRPr="00E36458">
              <w:rPr>
                <w:rFonts w:ascii="Times New Roman" w:hAnsi="Times New Roman"/>
                <w:color w:val="000000"/>
                <w:sz w:val="28"/>
                <w:szCs w:val="28"/>
              </w:rPr>
              <w:t>5. Охват профилактическим обследованием населения на ВИЧ-инфекцию.</w:t>
            </w:r>
          </w:p>
          <w:p w:rsidR="00D3293A" w:rsidRPr="00E36458" w:rsidRDefault="00D3293A" w:rsidP="00C84948">
            <w:pPr>
              <w:spacing w:after="0" w:line="240" w:lineRule="auto"/>
              <w:jc w:val="both"/>
              <w:textAlignment w:val="baseline"/>
              <w:rPr>
                <w:rFonts w:ascii="Times New Roman" w:hAnsi="Times New Roman"/>
                <w:color w:val="000000"/>
                <w:sz w:val="28"/>
                <w:szCs w:val="28"/>
              </w:rPr>
            </w:pPr>
            <w:r w:rsidRPr="00E36458">
              <w:rPr>
                <w:rFonts w:ascii="Times New Roman" w:hAnsi="Times New Roman"/>
                <w:sz w:val="28"/>
                <w:szCs w:val="28"/>
              </w:rPr>
              <w:t>6. Повышение квалификации специалистов, ответственных за профилактику ВИЧ-инфекции.</w:t>
            </w:r>
          </w:p>
        </w:tc>
      </w:tr>
    </w:tbl>
    <w:p w:rsidR="00D3293A" w:rsidRDefault="00D3293A" w:rsidP="00D3293A">
      <w:pPr>
        <w:rPr>
          <w:rFonts w:ascii="Times New Roman" w:hAnsi="Times New Roman"/>
          <w:sz w:val="28"/>
          <w:szCs w:val="28"/>
        </w:rPr>
      </w:pPr>
    </w:p>
    <w:p w:rsidR="00E36458" w:rsidRDefault="00E36458" w:rsidP="00D3293A">
      <w:pPr>
        <w:rPr>
          <w:rFonts w:ascii="Times New Roman" w:hAnsi="Times New Roman"/>
          <w:sz w:val="28"/>
          <w:szCs w:val="28"/>
        </w:rPr>
      </w:pPr>
    </w:p>
    <w:p w:rsidR="00E36458" w:rsidRDefault="00E36458" w:rsidP="00D3293A">
      <w:pPr>
        <w:rPr>
          <w:rFonts w:ascii="Times New Roman" w:hAnsi="Times New Roman"/>
          <w:sz w:val="28"/>
          <w:szCs w:val="28"/>
        </w:rPr>
      </w:pPr>
    </w:p>
    <w:p w:rsidR="00E36458" w:rsidRDefault="00E36458" w:rsidP="00D3293A">
      <w:pPr>
        <w:rPr>
          <w:rFonts w:ascii="Times New Roman" w:hAnsi="Times New Roman"/>
          <w:sz w:val="28"/>
          <w:szCs w:val="28"/>
        </w:rPr>
      </w:pPr>
    </w:p>
    <w:p w:rsidR="00E36458" w:rsidRDefault="00E36458" w:rsidP="00D3293A">
      <w:pPr>
        <w:rPr>
          <w:rFonts w:ascii="Times New Roman" w:hAnsi="Times New Roman"/>
          <w:sz w:val="28"/>
          <w:szCs w:val="28"/>
        </w:rPr>
      </w:pPr>
    </w:p>
    <w:p w:rsidR="00E36458" w:rsidRDefault="00E36458" w:rsidP="00D3293A">
      <w:pPr>
        <w:rPr>
          <w:rFonts w:ascii="Times New Roman" w:hAnsi="Times New Roman"/>
          <w:sz w:val="28"/>
          <w:szCs w:val="28"/>
        </w:rPr>
      </w:pPr>
    </w:p>
    <w:p w:rsidR="00C84948" w:rsidRDefault="00C84948" w:rsidP="00D3293A">
      <w:pPr>
        <w:rPr>
          <w:rFonts w:ascii="Times New Roman" w:hAnsi="Times New Roman"/>
          <w:sz w:val="28"/>
          <w:szCs w:val="28"/>
        </w:rPr>
      </w:pPr>
    </w:p>
    <w:p w:rsidR="00C84948" w:rsidRDefault="00C84948" w:rsidP="00D3293A">
      <w:pPr>
        <w:rPr>
          <w:rFonts w:ascii="Times New Roman" w:hAnsi="Times New Roman"/>
          <w:sz w:val="28"/>
          <w:szCs w:val="28"/>
        </w:rPr>
      </w:pPr>
    </w:p>
    <w:p w:rsidR="00C84948" w:rsidRDefault="00C84948" w:rsidP="00D3293A">
      <w:pPr>
        <w:rPr>
          <w:rFonts w:ascii="Times New Roman" w:hAnsi="Times New Roman"/>
          <w:sz w:val="28"/>
          <w:szCs w:val="28"/>
        </w:rPr>
      </w:pPr>
    </w:p>
    <w:p w:rsidR="00C84948" w:rsidRDefault="00C84948" w:rsidP="00D3293A">
      <w:pPr>
        <w:rPr>
          <w:rFonts w:ascii="Times New Roman" w:hAnsi="Times New Roman"/>
          <w:sz w:val="28"/>
          <w:szCs w:val="28"/>
        </w:rPr>
      </w:pPr>
    </w:p>
    <w:p w:rsidR="00E36458" w:rsidRDefault="00E36458" w:rsidP="00D3293A">
      <w:pPr>
        <w:rPr>
          <w:rFonts w:ascii="Times New Roman" w:hAnsi="Times New Roman"/>
          <w:sz w:val="28"/>
          <w:szCs w:val="28"/>
        </w:rPr>
      </w:pPr>
    </w:p>
    <w:p w:rsidR="00E36458" w:rsidRDefault="00E36458" w:rsidP="00E36458">
      <w:pPr>
        <w:jc w:val="right"/>
        <w:rPr>
          <w:rFonts w:ascii="Times New Roman" w:hAnsi="Times New Roman"/>
          <w:sz w:val="28"/>
          <w:szCs w:val="28"/>
        </w:rPr>
      </w:pPr>
      <w:r>
        <w:rPr>
          <w:rFonts w:ascii="Times New Roman" w:hAnsi="Times New Roman"/>
          <w:sz w:val="28"/>
          <w:szCs w:val="28"/>
        </w:rPr>
        <w:lastRenderedPageBreak/>
        <w:t>Приложение</w:t>
      </w:r>
      <w:r w:rsidR="00D66B79">
        <w:rPr>
          <w:rFonts w:ascii="Times New Roman" w:hAnsi="Times New Roman"/>
          <w:sz w:val="28"/>
          <w:szCs w:val="28"/>
        </w:rPr>
        <w:t xml:space="preserve"> 16</w:t>
      </w:r>
    </w:p>
    <w:p w:rsidR="00E36458" w:rsidRPr="00E36458" w:rsidRDefault="00E36458" w:rsidP="00E36458">
      <w:pPr>
        <w:pStyle w:val="230"/>
        <w:tabs>
          <w:tab w:val="left" w:pos="885"/>
        </w:tabs>
        <w:ind w:left="-240"/>
        <w:jc w:val="center"/>
        <w:rPr>
          <w:rFonts w:ascii="Times New Roman" w:hAnsi="Times New Roman" w:cs="Times New Roman"/>
          <w:b/>
          <w:bCs/>
          <w:color w:val="000000"/>
          <w:sz w:val="28"/>
          <w:szCs w:val="28"/>
        </w:rPr>
      </w:pPr>
      <w:r w:rsidRPr="00E36458">
        <w:rPr>
          <w:rFonts w:ascii="Times New Roman" w:hAnsi="Times New Roman" w:cs="Times New Roman"/>
          <w:b/>
          <w:bCs/>
          <w:color w:val="000000"/>
          <w:sz w:val="28"/>
          <w:szCs w:val="28"/>
        </w:rPr>
        <w:t>ПАСПОРТ</w:t>
      </w:r>
    </w:p>
    <w:p w:rsidR="00E36458" w:rsidRPr="00E36458" w:rsidRDefault="00E36458" w:rsidP="00E36458">
      <w:pPr>
        <w:shd w:val="clear" w:color="auto" w:fill="FFFFFF"/>
        <w:spacing w:after="0" w:line="240" w:lineRule="auto"/>
        <w:jc w:val="center"/>
        <w:textAlignment w:val="baseline"/>
        <w:rPr>
          <w:rFonts w:ascii="Times New Roman" w:hAnsi="Times New Roman"/>
          <w:b/>
          <w:bCs/>
          <w:color w:val="000000"/>
          <w:sz w:val="28"/>
          <w:szCs w:val="28"/>
        </w:rPr>
      </w:pPr>
      <w:r w:rsidRPr="00E36458">
        <w:rPr>
          <w:rFonts w:ascii="Times New Roman" w:hAnsi="Times New Roman"/>
          <w:b/>
          <w:bCs/>
          <w:color w:val="000000"/>
          <w:sz w:val="28"/>
          <w:szCs w:val="28"/>
        </w:rPr>
        <w:t xml:space="preserve"> муниципальной программы «О мерах по профилактике незаконного потребления наркотических средств и психотропных веществ, наркомании, алкоголизма, токсикомании, табакокурения на территории городского округа Нижняя Салда»</w:t>
      </w:r>
    </w:p>
    <w:p w:rsidR="00E36458" w:rsidRPr="00E36458" w:rsidRDefault="00E36458" w:rsidP="00E36458">
      <w:pPr>
        <w:shd w:val="clear" w:color="auto" w:fill="FFFFFF"/>
        <w:spacing w:after="0" w:line="240" w:lineRule="auto"/>
        <w:jc w:val="center"/>
        <w:textAlignment w:val="baseline"/>
        <w:rPr>
          <w:rFonts w:ascii="Times New Roman" w:hAnsi="Times New Roman"/>
          <w:b/>
          <w:bCs/>
          <w:sz w:val="28"/>
          <w:szCs w:val="28"/>
        </w:rPr>
      </w:pPr>
    </w:p>
    <w:tbl>
      <w:tblPr>
        <w:tblW w:w="4946"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761"/>
        <w:gridCol w:w="5987"/>
      </w:tblGrid>
      <w:tr w:rsidR="00E36458" w:rsidRPr="00E36458" w:rsidTr="0053203E">
        <w:trPr>
          <w:trHeight w:val="776"/>
        </w:trPr>
        <w:tc>
          <w:tcPr>
            <w:tcW w:w="1929" w:type="pct"/>
            <w:tcBorders>
              <w:top w:val="single" w:sz="4" w:space="0" w:color="000000"/>
              <w:left w:val="single" w:sz="4" w:space="0" w:color="000000"/>
              <w:bottom w:val="single" w:sz="4" w:space="0" w:color="000000"/>
              <w:right w:val="single" w:sz="4" w:space="0" w:color="000000"/>
            </w:tcBorders>
          </w:tcPr>
          <w:p w:rsidR="00E36458" w:rsidRPr="00E36458" w:rsidRDefault="00E36458" w:rsidP="00E36458">
            <w:pPr>
              <w:spacing w:after="0" w:line="240" w:lineRule="auto"/>
              <w:textAlignment w:val="baseline"/>
              <w:rPr>
                <w:rFonts w:ascii="Times New Roman" w:hAnsi="Times New Roman"/>
                <w:color w:val="000000"/>
                <w:sz w:val="28"/>
                <w:szCs w:val="28"/>
              </w:rPr>
            </w:pPr>
            <w:r w:rsidRPr="00E36458">
              <w:rPr>
                <w:rFonts w:ascii="Times New Roman" w:hAnsi="Times New Roman"/>
                <w:color w:val="000000"/>
                <w:sz w:val="28"/>
                <w:szCs w:val="28"/>
              </w:rPr>
              <w:t>Ответственный исполнитель муниципальной программы</w:t>
            </w:r>
          </w:p>
          <w:p w:rsidR="00E36458" w:rsidRPr="00E36458" w:rsidRDefault="00E36458" w:rsidP="00E36458">
            <w:pPr>
              <w:spacing w:after="0" w:line="240" w:lineRule="auto"/>
              <w:textAlignment w:val="baseline"/>
              <w:rPr>
                <w:rFonts w:ascii="Times New Roman" w:hAnsi="Times New Roman"/>
                <w:color w:val="000000"/>
                <w:sz w:val="28"/>
                <w:szCs w:val="28"/>
              </w:rPr>
            </w:pPr>
          </w:p>
        </w:tc>
        <w:tc>
          <w:tcPr>
            <w:tcW w:w="3071" w:type="pct"/>
            <w:tcBorders>
              <w:top w:val="single" w:sz="4" w:space="0" w:color="000000"/>
              <w:left w:val="single" w:sz="4" w:space="0" w:color="000000"/>
              <w:bottom w:val="single" w:sz="4" w:space="0" w:color="000000"/>
              <w:right w:val="single" w:sz="4" w:space="0" w:color="000000"/>
            </w:tcBorders>
          </w:tcPr>
          <w:p w:rsidR="00E36458" w:rsidRPr="00E36458" w:rsidRDefault="00E36458" w:rsidP="00E36458">
            <w:pPr>
              <w:spacing w:after="0" w:line="240" w:lineRule="auto"/>
              <w:textAlignment w:val="baseline"/>
              <w:rPr>
                <w:rFonts w:ascii="Times New Roman" w:hAnsi="Times New Roman"/>
                <w:color w:val="000000"/>
                <w:sz w:val="28"/>
                <w:szCs w:val="28"/>
              </w:rPr>
            </w:pPr>
            <w:r w:rsidRPr="00E36458">
              <w:rPr>
                <w:rFonts w:ascii="Times New Roman" w:hAnsi="Times New Roman"/>
                <w:color w:val="000000"/>
                <w:sz w:val="28"/>
                <w:szCs w:val="28"/>
              </w:rPr>
              <w:t>Управление молодежной политики и спорта администрации городского округа Нижняя Салда</w:t>
            </w:r>
          </w:p>
        </w:tc>
      </w:tr>
      <w:tr w:rsidR="00E36458" w:rsidRPr="00E36458" w:rsidTr="0053203E">
        <w:tc>
          <w:tcPr>
            <w:tcW w:w="1929" w:type="pct"/>
            <w:tcBorders>
              <w:top w:val="single" w:sz="4" w:space="0" w:color="000000"/>
              <w:left w:val="single" w:sz="4" w:space="0" w:color="000000"/>
              <w:bottom w:val="single" w:sz="4" w:space="0" w:color="000000"/>
              <w:right w:val="single" w:sz="4" w:space="0" w:color="000000"/>
            </w:tcBorders>
          </w:tcPr>
          <w:p w:rsidR="00E36458" w:rsidRPr="00E36458" w:rsidRDefault="00E36458" w:rsidP="00E36458">
            <w:pPr>
              <w:spacing w:after="0" w:line="240" w:lineRule="auto"/>
              <w:textAlignment w:val="baseline"/>
              <w:rPr>
                <w:rFonts w:ascii="Times New Roman" w:hAnsi="Times New Roman"/>
                <w:color w:val="000000"/>
                <w:sz w:val="28"/>
                <w:szCs w:val="28"/>
              </w:rPr>
            </w:pPr>
            <w:r w:rsidRPr="00E36458">
              <w:rPr>
                <w:rFonts w:ascii="Times New Roman" w:hAnsi="Times New Roman"/>
                <w:color w:val="000000"/>
                <w:sz w:val="28"/>
                <w:szCs w:val="28"/>
              </w:rPr>
              <w:t>Цели и задачи муниципальной программы</w:t>
            </w:r>
          </w:p>
        </w:tc>
        <w:tc>
          <w:tcPr>
            <w:tcW w:w="3071" w:type="pct"/>
            <w:tcBorders>
              <w:top w:val="single" w:sz="4" w:space="0" w:color="000000"/>
              <w:left w:val="single" w:sz="4" w:space="0" w:color="000000"/>
              <w:bottom w:val="single" w:sz="4" w:space="0" w:color="000000"/>
              <w:right w:val="single" w:sz="4" w:space="0" w:color="000000"/>
            </w:tcBorders>
          </w:tcPr>
          <w:p w:rsidR="00E36458" w:rsidRPr="00E36458" w:rsidRDefault="00E36458" w:rsidP="00E36458">
            <w:pPr>
              <w:spacing w:after="0" w:line="240" w:lineRule="auto"/>
              <w:jc w:val="both"/>
              <w:textAlignment w:val="baseline"/>
              <w:rPr>
                <w:rFonts w:ascii="Times New Roman" w:hAnsi="Times New Roman"/>
                <w:color w:val="000000"/>
                <w:sz w:val="28"/>
                <w:szCs w:val="28"/>
              </w:rPr>
            </w:pPr>
            <w:r w:rsidRPr="00E36458">
              <w:rPr>
                <w:rFonts w:ascii="Times New Roman" w:hAnsi="Times New Roman"/>
                <w:color w:val="000000"/>
                <w:sz w:val="28"/>
                <w:szCs w:val="28"/>
              </w:rPr>
              <w:t>Цель. Уменьшение числа потребителей наркотиков, табака, алкоголя и других психоактивных веществ на территории городского округа Нижняя Салда, доведение информации о вреде зависимостей для здоровья, пропаганда здорового образа жизни, а так же о дополнительных мерах по противодействию незаконному обороту наркотиков и других психоактивных веществ на территории городского округа Нижняя Салда.</w:t>
            </w:r>
          </w:p>
          <w:p w:rsidR="00E36458" w:rsidRPr="00E36458" w:rsidRDefault="00E36458" w:rsidP="00E36458">
            <w:pPr>
              <w:spacing w:after="0" w:line="240" w:lineRule="auto"/>
              <w:jc w:val="both"/>
              <w:textAlignment w:val="baseline"/>
              <w:rPr>
                <w:rFonts w:ascii="Times New Roman" w:hAnsi="Times New Roman"/>
                <w:sz w:val="28"/>
                <w:szCs w:val="28"/>
              </w:rPr>
            </w:pPr>
            <w:r w:rsidRPr="00E36458">
              <w:rPr>
                <w:rFonts w:ascii="Times New Roman" w:hAnsi="Times New Roman"/>
                <w:color w:val="000000"/>
                <w:sz w:val="28"/>
                <w:szCs w:val="28"/>
              </w:rPr>
              <w:t>Задача 1.  </w:t>
            </w:r>
            <w:r w:rsidRPr="00E36458">
              <w:rPr>
                <w:rFonts w:ascii="Times New Roman" w:hAnsi="Times New Roman"/>
                <w:sz w:val="28"/>
                <w:szCs w:val="28"/>
              </w:rPr>
              <w:t xml:space="preserve"> Организация межведомственного взаимодействия органов местного самоуправления, учреждений и организаций независимо от формы собственности для решения задач, направленных на профилактику алкоголизма, наркомании, токсикомании;</w:t>
            </w:r>
          </w:p>
          <w:p w:rsidR="00E36458" w:rsidRPr="00E36458" w:rsidRDefault="00E36458" w:rsidP="00E36458">
            <w:pPr>
              <w:pStyle w:val="afff0"/>
              <w:jc w:val="both"/>
              <w:rPr>
                <w:rFonts w:ascii="Times New Roman" w:hAnsi="Times New Roman" w:cs="Times New Roman"/>
                <w:sz w:val="28"/>
                <w:szCs w:val="28"/>
              </w:rPr>
            </w:pPr>
            <w:r w:rsidRPr="00E36458">
              <w:rPr>
                <w:rFonts w:ascii="Times New Roman" w:hAnsi="Times New Roman" w:cs="Times New Roman"/>
                <w:sz w:val="28"/>
                <w:szCs w:val="28"/>
              </w:rPr>
              <w:t>Задача 2. Формирование в обществе негативного отношения к незаконному потреблению наркотических средств, табака и алкоголя.</w:t>
            </w:r>
          </w:p>
          <w:p w:rsidR="00E36458" w:rsidRPr="00E36458" w:rsidRDefault="00E36458" w:rsidP="00E36458">
            <w:pPr>
              <w:pStyle w:val="afff0"/>
              <w:jc w:val="both"/>
              <w:rPr>
                <w:rFonts w:ascii="Times New Roman" w:hAnsi="Times New Roman" w:cs="Times New Roman"/>
                <w:sz w:val="28"/>
                <w:szCs w:val="28"/>
              </w:rPr>
            </w:pPr>
            <w:r w:rsidRPr="00E36458">
              <w:rPr>
                <w:rFonts w:ascii="Times New Roman" w:hAnsi="Times New Roman" w:cs="Times New Roman"/>
                <w:sz w:val="28"/>
                <w:szCs w:val="28"/>
              </w:rPr>
              <w:t>Задача 3. Создание условий для формирования мотивации к ведению здорового образа жизни, личной ответственности за свое поведение, обусловливающее снижение спроса на наркотики.</w:t>
            </w:r>
          </w:p>
          <w:p w:rsidR="00E36458" w:rsidRPr="00E36458" w:rsidRDefault="00E36458" w:rsidP="00E36458">
            <w:pPr>
              <w:spacing w:after="0" w:line="240" w:lineRule="auto"/>
              <w:jc w:val="both"/>
              <w:rPr>
                <w:rFonts w:ascii="Times New Roman" w:hAnsi="Times New Roman"/>
                <w:sz w:val="28"/>
                <w:szCs w:val="28"/>
              </w:rPr>
            </w:pPr>
            <w:r w:rsidRPr="00E36458">
              <w:rPr>
                <w:rFonts w:ascii="Times New Roman" w:hAnsi="Times New Roman"/>
                <w:sz w:val="28"/>
                <w:szCs w:val="28"/>
              </w:rPr>
              <w:t>Задача 4. Организация межведомственного взаимодействия по вопросам комплексной реабилитации и ресоциализации потребителей наркотиков на подведомственной территории.</w:t>
            </w:r>
          </w:p>
        </w:tc>
      </w:tr>
      <w:tr w:rsidR="00E36458" w:rsidRPr="00E36458" w:rsidTr="0053203E">
        <w:tc>
          <w:tcPr>
            <w:tcW w:w="1929" w:type="pct"/>
            <w:tcBorders>
              <w:top w:val="single" w:sz="4" w:space="0" w:color="000000"/>
              <w:left w:val="single" w:sz="4" w:space="0" w:color="000000"/>
              <w:bottom w:val="single" w:sz="4" w:space="0" w:color="000000"/>
              <w:right w:val="single" w:sz="4" w:space="0" w:color="000000"/>
            </w:tcBorders>
          </w:tcPr>
          <w:p w:rsidR="00E36458" w:rsidRPr="00E36458" w:rsidRDefault="00E36458" w:rsidP="00E36458">
            <w:pPr>
              <w:spacing w:after="0" w:line="240" w:lineRule="auto"/>
              <w:textAlignment w:val="baseline"/>
              <w:rPr>
                <w:rFonts w:ascii="Times New Roman" w:hAnsi="Times New Roman"/>
                <w:color w:val="000000"/>
                <w:sz w:val="28"/>
                <w:szCs w:val="28"/>
              </w:rPr>
            </w:pPr>
            <w:r w:rsidRPr="00E36458">
              <w:rPr>
                <w:rFonts w:ascii="Times New Roman" w:hAnsi="Times New Roman"/>
                <w:color w:val="000000"/>
                <w:sz w:val="28"/>
                <w:szCs w:val="28"/>
              </w:rPr>
              <w:t>Перечень основных целевых показателей программы</w:t>
            </w:r>
          </w:p>
        </w:tc>
        <w:tc>
          <w:tcPr>
            <w:tcW w:w="3071" w:type="pct"/>
            <w:tcBorders>
              <w:top w:val="single" w:sz="4" w:space="0" w:color="000000"/>
              <w:left w:val="single" w:sz="4" w:space="0" w:color="000000"/>
              <w:bottom w:val="single" w:sz="4" w:space="0" w:color="000000"/>
              <w:right w:val="single" w:sz="4" w:space="0" w:color="000000"/>
            </w:tcBorders>
          </w:tcPr>
          <w:p w:rsidR="00E36458" w:rsidRPr="00E36458" w:rsidRDefault="00E36458" w:rsidP="007819B2">
            <w:pPr>
              <w:pStyle w:val="42"/>
              <w:numPr>
                <w:ilvl w:val="0"/>
                <w:numId w:val="16"/>
              </w:numPr>
              <w:tabs>
                <w:tab w:val="left" w:pos="307"/>
              </w:tabs>
              <w:autoSpaceDN/>
              <w:ind w:left="0" w:firstLine="0"/>
              <w:contextualSpacing w:val="0"/>
              <w:jc w:val="both"/>
              <w:textAlignment w:val="baseline"/>
              <w:rPr>
                <w:color w:val="000000"/>
              </w:rPr>
            </w:pPr>
            <w:r w:rsidRPr="00E36458">
              <w:rPr>
                <w:color w:val="000000"/>
              </w:rPr>
              <w:t>Количество заседаний антинаркотической комиссии городского округа Нижняя Салда.</w:t>
            </w:r>
          </w:p>
          <w:p w:rsidR="00E36458" w:rsidRPr="00E36458" w:rsidRDefault="00E36458" w:rsidP="007819B2">
            <w:pPr>
              <w:pStyle w:val="42"/>
              <w:numPr>
                <w:ilvl w:val="0"/>
                <w:numId w:val="16"/>
              </w:numPr>
              <w:tabs>
                <w:tab w:val="left" w:pos="307"/>
              </w:tabs>
              <w:autoSpaceDN/>
              <w:ind w:left="0" w:firstLine="0"/>
              <w:contextualSpacing w:val="0"/>
              <w:jc w:val="both"/>
              <w:textAlignment w:val="baseline"/>
              <w:rPr>
                <w:color w:val="000000"/>
              </w:rPr>
            </w:pPr>
            <w:r w:rsidRPr="00E36458">
              <w:t xml:space="preserve">Уменьшение численности лиц, вовлеченных в немедицинское потребление наркотиков и </w:t>
            </w:r>
            <w:r w:rsidRPr="00E36458">
              <w:lastRenderedPageBreak/>
              <w:t>других психоактивных веществ.</w:t>
            </w:r>
          </w:p>
          <w:p w:rsidR="00E36458" w:rsidRPr="00E36458" w:rsidRDefault="00E36458" w:rsidP="007819B2">
            <w:pPr>
              <w:pStyle w:val="42"/>
              <w:numPr>
                <w:ilvl w:val="0"/>
                <w:numId w:val="16"/>
              </w:numPr>
              <w:tabs>
                <w:tab w:val="left" w:pos="307"/>
              </w:tabs>
              <w:autoSpaceDN/>
              <w:ind w:left="0" w:firstLine="0"/>
              <w:contextualSpacing w:val="0"/>
              <w:jc w:val="both"/>
              <w:textAlignment w:val="baseline"/>
              <w:rPr>
                <w:color w:val="000000"/>
              </w:rPr>
            </w:pPr>
            <w:r w:rsidRPr="00E36458">
              <w:rPr>
                <w:color w:val="000000"/>
              </w:rPr>
              <w:t xml:space="preserve">Уровень охвата населения городского округа Нижняя Салда информацией о профилактике незаконного потребления наркотических средств и психотропных веществ, наркомании, алкоголизма, токсикомании, табакокурения. </w:t>
            </w:r>
          </w:p>
          <w:p w:rsidR="00E36458" w:rsidRPr="00E36458" w:rsidRDefault="00E36458" w:rsidP="007819B2">
            <w:pPr>
              <w:pStyle w:val="42"/>
              <w:numPr>
                <w:ilvl w:val="0"/>
                <w:numId w:val="16"/>
              </w:numPr>
              <w:tabs>
                <w:tab w:val="left" w:pos="307"/>
              </w:tabs>
              <w:autoSpaceDN/>
              <w:ind w:left="0" w:firstLine="0"/>
              <w:contextualSpacing w:val="0"/>
              <w:jc w:val="both"/>
              <w:textAlignment w:val="baseline"/>
              <w:rPr>
                <w:color w:val="000000"/>
              </w:rPr>
            </w:pPr>
            <w:r w:rsidRPr="00E36458">
              <w:t>Зафиксированные случаи отравления наркотиками и другими психоактивными веществами.</w:t>
            </w:r>
          </w:p>
          <w:p w:rsidR="00E36458" w:rsidRPr="00E36458" w:rsidRDefault="00E36458" w:rsidP="007819B2">
            <w:pPr>
              <w:pStyle w:val="42"/>
              <w:numPr>
                <w:ilvl w:val="0"/>
                <w:numId w:val="16"/>
              </w:numPr>
              <w:tabs>
                <w:tab w:val="left" w:pos="307"/>
              </w:tabs>
              <w:autoSpaceDN/>
              <w:ind w:left="0" w:firstLine="0"/>
              <w:contextualSpacing w:val="0"/>
              <w:jc w:val="both"/>
              <w:textAlignment w:val="baseline"/>
              <w:rPr>
                <w:color w:val="000000"/>
              </w:rPr>
            </w:pPr>
            <w:r w:rsidRPr="00E36458">
              <w:rPr>
                <w:color w:val="000000"/>
              </w:rPr>
              <w:t>Увеличение количества жителей городского округа активно занятых в мероприятиях по формированию здорового образа жизни.</w:t>
            </w:r>
          </w:p>
          <w:p w:rsidR="00E36458" w:rsidRPr="00E36458" w:rsidRDefault="00E36458" w:rsidP="007819B2">
            <w:pPr>
              <w:pStyle w:val="42"/>
              <w:numPr>
                <w:ilvl w:val="0"/>
                <w:numId w:val="16"/>
              </w:numPr>
              <w:tabs>
                <w:tab w:val="left" w:pos="307"/>
              </w:tabs>
              <w:autoSpaceDN/>
              <w:ind w:left="0" w:firstLine="0"/>
              <w:contextualSpacing w:val="0"/>
              <w:jc w:val="both"/>
              <w:textAlignment w:val="baseline"/>
              <w:rPr>
                <w:color w:val="000000"/>
              </w:rPr>
            </w:pPr>
            <w:r w:rsidRPr="00E36458">
              <w:rPr>
                <w:color w:val="000000"/>
              </w:rPr>
              <w:t>Увеличение количества жителей городского округа в возрасте до 35 лет активно занятых физической культурой и спортом.</w:t>
            </w:r>
          </w:p>
          <w:p w:rsidR="00E36458" w:rsidRPr="00E36458" w:rsidRDefault="00E36458" w:rsidP="007819B2">
            <w:pPr>
              <w:pStyle w:val="42"/>
              <w:numPr>
                <w:ilvl w:val="0"/>
                <w:numId w:val="16"/>
              </w:numPr>
              <w:tabs>
                <w:tab w:val="left" w:pos="307"/>
              </w:tabs>
              <w:autoSpaceDN/>
              <w:ind w:left="0" w:firstLine="0"/>
              <w:contextualSpacing w:val="0"/>
              <w:jc w:val="both"/>
              <w:textAlignment w:val="baseline"/>
              <w:rPr>
                <w:color w:val="000000"/>
              </w:rPr>
            </w:pPr>
            <w:r w:rsidRPr="00E36458">
              <w:t>Увеличение количества несовершеннолетних, посещающих учреждения культуры и дополнительного образования.</w:t>
            </w:r>
          </w:p>
          <w:p w:rsidR="00E36458" w:rsidRPr="00E36458" w:rsidRDefault="00E36458" w:rsidP="007819B2">
            <w:pPr>
              <w:pStyle w:val="42"/>
              <w:numPr>
                <w:ilvl w:val="0"/>
                <w:numId w:val="16"/>
              </w:numPr>
              <w:tabs>
                <w:tab w:val="left" w:pos="307"/>
              </w:tabs>
              <w:autoSpaceDN/>
              <w:ind w:left="0" w:firstLine="0"/>
              <w:contextualSpacing w:val="0"/>
              <w:jc w:val="both"/>
              <w:textAlignment w:val="baseline"/>
            </w:pPr>
            <w:r w:rsidRPr="00E36458">
              <w:rPr>
                <w:color w:val="000000"/>
              </w:rPr>
              <w:t>Количество квалифицированных специалистов по вопросам</w:t>
            </w:r>
            <w:r w:rsidRPr="00E36458">
              <w:t xml:space="preserve"> профилактики употребления психоактивных веществ и формированию здорового образа жизни, а так же </w:t>
            </w:r>
            <w:r w:rsidRPr="00E36458">
              <w:rPr>
                <w:color w:val="000000"/>
              </w:rPr>
              <w:t>психологической и правовой помощи обратившимся за ней лицам, страдающим зависимостями и их родственникам во всех субъектах профилактики на территории городского округа Нижняя Салда.</w:t>
            </w:r>
          </w:p>
        </w:tc>
      </w:tr>
    </w:tbl>
    <w:p w:rsidR="00E36458" w:rsidRPr="00F97558" w:rsidRDefault="00E36458" w:rsidP="00E36458"/>
    <w:p w:rsidR="00E36458" w:rsidRDefault="00E36458" w:rsidP="00E36458">
      <w:pPr>
        <w:jc w:val="right"/>
        <w:rPr>
          <w:rFonts w:ascii="Times New Roman" w:hAnsi="Times New Roman"/>
          <w:sz w:val="28"/>
          <w:szCs w:val="28"/>
        </w:rPr>
      </w:pPr>
    </w:p>
    <w:p w:rsidR="00D66B79" w:rsidRDefault="00D66B79" w:rsidP="00E36458">
      <w:pPr>
        <w:jc w:val="right"/>
        <w:rPr>
          <w:rFonts w:ascii="Times New Roman" w:hAnsi="Times New Roman"/>
          <w:sz w:val="28"/>
          <w:szCs w:val="28"/>
        </w:rPr>
      </w:pPr>
    </w:p>
    <w:p w:rsidR="00D66B79" w:rsidRDefault="00D66B79" w:rsidP="00E36458">
      <w:pPr>
        <w:jc w:val="right"/>
        <w:rPr>
          <w:rFonts w:ascii="Times New Roman" w:hAnsi="Times New Roman"/>
          <w:sz w:val="28"/>
          <w:szCs w:val="28"/>
        </w:rPr>
      </w:pPr>
    </w:p>
    <w:p w:rsidR="00D66B79" w:rsidRDefault="00D66B79" w:rsidP="00E36458">
      <w:pPr>
        <w:jc w:val="right"/>
        <w:rPr>
          <w:rFonts w:ascii="Times New Roman" w:hAnsi="Times New Roman"/>
          <w:sz w:val="28"/>
          <w:szCs w:val="28"/>
        </w:rPr>
      </w:pPr>
    </w:p>
    <w:p w:rsidR="00D66B79" w:rsidRDefault="00D66B79" w:rsidP="00E36458">
      <w:pPr>
        <w:jc w:val="right"/>
        <w:rPr>
          <w:rFonts w:ascii="Times New Roman" w:hAnsi="Times New Roman"/>
          <w:sz w:val="28"/>
          <w:szCs w:val="28"/>
        </w:rPr>
      </w:pPr>
    </w:p>
    <w:p w:rsidR="00D66B79" w:rsidRDefault="00D66B79" w:rsidP="00E36458">
      <w:pPr>
        <w:jc w:val="right"/>
        <w:rPr>
          <w:rFonts w:ascii="Times New Roman" w:hAnsi="Times New Roman"/>
          <w:sz w:val="28"/>
          <w:szCs w:val="28"/>
        </w:rPr>
      </w:pPr>
    </w:p>
    <w:p w:rsidR="00D66B79" w:rsidRDefault="00D66B79" w:rsidP="00E36458">
      <w:pPr>
        <w:jc w:val="right"/>
        <w:rPr>
          <w:rFonts w:ascii="Times New Roman" w:hAnsi="Times New Roman"/>
          <w:sz w:val="28"/>
          <w:szCs w:val="28"/>
        </w:rPr>
      </w:pPr>
    </w:p>
    <w:p w:rsidR="004751CF" w:rsidRDefault="004751CF" w:rsidP="00E36458">
      <w:pPr>
        <w:jc w:val="right"/>
        <w:rPr>
          <w:rFonts w:ascii="Times New Roman" w:hAnsi="Times New Roman"/>
          <w:sz w:val="28"/>
          <w:szCs w:val="28"/>
        </w:rPr>
      </w:pPr>
    </w:p>
    <w:p w:rsidR="00A874A6" w:rsidRDefault="00A874A6" w:rsidP="00E36458">
      <w:pPr>
        <w:jc w:val="right"/>
        <w:rPr>
          <w:rFonts w:ascii="Times New Roman" w:hAnsi="Times New Roman"/>
          <w:sz w:val="28"/>
          <w:szCs w:val="28"/>
        </w:rPr>
      </w:pPr>
    </w:p>
    <w:p w:rsidR="004751CF" w:rsidRDefault="00A874A6" w:rsidP="00A874A6">
      <w:pPr>
        <w:jc w:val="right"/>
        <w:rPr>
          <w:rFonts w:ascii="Times New Roman" w:hAnsi="Times New Roman"/>
          <w:sz w:val="28"/>
          <w:szCs w:val="28"/>
        </w:rPr>
      </w:pPr>
      <w:r>
        <w:rPr>
          <w:rFonts w:ascii="Times New Roman" w:hAnsi="Times New Roman"/>
          <w:sz w:val="28"/>
          <w:szCs w:val="28"/>
        </w:rPr>
        <w:lastRenderedPageBreak/>
        <w:t>Приложение  17</w:t>
      </w:r>
    </w:p>
    <w:p w:rsidR="00717773" w:rsidRDefault="00717773" w:rsidP="00717773">
      <w:pPr>
        <w:shd w:val="clear" w:color="auto" w:fill="FFFFFF"/>
        <w:spacing w:after="0" w:line="240" w:lineRule="auto"/>
        <w:jc w:val="center"/>
        <w:textAlignment w:val="baseline"/>
        <w:rPr>
          <w:rFonts w:ascii="Times New Roman" w:hAnsi="Times New Roman"/>
          <w:b/>
          <w:bCs/>
          <w:color w:val="000000"/>
          <w:sz w:val="28"/>
          <w:szCs w:val="28"/>
          <w:lang w:eastAsia="ru-RU"/>
        </w:rPr>
      </w:pPr>
      <w:r>
        <w:rPr>
          <w:rFonts w:ascii="Times New Roman" w:hAnsi="Times New Roman"/>
          <w:b/>
          <w:bCs/>
          <w:color w:val="000000"/>
          <w:sz w:val="28"/>
          <w:szCs w:val="28"/>
          <w:lang w:eastAsia="ru-RU"/>
        </w:rPr>
        <w:t>ПАСПОРТ</w:t>
      </w:r>
    </w:p>
    <w:p w:rsidR="00717773" w:rsidRPr="00140E8A" w:rsidRDefault="00717773" w:rsidP="00717773">
      <w:pPr>
        <w:shd w:val="clear" w:color="auto" w:fill="FFFFFF"/>
        <w:spacing w:after="0" w:line="240" w:lineRule="auto"/>
        <w:jc w:val="center"/>
        <w:textAlignment w:val="baseline"/>
        <w:rPr>
          <w:rFonts w:ascii="Times New Roman" w:hAnsi="Times New Roman"/>
          <w:b/>
          <w:bCs/>
          <w:sz w:val="28"/>
          <w:szCs w:val="28"/>
        </w:rPr>
      </w:pPr>
      <w:r>
        <w:rPr>
          <w:rFonts w:ascii="Times New Roman" w:hAnsi="Times New Roman"/>
          <w:b/>
          <w:bCs/>
          <w:color w:val="000000"/>
          <w:sz w:val="28"/>
          <w:szCs w:val="28"/>
          <w:lang w:eastAsia="ru-RU"/>
        </w:rPr>
        <w:t xml:space="preserve"> муниципальной программы </w:t>
      </w:r>
      <w:r w:rsidRPr="002C0148">
        <w:rPr>
          <w:rFonts w:ascii="Times New Roman" w:hAnsi="Times New Roman"/>
          <w:b/>
          <w:bCs/>
          <w:color w:val="000000"/>
          <w:sz w:val="28"/>
          <w:szCs w:val="28"/>
          <w:lang w:eastAsia="ru-RU"/>
        </w:rPr>
        <w:t>«По обеспечению доступности приоритетных объектов и услуг в приоритетных сферах жизнедеятельности инвалидов и других маломобильных групп населения  на территории городского округа Нижняя Салда»</w:t>
      </w: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52"/>
        <w:gridCol w:w="5919"/>
      </w:tblGrid>
      <w:tr w:rsidR="00717773" w:rsidRPr="00AF029C" w:rsidTr="00F66292">
        <w:trPr>
          <w:trHeight w:val="776"/>
        </w:trPr>
        <w:tc>
          <w:tcPr>
            <w:tcW w:w="3652" w:type="dxa"/>
          </w:tcPr>
          <w:p w:rsidR="00717773" w:rsidRPr="00AF029C" w:rsidRDefault="00717773" w:rsidP="00F66292">
            <w:pPr>
              <w:spacing w:after="0" w:line="240" w:lineRule="auto"/>
              <w:textAlignment w:val="baseline"/>
              <w:rPr>
                <w:rFonts w:ascii="Times New Roman" w:hAnsi="Times New Roman"/>
                <w:color w:val="000000"/>
                <w:sz w:val="28"/>
                <w:szCs w:val="28"/>
                <w:lang w:eastAsia="ru-RU"/>
              </w:rPr>
            </w:pPr>
            <w:r>
              <w:rPr>
                <w:rFonts w:ascii="Times New Roman" w:hAnsi="Times New Roman"/>
                <w:color w:val="000000"/>
                <w:sz w:val="28"/>
                <w:szCs w:val="28"/>
                <w:lang w:eastAsia="ru-RU"/>
              </w:rPr>
              <w:t>Ответственный и</w:t>
            </w:r>
            <w:r w:rsidRPr="00AF029C">
              <w:rPr>
                <w:rFonts w:ascii="Times New Roman" w:hAnsi="Times New Roman"/>
                <w:color w:val="000000"/>
                <w:sz w:val="28"/>
                <w:szCs w:val="28"/>
                <w:lang w:eastAsia="ru-RU"/>
              </w:rPr>
              <w:t>сполнител</w:t>
            </w:r>
            <w:r>
              <w:rPr>
                <w:rFonts w:ascii="Times New Roman" w:hAnsi="Times New Roman"/>
                <w:color w:val="000000"/>
                <w:sz w:val="28"/>
                <w:szCs w:val="28"/>
                <w:lang w:eastAsia="ru-RU"/>
              </w:rPr>
              <w:t>ь</w:t>
            </w:r>
            <w:r w:rsidRPr="00AF029C">
              <w:rPr>
                <w:rFonts w:ascii="Times New Roman" w:hAnsi="Times New Roman"/>
                <w:color w:val="000000"/>
                <w:sz w:val="28"/>
                <w:szCs w:val="28"/>
                <w:lang w:eastAsia="ru-RU"/>
              </w:rPr>
              <w:t xml:space="preserve"> муниципальной программы</w:t>
            </w:r>
          </w:p>
          <w:p w:rsidR="00717773" w:rsidRPr="00AF029C" w:rsidRDefault="00717773" w:rsidP="00F66292">
            <w:pPr>
              <w:spacing w:after="0" w:line="240" w:lineRule="auto"/>
              <w:textAlignment w:val="baseline"/>
              <w:rPr>
                <w:rFonts w:ascii="Times New Roman" w:hAnsi="Times New Roman"/>
                <w:color w:val="000000"/>
                <w:sz w:val="28"/>
                <w:szCs w:val="28"/>
                <w:lang w:eastAsia="ru-RU"/>
              </w:rPr>
            </w:pPr>
          </w:p>
        </w:tc>
        <w:tc>
          <w:tcPr>
            <w:tcW w:w="5919" w:type="dxa"/>
          </w:tcPr>
          <w:p w:rsidR="00717773" w:rsidRDefault="00717773" w:rsidP="00F66292">
            <w:pPr>
              <w:spacing w:after="0" w:line="240" w:lineRule="auto"/>
              <w:textAlignment w:val="baseline"/>
              <w:rPr>
                <w:rFonts w:ascii="Times New Roman" w:hAnsi="Times New Roman"/>
                <w:color w:val="000000"/>
                <w:sz w:val="28"/>
                <w:szCs w:val="28"/>
                <w:lang w:eastAsia="ru-RU"/>
              </w:rPr>
            </w:pPr>
            <w:r>
              <w:rPr>
                <w:rFonts w:ascii="Times New Roman" w:hAnsi="Times New Roman"/>
                <w:color w:val="000000"/>
                <w:sz w:val="28"/>
                <w:szCs w:val="28"/>
                <w:lang w:eastAsia="ru-RU"/>
              </w:rPr>
              <w:t>Администрация городского округа Нижняя Салда</w:t>
            </w:r>
          </w:p>
          <w:p w:rsidR="00717773" w:rsidRPr="00AF029C" w:rsidRDefault="00717773" w:rsidP="00F66292">
            <w:pPr>
              <w:spacing w:after="0" w:line="240" w:lineRule="auto"/>
              <w:textAlignment w:val="baseline"/>
              <w:rPr>
                <w:rFonts w:ascii="Times New Roman" w:hAnsi="Times New Roman"/>
                <w:color w:val="000000"/>
                <w:sz w:val="28"/>
                <w:szCs w:val="28"/>
                <w:lang w:eastAsia="ru-RU"/>
              </w:rPr>
            </w:pPr>
          </w:p>
        </w:tc>
      </w:tr>
      <w:tr w:rsidR="00717773" w:rsidRPr="00AF029C" w:rsidTr="00F66292">
        <w:trPr>
          <w:trHeight w:val="776"/>
        </w:trPr>
        <w:tc>
          <w:tcPr>
            <w:tcW w:w="3652" w:type="dxa"/>
          </w:tcPr>
          <w:p w:rsidR="00717773" w:rsidRDefault="00717773" w:rsidP="00F66292">
            <w:pPr>
              <w:spacing w:after="0" w:line="240" w:lineRule="auto"/>
              <w:textAlignment w:val="baseline"/>
              <w:rPr>
                <w:rFonts w:ascii="Times New Roman" w:hAnsi="Times New Roman"/>
                <w:color w:val="000000"/>
                <w:sz w:val="28"/>
                <w:szCs w:val="28"/>
                <w:lang w:eastAsia="ru-RU"/>
              </w:rPr>
            </w:pPr>
            <w:r>
              <w:rPr>
                <w:rFonts w:ascii="Times New Roman" w:hAnsi="Times New Roman"/>
                <w:color w:val="000000"/>
                <w:sz w:val="28"/>
                <w:szCs w:val="28"/>
                <w:lang w:eastAsia="ru-RU"/>
              </w:rPr>
              <w:t>Соисполнители муниципальной программы</w:t>
            </w:r>
          </w:p>
        </w:tc>
        <w:tc>
          <w:tcPr>
            <w:tcW w:w="5919" w:type="dxa"/>
          </w:tcPr>
          <w:p w:rsidR="00717773" w:rsidRDefault="00717773" w:rsidP="00F66292">
            <w:pPr>
              <w:spacing w:after="0" w:line="240" w:lineRule="auto"/>
              <w:textAlignment w:val="baseline"/>
              <w:rPr>
                <w:rFonts w:ascii="Times New Roman" w:hAnsi="Times New Roman"/>
                <w:color w:val="000000"/>
                <w:sz w:val="28"/>
                <w:szCs w:val="28"/>
                <w:lang w:eastAsia="ru-RU"/>
              </w:rPr>
            </w:pPr>
            <w:r>
              <w:rPr>
                <w:rFonts w:ascii="Times New Roman" w:hAnsi="Times New Roman"/>
                <w:color w:val="000000"/>
                <w:sz w:val="28"/>
                <w:szCs w:val="28"/>
                <w:lang w:eastAsia="ru-RU"/>
              </w:rPr>
              <w:t>Управление образования администрации городского округа Нижняя Салда;</w:t>
            </w:r>
          </w:p>
          <w:p w:rsidR="00717773" w:rsidRDefault="00717773" w:rsidP="00F66292">
            <w:pPr>
              <w:spacing w:after="0" w:line="240" w:lineRule="auto"/>
              <w:textAlignment w:val="baseline"/>
              <w:rPr>
                <w:rFonts w:ascii="Times New Roman" w:hAnsi="Times New Roman"/>
                <w:color w:val="000000"/>
                <w:sz w:val="28"/>
                <w:szCs w:val="28"/>
                <w:lang w:eastAsia="ru-RU"/>
              </w:rPr>
            </w:pPr>
            <w:r>
              <w:rPr>
                <w:rFonts w:ascii="Times New Roman" w:hAnsi="Times New Roman"/>
                <w:color w:val="000000"/>
                <w:sz w:val="28"/>
                <w:szCs w:val="28"/>
                <w:lang w:eastAsia="ru-RU"/>
              </w:rPr>
              <w:t>Управление культуры администрации городского округа Нижняя Салда;</w:t>
            </w:r>
          </w:p>
          <w:p w:rsidR="00717773" w:rsidRDefault="00717773" w:rsidP="00F66292">
            <w:pPr>
              <w:spacing w:after="0" w:line="240" w:lineRule="auto"/>
              <w:textAlignment w:val="baseline"/>
              <w:rPr>
                <w:rFonts w:ascii="Times New Roman" w:hAnsi="Times New Roman"/>
                <w:color w:val="000000"/>
                <w:sz w:val="28"/>
                <w:szCs w:val="28"/>
                <w:lang w:eastAsia="ru-RU"/>
              </w:rPr>
            </w:pPr>
            <w:r>
              <w:rPr>
                <w:rFonts w:ascii="Times New Roman" w:hAnsi="Times New Roman"/>
                <w:color w:val="000000"/>
                <w:sz w:val="28"/>
                <w:szCs w:val="28"/>
                <w:lang w:eastAsia="ru-RU"/>
              </w:rPr>
              <w:t>Управление спорта и молодежной политики администрации городского округа Нижняя Салда.</w:t>
            </w:r>
          </w:p>
        </w:tc>
      </w:tr>
      <w:tr w:rsidR="00717773" w:rsidRPr="00AF029C" w:rsidTr="00F66292">
        <w:tc>
          <w:tcPr>
            <w:tcW w:w="3652" w:type="dxa"/>
          </w:tcPr>
          <w:p w:rsidR="00717773" w:rsidRPr="00AF029C" w:rsidRDefault="00717773" w:rsidP="00F66292">
            <w:pPr>
              <w:spacing w:after="0" w:line="240" w:lineRule="auto"/>
              <w:textAlignment w:val="baseline"/>
              <w:rPr>
                <w:rFonts w:ascii="Times New Roman" w:hAnsi="Times New Roman"/>
                <w:color w:val="000000"/>
                <w:sz w:val="28"/>
                <w:szCs w:val="28"/>
                <w:lang w:eastAsia="ru-RU"/>
              </w:rPr>
            </w:pPr>
            <w:r w:rsidRPr="00AF029C">
              <w:rPr>
                <w:rFonts w:ascii="Times New Roman" w:hAnsi="Times New Roman"/>
                <w:color w:val="000000"/>
                <w:sz w:val="28"/>
                <w:szCs w:val="28"/>
                <w:lang w:eastAsia="ru-RU"/>
              </w:rPr>
              <w:t>Цели и задачи муниципальной программы</w:t>
            </w:r>
          </w:p>
        </w:tc>
        <w:tc>
          <w:tcPr>
            <w:tcW w:w="5919" w:type="dxa"/>
          </w:tcPr>
          <w:p w:rsidR="00717773" w:rsidRPr="00AF029C" w:rsidRDefault="00717773" w:rsidP="00F66292">
            <w:pPr>
              <w:spacing w:after="0" w:line="240" w:lineRule="auto"/>
              <w:jc w:val="both"/>
              <w:textAlignment w:val="baseline"/>
              <w:rPr>
                <w:rFonts w:ascii="Times New Roman" w:hAnsi="Times New Roman"/>
                <w:color w:val="000000"/>
                <w:sz w:val="28"/>
                <w:szCs w:val="28"/>
                <w:lang w:eastAsia="ru-RU"/>
              </w:rPr>
            </w:pPr>
            <w:r w:rsidRPr="00AF029C">
              <w:rPr>
                <w:rFonts w:ascii="Times New Roman" w:hAnsi="Times New Roman"/>
                <w:color w:val="000000"/>
                <w:sz w:val="28"/>
                <w:szCs w:val="28"/>
                <w:lang w:eastAsia="ru-RU"/>
              </w:rPr>
              <w:t>Цель 1.</w:t>
            </w:r>
            <w:r>
              <w:rPr>
                <w:rFonts w:ascii="Times New Roman" w:hAnsi="Times New Roman"/>
                <w:color w:val="000000"/>
                <w:sz w:val="28"/>
                <w:szCs w:val="28"/>
                <w:lang w:eastAsia="ru-RU"/>
              </w:rPr>
              <w:t xml:space="preserve"> Обеспечение беспрепятственного доступа к приоритетным объектам и услугам в приоритетных сферах жизнедеятельности инвалидов и других маломобильных групп населения (людей, испытывающих затруднения при самостоятельном продвижении, получении услуг, необходимой информации) (далее МГН) на территории городского округа Нижняя Салда</w:t>
            </w:r>
            <w:r w:rsidRPr="00AF029C">
              <w:rPr>
                <w:rFonts w:ascii="Times New Roman" w:hAnsi="Times New Roman"/>
                <w:color w:val="000000"/>
                <w:sz w:val="28"/>
                <w:szCs w:val="28"/>
                <w:lang w:eastAsia="ru-RU"/>
              </w:rPr>
              <w:t>.</w:t>
            </w:r>
          </w:p>
          <w:p w:rsidR="00717773" w:rsidRPr="00C116E4" w:rsidRDefault="00717773" w:rsidP="00F66292">
            <w:pPr>
              <w:spacing w:after="0" w:line="240" w:lineRule="auto"/>
              <w:jc w:val="both"/>
              <w:textAlignment w:val="baseline"/>
              <w:rPr>
                <w:rFonts w:ascii="Times New Roman" w:hAnsi="Times New Roman"/>
                <w:sz w:val="28"/>
                <w:szCs w:val="28"/>
              </w:rPr>
            </w:pPr>
            <w:r w:rsidRPr="00AF029C">
              <w:rPr>
                <w:rFonts w:ascii="Times New Roman" w:hAnsi="Times New Roman"/>
                <w:color w:val="000000"/>
                <w:sz w:val="28"/>
                <w:szCs w:val="28"/>
                <w:lang w:eastAsia="ru-RU"/>
              </w:rPr>
              <w:t>Задача</w:t>
            </w:r>
            <w:r w:rsidR="006446BB">
              <w:rPr>
                <w:rFonts w:ascii="Times New Roman" w:hAnsi="Times New Roman"/>
                <w:color w:val="000000"/>
                <w:sz w:val="28"/>
                <w:szCs w:val="28"/>
                <w:lang w:eastAsia="ru-RU"/>
              </w:rPr>
              <w:t xml:space="preserve"> </w:t>
            </w:r>
            <w:r w:rsidRPr="00AF029C">
              <w:rPr>
                <w:rFonts w:ascii="Times New Roman" w:hAnsi="Times New Roman"/>
                <w:color w:val="000000"/>
                <w:sz w:val="28"/>
                <w:szCs w:val="28"/>
                <w:lang w:eastAsia="ru-RU"/>
              </w:rPr>
              <w:t xml:space="preserve">1. </w:t>
            </w:r>
            <w:r w:rsidRPr="00AF029C">
              <w:rPr>
                <w:rFonts w:ascii="Times New Roman" w:hAnsi="Times New Roman"/>
                <w:color w:val="000000"/>
                <w:sz w:val="20"/>
                <w:szCs w:val="20"/>
                <w:lang w:eastAsia="ru-RU"/>
              </w:rPr>
              <w:t> </w:t>
            </w:r>
            <w:r w:rsidRPr="00C116E4">
              <w:rPr>
                <w:rFonts w:ascii="Times New Roman" w:hAnsi="Times New Roman"/>
                <w:sz w:val="28"/>
                <w:szCs w:val="28"/>
              </w:rPr>
              <w:t xml:space="preserve">Совершенствование нормативно-правовой и организационной основы формирования доступной среды жизнедеятельности инвалидов и </w:t>
            </w:r>
            <w:r>
              <w:rPr>
                <w:rFonts w:ascii="Times New Roman" w:hAnsi="Times New Roman"/>
                <w:sz w:val="28"/>
                <w:szCs w:val="28"/>
              </w:rPr>
              <w:t>других МГН на территории городского округа Нижняя Салда;</w:t>
            </w:r>
          </w:p>
          <w:p w:rsidR="00717773" w:rsidRPr="00AF029C" w:rsidRDefault="00717773" w:rsidP="00F66292">
            <w:pPr>
              <w:pStyle w:val="afff0"/>
              <w:jc w:val="both"/>
              <w:rPr>
                <w:rFonts w:ascii="Times New Roman" w:hAnsi="Times New Roman" w:cs="Times New Roman"/>
                <w:sz w:val="28"/>
                <w:szCs w:val="28"/>
              </w:rPr>
            </w:pPr>
            <w:r w:rsidRPr="00AF029C">
              <w:rPr>
                <w:rFonts w:ascii="Times New Roman" w:hAnsi="Times New Roman" w:cs="Times New Roman"/>
                <w:sz w:val="28"/>
                <w:szCs w:val="28"/>
              </w:rPr>
              <w:t xml:space="preserve">Задача 2. </w:t>
            </w:r>
            <w:r w:rsidRPr="00C116E4">
              <w:rPr>
                <w:rFonts w:ascii="Times New Roman" w:hAnsi="Times New Roman" w:cs="Times New Roman"/>
                <w:sz w:val="28"/>
                <w:szCs w:val="28"/>
              </w:rPr>
              <w:t>Повышение уровня доступности приоритетных объектов и услуг в приоритетных сферах жизнедеятельности инвалидов и других МГН на территории</w:t>
            </w:r>
            <w:r>
              <w:rPr>
                <w:rFonts w:ascii="Times New Roman" w:hAnsi="Times New Roman" w:cs="Times New Roman"/>
                <w:sz w:val="28"/>
                <w:szCs w:val="28"/>
              </w:rPr>
              <w:t xml:space="preserve"> городского округа Нижняя Салда;</w:t>
            </w:r>
          </w:p>
          <w:p w:rsidR="00717773" w:rsidRPr="00AF029C" w:rsidRDefault="00717773" w:rsidP="00F66292">
            <w:pPr>
              <w:pStyle w:val="afff0"/>
              <w:jc w:val="both"/>
              <w:rPr>
                <w:rFonts w:ascii="Times New Roman" w:hAnsi="Times New Roman" w:cs="Times New Roman"/>
                <w:color w:val="000000"/>
                <w:sz w:val="28"/>
                <w:szCs w:val="28"/>
              </w:rPr>
            </w:pPr>
            <w:r>
              <w:rPr>
                <w:rFonts w:ascii="Times New Roman" w:hAnsi="Times New Roman" w:cs="Times New Roman"/>
                <w:sz w:val="28"/>
                <w:szCs w:val="28"/>
              </w:rPr>
              <w:t xml:space="preserve">Задача </w:t>
            </w:r>
            <w:r w:rsidRPr="00AF029C">
              <w:rPr>
                <w:rFonts w:ascii="Times New Roman" w:hAnsi="Times New Roman" w:cs="Times New Roman"/>
                <w:sz w:val="28"/>
                <w:szCs w:val="28"/>
              </w:rPr>
              <w:t xml:space="preserve">3. </w:t>
            </w:r>
            <w:r w:rsidRPr="00C116E4">
              <w:rPr>
                <w:rFonts w:ascii="Times New Roman" w:hAnsi="Times New Roman" w:cs="Times New Roman"/>
                <w:sz w:val="28"/>
                <w:szCs w:val="28"/>
              </w:rPr>
              <w:t xml:space="preserve">Информационно-методическое обеспечение системы реабилитации и </w:t>
            </w:r>
            <w:r>
              <w:rPr>
                <w:rFonts w:ascii="Times New Roman" w:hAnsi="Times New Roman" w:cs="Times New Roman"/>
                <w:sz w:val="28"/>
                <w:szCs w:val="28"/>
              </w:rPr>
              <w:t>социальной интеграции инвалидов.</w:t>
            </w:r>
          </w:p>
        </w:tc>
      </w:tr>
      <w:tr w:rsidR="00717773" w:rsidRPr="00AF029C" w:rsidTr="00F66292">
        <w:tc>
          <w:tcPr>
            <w:tcW w:w="3652" w:type="dxa"/>
          </w:tcPr>
          <w:p w:rsidR="00717773" w:rsidRPr="00AF029C" w:rsidRDefault="00717773" w:rsidP="00F66292">
            <w:pPr>
              <w:spacing w:after="0" w:line="240" w:lineRule="auto"/>
              <w:textAlignment w:val="baseline"/>
              <w:rPr>
                <w:rFonts w:ascii="Times New Roman" w:hAnsi="Times New Roman"/>
                <w:color w:val="000000"/>
                <w:sz w:val="28"/>
                <w:szCs w:val="28"/>
                <w:lang w:eastAsia="ru-RU"/>
              </w:rPr>
            </w:pPr>
            <w:r w:rsidRPr="00AF029C">
              <w:rPr>
                <w:rFonts w:ascii="Times New Roman" w:hAnsi="Times New Roman"/>
                <w:color w:val="000000"/>
                <w:sz w:val="28"/>
                <w:szCs w:val="28"/>
                <w:lang w:eastAsia="ru-RU"/>
              </w:rPr>
              <w:t>Перечень основных целевых показателей программы</w:t>
            </w:r>
          </w:p>
        </w:tc>
        <w:tc>
          <w:tcPr>
            <w:tcW w:w="5919" w:type="dxa"/>
          </w:tcPr>
          <w:p w:rsidR="00717773" w:rsidRPr="00501F34" w:rsidRDefault="00717773" w:rsidP="007819B2">
            <w:pPr>
              <w:pStyle w:val="a5"/>
              <w:numPr>
                <w:ilvl w:val="0"/>
                <w:numId w:val="44"/>
              </w:numPr>
              <w:spacing w:after="0" w:line="240" w:lineRule="auto"/>
              <w:contextualSpacing w:val="0"/>
              <w:jc w:val="both"/>
              <w:textAlignment w:val="baseline"/>
              <w:rPr>
                <w:rFonts w:ascii="Times New Roman" w:hAnsi="Times New Roman"/>
                <w:color w:val="000000"/>
                <w:sz w:val="28"/>
                <w:szCs w:val="28"/>
                <w:lang w:eastAsia="ru-RU"/>
              </w:rPr>
            </w:pPr>
            <w:r w:rsidRPr="00501F34">
              <w:rPr>
                <w:rFonts w:ascii="Times New Roman" w:hAnsi="Times New Roman"/>
                <w:color w:val="000000"/>
                <w:sz w:val="28"/>
                <w:szCs w:val="28"/>
                <w:lang w:eastAsia="ru-RU"/>
              </w:rPr>
              <w:t>Доля инвалидов, положительно оценивающих уровень доступности приоритетных объектов  и</w:t>
            </w:r>
            <w:r w:rsidR="0053252F">
              <w:rPr>
                <w:rFonts w:ascii="Times New Roman" w:hAnsi="Times New Roman"/>
                <w:color w:val="000000"/>
                <w:sz w:val="28"/>
                <w:szCs w:val="28"/>
                <w:lang w:eastAsia="ru-RU"/>
              </w:rPr>
              <w:t xml:space="preserve"> </w:t>
            </w:r>
            <w:r w:rsidRPr="00501F34">
              <w:rPr>
                <w:rFonts w:ascii="Times New Roman" w:hAnsi="Times New Roman"/>
                <w:color w:val="000000"/>
                <w:sz w:val="28"/>
                <w:szCs w:val="28"/>
                <w:lang w:eastAsia="ru-RU"/>
              </w:rPr>
              <w:t xml:space="preserve">услуг в приоритетных сферах жизнедеятельности, в общей </w:t>
            </w:r>
            <w:r w:rsidRPr="00501F34">
              <w:rPr>
                <w:rFonts w:ascii="Times New Roman" w:hAnsi="Times New Roman"/>
                <w:color w:val="000000"/>
                <w:sz w:val="28"/>
                <w:szCs w:val="28"/>
                <w:lang w:eastAsia="ru-RU"/>
              </w:rPr>
              <w:lastRenderedPageBreak/>
              <w:t xml:space="preserve">численности инвалидов в </w:t>
            </w:r>
            <w:r>
              <w:rPr>
                <w:rFonts w:ascii="Times New Roman" w:hAnsi="Times New Roman"/>
                <w:color w:val="000000"/>
                <w:sz w:val="28"/>
                <w:szCs w:val="28"/>
                <w:lang w:eastAsia="ru-RU"/>
              </w:rPr>
              <w:t>городском округе.</w:t>
            </w:r>
          </w:p>
          <w:p w:rsidR="00717773" w:rsidRPr="00501F34" w:rsidRDefault="00717773" w:rsidP="007819B2">
            <w:pPr>
              <w:pStyle w:val="a5"/>
              <w:numPr>
                <w:ilvl w:val="0"/>
                <w:numId w:val="44"/>
              </w:numPr>
              <w:spacing w:after="0" w:line="240" w:lineRule="auto"/>
              <w:ind w:left="-2" w:firstLine="362"/>
              <w:contextualSpacing w:val="0"/>
              <w:jc w:val="both"/>
              <w:textAlignment w:val="baseline"/>
              <w:rPr>
                <w:rFonts w:ascii="Times New Roman" w:hAnsi="Times New Roman"/>
                <w:color w:val="000000"/>
                <w:sz w:val="28"/>
                <w:szCs w:val="28"/>
                <w:lang w:eastAsia="ru-RU"/>
              </w:rPr>
            </w:pPr>
            <w:r w:rsidRPr="00501F34">
              <w:rPr>
                <w:rFonts w:ascii="Times New Roman" w:hAnsi="Times New Roman"/>
                <w:color w:val="000000"/>
                <w:sz w:val="28"/>
                <w:szCs w:val="28"/>
                <w:lang w:eastAsia="ru-RU"/>
              </w:rPr>
              <w:t>Доля доступных для инвалидов  и других МГН</w:t>
            </w:r>
            <w:r w:rsidR="00CE000B">
              <w:rPr>
                <w:rFonts w:ascii="Times New Roman" w:hAnsi="Times New Roman"/>
                <w:color w:val="000000"/>
                <w:sz w:val="28"/>
                <w:szCs w:val="28"/>
                <w:lang w:eastAsia="ru-RU"/>
              </w:rPr>
              <w:t xml:space="preserve"> </w:t>
            </w:r>
            <w:r w:rsidRPr="00501F34">
              <w:rPr>
                <w:rFonts w:ascii="Times New Roman" w:hAnsi="Times New Roman"/>
                <w:color w:val="000000"/>
                <w:sz w:val="28"/>
                <w:szCs w:val="28"/>
                <w:lang w:eastAsia="ru-RU"/>
              </w:rPr>
              <w:t>п</w:t>
            </w:r>
            <w:r>
              <w:rPr>
                <w:rFonts w:ascii="Times New Roman" w:hAnsi="Times New Roman"/>
                <w:color w:val="000000"/>
                <w:sz w:val="28"/>
                <w:szCs w:val="28"/>
                <w:lang w:eastAsia="ru-RU"/>
              </w:rPr>
              <w:t xml:space="preserve">риоритетных объектов социальной инфраструктуры в общем количестве приоритетных объектов </w:t>
            </w:r>
            <w:r w:rsidRPr="00501F34">
              <w:rPr>
                <w:rFonts w:ascii="Times New Roman" w:hAnsi="Times New Roman"/>
                <w:color w:val="000000"/>
                <w:sz w:val="28"/>
                <w:szCs w:val="28"/>
                <w:lang w:eastAsia="ru-RU"/>
              </w:rPr>
              <w:t xml:space="preserve">социальной инфраструктуры </w:t>
            </w:r>
            <w:r>
              <w:rPr>
                <w:rFonts w:ascii="Times New Roman" w:hAnsi="Times New Roman"/>
                <w:color w:val="000000"/>
                <w:sz w:val="28"/>
                <w:szCs w:val="28"/>
                <w:lang w:eastAsia="ru-RU"/>
              </w:rPr>
              <w:t>на территории городского округа.</w:t>
            </w:r>
          </w:p>
          <w:p w:rsidR="00717773" w:rsidRPr="00501F34" w:rsidRDefault="00717773" w:rsidP="007819B2">
            <w:pPr>
              <w:pStyle w:val="a5"/>
              <w:numPr>
                <w:ilvl w:val="0"/>
                <w:numId w:val="44"/>
              </w:numPr>
              <w:spacing w:after="0" w:line="240" w:lineRule="auto"/>
              <w:ind w:left="-2" w:firstLine="362"/>
              <w:contextualSpacing w:val="0"/>
              <w:jc w:val="both"/>
              <w:textAlignment w:val="baseline"/>
              <w:rPr>
                <w:rFonts w:ascii="Times New Roman" w:hAnsi="Times New Roman"/>
                <w:color w:val="000000"/>
                <w:sz w:val="28"/>
                <w:szCs w:val="28"/>
                <w:lang w:eastAsia="ru-RU"/>
              </w:rPr>
            </w:pPr>
            <w:r w:rsidRPr="00501F34">
              <w:rPr>
                <w:rFonts w:ascii="Times New Roman" w:hAnsi="Times New Roman"/>
                <w:color w:val="000000"/>
                <w:sz w:val="28"/>
                <w:szCs w:val="28"/>
                <w:lang w:eastAsia="ru-RU"/>
              </w:rPr>
              <w:t>Доля объектов социальной инфраструктуры, на которые сформ</w:t>
            </w:r>
            <w:r>
              <w:rPr>
                <w:rFonts w:ascii="Times New Roman" w:hAnsi="Times New Roman"/>
                <w:color w:val="000000"/>
                <w:sz w:val="28"/>
                <w:szCs w:val="28"/>
                <w:lang w:eastAsia="ru-RU"/>
              </w:rPr>
              <w:t>ированы паспорта доступности</w:t>
            </w:r>
            <w:r w:rsidRPr="00501F34">
              <w:rPr>
                <w:rFonts w:ascii="Times New Roman" w:hAnsi="Times New Roman"/>
                <w:color w:val="000000"/>
                <w:sz w:val="28"/>
                <w:szCs w:val="28"/>
                <w:lang w:eastAsia="ru-RU"/>
              </w:rPr>
              <w:t>, среди  общего  количества  объектов  социальной инфраструктуры в приоритетных сферах жизнедеятельности инвалидов и других МГН  на территории городского округа.</w:t>
            </w:r>
          </w:p>
          <w:p w:rsidR="00717773" w:rsidRDefault="00717773" w:rsidP="007819B2">
            <w:pPr>
              <w:pStyle w:val="a5"/>
              <w:numPr>
                <w:ilvl w:val="0"/>
                <w:numId w:val="44"/>
              </w:numPr>
              <w:spacing w:after="0" w:line="240" w:lineRule="auto"/>
              <w:ind w:left="-2" w:firstLine="425"/>
              <w:contextualSpacing w:val="0"/>
              <w:jc w:val="both"/>
              <w:textAlignment w:val="baseline"/>
              <w:rPr>
                <w:rFonts w:ascii="Times New Roman" w:hAnsi="Times New Roman"/>
                <w:color w:val="000000"/>
                <w:sz w:val="28"/>
                <w:szCs w:val="28"/>
                <w:lang w:eastAsia="ru-RU"/>
              </w:rPr>
            </w:pPr>
            <w:r w:rsidRPr="00501F34">
              <w:rPr>
                <w:rFonts w:ascii="Times New Roman" w:hAnsi="Times New Roman"/>
                <w:color w:val="000000"/>
                <w:sz w:val="28"/>
                <w:szCs w:val="28"/>
                <w:lang w:eastAsia="ru-RU"/>
              </w:rPr>
              <w:t>Доля образовательных организаций, в которых сформирована универсальная безбарьерная  среда, позволяющая обеспечить совместное обучение инвалидов и лиц, не имеющих нарушений развития, в общем</w:t>
            </w:r>
            <w:r w:rsidR="00CE000B">
              <w:rPr>
                <w:rFonts w:ascii="Times New Roman" w:hAnsi="Times New Roman"/>
                <w:color w:val="000000"/>
                <w:sz w:val="28"/>
                <w:szCs w:val="28"/>
                <w:lang w:eastAsia="ru-RU"/>
              </w:rPr>
              <w:t xml:space="preserve"> </w:t>
            </w:r>
            <w:r w:rsidRPr="00501F34">
              <w:rPr>
                <w:rFonts w:ascii="Times New Roman" w:hAnsi="Times New Roman"/>
                <w:color w:val="000000"/>
                <w:sz w:val="28"/>
                <w:szCs w:val="28"/>
                <w:lang w:eastAsia="ru-RU"/>
              </w:rPr>
              <w:t xml:space="preserve">количестве образовательных организаций </w:t>
            </w:r>
            <w:r>
              <w:rPr>
                <w:rFonts w:ascii="Times New Roman" w:hAnsi="Times New Roman"/>
                <w:color w:val="000000"/>
                <w:sz w:val="28"/>
                <w:szCs w:val="28"/>
                <w:lang w:eastAsia="ru-RU"/>
              </w:rPr>
              <w:t>городского округа.</w:t>
            </w:r>
          </w:p>
          <w:p w:rsidR="00717773" w:rsidRPr="00640193" w:rsidRDefault="00717773" w:rsidP="007819B2">
            <w:pPr>
              <w:pStyle w:val="a5"/>
              <w:numPr>
                <w:ilvl w:val="0"/>
                <w:numId w:val="44"/>
              </w:numPr>
              <w:spacing w:after="0" w:line="240" w:lineRule="auto"/>
              <w:ind w:left="-2" w:firstLine="425"/>
              <w:contextualSpacing w:val="0"/>
              <w:jc w:val="both"/>
              <w:textAlignment w:val="baseline"/>
              <w:rPr>
                <w:rFonts w:ascii="Times New Roman" w:hAnsi="Times New Roman"/>
                <w:color w:val="000000"/>
                <w:sz w:val="28"/>
                <w:szCs w:val="28"/>
                <w:lang w:eastAsia="ru-RU"/>
              </w:rPr>
            </w:pPr>
            <w:r>
              <w:rPr>
                <w:rFonts w:ascii="Times New Roman" w:hAnsi="Times New Roman"/>
                <w:color w:val="000000"/>
                <w:sz w:val="28"/>
                <w:szCs w:val="28"/>
                <w:lang w:eastAsia="ru-RU"/>
              </w:rPr>
              <w:t>Доля инвалидов, положительно оценивающих отношение населения к проблемам инвалидов, в общей численности опрошенных инвалидов.</w:t>
            </w:r>
          </w:p>
        </w:tc>
      </w:tr>
    </w:tbl>
    <w:p w:rsidR="004751CF" w:rsidRDefault="004751CF" w:rsidP="00E36458">
      <w:pPr>
        <w:jc w:val="right"/>
        <w:rPr>
          <w:rFonts w:ascii="Times New Roman" w:hAnsi="Times New Roman"/>
          <w:sz w:val="28"/>
          <w:szCs w:val="28"/>
        </w:rPr>
      </w:pPr>
    </w:p>
    <w:p w:rsidR="003C5220" w:rsidRDefault="003C5220" w:rsidP="00E36458">
      <w:pPr>
        <w:jc w:val="right"/>
        <w:rPr>
          <w:rFonts w:ascii="Times New Roman" w:hAnsi="Times New Roman"/>
          <w:sz w:val="28"/>
          <w:szCs w:val="28"/>
        </w:rPr>
      </w:pPr>
    </w:p>
    <w:p w:rsidR="003C5220" w:rsidRDefault="003C5220" w:rsidP="00E36458">
      <w:pPr>
        <w:jc w:val="right"/>
        <w:rPr>
          <w:rFonts w:ascii="Times New Roman" w:hAnsi="Times New Roman"/>
          <w:sz w:val="28"/>
          <w:szCs w:val="28"/>
        </w:rPr>
      </w:pPr>
    </w:p>
    <w:p w:rsidR="003C5220" w:rsidRDefault="003C5220" w:rsidP="00E36458">
      <w:pPr>
        <w:jc w:val="right"/>
        <w:rPr>
          <w:rFonts w:ascii="Times New Roman" w:hAnsi="Times New Roman"/>
          <w:sz w:val="28"/>
          <w:szCs w:val="28"/>
        </w:rPr>
      </w:pPr>
    </w:p>
    <w:p w:rsidR="003C5220" w:rsidRDefault="003C5220" w:rsidP="00E36458">
      <w:pPr>
        <w:jc w:val="right"/>
        <w:rPr>
          <w:rFonts w:ascii="Times New Roman" w:hAnsi="Times New Roman"/>
          <w:sz w:val="28"/>
          <w:szCs w:val="28"/>
        </w:rPr>
      </w:pPr>
    </w:p>
    <w:p w:rsidR="00FE10C4" w:rsidRDefault="00FE10C4" w:rsidP="00E36458">
      <w:pPr>
        <w:jc w:val="right"/>
        <w:rPr>
          <w:rFonts w:ascii="Times New Roman" w:hAnsi="Times New Roman"/>
          <w:sz w:val="28"/>
          <w:szCs w:val="28"/>
        </w:rPr>
      </w:pPr>
    </w:p>
    <w:p w:rsidR="003C5220" w:rsidRDefault="003C5220" w:rsidP="00E36458">
      <w:pPr>
        <w:jc w:val="right"/>
        <w:rPr>
          <w:rFonts w:ascii="Times New Roman" w:hAnsi="Times New Roman"/>
          <w:sz w:val="28"/>
          <w:szCs w:val="28"/>
        </w:rPr>
      </w:pPr>
    </w:p>
    <w:p w:rsidR="003C5220" w:rsidRDefault="003C5220" w:rsidP="00E36458">
      <w:pPr>
        <w:jc w:val="right"/>
        <w:rPr>
          <w:rFonts w:ascii="Times New Roman" w:hAnsi="Times New Roman"/>
          <w:sz w:val="28"/>
          <w:szCs w:val="28"/>
        </w:rPr>
      </w:pPr>
    </w:p>
    <w:p w:rsidR="003C5220" w:rsidRDefault="003C5220" w:rsidP="00E36458">
      <w:pPr>
        <w:jc w:val="right"/>
        <w:rPr>
          <w:rFonts w:ascii="Times New Roman" w:hAnsi="Times New Roman"/>
          <w:sz w:val="28"/>
          <w:szCs w:val="28"/>
        </w:rPr>
      </w:pPr>
    </w:p>
    <w:p w:rsidR="003C5220" w:rsidRDefault="003C5220" w:rsidP="00E36458">
      <w:pPr>
        <w:jc w:val="right"/>
        <w:rPr>
          <w:rFonts w:ascii="Times New Roman" w:hAnsi="Times New Roman"/>
          <w:sz w:val="28"/>
          <w:szCs w:val="28"/>
        </w:rPr>
      </w:pPr>
    </w:p>
    <w:p w:rsidR="003C5220" w:rsidRDefault="003C5220" w:rsidP="00E36458">
      <w:pPr>
        <w:jc w:val="right"/>
        <w:rPr>
          <w:rFonts w:ascii="Times New Roman" w:hAnsi="Times New Roman"/>
          <w:sz w:val="28"/>
          <w:szCs w:val="28"/>
        </w:rPr>
      </w:pPr>
    </w:p>
    <w:p w:rsidR="00FE10C4" w:rsidRDefault="00FE10C4" w:rsidP="00FE10C4">
      <w:pPr>
        <w:widowControl w:val="0"/>
        <w:autoSpaceDE w:val="0"/>
        <w:autoSpaceDN w:val="0"/>
        <w:adjustRightInd w:val="0"/>
        <w:spacing w:after="0" w:line="240" w:lineRule="auto"/>
        <w:jc w:val="right"/>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lastRenderedPageBreak/>
        <w:t>Приложение 18</w:t>
      </w:r>
    </w:p>
    <w:p w:rsidR="00FE10C4" w:rsidRPr="00FE10C4" w:rsidRDefault="00FE10C4" w:rsidP="00FE10C4">
      <w:pPr>
        <w:widowControl w:val="0"/>
        <w:autoSpaceDE w:val="0"/>
        <w:autoSpaceDN w:val="0"/>
        <w:adjustRightInd w:val="0"/>
        <w:spacing w:after="0" w:line="240" w:lineRule="auto"/>
        <w:jc w:val="center"/>
        <w:rPr>
          <w:rFonts w:ascii="Times New Roman" w:eastAsia="Times New Roman" w:hAnsi="Times New Roman"/>
          <w:color w:val="000000"/>
          <w:sz w:val="28"/>
          <w:szCs w:val="28"/>
          <w:lang w:eastAsia="ru-RU"/>
        </w:rPr>
      </w:pPr>
      <w:r w:rsidRPr="00FE10C4">
        <w:rPr>
          <w:rFonts w:ascii="Times New Roman" w:eastAsia="Times New Roman" w:hAnsi="Times New Roman"/>
          <w:color w:val="000000"/>
          <w:sz w:val="28"/>
          <w:szCs w:val="28"/>
          <w:lang w:eastAsia="ru-RU"/>
        </w:rPr>
        <w:t>ПАСПОРТ</w:t>
      </w:r>
    </w:p>
    <w:p w:rsidR="00FE10C4" w:rsidRPr="00FE10C4" w:rsidRDefault="00FE10C4" w:rsidP="00FE10C4">
      <w:pPr>
        <w:widowControl w:val="0"/>
        <w:autoSpaceDE w:val="0"/>
        <w:autoSpaceDN w:val="0"/>
        <w:adjustRightInd w:val="0"/>
        <w:spacing w:after="0" w:line="240" w:lineRule="auto"/>
        <w:jc w:val="center"/>
        <w:rPr>
          <w:rFonts w:ascii="Times New Roman" w:eastAsia="Times New Roman" w:hAnsi="Times New Roman"/>
          <w:color w:val="000000"/>
          <w:sz w:val="28"/>
          <w:szCs w:val="28"/>
          <w:lang w:eastAsia="ru-RU"/>
        </w:rPr>
      </w:pPr>
      <w:r w:rsidRPr="00FE10C4">
        <w:rPr>
          <w:rFonts w:ascii="Times New Roman" w:eastAsia="Times New Roman" w:hAnsi="Times New Roman"/>
          <w:color w:val="000000"/>
          <w:sz w:val="28"/>
          <w:szCs w:val="28"/>
          <w:lang w:eastAsia="ru-RU"/>
        </w:rPr>
        <w:t>муниципальной программы</w:t>
      </w:r>
    </w:p>
    <w:p w:rsidR="00FE10C4" w:rsidRPr="00FE10C4" w:rsidRDefault="00FE10C4" w:rsidP="00FE10C4">
      <w:pPr>
        <w:spacing w:after="0" w:line="240" w:lineRule="auto"/>
        <w:jc w:val="center"/>
        <w:rPr>
          <w:rFonts w:ascii="Times New Roman" w:eastAsia="Times New Roman" w:hAnsi="Times New Roman"/>
          <w:sz w:val="28"/>
          <w:szCs w:val="28"/>
          <w:lang w:eastAsia="ru-RU"/>
        </w:rPr>
      </w:pPr>
      <w:r w:rsidRPr="00FE10C4">
        <w:rPr>
          <w:rFonts w:ascii="Times New Roman" w:eastAsia="Times New Roman" w:hAnsi="Times New Roman"/>
          <w:sz w:val="28"/>
          <w:szCs w:val="28"/>
          <w:lang w:eastAsia="ru-RU"/>
        </w:rPr>
        <w:t>«Предоставление молодым семьям, проживающим на территории городского округа Нижняя Салда региональной поддержки на улучшение жилищных условий»</w:t>
      </w:r>
    </w:p>
    <w:tbl>
      <w:tblPr>
        <w:tblW w:w="9576"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10"/>
        <w:gridCol w:w="5866"/>
      </w:tblGrid>
      <w:tr w:rsidR="00FE10C4" w:rsidRPr="00FE10C4" w:rsidTr="00FE10C4">
        <w:tc>
          <w:tcPr>
            <w:tcW w:w="3710" w:type="dxa"/>
          </w:tcPr>
          <w:p w:rsidR="00FE10C4" w:rsidRPr="00FE10C4" w:rsidRDefault="00FE10C4" w:rsidP="00FE10C4">
            <w:pPr>
              <w:widowControl w:val="0"/>
              <w:autoSpaceDE w:val="0"/>
              <w:autoSpaceDN w:val="0"/>
              <w:adjustRightInd w:val="0"/>
              <w:spacing w:after="0" w:line="240" w:lineRule="auto"/>
              <w:rPr>
                <w:rFonts w:ascii="Times New Roman" w:eastAsia="Times New Roman" w:hAnsi="Times New Roman"/>
                <w:color w:val="000000"/>
                <w:sz w:val="28"/>
                <w:szCs w:val="28"/>
                <w:lang w:eastAsia="ru-RU"/>
              </w:rPr>
            </w:pPr>
            <w:r w:rsidRPr="00FE10C4">
              <w:rPr>
                <w:rFonts w:ascii="Times New Roman" w:eastAsia="Times New Roman" w:hAnsi="Times New Roman"/>
                <w:color w:val="000000"/>
                <w:sz w:val="28"/>
                <w:szCs w:val="28"/>
                <w:lang w:eastAsia="ru-RU"/>
              </w:rPr>
              <w:t>Ответственный исполнитель муниципальной программы</w:t>
            </w:r>
          </w:p>
        </w:tc>
        <w:tc>
          <w:tcPr>
            <w:tcW w:w="5866" w:type="dxa"/>
          </w:tcPr>
          <w:p w:rsidR="00FE10C4" w:rsidRPr="00FE10C4" w:rsidRDefault="00FE10C4" w:rsidP="00FE10C4">
            <w:pPr>
              <w:spacing w:after="0" w:line="240" w:lineRule="auto"/>
              <w:rPr>
                <w:rFonts w:ascii="Times New Roman" w:eastAsia="Times New Roman" w:hAnsi="Times New Roman"/>
                <w:sz w:val="28"/>
                <w:szCs w:val="28"/>
                <w:lang w:eastAsia="ru-RU"/>
              </w:rPr>
            </w:pPr>
            <w:r w:rsidRPr="00FE10C4">
              <w:rPr>
                <w:rFonts w:ascii="Times New Roman" w:eastAsia="Times New Roman" w:hAnsi="Times New Roman"/>
                <w:color w:val="000000"/>
                <w:sz w:val="28"/>
                <w:szCs w:val="28"/>
                <w:lang w:eastAsia="ru-RU"/>
              </w:rPr>
              <w:t>Заместитель главы администрации городского округа Нижняя Салда (по социальным вопросам)</w:t>
            </w:r>
          </w:p>
        </w:tc>
      </w:tr>
      <w:tr w:rsidR="00FE10C4" w:rsidRPr="00FE10C4" w:rsidTr="00FE10C4">
        <w:tc>
          <w:tcPr>
            <w:tcW w:w="3710" w:type="dxa"/>
          </w:tcPr>
          <w:p w:rsidR="00FE10C4" w:rsidRPr="00FE10C4" w:rsidRDefault="00FE10C4" w:rsidP="00FE10C4">
            <w:pPr>
              <w:spacing w:after="0" w:line="240" w:lineRule="auto"/>
              <w:rPr>
                <w:rFonts w:ascii="Times New Roman" w:eastAsia="Times New Roman" w:hAnsi="Times New Roman"/>
                <w:color w:val="000000"/>
                <w:sz w:val="28"/>
                <w:szCs w:val="28"/>
                <w:lang w:eastAsia="ru-RU"/>
              </w:rPr>
            </w:pPr>
            <w:r w:rsidRPr="00FE10C4">
              <w:rPr>
                <w:rFonts w:ascii="Times New Roman" w:eastAsia="Times New Roman" w:hAnsi="Times New Roman"/>
                <w:color w:val="000000"/>
                <w:sz w:val="28"/>
                <w:szCs w:val="28"/>
                <w:lang w:eastAsia="ru-RU"/>
              </w:rPr>
              <w:t>Цель муниципальной программы</w:t>
            </w:r>
          </w:p>
        </w:tc>
        <w:tc>
          <w:tcPr>
            <w:tcW w:w="5866" w:type="dxa"/>
          </w:tcPr>
          <w:p w:rsidR="00FE10C4" w:rsidRPr="00FE10C4" w:rsidRDefault="00FE10C4" w:rsidP="00FE10C4">
            <w:pPr>
              <w:widowControl w:val="0"/>
              <w:autoSpaceDE w:val="0"/>
              <w:autoSpaceDN w:val="0"/>
              <w:adjustRightInd w:val="0"/>
              <w:spacing w:after="0" w:line="240" w:lineRule="auto"/>
              <w:rPr>
                <w:rFonts w:ascii="Times New Roman" w:eastAsia="Times New Roman" w:hAnsi="Times New Roman"/>
                <w:color w:val="000000"/>
                <w:sz w:val="28"/>
                <w:szCs w:val="28"/>
                <w:lang w:eastAsia="ru-RU"/>
              </w:rPr>
            </w:pPr>
            <w:r w:rsidRPr="00FE10C4">
              <w:rPr>
                <w:rFonts w:ascii="Times New Roman" w:eastAsia="Times New Roman" w:hAnsi="Times New Roman"/>
                <w:color w:val="000000"/>
                <w:sz w:val="28"/>
                <w:szCs w:val="28"/>
                <w:lang w:eastAsia="ru-RU"/>
              </w:rPr>
              <w:t>Предоставление региональной поддержки молодым семьям на улучшение жилищных условий</w:t>
            </w:r>
          </w:p>
        </w:tc>
      </w:tr>
      <w:tr w:rsidR="00FE10C4" w:rsidRPr="00FE10C4" w:rsidTr="00FE10C4">
        <w:tc>
          <w:tcPr>
            <w:tcW w:w="3710" w:type="dxa"/>
          </w:tcPr>
          <w:p w:rsidR="00FE10C4" w:rsidRPr="00FE10C4" w:rsidRDefault="00FE10C4" w:rsidP="00FE10C4">
            <w:pPr>
              <w:spacing w:after="0" w:line="240" w:lineRule="auto"/>
              <w:rPr>
                <w:rFonts w:ascii="Times New Roman" w:eastAsia="Times New Roman" w:hAnsi="Times New Roman"/>
                <w:color w:val="000000"/>
                <w:sz w:val="28"/>
                <w:szCs w:val="28"/>
                <w:lang w:eastAsia="ru-RU"/>
              </w:rPr>
            </w:pPr>
            <w:r w:rsidRPr="00FE10C4">
              <w:rPr>
                <w:rFonts w:ascii="Times New Roman" w:eastAsia="Times New Roman" w:hAnsi="Times New Roman"/>
                <w:color w:val="000000"/>
                <w:sz w:val="28"/>
                <w:szCs w:val="28"/>
                <w:lang w:eastAsia="ru-RU"/>
              </w:rPr>
              <w:t>Задача муниципальной программы</w:t>
            </w:r>
          </w:p>
        </w:tc>
        <w:tc>
          <w:tcPr>
            <w:tcW w:w="5866" w:type="dxa"/>
          </w:tcPr>
          <w:p w:rsidR="00FE10C4" w:rsidRPr="00FE10C4" w:rsidRDefault="00FE10C4" w:rsidP="00FE10C4">
            <w:pPr>
              <w:widowControl w:val="0"/>
              <w:autoSpaceDE w:val="0"/>
              <w:autoSpaceDN w:val="0"/>
              <w:adjustRightInd w:val="0"/>
              <w:spacing w:after="0" w:line="240" w:lineRule="auto"/>
              <w:rPr>
                <w:rFonts w:ascii="Times New Roman" w:eastAsia="Times New Roman" w:hAnsi="Times New Roman"/>
                <w:color w:val="000000"/>
                <w:sz w:val="28"/>
                <w:szCs w:val="28"/>
                <w:lang w:eastAsia="ru-RU"/>
              </w:rPr>
            </w:pPr>
            <w:r w:rsidRPr="00FE10C4">
              <w:rPr>
                <w:rFonts w:ascii="Times New Roman" w:eastAsia="Times New Roman" w:hAnsi="Times New Roman"/>
                <w:color w:val="000000"/>
                <w:sz w:val="28"/>
                <w:szCs w:val="28"/>
                <w:lang w:eastAsia="ru-RU"/>
              </w:rPr>
              <w:t>Предоставление региональных социальных выплат молодым семьям на улучшение жилищных условий</w:t>
            </w:r>
          </w:p>
        </w:tc>
      </w:tr>
      <w:tr w:rsidR="00FE10C4" w:rsidRPr="00FE10C4" w:rsidTr="00FE10C4">
        <w:trPr>
          <w:trHeight w:val="1043"/>
        </w:trPr>
        <w:tc>
          <w:tcPr>
            <w:tcW w:w="3710" w:type="dxa"/>
          </w:tcPr>
          <w:p w:rsidR="00FE10C4" w:rsidRPr="00FE10C4" w:rsidRDefault="00FE10C4" w:rsidP="00FE10C4">
            <w:pPr>
              <w:widowControl w:val="0"/>
              <w:autoSpaceDE w:val="0"/>
              <w:autoSpaceDN w:val="0"/>
              <w:adjustRightInd w:val="0"/>
              <w:spacing w:after="0" w:line="240" w:lineRule="auto"/>
              <w:rPr>
                <w:rFonts w:ascii="Times New Roman" w:eastAsia="Times New Roman" w:hAnsi="Times New Roman"/>
                <w:color w:val="000000"/>
                <w:sz w:val="28"/>
                <w:szCs w:val="28"/>
                <w:lang w:eastAsia="ru-RU"/>
              </w:rPr>
            </w:pPr>
            <w:r w:rsidRPr="00FE10C4">
              <w:rPr>
                <w:rFonts w:ascii="Times New Roman" w:eastAsia="Times New Roman" w:hAnsi="Times New Roman"/>
                <w:color w:val="000000"/>
                <w:sz w:val="28"/>
                <w:szCs w:val="28"/>
                <w:lang w:eastAsia="ru-RU"/>
              </w:rPr>
              <w:t>Перечень основных целевых показателей муниципальной программы</w:t>
            </w:r>
          </w:p>
        </w:tc>
        <w:tc>
          <w:tcPr>
            <w:tcW w:w="5866" w:type="dxa"/>
          </w:tcPr>
          <w:p w:rsidR="00FE10C4" w:rsidRPr="00FE10C4" w:rsidRDefault="00FE10C4" w:rsidP="00FE10C4">
            <w:pPr>
              <w:widowControl w:val="0"/>
              <w:autoSpaceDE w:val="0"/>
              <w:autoSpaceDN w:val="0"/>
              <w:adjustRightInd w:val="0"/>
              <w:spacing w:after="0" w:line="240" w:lineRule="auto"/>
              <w:rPr>
                <w:rFonts w:ascii="Times New Roman" w:eastAsia="Times New Roman" w:hAnsi="Times New Roman"/>
                <w:color w:val="000000"/>
                <w:sz w:val="28"/>
                <w:szCs w:val="28"/>
                <w:lang w:eastAsia="ru-RU"/>
              </w:rPr>
            </w:pPr>
            <w:r w:rsidRPr="00FE10C4">
              <w:rPr>
                <w:rFonts w:ascii="Times New Roman" w:eastAsia="Times New Roman" w:hAnsi="Times New Roman"/>
                <w:color w:val="000000"/>
                <w:sz w:val="28"/>
                <w:szCs w:val="28"/>
                <w:lang w:eastAsia="ru-RU"/>
              </w:rPr>
              <w:t>Количество молодых семей, получивших региональную социальную выплату</w:t>
            </w:r>
          </w:p>
        </w:tc>
      </w:tr>
    </w:tbl>
    <w:p w:rsidR="00FE10C4" w:rsidRDefault="00FE10C4" w:rsidP="00E36458">
      <w:pPr>
        <w:jc w:val="right"/>
        <w:rPr>
          <w:rFonts w:ascii="Times New Roman" w:hAnsi="Times New Roman"/>
          <w:sz w:val="28"/>
          <w:szCs w:val="28"/>
        </w:rPr>
      </w:pPr>
    </w:p>
    <w:p w:rsidR="003C5220" w:rsidRDefault="003C5220" w:rsidP="003C5220">
      <w:pPr>
        <w:rPr>
          <w:rFonts w:ascii="Times New Roman" w:hAnsi="Times New Roman"/>
          <w:sz w:val="28"/>
          <w:szCs w:val="28"/>
        </w:rPr>
      </w:pPr>
    </w:p>
    <w:p w:rsidR="00E11E5E" w:rsidRDefault="00E11E5E" w:rsidP="00E36458">
      <w:pPr>
        <w:jc w:val="right"/>
        <w:rPr>
          <w:rFonts w:ascii="Times New Roman" w:hAnsi="Times New Roman"/>
          <w:sz w:val="28"/>
          <w:szCs w:val="28"/>
        </w:rPr>
        <w:sectPr w:rsidR="00E11E5E" w:rsidSect="00F44792">
          <w:pgSz w:w="11906" w:h="16838"/>
          <w:pgMar w:top="1134" w:right="567" w:bottom="1134" w:left="1701" w:header="709" w:footer="709" w:gutter="0"/>
          <w:cols w:space="708"/>
          <w:docGrid w:linePitch="360"/>
        </w:sectPr>
      </w:pPr>
    </w:p>
    <w:p w:rsidR="009C7FF2" w:rsidRDefault="00876640" w:rsidP="00E36458">
      <w:pPr>
        <w:jc w:val="right"/>
        <w:rPr>
          <w:rFonts w:ascii="Times New Roman" w:eastAsia="Times New Roman" w:hAnsi="Times New Roman"/>
          <w:color w:val="000000"/>
          <w:sz w:val="24"/>
          <w:szCs w:val="24"/>
          <w:lang w:eastAsia="ru-RU"/>
        </w:rPr>
      </w:pPr>
      <w:r w:rsidRPr="00A874A6">
        <w:rPr>
          <w:rFonts w:ascii="Times New Roman" w:hAnsi="Times New Roman"/>
          <w:sz w:val="28"/>
          <w:szCs w:val="28"/>
        </w:rPr>
        <w:lastRenderedPageBreak/>
        <w:t>Приложение 1</w:t>
      </w:r>
      <w:r w:rsidR="00CB641E">
        <w:rPr>
          <w:rFonts w:ascii="Times New Roman" w:hAnsi="Times New Roman"/>
          <w:sz w:val="28"/>
          <w:szCs w:val="28"/>
        </w:rPr>
        <w:t>9</w:t>
      </w:r>
      <w:r w:rsidR="009C7FF2" w:rsidRPr="009C7FF2">
        <w:rPr>
          <w:rFonts w:ascii="Times New Roman" w:eastAsia="Times New Roman" w:hAnsi="Times New Roman"/>
          <w:color w:val="000000"/>
          <w:sz w:val="24"/>
          <w:szCs w:val="24"/>
          <w:lang w:eastAsia="ru-RU"/>
        </w:rPr>
        <w:t xml:space="preserve"> </w:t>
      </w:r>
    </w:p>
    <w:p w:rsidR="00876640" w:rsidRPr="009C7FF2" w:rsidRDefault="009C7FF2" w:rsidP="00E36458">
      <w:pPr>
        <w:jc w:val="right"/>
        <w:rPr>
          <w:rFonts w:ascii="Times New Roman" w:hAnsi="Times New Roman"/>
          <w:b/>
          <w:sz w:val="24"/>
          <w:szCs w:val="24"/>
        </w:rPr>
      </w:pPr>
      <w:r w:rsidRPr="009C7FF2">
        <w:rPr>
          <w:rFonts w:ascii="Times New Roman" w:eastAsia="Times New Roman" w:hAnsi="Times New Roman"/>
          <w:b/>
          <w:color w:val="000000"/>
          <w:sz w:val="24"/>
          <w:szCs w:val="24"/>
          <w:lang w:eastAsia="ru-RU"/>
        </w:rPr>
        <w:t xml:space="preserve">Проект </w:t>
      </w:r>
      <w:r w:rsidR="006446BB">
        <w:rPr>
          <w:rFonts w:ascii="Times New Roman" w:eastAsia="Times New Roman" w:hAnsi="Times New Roman"/>
          <w:b/>
          <w:color w:val="000000"/>
          <w:sz w:val="24"/>
          <w:szCs w:val="24"/>
          <w:lang w:eastAsia="ru-RU"/>
        </w:rPr>
        <w:t>«</w:t>
      </w:r>
      <w:r w:rsidRPr="009C7FF2">
        <w:rPr>
          <w:rFonts w:ascii="Times New Roman" w:eastAsia="Times New Roman" w:hAnsi="Times New Roman"/>
          <w:b/>
          <w:color w:val="000000"/>
          <w:sz w:val="24"/>
          <w:szCs w:val="24"/>
          <w:lang w:eastAsia="ru-RU"/>
        </w:rPr>
        <w:t xml:space="preserve">Строительство лыжной базы  по адресу : </w:t>
      </w:r>
      <w:r w:rsidRPr="009C7FF2">
        <w:rPr>
          <w:rFonts w:ascii="Times New Roman" w:hAnsi="Times New Roman"/>
          <w:b/>
          <w:sz w:val="24"/>
          <w:szCs w:val="24"/>
        </w:rPr>
        <w:t>Свердловская область, г. Нижняя Салда,</w:t>
      </w:r>
      <w:r w:rsidRPr="009C7FF2">
        <w:rPr>
          <w:rFonts w:ascii="Times New Roman" w:eastAsia="Times New Roman" w:hAnsi="Times New Roman"/>
          <w:b/>
          <w:color w:val="000000"/>
          <w:sz w:val="24"/>
          <w:szCs w:val="24"/>
          <w:lang w:eastAsia="ru-RU"/>
        </w:rPr>
        <w:t xml:space="preserve"> микрорайон Зеленый Мыс, 38а</w:t>
      </w:r>
      <w:r w:rsidR="006446BB">
        <w:rPr>
          <w:rFonts w:ascii="Times New Roman" w:eastAsia="Times New Roman" w:hAnsi="Times New Roman"/>
          <w:b/>
          <w:color w:val="000000"/>
          <w:sz w:val="24"/>
          <w:szCs w:val="24"/>
          <w:lang w:eastAsia="ru-RU"/>
        </w:rPr>
        <w:t>»</w:t>
      </w:r>
    </w:p>
    <w:p w:rsidR="00E11E5E" w:rsidRDefault="00EF7CF9" w:rsidP="00E11E5E">
      <w:pPr>
        <w:rPr>
          <w:rFonts w:ascii="Times New Roman" w:hAnsi="Times New Roman"/>
          <w:sz w:val="28"/>
          <w:szCs w:val="28"/>
        </w:rPr>
      </w:pPr>
      <w:r>
        <w:rPr>
          <w:rFonts w:ascii="Times New Roman" w:hAnsi="Times New Roman"/>
          <w:noProof/>
          <w:sz w:val="28"/>
          <w:szCs w:val="28"/>
          <w:lang w:eastAsia="ru-RU"/>
        </w:rPr>
        <w:drawing>
          <wp:inline distT="0" distB="0" distL="0" distR="0">
            <wp:extent cx="9247367" cy="5230106"/>
            <wp:effectExtent l="0" t="0" r="0" b="889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b="5455"/>
                    <a:stretch>
                      <a:fillRect/>
                    </a:stretch>
                  </pic:blipFill>
                  <pic:spPr bwMode="auto">
                    <a:xfrm>
                      <a:off x="0" y="0"/>
                      <a:ext cx="9250530" cy="5231895"/>
                    </a:xfrm>
                    <a:prstGeom prst="rect">
                      <a:avLst/>
                    </a:prstGeom>
                    <a:noFill/>
                    <a:ln>
                      <a:noFill/>
                    </a:ln>
                  </pic:spPr>
                </pic:pic>
              </a:graphicData>
            </a:graphic>
          </wp:inline>
        </w:drawing>
      </w:r>
    </w:p>
    <w:p w:rsidR="00E11E5E" w:rsidRDefault="00CB641E" w:rsidP="00E11E5E">
      <w:pPr>
        <w:jc w:val="right"/>
        <w:rPr>
          <w:rFonts w:ascii="Times New Roman" w:hAnsi="Times New Roman"/>
          <w:sz w:val="28"/>
          <w:szCs w:val="28"/>
        </w:rPr>
      </w:pPr>
      <w:r>
        <w:rPr>
          <w:rFonts w:ascii="Times New Roman" w:hAnsi="Times New Roman"/>
          <w:sz w:val="28"/>
          <w:szCs w:val="28"/>
        </w:rPr>
        <w:lastRenderedPageBreak/>
        <w:t>Приложение 20</w:t>
      </w:r>
    </w:p>
    <w:p w:rsidR="009C7FF2" w:rsidRDefault="003B766B" w:rsidP="00372955">
      <w:pPr>
        <w:jc w:val="center"/>
        <w:rPr>
          <w:rFonts w:ascii="Times New Roman" w:hAnsi="Times New Roman"/>
          <w:sz w:val="28"/>
          <w:szCs w:val="28"/>
        </w:rPr>
      </w:pPr>
      <w:r w:rsidRPr="00372955">
        <w:rPr>
          <w:rFonts w:ascii="Times New Roman" w:hAnsi="Times New Roman"/>
          <w:b/>
          <w:sz w:val="28"/>
          <w:szCs w:val="28"/>
        </w:rPr>
        <w:t>Проект</w:t>
      </w:r>
      <w:r w:rsidR="006446BB">
        <w:rPr>
          <w:rFonts w:ascii="Times New Roman" w:hAnsi="Times New Roman"/>
          <w:b/>
          <w:sz w:val="28"/>
          <w:szCs w:val="28"/>
        </w:rPr>
        <w:t xml:space="preserve"> «</w:t>
      </w:r>
      <w:r w:rsidR="006446BB">
        <w:rPr>
          <w:rFonts w:ascii="Times New Roman" w:hAnsi="Times New Roman"/>
          <w:sz w:val="28"/>
          <w:szCs w:val="28"/>
        </w:rPr>
        <w:t>Строительство</w:t>
      </w:r>
      <w:r w:rsidR="009C7FF2" w:rsidRPr="00A14A5D">
        <w:rPr>
          <w:rFonts w:ascii="Times New Roman" w:hAnsi="Times New Roman"/>
          <w:sz w:val="28"/>
          <w:szCs w:val="28"/>
        </w:rPr>
        <w:t xml:space="preserve"> физкультурно-оздоровительного </w:t>
      </w:r>
      <w:r w:rsidR="009C7FF2">
        <w:rPr>
          <w:rFonts w:ascii="Times New Roman" w:hAnsi="Times New Roman"/>
          <w:sz w:val="28"/>
          <w:szCs w:val="28"/>
        </w:rPr>
        <w:t xml:space="preserve">комплекса </w:t>
      </w:r>
    </w:p>
    <w:p w:rsidR="00E11E5E" w:rsidRPr="00372955" w:rsidRDefault="009C7FF2" w:rsidP="00372955">
      <w:pPr>
        <w:jc w:val="center"/>
        <w:rPr>
          <w:rFonts w:ascii="Times New Roman" w:hAnsi="Times New Roman"/>
          <w:b/>
          <w:sz w:val="28"/>
          <w:szCs w:val="28"/>
        </w:rPr>
      </w:pPr>
      <w:r>
        <w:rPr>
          <w:rFonts w:ascii="Times New Roman" w:hAnsi="Times New Roman"/>
          <w:sz w:val="28"/>
          <w:szCs w:val="28"/>
        </w:rPr>
        <w:t>по адресу: Свердловская область, город Нижняя Салда, улица Строителей, 3а</w:t>
      </w:r>
      <w:r w:rsidR="006446BB">
        <w:rPr>
          <w:rFonts w:ascii="Times New Roman" w:hAnsi="Times New Roman"/>
          <w:sz w:val="28"/>
          <w:szCs w:val="28"/>
        </w:rPr>
        <w:t>»</w:t>
      </w:r>
      <w:r>
        <w:rPr>
          <w:rFonts w:ascii="Times New Roman" w:hAnsi="Times New Roman"/>
          <w:sz w:val="28"/>
          <w:szCs w:val="28"/>
        </w:rPr>
        <w:t xml:space="preserve"> </w:t>
      </w:r>
    </w:p>
    <w:p w:rsidR="003B766B" w:rsidRDefault="003B766B" w:rsidP="00E11E5E">
      <w:pPr>
        <w:jc w:val="right"/>
        <w:rPr>
          <w:rFonts w:ascii="Times New Roman" w:hAnsi="Times New Roman"/>
          <w:sz w:val="28"/>
          <w:szCs w:val="28"/>
        </w:rPr>
      </w:pPr>
    </w:p>
    <w:p w:rsidR="00E11E5E" w:rsidRDefault="00EF7CF9" w:rsidP="00C84948">
      <w:pPr>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8157845" cy="4643755"/>
            <wp:effectExtent l="0" t="0" r="0" b="4445"/>
            <wp:docPr id="96" name="Рисунок 9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1"/>
                    <pic:cNvPicPr>
                      <a:picLocks noChangeAspect="1" noChangeArrowheads="1"/>
                    </pic:cNvPicPr>
                  </pic:nvPicPr>
                  <pic:blipFill>
                    <a:blip r:embed="rId21">
                      <a:extLst>
                        <a:ext uri="{28A0092B-C50C-407E-A947-70E740481C1C}">
                          <a14:useLocalDpi xmlns:a14="http://schemas.microsoft.com/office/drawing/2010/main" val="0"/>
                        </a:ext>
                      </a:extLst>
                    </a:blip>
                    <a:srcRect t="7915"/>
                    <a:stretch>
                      <a:fillRect/>
                    </a:stretch>
                  </pic:blipFill>
                  <pic:spPr bwMode="auto">
                    <a:xfrm>
                      <a:off x="0" y="0"/>
                      <a:ext cx="8157845" cy="4643755"/>
                    </a:xfrm>
                    <a:prstGeom prst="rect">
                      <a:avLst/>
                    </a:prstGeom>
                    <a:noFill/>
                    <a:ln>
                      <a:noFill/>
                    </a:ln>
                  </pic:spPr>
                </pic:pic>
              </a:graphicData>
            </a:graphic>
          </wp:inline>
        </w:drawing>
      </w:r>
    </w:p>
    <w:p w:rsidR="00E11E5E" w:rsidRDefault="00E11E5E" w:rsidP="00E36458">
      <w:pPr>
        <w:jc w:val="right"/>
        <w:rPr>
          <w:rFonts w:ascii="Times New Roman" w:hAnsi="Times New Roman"/>
          <w:sz w:val="28"/>
          <w:szCs w:val="28"/>
        </w:rPr>
        <w:sectPr w:rsidR="00E11E5E" w:rsidSect="00E11E5E">
          <w:pgSz w:w="16838" w:h="11906" w:orient="landscape"/>
          <w:pgMar w:top="567" w:right="1134" w:bottom="1701" w:left="1134" w:header="709" w:footer="709" w:gutter="0"/>
          <w:cols w:space="708"/>
          <w:docGrid w:linePitch="360"/>
        </w:sectPr>
      </w:pPr>
    </w:p>
    <w:p w:rsidR="00080059" w:rsidRPr="00734F49" w:rsidRDefault="00D66B79" w:rsidP="00734F49">
      <w:pPr>
        <w:jc w:val="right"/>
        <w:rPr>
          <w:rStyle w:val="aff5"/>
          <w:rFonts w:ascii="Times New Roman" w:hAnsi="Times New Roman"/>
          <w:i w:val="0"/>
          <w:sz w:val="28"/>
          <w:szCs w:val="28"/>
        </w:rPr>
      </w:pPr>
      <w:r>
        <w:rPr>
          <w:rFonts w:ascii="Times New Roman" w:hAnsi="Times New Roman"/>
          <w:sz w:val="28"/>
          <w:szCs w:val="28"/>
        </w:rPr>
        <w:lastRenderedPageBreak/>
        <w:t xml:space="preserve">Приложение </w:t>
      </w:r>
      <w:r w:rsidR="00CB641E">
        <w:rPr>
          <w:rFonts w:ascii="Times New Roman" w:hAnsi="Times New Roman"/>
          <w:sz w:val="28"/>
          <w:szCs w:val="28"/>
        </w:rPr>
        <w:t>21</w:t>
      </w:r>
    </w:p>
    <w:p w:rsidR="00080059" w:rsidRPr="00734F49" w:rsidRDefault="00080059" w:rsidP="00734F49">
      <w:pPr>
        <w:jc w:val="center"/>
        <w:rPr>
          <w:rFonts w:ascii="Times New Roman" w:hAnsi="Times New Roman"/>
          <w:b/>
          <w:sz w:val="28"/>
          <w:szCs w:val="28"/>
        </w:rPr>
      </w:pPr>
      <w:r w:rsidRPr="00734F49">
        <w:rPr>
          <w:rFonts w:ascii="Times New Roman" w:hAnsi="Times New Roman"/>
          <w:b/>
          <w:bCs/>
          <w:sz w:val="28"/>
          <w:szCs w:val="28"/>
        </w:rPr>
        <w:t xml:space="preserve">Инвестиционная площадка </w:t>
      </w:r>
      <w:r w:rsidRPr="00734F49">
        <w:rPr>
          <w:rFonts w:ascii="Times New Roman" w:hAnsi="Times New Roman"/>
          <w:b/>
          <w:sz w:val="28"/>
          <w:szCs w:val="28"/>
        </w:rPr>
        <w:t>«ПаркингЗапад»</w:t>
      </w:r>
    </w:p>
    <w:p w:rsidR="00080059" w:rsidRPr="00734F49" w:rsidRDefault="00EF7CF9" w:rsidP="00734F49">
      <w:pPr>
        <w:jc w:val="center"/>
      </w:pPr>
      <w:r>
        <w:rPr>
          <w:i/>
          <w:noProof/>
          <w:sz w:val="28"/>
          <w:szCs w:val="28"/>
          <w:lang w:eastAsia="ru-RU"/>
        </w:rPr>
        <w:drawing>
          <wp:inline distT="0" distB="0" distL="0" distR="0">
            <wp:extent cx="5240020" cy="3633470"/>
            <wp:effectExtent l="0" t="0" r="0" b="508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l="31674" t="10857" r="30687" b="41495"/>
                    <a:stretch>
                      <a:fillRect/>
                    </a:stretch>
                  </pic:blipFill>
                  <pic:spPr bwMode="auto">
                    <a:xfrm>
                      <a:off x="0" y="0"/>
                      <a:ext cx="5240020" cy="3633470"/>
                    </a:xfrm>
                    <a:prstGeom prst="rect">
                      <a:avLst/>
                    </a:prstGeom>
                    <a:noFill/>
                    <a:ln>
                      <a:noFill/>
                    </a:ln>
                  </pic:spPr>
                </pic:pic>
              </a:graphicData>
            </a:graphic>
          </wp:inline>
        </w:drawing>
      </w:r>
    </w:p>
    <w:tbl>
      <w:tblPr>
        <w:tblpPr w:leftFromText="180" w:rightFromText="180" w:vertAnchor="text" w:horzAnchor="margin" w:tblpY="22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86"/>
        <w:gridCol w:w="3063"/>
        <w:gridCol w:w="6104"/>
      </w:tblGrid>
      <w:tr w:rsidR="00080059" w:rsidRPr="00BC74CF" w:rsidTr="006F3352">
        <w:trPr>
          <w:tblHeader/>
        </w:trPr>
        <w:tc>
          <w:tcPr>
            <w:tcW w:w="686" w:type="dxa"/>
          </w:tcPr>
          <w:p w:rsidR="00080059" w:rsidRPr="00734F49" w:rsidRDefault="00080059" w:rsidP="006F3352">
            <w:pPr>
              <w:jc w:val="center"/>
              <w:rPr>
                <w:rFonts w:ascii="Times New Roman" w:hAnsi="Times New Roman"/>
                <w:b/>
                <w:sz w:val="24"/>
                <w:szCs w:val="24"/>
              </w:rPr>
            </w:pPr>
            <w:r w:rsidRPr="00734F49">
              <w:rPr>
                <w:rFonts w:ascii="Times New Roman" w:hAnsi="Times New Roman"/>
                <w:b/>
                <w:sz w:val="24"/>
                <w:szCs w:val="24"/>
              </w:rPr>
              <w:t>№ п</w:t>
            </w:r>
            <w:r w:rsidR="006446BB">
              <w:rPr>
                <w:rFonts w:ascii="Times New Roman" w:hAnsi="Times New Roman"/>
                <w:b/>
                <w:sz w:val="24"/>
                <w:szCs w:val="24"/>
              </w:rPr>
              <w:t>/</w:t>
            </w:r>
            <w:r w:rsidRPr="00734F49">
              <w:rPr>
                <w:rFonts w:ascii="Times New Roman" w:hAnsi="Times New Roman"/>
                <w:b/>
                <w:sz w:val="24"/>
                <w:szCs w:val="24"/>
              </w:rPr>
              <w:t>п</w:t>
            </w:r>
          </w:p>
        </w:tc>
        <w:tc>
          <w:tcPr>
            <w:tcW w:w="3063" w:type="dxa"/>
          </w:tcPr>
          <w:p w:rsidR="00080059" w:rsidRPr="00734F49" w:rsidRDefault="00080059" w:rsidP="006F3352">
            <w:pPr>
              <w:jc w:val="center"/>
              <w:rPr>
                <w:rFonts w:ascii="Times New Roman" w:hAnsi="Times New Roman"/>
                <w:b/>
                <w:sz w:val="24"/>
                <w:szCs w:val="24"/>
              </w:rPr>
            </w:pPr>
            <w:r w:rsidRPr="00734F49">
              <w:rPr>
                <w:rFonts w:ascii="Times New Roman" w:hAnsi="Times New Roman"/>
                <w:b/>
                <w:sz w:val="24"/>
                <w:szCs w:val="24"/>
              </w:rPr>
              <w:t>Наименование столбца</w:t>
            </w:r>
          </w:p>
        </w:tc>
        <w:tc>
          <w:tcPr>
            <w:tcW w:w="6104" w:type="dxa"/>
          </w:tcPr>
          <w:p w:rsidR="00080059" w:rsidRPr="00734F49" w:rsidRDefault="00080059" w:rsidP="006F3352">
            <w:pPr>
              <w:jc w:val="center"/>
              <w:rPr>
                <w:rFonts w:ascii="Times New Roman" w:hAnsi="Times New Roman"/>
                <w:b/>
                <w:sz w:val="24"/>
                <w:szCs w:val="24"/>
              </w:rPr>
            </w:pPr>
            <w:r w:rsidRPr="00734F49">
              <w:rPr>
                <w:rFonts w:ascii="Times New Roman" w:hAnsi="Times New Roman"/>
                <w:b/>
                <w:sz w:val="24"/>
                <w:szCs w:val="24"/>
              </w:rPr>
              <w:t>Требования к содержанию</w:t>
            </w:r>
          </w:p>
        </w:tc>
      </w:tr>
      <w:tr w:rsidR="00080059" w:rsidRPr="00BC74CF" w:rsidTr="006F3352">
        <w:tc>
          <w:tcPr>
            <w:tcW w:w="686" w:type="dxa"/>
            <w:vAlign w:val="center"/>
          </w:tcPr>
          <w:p w:rsidR="00080059" w:rsidRPr="00734F49" w:rsidRDefault="00080059" w:rsidP="006F3352">
            <w:pPr>
              <w:jc w:val="center"/>
              <w:rPr>
                <w:rFonts w:ascii="Times New Roman" w:hAnsi="Times New Roman"/>
                <w:color w:val="000000"/>
                <w:sz w:val="24"/>
                <w:szCs w:val="24"/>
              </w:rPr>
            </w:pPr>
            <w:r w:rsidRPr="00734F49">
              <w:rPr>
                <w:rFonts w:ascii="Times New Roman" w:hAnsi="Times New Roman"/>
                <w:color w:val="000000"/>
                <w:sz w:val="24"/>
                <w:szCs w:val="24"/>
              </w:rPr>
              <w:t>1</w:t>
            </w:r>
          </w:p>
        </w:tc>
        <w:tc>
          <w:tcPr>
            <w:tcW w:w="3063" w:type="dxa"/>
            <w:vAlign w:val="center"/>
          </w:tcPr>
          <w:p w:rsidR="00080059" w:rsidRPr="00734F49" w:rsidRDefault="00080059" w:rsidP="006F3352">
            <w:pPr>
              <w:jc w:val="center"/>
              <w:rPr>
                <w:rFonts w:ascii="Times New Roman" w:hAnsi="Times New Roman"/>
                <w:bCs/>
                <w:sz w:val="24"/>
                <w:szCs w:val="24"/>
              </w:rPr>
            </w:pPr>
            <w:r w:rsidRPr="00734F49">
              <w:rPr>
                <w:rFonts w:ascii="Times New Roman" w:hAnsi="Times New Roman"/>
                <w:bCs/>
                <w:sz w:val="24"/>
                <w:szCs w:val="24"/>
              </w:rPr>
              <w:t>№ по списку МО СО</w:t>
            </w:r>
          </w:p>
        </w:tc>
        <w:tc>
          <w:tcPr>
            <w:tcW w:w="6104" w:type="dxa"/>
          </w:tcPr>
          <w:p w:rsidR="00080059" w:rsidRPr="00734F49" w:rsidRDefault="00080059" w:rsidP="006F3352">
            <w:pPr>
              <w:jc w:val="both"/>
              <w:rPr>
                <w:rFonts w:ascii="Times New Roman" w:hAnsi="Times New Roman"/>
                <w:sz w:val="24"/>
                <w:szCs w:val="24"/>
              </w:rPr>
            </w:pPr>
            <w:r w:rsidRPr="00734F49">
              <w:rPr>
                <w:rFonts w:ascii="Times New Roman" w:hAnsi="Times New Roman"/>
                <w:sz w:val="24"/>
                <w:szCs w:val="24"/>
              </w:rPr>
              <w:t>№ 33</w:t>
            </w:r>
          </w:p>
        </w:tc>
      </w:tr>
      <w:tr w:rsidR="00080059" w:rsidRPr="00BC74CF" w:rsidTr="00734F49">
        <w:trPr>
          <w:trHeight w:val="617"/>
        </w:trPr>
        <w:tc>
          <w:tcPr>
            <w:tcW w:w="686" w:type="dxa"/>
            <w:vAlign w:val="center"/>
          </w:tcPr>
          <w:p w:rsidR="00080059" w:rsidRPr="00734F49" w:rsidRDefault="00080059" w:rsidP="006F3352">
            <w:pPr>
              <w:jc w:val="center"/>
              <w:rPr>
                <w:rFonts w:ascii="Times New Roman" w:hAnsi="Times New Roman"/>
                <w:color w:val="000000"/>
                <w:sz w:val="24"/>
                <w:szCs w:val="24"/>
              </w:rPr>
            </w:pPr>
            <w:r w:rsidRPr="00734F49">
              <w:rPr>
                <w:rFonts w:ascii="Times New Roman" w:hAnsi="Times New Roman"/>
                <w:color w:val="000000"/>
                <w:sz w:val="24"/>
                <w:szCs w:val="24"/>
              </w:rPr>
              <w:t>2</w:t>
            </w:r>
          </w:p>
        </w:tc>
        <w:tc>
          <w:tcPr>
            <w:tcW w:w="3063" w:type="dxa"/>
            <w:vAlign w:val="center"/>
          </w:tcPr>
          <w:p w:rsidR="00080059" w:rsidRPr="00734F49" w:rsidRDefault="00080059" w:rsidP="006F3352">
            <w:pPr>
              <w:jc w:val="center"/>
              <w:rPr>
                <w:rFonts w:ascii="Times New Roman" w:hAnsi="Times New Roman"/>
                <w:bCs/>
                <w:sz w:val="24"/>
                <w:szCs w:val="24"/>
              </w:rPr>
            </w:pPr>
            <w:r w:rsidRPr="00734F49">
              <w:rPr>
                <w:rFonts w:ascii="Times New Roman" w:hAnsi="Times New Roman"/>
                <w:bCs/>
                <w:sz w:val="24"/>
                <w:szCs w:val="24"/>
              </w:rPr>
              <w:t>Муниципальное образование</w:t>
            </w:r>
          </w:p>
        </w:tc>
        <w:tc>
          <w:tcPr>
            <w:tcW w:w="6104" w:type="dxa"/>
          </w:tcPr>
          <w:p w:rsidR="00080059" w:rsidRPr="00734F49" w:rsidRDefault="00080059" w:rsidP="006F3352">
            <w:pPr>
              <w:jc w:val="both"/>
              <w:rPr>
                <w:rFonts w:ascii="Times New Roman" w:hAnsi="Times New Roman"/>
                <w:sz w:val="24"/>
                <w:szCs w:val="24"/>
              </w:rPr>
            </w:pPr>
            <w:r w:rsidRPr="00734F49">
              <w:rPr>
                <w:rFonts w:ascii="Times New Roman" w:hAnsi="Times New Roman"/>
                <w:sz w:val="24"/>
                <w:szCs w:val="24"/>
              </w:rPr>
              <w:t>Городской округ Нижняя Салда</w:t>
            </w:r>
          </w:p>
        </w:tc>
      </w:tr>
      <w:tr w:rsidR="00080059" w:rsidRPr="00BC74CF" w:rsidTr="00734F49">
        <w:trPr>
          <w:trHeight w:val="615"/>
        </w:trPr>
        <w:tc>
          <w:tcPr>
            <w:tcW w:w="686" w:type="dxa"/>
            <w:vAlign w:val="center"/>
          </w:tcPr>
          <w:p w:rsidR="00080059" w:rsidRPr="00734F49" w:rsidRDefault="00080059" w:rsidP="006F3352">
            <w:pPr>
              <w:jc w:val="center"/>
              <w:rPr>
                <w:rFonts w:ascii="Times New Roman" w:hAnsi="Times New Roman"/>
                <w:color w:val="000000"/>
                <w:sz w:val="24"/>
                <w:szCs w:val="24"/>
              </w:rPr>
            </w:pPr>
            <w:r w:rsidRPr="00734F49">
              <w:rPr>
                <w:rFonts w:ascii="Times New Roman" w:hAnsi="Times New Roman"/>
                <w:color w:val="000000"/>
                <w:sz w:val="24"/>
                <w:szCs w:val="24"/>
              </w:rPr>
              <w:t>3</w:t>
            </w:r>
          </w:p>
        </w:tc>
        <w:tc>
          <w:tcPr>
            <w:tcW w:w="3063" w:type="dxa"/>
            <w:vAlign w:val="center"/>
          </w:tcPr>
          <w:p w:rsidR="00080059" w:rsidRPr="00734F49" w:rsidRDefault="00080059" w:rsidP="006F3352">
            <w:pPr>
              <w:jc w:val="center"/>
              <w:rPr>
                <w:rFonts w:ascii="Times New Roman" w:hAnsi="Times New Roman"/>
                <w:bCs/>
                <w:sz w:val="24"/>
                <w:szCs w:val="24"/>
              </w:rPr>
            </w:pPr>
            <w:r w:rsidRPr="00734F49">
              <w:rPr>
                <w:rFonts w:ascii="Times New Roman" w:hAnsi="Times New Roman"/>
                <w:bCs/>
                <w:sz w:val="24"/>
                <w:szCs w:val="24"/>
              </w:rPr>
              <w:t>Вид площадки (гринфилд/ браунфилд)</w:t>
            </w:r>
          </w:p>
        </w:tc>
        <w:tc>
          <w:tcPr>
            <w:tcW w:w="6104" w:type="dxa"/>
          </w:tcPr>
          <w:p w:rsidR="00080059" w:rsidRPr="00734F49" w:rsidRDefault="00080059" w:rsidP="006F3352">
            <w:pPr>
              <w:jc w:val="both"/>
              <w:rPr>
                <w:rFonts w:ascii="Times New Roman" w:hAnsi="Times New Roman"/>
                <w:sz w:val="24"/>
                <w:szCs w:val="24"/>
              </w:rPr>
            </w:pPr>
            <w:r w:rsidRPr="00734F49">
              <w:rPr>
                <w:rFonts w:ascii="Times New Roman" w:hAnsi="Times New Roman"/>
                <w:sz w:val="24"/>
                <w:szCs w:val="24"/>
              </w:rPr>
              <w:t xml:space="preserve"> «гринфилд» </w:t>
            </w:r>
            <w:r w:rsidRPr="00734F49">
              <w:rPr>
                <w:rFonts w:ascii="Times New Roman" w:hAnsi="Times New Roman"/>
                <w:sz w:val="24"/>
                <w:szCs w:val="24"/>
              </w:rPr>
              <w:tab/>
            </w:r>
          </w:p>
        </w:tc>
      </w:tr>
      <w:tr w:rsidR="00080059" w:rsidRPr="00BC74CF" w:rsidTr="006F3352">
        <w:tc>
          <w:tcPr>
            <w:tcW w:w="686" w:type="dxa"/>
            <w:vAlign w:val="center"/>
          </w:tcPr>
          <w:p w:rsidR="00080059" w:rsidRPr="00734F49" w:rsidRDefault="00080059" w:rsidP="006F3352">
            <w:pPr>
              <w:jc w:val="center"/>
              <w:rPr>
                <w:rFonts w:ascii="Times New Roman" w:hAnsi="Times New Roman"/>
                <w:color w:val="000000"/>
                <w:sz w:val="24"/>
                <w:szCs w:val="24"/>
              </w:rPr>
            </w:pPr>
            <w:r w:rsidRPr="00734F49">
              <w:rPr>
                <w:rFonts w:ascii="Times New Roman" w:hAnsi="Times New Roman"/>
                <w:color w:val="000000"/>
                <w:sz w:val="24"/>
                <w:szCs w:val="24"/>
              </w:rPr>
              <w:t>4</w:t>
            </w:r>
          </w:p>
        </w:tc>
        <w:tc>
          <w:tcPr>
            <w:tcW w:w="3063" w:type="dxa"/>
            <w:vAlign w:val="center"/>
          </w:tcPr>
          <w:p w:rsidR="00080059" w:rsidRPr="00734F49" w:rsidRDefault="00080059" w:rsidP="006F3352">
            <w:pPr>
              <w:jc w:val="center"/>
              <w:rPr>
                <w:rFonts w:ascii="Times New Roman" w:hAnsi="Times New Roman"/>
                <w:bCs/>
                <w:sz w:val="24"/>
                <w:szCs w:val="24"/>
              </w:rPr>
            </w:pPr>
            <w:r w:rsidRPr="00734F49">
              <w:rPr>
                <w:rFonts w:ascii="Times New Roman" w:hAnsi="Times New Roman"/>
                <w:bCs/>
                <w:sz w:val="24"/>
                <w:szCs w:val="24"/>
              </w:rPr>
              <w:t>Наименование инвестиционной площадки</w:t>
            </w:r>
          </w:p>
        </w:tc>
        <w:tc>
          <w:tcPr>
            <w:tcW w:w="6104" w:type="dxa"/>
          </w:tcPr>
          <w:p w:rsidR="00080059" w:rsidRPr="00734F49" w:rsidRDefault="00080059" w:rsidP="006F3352">
            <w:pPr>
              <w:jc w:val="both"/>
              <w:rPr>
                <w:rFonts w:ascii="Times New Roman" w:hAnsi="Times New Roman"/>
                <w:sz w:val="24"/>
                <w:szCs w:val="24"/>
              </w:rPr>
            </w:pPr>
            <w:r w:rsidRPr="00734F49">
              <w:rPr>
                <w:rFonts w:ascii="Times New Roman" w:hAnsi="Times New Roman"/>
                <w:sz w:val="24"/>
                <w:szCs w:val="24"/>
              </w:rPr>
              <w:t>«ПаркингЗапад»</w:t>
            </w:r>
          </w:p>
        </w:tc>
      </w:tr>
      <w:tr w:rsidR="00080059" w:rsidRPr="00BC74CF" w:rsidTr="006F3352">
        <w:tc>
          <w:tcPr>
            <w:tcW w:w="686" w:type="dxa"/>
            <w:vAlign w:val="center"/>
          </w:tcPr>
          <w:p w:rsidR="00080059" w:rsidRPr="00734F49" w:rsidRDefault="00080059" w:rsidP="006F3352">
            <w:pPr>
              <w:jc w:val="center"/>
              <w:rPr>
                <w:rFonts w:ascii="Times New Roman" w:hAnsi="Times New Roman"/>
                <w:color w:val="000000"/>
                <w:sz w:val="24"/>
                <w:szCs w:val="24"/>
              </w:rPr>
            </w:pPr>
            <w:r w:rsidRPr="00734F49">
              <w:rPr>
                <w:rFonts w:ascii="Times New Roman" w:hAnsi="Times New Roman"/>
                <w:color w:val="000000"/>
                <w:sz w:val="24"/>
                <w:szCs w:val="24"/>
              </w:rPr>
              <w:t>5</w:t>
            </w:r>
          </w:p>
        </w:tc>
        <w:tc>
          <w:tcPr>
            <w:tcW w:w="3063" w:type="dxa"/>
            <w:vAlign w:val="center"/>
          </w:tcPr>
          <w:p w:rsidR="00080059" w:rsidRPr="00734F49" w:rsidRDefault="00080059" w:rsidP="006F3352">
            <w:pPr>
              <w:jc w:val="center"/>
              <w:rPr>
                <w:rFonts w:ascii="Times New Roman" w:hAnsi="Times New Roman"/>
                <w:bCs/>
                <w:sz w:val="24"/>
                <w:szCs w:val="24"/>
              </w:rPr>
            </w:pPr>
            <w:r w:rsidRPr="00734F49">
              <w:rPr>
                <w:rFonts w:ascii="Times New Roman" w:hAnsi="Times New Roman"/>
                <w:bCs/>
                <w:sz w:val="24"/>
                <w:szCs w:val="24"/>
              </w:rPr>
              <w:t>Адрес (местоположение) площадки</w:t>
            </w:r>
          </w:p>
        </w:tc>
        <w:tc>
          <w:tcPr>
            <w:tcW w:w="6104" w:type="dxa"/>
          </w:tcPr>
          <w:p w:rsidR="00080059" w:rsidRPr="00734F49" w:rsidRDefault="00080059" w:rsidP="006F3352">
            <w:pPr>
              <w:jc w:val="both"/>
              <w:rPr>
                <w:rFonts w:ascii="Times New Roman" w:hAnsi="Times New Roman"/>
                <w:sz w:val="24"/>
                <w:szCs w:val="24"/>
              </w:rPr>
            </w:pPr>
            <w:r w:rsidRPr="00734F49">
              <w:rPr>
                <w:rFonts w:ascii="Times New Roman" w:hAnsi="Times New Roman"/>
                <w:sz w:val="24"/>
                <w:szCs w:val="24"/>
              </w:rPr>
              <w:t>Свердловская область, город Нижняя Салда, в 15 м западнее РГЗ «Победа»</w:t>
            </w:r>
          </w:p>
        </w:tc>
      </w:tr>
      <w:tr w:rsidR="00080059" w:rsidRPr="00BC74CF" w:rsidTr="006F3352">
        <w:tc>
          <w:tcPr>
            <w:tcW w:w="686" w:type="dxa"/>
            <w:vAlign w:val="center"/>
          </w:tcPr>
          <w:p w:rsidR="00080059" w:rsidRPr="00734F49" w:rsidRDefault="00080059" w:rsidP="006F3352">
            <w:pPr>
              <w:jc w:val="center"/>
              <w:rPr>
                <w:rFonts w:ascii="Times New Roman" w:hAnsi="Times New Roman"/>
                <w:color w:val="000000"/>
                <w:sz w:val="24"/>
                <w:szCs w:val="24"/>
              </w:rPr>
            </w:pPr>
            <w:r w:rsidRPr="00734F49">
              <w:rPr>
                <w:rFonts w:ascii="Times New Roman" w:hAnsi="Times New Roman"/>
                <w:color w:val="000000"/>
                <w:sz w:val="24"/>
                <w:szCs w:val="24"/>
              </w:rPr>
              <w:t>6</w:t>
            </w:r>
          </w:p>
        </w:tc>
        <w:tc>
          <w:tcPr>
            <w:tcW w:w="3063" w:type="dxa"/>
            <w:vAlign w:val="center"/>
          </w:tcPr>
          <w:p w:rsidR="00080059" w:rsidRPr="00734F49" w:rsidRDefault="00080059" w:rsidP="006F3352">
            <w:pPr>
              <w:jc w:val="center"/>
              <w:rPr>
                <w:rFonts w:ascii="Times New Roman" w:hAnsi="Times New Roman"/>
                <w:bCs/>
                <w:sz w:val="24"/>
                <w:szCs w:val="24"/>
              </w:rPr>
            </w:pPr>
            <w:r w:rsidRPr="00734F49">
              <w:rPr>
                <w:rFonts w:ascii="Times New Roman" w:hAnsi="Times New Roman"/>
                <w:bCs/>
                <w:sz w:val="24"/>
                <w:szCs w:val="24"/>
              </w:rPr>
              <w:t>Наличие карты</w:t>
            </w:r>
          </w:p>
        </w:tc>
        <w:tc>
          <w:tcPr>
            <w:tcW w:w="6104" w:type="dxa"/>
          </w:tcPr>
          <w:p w:rsidR="00080059" w:rsidRPr="00734F49" w:rsidRDefault="00080059" w:rsidP="006F3352">
            <w:pPr>
              <w:jc w:val="both"/>
              <w:rPr>
                <w:rFonts w:ascii="Times New Roman" w:hAnsi="Times New Roman"/>
                <w:sz w:val="24"/>
                <w:szCs w:val="24"/>
              </w:rPr>
            </w:pPr>
            <w:r w:rsidRPr="00734F49">
              <w:rPr>
                <w:rFonts w:ascii="Times New Roman" w:hAnsi="Times New Roman"/>
                <w:sz w:val="24"/>
                <w:szCs w:val="24"/>
              </w:rPr>
              <w:t>ссылка на место расположения объекта, обозначенное в геоинформационных системах</w:t>
            </w:r>
          </w:p>
        </w:tc>
      </w:tr>
      <w:tr w:rsidR="00080059" w:rsidRPr="00BC74CF" w:rsidTr="006F3352">
        <w:tc>
          <w:tcPr>
            <w:tcW w:w="686" w:type="dxa"/>
            <w:vAlign w:val="center"/>
          </w:tcPr>
          <w:p w:rsidR="00080059" w:rsidRPr="00734F49" w:rsidRDefault="00080059" w:rsidP="006F3352">
            <w:pPr>
              <w:jc w:val="center"/>
              <w:rPr>
                <w:rFonts w:ascii="Times New Roman" w:hAnsi="Times New Roman"/>
                <w:color w:val="000000"/>
                <w:sz w:val="24"/>
                <w:szCs w:val="24"/>
              </w:rPr>
            </w:pPr>
            <w:r w:rsidRPr="00734F49">
              <w:rPr>
                <w:rFonts w:ascii="Times New Roman" w:hAnsi="Times New Roman"/>
                <w:color w:val="000000"/>
                <w:sz w:val="24"/>
                <w:szCs w:val="24"/>
              </w:rPr>
              <w:t>7</w:t>
            </w:r>
          </w:p>
        </w:tc>
        <w:tc>
          <w:tcPr>
            <w:tcW w:w="3063" w:type="dxa"/>
            <w:vAlign w:val="center"/>
          </w:tcPr>
          <w:p w:rsidR="00080059" w:rsidRPr="00734F49" w:rsidRDefault="00080059" w:rsidP="006F3352">
            <w:pPr>
              <w:jc w:val="center"/>
              <w:rPr>
                <w:rFonts w:ascii="Times New Roman" w:hAnsi="Times New Roman"/>
                <w:bCs/>
                <w:sz w:val="24"/>
                <w:szCs w:val="24"/>
              </w:rPr>
            </w:pPr>
            <w:r w:rsidRPr="00734F49">
              <w:rPr>
                <w:rFonts w:ascii="Times New Roman" w:hAnsi="Times New Roman"/>
                <w:bCs/>
                <w:sz w:val="24"/>
                <w:szCs w:val="24"/>
              </w:rPr>
              <w:t>Площадь, га</w:t>
            </w:r>
          </w:p>
        </w:tc>
        <w:tc>
          <w:tcPr>
            <w:tcW w:w="6104" w:type="dxa"/>
          </w:tcPr>
          <w:p w:rsidR="00080059" w:rsidRPr="00734F49" w:rsidRDefault="00080059" w:rsidP="006F3352">
            <w:pPr>
              <w:jc w:val="both"/>
              <w:rPr>
                <w:rFonts w:ascii="Times New Roman" w:hAnsi="Times New Roman"/>
                <w:sz w:val="24"/>
                <w:szCs w:val="24"/>
              </w:rPr>
            </w:pPr>
            <w:r w:rsidRPr="00734F49">
              <w:rPr>
                <w:rFonts w:ascii="Times New Roman" w:hAnsi="Times New Roman"/>
                <w:sz w:val="24"/>
                <w:szCs w:val="24"/>
              </w:rPr>
              <w:t>1,05 га</w:t>
            </w:r>
          </w:p>
        </w:tc>
      </w:tr>
      <w:tr w:rsidR="00080059" w:rsidRPr="00BC74CF" w:rsidTr="006F3352">
        <w:tc>
          <w:tcPr>
            <w:tcW w:w="686" w:type="dxa"/>
            <w:vAlign w:val="center"/>
          </w:tcPr>
          <w:p w:rsidR="00080059" w:rsidRPr="00734F49" w:rsidRDefault="00080059" w:rsidP="006F3352">
            <w:pPr>
              <w:jc w:val="center"/>
              <w:rPr>
                <w:rFonts w:ascii="Times New Roman" w:hAnsi="Times New Roman"/>
                <w:color w:val="000000"/>
                <w:sz w:val="24"/>
                <w:szCs w:val="24"/>
              </w:rPr>
            </w:pPr>
            <w:r w:rsidRPr="00734F49">
              <w:rPr>
                <w:rFonts w:ascii="Times New Roman" w:hAnsi="Times New Roman"/>
                <w:color w:val="000000"/>
                <w:sz w:val="24"/>
                <w:szCs w:val="24"/>
              </w:rPr>
              <w:t>8</w:t>
            </w:r>
          </w:p>
        </w:tc>
        <w:tc>
          <w:tcPr>
            <w:tcW w:w="3063" w:type="dxa"/>
            <w:vAlign w:val="center"/>
          </w:tcPr>
          <w:p w:rsidR="00080059" w:rsidRPr="00734F49" w:rsidRDefault="00080059" w:rsidP="006F3352">
            <w:pPr>
              <w:jc w:val="center"/>
              <w:rPr>
                <w:rFonts w:ascii="Times New Roman" w:hAnsi="Times New Roman"/>
                <w:bCs/>
                <w:sz w:val="24"/>
                <w:szCs w:val="24"/>
              </w:rPr>
            </w:pPr>
            <w:r w:rsidRPr="00734F49">
              <w:rPr>
                <w:rFonts w:ascii="Times New Roman" w:hAnsi="Times New Roman"/>
                <w:bCs/>
                <w:sz w:val="24"/>
                <w:szCs w:val="24"/>
              </w:rPr>
              <w:t>Площадь зданий, сооружений, кв. м</w:t>
            </w:r>
          </w:p>
        </w:tc>
        <w:tc>
          <w:tcPr>
            <w:tcW w:w="6104" w:type="dxa"/>
          </w:tcPr>
          <w:p w:rsidR="00080059" w:rsidRPr="00734F49" w:rsidRDefault="00080059" w:rsidP="006F3352">
            <w:pPr>
              <w:jc w:val="both"/>
              <w:rPr>
                <w:rFonts w:ascii="Times New Roman" w:hAnsi="Times New Roman"/>
                <w:sz w:val="24"/>
                <w:szCs w:val="24"/>
              </w:rPr>
            </w:pPr>
            <w:r w:rsidRPr="00734F49">
              <w:rPr>
                <w:rFonts w:ascii="Times New Roman" w:hAnsi="Times New Roman"/>
                <w:sz w:val="24"/>
                <w:szCs w:val="24"/>
              </w:rPr>
              <w:t xml:space="preserve"> отсутствуют</w:t>
            </w:r>
          </w:p>
        </w:tc>
      </w:tr>
      <w:tr w:rsidR="00080059" w:rsidRPr="00BC74CF" w:rsidTr="006F3352">
        <w:tc>
          <w:tcPr>
            <w:tcW w:w="686" w:type="dxa"/>
            <w:vAlign w:val="center"/>
          </w:tcPr>
          <w:p w:rsidR="00080059" w:rsidRPr="00734F49" w:rsidRDefault="00080059" w:rsidP="006F3352">
            <w:pPr>
              <w:jc w:val="center"/>
              <w:rPr>
                <w:rFonts w:ascii="Times New Roman" w:hAnsi="Times New Roman"/>
                <w:color w:val="000000"/>
                <w:sz w:val="24"/>
                <w:szCs w:val="24"/>
              </w:rPr>
            </w:pPr>
            <w:r w:rsidRPr="00734F49">
              <w:rPr>
                <w:rFonts w:ascii="Times New Roman" w:hAnsi="Times New Roman"/>
                <w:color w:val="000000"/>
                <w:sz w:val="24"/>
                <w:szCs w:val="24"/>
              </w:rPr>
              <w:lastRenderedPageBreak/>
              <w:t>9</w:t>
            </w:r>
          </w:p>
        </w:tc>
        <w:tc>
          <w:tcPr>
            <w:tcW w:w="3063" w:type="dxa"/>
            <w:vAlign w:val="center"/>
          </w:tcPr>
          <w:p w:rsidR="00080059" w:rsidRPr="00734F49" w:rsidRDefault="00080059" w:rsidP="006F3352">
            <w:pPr>
              <w:jc w:val="center"/>
              <w:rPr>
                <w:rFonts w:ascii="Times New Roman" w:hAnsi="Times New Roman"/>
                <w:bCs/>
                <w:sz w:val="24"/>
                <w:szCs w:val="24"/>
              </w:rPr>
            </w:pPr>
            <w:r w:rsidRPr="00734F49">
              <w:rPr>
                <w:rFonts w:ascii="Times New Roman" w:hAnsi="Times New Roman"/>
                <w:bCs/>
                <w:sz w:val="24"/>
                <w:szCs w:val="24"/>
              </w:rPr>
              <w:t>Расстояние до Екатеринбурга</w:t>
            </w:r>
          </w:p>
        </w:tc>
        <w:tc>
          <w:tcPr>
            <w:tcW w:w="6104" w:type="dxa"/>
          </w:tcPr>
          <w:p w:rsidR="00080059" w:rsidRPr="00734F49" w:rsidRDefault="00080059" w:rsidP="006F3352">
            <w:pPr>
              <w:jc w:val="both"/>
              <w:rPr>
                <w:rFonts w:ascii="Times New Roman" w:hAnsi="Times New Roman"/>
                <w:sz w:val="24"/>
                <w:szCs w:val="24"/>
              </w:rPr>
            </w:pPr>
            <w:r w:rsidRPr="00734F49">
              <w:rPr>
                <w:rFonts w:ascii="Times New Roman" w:hAnsi="Times New Roman"/>
                <w:sz w:val="24"/>
                <w:szCs w:val="24"/>
              </w:rPr>
              <w:t>Расстояние от объекта до Административного центра Свердловской области (г. Екатеринбург) 186 км</w:t>
            </w:r>
          </w:p>
        </w:tc>
      </w:tr>
      <w:tr w:rsidR="00080059" w:rsidRPr="00BC74CF" w:rsidTr="006F3352">
        <w:tc>
          <w:tcPr>
            <w:tcW w:w="686" w:type="dxa"/>
            <w:vAlign w:val="center"/>
          </w:tcPr>
          <w:p w:rsidR="00080059" w:rsidRPr="00734F49" w:rsidRDefault="00080059" w:rsidP="006F3352">
            <w:pPr>
              <w:jc w:val="center"/>
              <w:rPr>
                <w:rFonts w:ascii="Times New Roman" w:hAnsi="Times New Roman"/>
                <w:color w:val="000000"/>
                <w:sz w:val="24"/>
                <w:szCs w:val="24"/>
              </w:rPr>
            </w:pPr>
            <w:r w:rsidRPr="00734F49">
              <w:rPr>
                <w:rFonts w:ascii="Times New Roman" w:hAnsi="Times New Roman"/>
                <w:color w:val="000000"/>
                <w:sz w:val="24"/>
                <w:szCs w:val="24"/>
              </w:rPr>
              <w:t>10</w:t>
            </w:r>
          </w:p>
        </w:tc>
        <w:tc>
          <w:tcPr>
            <w:tcW w:w="3063" w:type="dxa"/>
            <w:vAlign w:val="center"/>
          </w:tcPr>
          <w:p w:rsidR="00080059" w:rsidRPr="00734F49" w:rsidRDefault="00080059" w:rsidP="006F3352">
            <w:pPr>
              <w:jc w:val="center"/>
              <w:rPr>
                <w:rFonts w:ascii="Times New Roman" w:hAnsi="Times New Roman"/>
                <w:bCs/>
                <w:sz w:val="24"/>
                <w:szCs w:val="24"/>
              </w:rPr>
            </w:pPr>
            <w:r w:rsidRPr="00734F49">
              <w:rPr>
                <w:rFonts w:ascii="Times New Roman" w:hAnsi="Times New Roman"/>
                <w:bCs/>
                <w:sz w:val="24"/>
                <w:szCs w:val="24"/>
              </w:rPr>
              <w:t>Расстояние до крупных городов</w:t>
            </w:r>
          </w:p>
        </w:tc>
        <w:tc>
          <w:tcPr>
            <w:tcW w:w="6104" w:type="dxa"/>
          </w:tcPr>
          <w:p w:rsidR="00080059" w:rsidRPr="00734F49" w:rsidRDefault="00080059" w:rsidP="006F3352">
            <w:pPr>
              <w:jc w:val="both"/>
              <w:rPr>
                <w:rFonts w:ascii="Times New Roman" w:hAnsi="Times New Roman"/>
                <w:sz w:val="24"/>
                <w:szCs w:val="24"/>
              </w:rPr>
            </w:pPr>
            <w:r w:rsidRPr="00734F49">
              <w:rPr>
                <w:rFonts w:ascii="Times New Roman" w:hAnsi="Times New Roman"/>
                <w:sz w:val="24"/>
                <w:szCs w:val="24"/>
              </w:rPr>
              <w:t xml:space="preserve">Расстояние от объекта до </w:t>
            </w:r>
            <w:r w:rsidR="00734F49" w:rsidRPr="00734F49">
              <w:rPr>
                <w:rFonts w:ascii="Times New Roman" w:hAnsi="Times New Roman"/>
                <w:sz w:val="24"/>
                <w:szCs w:val="24"/>
              </w:rPr>
              <w:t>Н</w:t>
            </w:r>
            <w:r w:rsidRPr="00734F49">
              <w:rPr>
                <w:rFonts w:ascii="Times New Roman" w:hAnsi="Times New Roman"/>
                <w:sz w:val="24"/>
                <w:szCs w:val="24"/>
              </w:rPr>
              <w:t>ижнего Тагила  55 км</w:t>
            </w:r>
          </w:p>
        </w:tc>
      </w:tr>
      <w:tr w:rsidR="00080059" w:rsidRPr="00BC74CF" w:rsidTr="006F3352">
        <w:tc>
          <w:tcPr>
            <w:tcW w:w="686" w:type="dxa"/>
            <w:vAlign w:val="center"/>
          </w:tcPr>
          <w:p w:rsidR="00080059" w:rsidRPr="00734F49" w:rsidRDefault="00080059" w:rsidP="006F3352">
            <w:pPr>
              <w:jc w:val="center"/>
              <w:rPr>
                <w:rFonts w:ascii="Times New Roman" w:hAnsi="Times New Roman"/>
                <w:color w:val="000000"/>
                <w:sz w:val="24"/>
                <w:szCs w:val="24"/>
              </w:rPr>
            </w:pPr>
            <w:r w:rsidRPr="00734F49">
              <w:rPr>
                <w:rFonts w:ascii="Times New Roman" w:hAnsi="Times New Roman"/>
                <w:color w:val="000000"/>
                <w:sz w:val="24"/>
                <w:szCs w:val="24"/>
              </w:rPr>
              <w:t>11</w:t>
            </w:r>
          </w:p>
        </w:tc>
        <w:tc>
          <w:tcPr>
            <w:tcW w:w="3063" w:type="dxa"/>
            <w:vAlign w:val="center"/>
          </w:tcPr>
          <w:p w:rsidR="00080059" w:rsidRPr="00734F49" w:rsidRDefault="00080059" w:rsidP="006F3352">
            <w:pPr>
              <w:jc w:val="center"/>
              <w:rPr>
                <w:rFonts w:ascii="Times New Roman" w:hAnsi="Times New Roman"/>
                <w:bCs/>
                <w:sz w:val="24"/>
                <w:szCs w:val="24"/>
              </w:rPr>
            </w:pPr>
            <w:r w:rsidRPr="00734F49">
              <w:rPr>
                <w:rFonts w:ascii="Times New Roman" w:hAnsi="Times New Roman"/>
                <w:bCs/>
                <w:sz w:val="24"/>
                <w:szCs w:val="24"/>
              </w:rPr>
              <w:t>Кадастровый номер участка</w:t>
            </w:r>
          </w:p>
        </w:tc>
        <w:tc>
          <w:tcPr>
            <w:tcW w:w="6104" w:type="dxa"/>
          </w:tcPr>
          <w:p w:rsidR="00080059" w:rsidRPr="00734F49" w:rsidRDefault="00080059" w:rsidP="006F3352">
            <w:pPr>
              <w:jc w:val="both"/>
              <w:rPr>
                <w:rFonts w:ascii="Times New Roman" w:hAnsi="Times New Roman"/>
                <w:sz w:val="24"/>
                <w:szCs w:val="24"/>
              </w:rPr>
            </w:pPr>
            <w:r w:rsidRPr="00734F49">
              <w:rPr>
                <w:rFonts w:ascii="Times New Roman" w:hAnsi="Times New Roman"/>
                <w:sz w:val="24"/>
                <w:szCs w:val="24"/>
              </w:rPr>
              <w:t>Отсутствует</w:t>
            </w:r>
          </w:p>
        </w:tc>
      </w:tr>
      <w:tr w:rsidR="00080059" w:rsidRPr="00BC74CF" w:rsidTr="006F3352">
        <w:tc>
          <w:tcPr>
            <w:tcW w:w="686" w:type="dxa"/>
            <w:vAlign w:val="center"/>
          </w:tcPr>
          <w:p w:rsidR="00080059" w:rsidRPr="00734F49" w:rsidRDefault="00080059" w:rsidP="006F3352">
            <w:pPr>
              <w:jc w:val="center"/>
              <w:rPr>
                <w:rFonts w:ascii="Times New Roman" w:hAnsi="Times New Roman"/>
                <w:color w:val="000000"/>
                <w:sz w:val="24"/>
                <w:szCs w:val="24"/>
              </w:rPr>
            </w:pPr>
            <w:r w:rsidRPr="00734F49">
              <w:rPr>
                <w:rFonts w:ascii="Times New Roman" w:hAnsi="Times New Roman"/>
                <w:color w:val="000000"/>
                <w:sz w:val="24"/>
                <w:szCs w:val="24"/>
              </w:rPr>
              <w:t>12</w:t>
            </w:r>
          </w:p>
        </w:tc>
        <w:tc>
          <w:tcPr>
            <w:tcW w:w="3063" w:type="dxa"/>
            <w:vAlign w:val="center"/>
          </w:tcPr>
          <w:p w:rsidR="00080059" w:rsidRPr="00734F49" w:rsidRDefault="00080059" w:rsidP="006F3352">
            <w:pPr>
              <w:jc w:val="center"/>
              <w:rPr>
                <w:rFonts w:ascii="Times New Roman" w:hAnsi="Times New Roman"/>
                <w:bCs/>
                <w:sz w:val="24"/>
                <w:szCs w:val="24"/>
              </w:rPr>
            </w:pPr>
            <w:r w:rsidRPr="00734F49">
              <w:rPr>
                <w:rFonts w:ascii="Times New Roman" w:hAnsi="Times New Roman"/>
                <w:bCs/>
                <w:sz w:val="24"/>
                <w:szCs w:val="24"/>
              </w:rPr>
              <w:t>Вид собственности</w:t>
            </w:r>
          </w:p>
        </w:tc>
        <w:tc>
          <w:tcPr>
            <w:tcW w:w="6104" w:type="dxa"/>
          </w:tcPr>
          <w:p w:rsidR="00080059" w:rsidRPr="00734F49" w:rsidRDefault="00080059" w:rsidP="006F3352">
            <w:pPr>
              <w:jc w:val="both"/>
              <w:rPr>
                <w:rFonts w:ascii="Times New Roman" w:hAnsi="Times New Roman"/>
                <w:sz w:val="24"/>
                <w:szCs w:val="24"/>
              </w:rPr>
            </w:pPr>
            <w:r w:rsidRPr="00734F49">
              <w:rPr>
                <w:rFonts w:ascii="Times New Roman" w:hAnsi="Times New Roman"/>
                <w:sz w:val="24"/>
                <w:szCs w:val="24"/>
              </w:rPr>
              <w:t>Вид собственности земельного участка</w:t>
            </w:r>
          </w:p>
        </w:tc>
      </w:tr>
      <w:tr w:rsidR="00080059" w:rsidRPr="00BC74CF" w:rsidTr="006F3352">
        <w:tc>
          <w:tcPr>
            <w:tcW w:w="686" w:type="dxa"/>
            <w:vAlign w:val="center"/>
          </w:tcPr>
          <w:p w:rsidR="00080059" w:rsidRPr="00734F49" w:rsidRDefault="00080059" w:rsidP="006F3352">
            <w:pPr>
              <w:jc w:val="center"/>
              <w:rPr>
                <w:rFonts w:ascii="Times New Roman" w:hAnsi="Times New Roman"/>
                <w:color w:val="000000"/>
                <w:sz w:val="24"/>
                <w:szCs w:val="24"/>
              </w:rPr>
            </w:pPr>
            <w:r w:rsidRPr="00734F49">
              <w:rPr>
                <w:rFonts w:ascii="Times New Roman" w:hAnsi="Times New Roman"/>
                <w:color w:val="000000"/>
                <w:sz w:val="24"/>
                <w:szCs w:val="24"/>
              </w:rPr>
              <w:t>13</w:t>
            </w:r>
          </w:p>
        </w:tc>
        <w:tc>
          <w:tcPr>
            <w:tcW w:w="3063" w:type="dxa"/>
            <w:vAlign w:val="center"/>
          </w:tcPr>
          <w:p w:rsidR="00080059" w:rsidRPr="00734F49" w:rsidRDefault="00080059" w:rsidP="006F3352">
            <w:pPr>
              <w:jc w:val="center"/>
              <w:rPr>
                <w:rFonts w:ascii="Times New Roman" w:hAnsi="Times New Roman"/>
                <w:bCs/>
                <w:sz w:val="24"/>
                <w:szCs w:val="24"/>
              </w:rPr>
            </w:pPr>
            <w:r w:rsidRPr="00734F49">
              <w:rPr>
                <w:rFonts w:ascii="Times New Roman" w:hAnsi="Times New Roman"/>
                <w:bCs/>
                <w:sz w:val="24"/>
                <w:szCs w:val="24"/>
              </w:rPr>
              <w:t>Категория земель</w:t>
            </w:r>
          </w:p>
        </w:tc>
        <w:tc>
          <w:tcPr>
            <w:tcW w:w="6104" w:type="dxa"/>
          </w:tcPr>
          <w:p w:rsidR="00080059" w:rsidRPr="00734F49" w:rsidRDefault="00080059" w:rsidP="006F3352">
            <w:pPr>
              <w:jc w:val="both"/>
              <w:rPr>
                <w:rFonts w:ascii="Times New Roman" w:hAnsi="Times New Roman"/>
                <w:sz w:val="24"/>
                <w:szCs w:val="24"/>
              </w:rPr>
            </w:pPr>
            <w:r w:rsidRPr="00734F49">
              <w:rPr>
                <w:rFonts w:ascii="Times New Roman" w:hAnsi="Times New Roman"/>
                <w:sz w:val="24"/>
                <w:szCs w:val="24"/>
              </w:rPr>
              <w:t>Земли населённых пунктов</w:t>
            </w:r>
          </w:p>
        </w:tc>
      </w:tr>
      <w:tr w:rsidR="00080059" w:rsidRPr="00BC74CF" w:rsidTr="006F3352">
        <w:tc>
          <w:tcPr>
            <w:tcW w:w="686" w:type="dxa"/>
            <w:vAlign w:val="center"/>
          </w:tcPr>
          <w:p w:rsidR="00080059" w:rsidRPr="00734F49" w:rsidRDefault="00080059" w:rsidP="006F3352">
            <w:pPr>
              <w:jc w:val="center"/>
              <w:rPr>
                <w:rFonts w:ascii="Times New Roman" w:hAnsi="Times New Roman"/>
                <w:color w:val="000000"/>
                <w:sz w:val="24"/>
                <w:szCs w:val="24"/>
              </w:rPr>
            </w:pPr>
            <w:r w:rsidRPr="00734F49">
              <w:rPr>
                <w:rFonts w:ascii="Times New Roman" w:hAnsi="Times New Roman"/>
                <w:color w:val="000000"/>
                <w:sz w:val="24"/>
                <w:szCs w:val="24"/>
              </w:rPr>
              <w:t>14</w:t>
            </w:r>
          </w:p>
        </w:tc>
        <w:tc>
          <w:tcPr>
            <w:tcW w:w="3063" w:type="dxa"/>
            <w:vAlign w:val="center"/>
          </w:tcPr>
          <w:p w:rsidR="00080059" w:rsidRPr="00734F49" w:rsidRDefault="00080059" w:rsidP="006F3352">
            <w:pPr>
              <w:jc w:val="center"/>
              <w:rPr>
                <w:rFonts w:ascii="Times New Roman" w:hAnsi="Times New Roman"/>
                <w:bCs/>
                <w:sz w:val="24"/>
                <w:szCs w:val="24"/>
              </w:rPr>
            </w:pPr>
            <w:r w:rsidRPr="00734F49">
              <w:rPr>
                <w:rFonts w:ascii="Times New Roman" w:hAnsi="Times New Roman"/>
                <w:bCs/>
                <w:sz w:val="24"/>
                <w:szCs w:val="24"/>
              </w:rPr>
              <w:t>Вид разрешенного использования</w:t>
            </w:r>
          </w:p>
        </w:tc>
        <w:tc>
          <w:tcPr>
            <w:tcW w:w="6104" w:type="dxa"/>
          </w:tcPr>
          <w:p w:rsidR="00080059" w:rsidRPr="00734F49" w:rsidRDefault="00080059" w:rsidP="006F3352">
            <w:pPr>
              <w:jc w:val="both"/>
              <w:rPr>
                <w:rFonts w:ascii="Times New Roman" w:hAnsi="Times New Roman"/>
                <w:bCs/>
                <w:sz w:val="24"/>
                <w:szCs w:val="24"/>
              </w:rPr>
            </w:pPr>
            <w:r w:rsidRPr="00734F49">
              <w:rPr>
                <w:rFonts w:ascii="Times New Roman" w:hAnsi="Times New Roman"/>
                <w:bCs/>
                <w:sz w:val="24"/>
                <w:szCs w:val="24"/>
              </w:rPr>
              <w:t xml:space="preserve">Производственная деятельность </w:t>
            </w:r>
          </w:p>
          <w:p w:rsidR="00080059" w:rsidRPr="00734F49" w:rsidRDefault="00080059" w:rsidP="006F3352">
            <w:pPr>
              <w:jc w:val="both"/>
              <w:rPr>
                <w:rFonts w:ascii="Times New Roman" w:hAnsi="Times New Roman"/>
                <w:sz w:val="24"/>
                <w:szCs w:val="24"/>
              </w:rPr>
            </w:pPr>
            <w:r w:rsidRPr="00734F49">
              <w:rPr>
                <w:rFonts w:ascii="Times New Roman" w:hAnsi="Times New Roman"/>
                <w:bCs/>
                <w:sz w:val="24"/>
                <w:szCs w:val="24"/>
              </w:rPr>
              <w:t>(с ССЗ 50 метров)</w:t>
            </w:r>
          </w:p>
        </w:tc>
      </w:tr>
      <w:tr w:rsidR="00080059" w:rsidRPr="00BC74CF" w:rsidTr="006F3352">
        <w:tc>
          <w:tcPr>
            <w:tcW w:w="686" w:type="dxa"/>
            <w:vAlign w:val="center"/>
          </w:tcPr>
          <w:p w:rsidR="00080059" w:rsidRPr="00734F49" w:rsidRDefault="00080059" w:rsidP="006F3352">
            <w:pPr>
              <w:jc w:val="center"/>
              <w:rPr>
                <w:rFonts w:ascii="Times New Roman" w:hAnsi="Times New Roman"/>
                <w:color w:val="000000"/>
                <w:sz w:val="24"/>
                <w:szCs w:val="24"/>
              </w:rPr>
            </w:pPr>
            <w:r w:rsidRPr="00734F49">
              <w:rPr>
                <w:rFonts w:ascii="Times New Roman" w:hAnsi="Times New Roman"/>
                <w:color w:val="000000"/>
                <w:sz w:val="24"/>
                <w:szCs w:val="24"/>
              </w:rPr>
              <w:t>15</w:t>
            </w:r>
          </w:p>
        </w:tc>
        <w:tc>
          <w:tcPr>
            <w:tcW w:w="3063" w:type="dxa"/>
            <w:vAlign w:val="center"/>
          </w:tcPr>
          <w:p w:rsidR="00080059" w:rsidRPr="00734F49" w:rsidRDefault="00080059" w:rsidP="006F3352">
            <w:pPr>
              <w:jc w:val="center"/>
              <w:rPr>
                <w:rFonts w:ascii="Times New Roman" w:hAnsi="Times New Roman"/>
                <w:bCs/>
                <w:sz w:val="24"/>
                <w:szCs w:val="24"/>
              </w:rPr>
            </w:pPr>
            <w:r w:rsidRPr="00734F49">
              <w:rPr>
                <w:rFonts w:ascii="Times New Roman" w:hAnsi="Times New Roman"/>
                <w:bCs/>
                <w:sz w:val="24"/>
                <w:szCs w:val="24"/>
              </w:rPr>
              <w:t>Наличие подъездных путей: расстояние от границы участка, км</w:t>
            </w:r>
          </w:p>
        </w:tc>
        <w:tc>
          <w:tcPr>
            <w:tcW w:w="6104" w:type="dxa"/>
          </w:tcPr>
          <w:p w:rsidR="00080059" w:rsidRPr="00734F49" w:rsidRDefault="00080059" w:rsidP="006F3352">
            <w:pPr>
              <w:jc w:val="both"/>
              <w:rPr>
                <w:rFonts w:ascii="Times New Roman" w:hAnsi="Times New Roman"/>
                <w:sz w:val="24"/>
                <w:szCs w:val="24"/>
              </w:rPr>
            </w:pPr>
            <w:r w:rsidRPr="00734F49">
              <w:rPr>
                <w:rFonts w:ascii="Times New Roman" w:hAnsi="Times New Roman"/>
                <w:sz w:val="24"/>
                <w:szCs w:val="24"/>
              </w:rPr>
              <w:t>Минимальная удалённость подъездных путей от границы участка</w:t>
            </w:r>
            <w:r w:rsidR="006446BB">
              <w:rPr>
                <w:rFonts w:ascii="Times New Roman" w:hAnsi="Times New Roman"/>
                <w:sz w:val="24"/>
                <w:szCs w:val="24"/>
              </w:rPr>
              <w:t xml:space="preserve"> </w:t>
            </w:r>
            <w:r w:rsidRPr="00734F49">
              <w:rPr>
                <w:rFonts w:ascii="Times New Roman" w:hAnsi="Times New Roman"/>
                <w:sz w:val="24"/>
                <w:szCs w:val="24"/>
              </w:rPr>
              <w:t>0,32 километра</w:t>
            </w:r>
          </w:p>
        </w:tc>
      </w:tr>
      <w:tr w:rsidR="00080059" w:rsidRPr="00BC74CF" w:rsidTr="006F3352">
        <w:tc>
          <w:tcPr>
            <w:tcW w:w="686" w:type="dxa"/>
            <w:vAlign w:val="center"/>
          </w:tcPr>
          <w:p w:rsidR="00080059" w:rsidRPr="00734F49" w:rsidRDefault="00080059" w:rsidP="006F3352">
            <w:pPr>
              <w:jc w:val="center"/>
              <w:rPr>
                <w:rFonts w:ascii="Times New Roman" w:hAnsi="Times New Roman"/>
                <w:color w:val="000000"/>
                <w:sz w:val="24"/>
                <w:szCs w:val="24"/>
              </w:rPr>
            </w:pPr>
            <w:r w:rsidRPr="00734F49">
              <w:rPr>
                <w:rFonts w:ascii="Times New Roman" w:hAnsi="Times New Roman"/>
                <w:color w:val="000000"/>
                <w:sz w:val="24"/>
                <w:szCs w:val="24"/>
              </w:rPr>
              <w:t>16</w:t>
            </w:r>
          </w:p>
        </w:tc>
        <w:tc>
          <w:tcPr>
            <w:tcW w:w="3063" w:type="dxa"/>
            <w:vAlign w:val="center"/>
          </w:tcPr>
          <w:p w:rsidR="00080059" w:rsidRPr="00734F49" w:rsidRDefault="00080059" w:rsidP="006F3352">
            <w:pPr>
              <w:jc w:val="center"/>
              <w:rPr>
                <w:rFonts w:ascii="Times New Roman" w:hAnsi="Times New Roman"/>
                <w:bCs/>
                <w:sz w:val="24"/>
                <w:szCs w:val="24"/>
              </w:rPr>
            </w:pPr>
            <w:r w:rsidRPr="00734F49">
              <w:rPr>
                <w:rFonts w:ascii="Times New Roman" w:hAnsi="Times New Roman"/>
                <w:bCs/>
                <w:sz w:val="24"/>
                <w:szCs w:val="24"/>
              </w:rPr>
              <w:t>Железная дорога</w:t>
            </w:r>
          </w:p>
        </w:tc>
        <w:tc>
          <w:tcPr>
            <w:tcW w:w="6104" w:type="dxa"/>
          </w:tcPr>
          <w:p w:rsidR="00080059" w:rsidRPr="00734F49" w:rsidRDefault="00080059" w:rsidP="006F3352">
            <w:pPr>
              <w:jc w:val="both"/>
              <w:rPr>
                <w:rFonts w:ascii="Times New Roman" w:hAnsi="Times New Roman"/>
                <w:sz w:val="24"/>
                <w:szCs w:val="24"/>
              </w:rPr>
            </w:pPr>
            <w:r w:rsidRPr="00734F49">
              <w:rPr>
                <w:rFonts w:ascii="Times New Roman" w:hAnsi="Times New Roman"/>
                <w:sz w:val="24"/>
                <w:szCs w:val="24"/>
              </w:rPr>
              <w:t>Минимальная удалённость железнодорожных путей от границы участка – станции Моховой – 2 км</w:t>
            </w:r>
          </w:p>
        </w:tc>
      </w:tr>
      <w:tr w:rsidR="00080059" w:rsidRPr="00BC74CF" w:rsidTr="006F3352">
        <w:tc>
          <w:tcPr>
            <w:tcW w:w="686" w:type="dxa"/>
            <w:vAlign w:val="center"/>
          </w:tcPr>
          <w:p w:rsidR="00080059" w:rsidRPr="00734F49" w:rsidRDefault="00080059" w:rsidP="006F3352">
            <w:pPr>
              <w:jc w:val="center"/>
              <w:rPr>
                <w:rFonts w:ascii="Times New Roman" w:hAnsi="Times New Roman"/>
                <w:color w:val="000000"/>
                <w:sz w:val="24"/>
                <w:szCs w:val="24"/>
              </w:rPr>
            </w:pPr>
            <w:r w:rsidRPr="00734F49">
              <w:rPr>
                <w:rFonts w:ascii="Times New Roman" w:hAnsi="Times New Roman"/>
                <w:color w:val="000000"/>
                <w:sz w:val="24"/>
                <w:szCs w:val="24"/>
              </w:rPr>
              <w:t>17</w:t>
            </w:r>
          </w:p>
        </w:tc>
        <w:tc>
          <w:tcPr>
            <w:tcW w:w="3063" w:type="dxa"/>
            <w:vAlign w:val="center"/>
          </w:tcPr>
          <w:p w:rsidR="00080059" w:rsidRPr="00734F49" w:rsidRDefault="00080059" w:rsidP="006F3352">
            <w:pPr>
              <w:jc w:val="center"/>
              <w:rPr>
                <w:rFonts w:ascii="Times New Roman" w:hAnsi="Times New Roman"/>
                <w:bCs/>
                <w:sz w:val="24"/>
                <w:szCs w:val="24"/>
              </w:rPr>
            </w:pPr>
            <w:r w:rsidRPr="00734F49">
              <w:rPr>
                <w:rFonts w:ascii="Times New Roman" w:hAnsi="Times New Roman"/>
                <w:bCs/>
                <w:sz w:val="24"/>
                <w:szCs w:val="24"/>
              </w:rPr>
              <w:t>Наличие энергетических ресурсов на расстоянии менее 10 км от границ участка</w:t>
            </w:r>
          </w:p>
        </w:tc>
        <w:tc>
          <w:tcPr>
            <w:tcW w:w="6104" w:type="dxa"/>
          </w:tcPr>
          <w:p w:rsidR="00080059" w:rsidRPr="00734F49" w:rsidRDefault="00080059" w:rsidP="006F3352">
            <w:pPr>
              <w:jc w:val="both"/>
              <w:rPr>
                <w:rFonts w:ascii="Times New Roman" w:hAnsi="Times New Roman"/>
                <w:sz w:val="24"/>
                <w:szCs w:val="24"/>
              </w:rPr>
            </w:pPr>
            <w:r w:rsidRPr="00734F49">
              <w:rPr>
                <w:rFonts w:ascii="Times New Roman" w:hAnsi="Times New Roman"/>
                <w:sz w:val="24"/>
                <w:szCs w:val="24"/>
              </w:rPr>
              <w:t>Перечисляются все доступные энергетические ресурсы и объекты системы ЖКХ.</w:t>
            </w:r>
          </w:p>
        </w:tc>
      </w:tr>
      <w:tr w:rsidR="00080059" w:rsidRPr="00BC74CF" w:rsidTr="006F3352">
        <w:tc>
          <w:tcPr>
            <w:tcW w:w="686" w:type="dxa"/>
            <w:vAlign w:val="center"/>
          </w:tcPr>
          <w:p w:rsidR="00080059" w:rsidRPr="00734F49" w:rsidRDefault="00080059" w:rsidP="006F3352">
            <w:pPr>
              <w:jc w:val="center"/>
              <w:rPr>
                <w:rFonts w:ascii="Times New Roman" w:hAnsi="Times New Roman"/>
                <w:color w:val="000000"/>
                <w:sz w:val="24"/>
                <w:szCs w:val="24"/>
              </w:rPr>
            </w:pPr>
            <w:r w:rsidRPr="00734F49">
              <w:rPr>
                <w:rFonts w:ascii="Times New Roman" w:hAnsi="Times New Roman"/>
                <w:color w:val="000000"/>
                <w:sz w:val="24"/>
                <w:szCs w:val="24"/>
              </w:rPr>
              <w:t>18</w:t>
            </w:r>
          </w:p>
        </w:tc>
        <w:tc>
          <w:tcPr>
            <w:tcW w:w="3063" w:type="dxa"/>
            <w:vAlign w:val="center"/>
          </w:tcPr>
          <w:p w:rsidR="00080059" w:rsidRPr="00734F49" w:rsidRDefault="00080059" w:rsidP="006F3352">
            <w:pPr>
              <w:jc w:val="center"/>
              <w:rPr>
                <w:rFonts w:ascii="Times New Roman" w:hAnsi="Times New Roman"/>
                <w:bCs/>
                <w:sz w:val="24"/>
                <w:szCs w:val="24"/>
              </w:rPr>
            </w:pPr>
            <w:r w:rsidRPr="00734F49">
              <w:rPr>
                <w:rFonts w:ascii="Times New Roman" w:hAnsi="Times New Roman"/>
                <w:bCs/>
                <w:sz w:val="24"/>
                <w:szCs w:val="24"/>
              </w:rPr>
              <w:t>Электроснабжение</w:t>
            </w:r>
          </w:p>
        </w:tc>
        <w:tc>
          <w:tcPr>
            <w:tcW w:w="6104" w:type="dxa"/>
          </w:tcPr>
          <w:p w:rsidR="00080059" w:rsidRPr="00734F49" w:rsidRDefault="00080059" w:rsidP="006F3352">
            <w:pPr>
              <w:jc w:val="both"/>
              <w:rPr>
                <w:rFonts w:ascii="Times New Roman" w:hAnsi="Times New Roman"/>
                <w:sz w:val="24"/>
                <w:szCs w:val="24"/>
              </w:rPr>
            </w:pPr>
            <w:r w:rsidRPr="00734F49">
              <w:rPr>
                <w:rFonts w:ascii="Times New Roman" w:hAnsi="Times New Roman"/>
                <w:sz w:val="24"/>
                <w:szCs w:val="24"/>
              </w:rPr>
              <w:t>Необходимо строительство новой ВЛ-6(10)кВ,</w:t>
            </w:r>
          </w:p>
          <w:p w:rsidR="00080059" w:rsidRPr="00734F49" w:rsidRDefault="00080059" w:rsidP="006F3352">
            <w:pPr>
              <w:jc w:val="both"/>
              <w:rPr>
                <w:rFonts w:ascii="Times New Roman" w:hAnsi="Times New Roman"/>
                <w:sz w:val="24"/>
                <w:szCs w:val="24"/>
              </w:rPr>
            </w:pPr>
            <w:r w:rsidRPr="00734F49">
              <w:rPr>
                <w:rFonts w:ascii="Times New Roman" w:hAnsi="Times New Roman"/>
                <w:sz w:val="24"/>
                <w:szCs w:val="24"/>
              </w:rPr>
              <w:t>установка КТП 6/10/0,4 кВ в соответствии с расчётной мощностью объекта</w:t>
            </w:r>
          </w:p>
        </w:tc>
      </w:tr>
      <w:tr w:rsidR="00080059" w:rsidRPr="00BC74CF" w:rsidTr="006F3352">
        <w:tc>
          <w:tcPr>
            <w:tcW w:w="686" w:type="dxa"/>
            <w:vAlign w:val="center"/>
          </w:tcPr>
          <w:p w:rsidR="00080059" w:rsidRPr="00734F49" w:rsidRDefault="00080059" w:rsidP="006F3352">
            <w:pPr>
              <w:jc w:val="center"/>
              <w:rPr>
                <w:rFonts w:ascii="Times New Roman" w:hAnsi="Times New Roman"/>
                <w:color w:val="000000"/>
                <w:sz w:val="24"/>
                <w:szCs w:val="24"/>
              </w:rPr>
            </w:pPr>
            <w:r w:rsidRPr="00734F49">
              <w:rPr>
                <w:rFonts w:ascii="Times New Roman" w:hAnsi="Times New Roman"/>
                <w:color w:val="000000"/>
                <w:sz w:val="24"/>
                <w:szCs w:val="24"/>
              </w:rPr>
              <w:t>19</w:t>
            </w:r>
          </w:p>
        </w:tc>
        <w:tc>
          <w:tcPr>
            <w:tcW w:w="3063" w:type="dxa"/>
            <w:vAlign w:val="center"/>
          </w:tcPr>
          <w:p w:rsidR="00080059" w:rsidRPr="00734F49" w:rsidRDefault="00080059" w:rsidP="006F3352">
            <w:pPr>
              <w:jc w:val="center"/>
              <w:rPr>
                <w:rFonts w:ascii="Times New Roman" w:hAnsi="Times New Roman"/>
                <w:bCs/>
                <w:sz w:val="24"/>
                <w:szCs w:val="24"/>
              </w:rPr>
            </w:pPr>
            <w:r w:rsidRPr="00734F49">
              <w:rPr>
                <w:rFonts w:ascii="Times New Roman" w:hAnsi="Times New Roman"/>
                <w:bCs/>
                <w:sz w:val="24"/>
                <w:szCs w:val="24"/>
              </w:rPr>
              <w:t>Водоснабжение</w:t>
            </w:r>
          </w:p>
        </w:tc>
        <w:tc>
          <w:tcPr>
            <w:tcW w:w="6104" w:type="dxa"/>
          </w:tcPr>
          <w:p w:rsidR="00080059" w:rsidRPr="00734F49" w:rsidRDefault="00080059" w:rsidP="006F3352">
            <w:pPr>
              <w:jc w:val="both"/>
              <w:rPr>
                <w:rFonts w:ascii="Times New Roman" w:hAnsi="Times New Roman"/>
                <w:sz w:val="24"/>
                <w:szCs w:val="24"/>
              </w:rPr>
            </w:pPr>
            <w:r w:rsidRPr="00734F49">
              <w:rPr>
                <w:rFonts w:ascii="Times New Roman" w:hAnsi="Times New Roman"/>
                <w:sz w:val="24"/>
                <w:szCs w:val="24"/>
              </w:rPr>
              <w:t>Рекомендуется бурение скважины</w:t>
            </w:r>
          </w:p>
        </w:tc>
      </w:tr>
      <w:tr w:rsidR="00080059" w:rsidRPr="00BC74CF" w:rsidTr="006F3352">
        <w:tc>
          <w:tcPr>
            <w:tcW w:w="686" w:type="dxa"/>
            <w:vAlign w:val="center"/>
          </w:tcPr>
          <w:p w:rsidR="00080059" w:rsidRPr="00734F49" w:rsidRDefault="00080059" w:rsidP="006F3352">
            <w:pPr>
              <w:jc w:val="center"/>
              <w:rPr>
                <w:rFonts w:ascii="Times New Roman" w:hAnsi="Times New Roman"/>
                <w:color w:val="000000"/>
                <w:sz w:val="24"/>
                <w:szCs w:val="24"/>
              </w:rPr>
            </w:pPr>
            <w:r w:rsidRPr="00734F49">
              <w:rPr>
                <w:rFonts w:ascii="Times New Roman" w:hAnsi="Times New Roman"/>
                <w:color w:val="000000"/>
                <w:sz w:val="24"/>
                <w:szCs w:val="24"/>
              </w:rPr>
              <w:t>20</w:t>
            </w:r>
          </w:p>
        </w:tc>
        <w:tc>
          <w:tcPr>
            <w:tcW w:w="3063" w:type="dxa"/>
            <w:vAlign w:val="center"/>
          </w:tcPr>
          <w:p w:rsidR="00080059" w:rsidRPr="00734F49" w:rsidRDefault="00080059" w:rsidP="006F3352">
            <w:pPr>
              <w:jc w:val="center"/>
              <w:rPr>
                <w:rFonts w:ascii="Times New Roman" w:hAnsi="Times New Roman"/>
                <w:bCs/>
                <w:sz w:val="24"/>
                <w:szCs w:val="24"/>
              </w:rPr>
            </w:pPr>
            <w:r w:rsidRPr="00734F49">
              <w:rPr>
                <w:rFonts w:ascii="Times New Roman" w:hAnsi="Times New Roman"/>
                <w:bCs/>
                <w:sz w:val="24"/>
                <w:szCs w:val="24"/>
              </w:rPr>
              <w:t>Водоотведение</w:t>
            </w:r>
          </w:p>
        </w:tc>
        <w:tc>
          <w:tcPr>
            <w:tcW w:w="6104" w:type="dxa"/>
          </w:tcPr>
          <w:p w:rsidR="00080059" w:rsidRPr="00734F49" w:rsidRDefault="00080059" w:rsidP="006F3352">
            <w:pPr>
              <w:jc w:val="both"/>
              <w:rPr>
                <w:rFonts w:ascii="Times New Roman" w:hAnsi="Times New Roman"/>
                <w:sz w:val="24"/>
                <w:szCs w:val="24"/>
              </w:rPr>
            </w:pPr>
            <w:r w:rsidRPr="00734F49">
              <w:rPr>
                <w:rFonts w:ascii="Times New Roman" w:hAnsi="Times New Roman"/>
                <w:sz w:val="24"/>
                <w:szCs w:val="24"/>
              </w:rPr>
              <w:t>Устройство миниочистных сооружений для очистки стоков</w:t>
            </w:r>
          </w:p>
        </w:tc>
      </w:tr>
      <w:tr w:rsidR="00080059" w:rsidRPr="00BC74CF" w:rsidTr="006F3352">
        <w:tc>
          <w:tcPr>
            <w:tcW w:w="686" w:type="dxa"/>
            <w:vAlign w:val="center"/>
          </w:tcPr>
          <w:p w:rsidR="00080059" w:rsidRPr="00734F49" w:rsidRDefault="00080059" w:rsidP="006F3352">
            <w:pPr>
              <w:jc w:val="center"/>
              <w:rPr>
                <w:rFonts w:ascii="Times New Roman" w:hAnsi="Times New Roman"/>
                <w:color w:val="000000"/>
                <w:sz w:val="24"/>
                <w:szCs w:val="24"/>
              </w:rPr>
            </w:pPr>
            <w:r w:rsidRPr="00734F49">
              <w:rPr>
                <w:rFonts w:ascii="Times New Roman" w:hAnsi="Times New Roman"/>
                <w:color w:val="000000"/>
                <w:sz w:val="24"/>
                <w:szCs w:val="24"/>
              </w:rPr>
              <w:t>21</w:t>
            </w:r>
          </w:p>
        </w:tc>
        <w:tc>
          <w:tcPr>
            <w:tcW w:w="3063" w:type="dxa"/>
            <w:vAlign w:val="center"/>
          </w:tcPr>
          <w:p w:rsidR="00080059" w:rsidRPr="00734F49" w:rsidRDefault="00080059" w:rsidP="006F3352">
            <w:pPr>
              <w:jc w:val="center"/>
              <w:rPr>
                <w:rFonts w:ascii="Times New Roman" w:hAnsi="Times New Roman"/>
                <w:bCs/>
                <w:sz w:val="24"/>
                <w:szCs w:val="24"/>
              </w:rPr>
            </w:pPr>
            <w:r w:rsidRPr="00734F49">
              <w:rPr>
                <w:rFonts w:ascii="Times New Roman" w:hAnsi="Times New Roman"/>
                <w:bCs/>
                <w:sz w:val="24"/>
                <w:szCs w:val="24"/>
              </w:rPr>
              <w:t>Газоснабжение</w:t>
            </w:r>
          </w:p>
        </w:tc>
        <w:tc>
          <w:tcPr>
            <w:tcW w:w="6104" w:type="dxa"/>
          </w:tcPr>
          <w:p w:rsidR="00080059" w:rsidRPr="00734F49" w:rsidRDefault="00080059" w:rsidP="006F3352">
            <w:pPr>
              <w:jc w:val="both"/>
              <w:rPr>
                <w:rFonts w:ascii="Times New Roman" w:hAnsi="Times New Roman"/>
                <w:sz w:val="24"/>
                <w:szCs w:val="24"/>
              </w:rPr>
            </w:pPr>
            <w:r w:rsidRPr="00734F49">
              <w:rPr>
                <w:rFonts w:ascii="Times New Roman" w:hAnsi="Times New Roman"/>
                <w:sz w:val="24"/>
                <w:szCs w:val="24"/>
              </w:rPr>
              <w:t>-</w:t>
            </w:r>
          </w:p>
        </w:tc>
      </w:tr>
      <w:tr w:rsidR="00080059" w:rsidRPr="00BC74CF" w:rsidTr="006F3352">
        <w:tc>
          <w:tcPr>
            <w:tcW w:w="686" w:type="dxa"/>
            <w:vAlign w:val="center"/>
          </w:tcPr>
          <w:p w:rsidR="00080059" w:rsidRPr="00734F49" w:rsidRDefault="00080059" w:rsidP="006F3352">
            <w:pPr>
              <w:jc w:val="center"/>
              <w:rPr>
                <w:rFonts w:ascii="Times New Roman" w:hAnsi="Times New Roman"/>
                <w:color w:val="000000"/>
                <w:sz w:val="24"/>
                <w:szCs w:val="24"/>
              </w:rPr>
            </w:pPr>
            <w:r w:rsidRPr="00734F49">
              <w:rPr>
                <w:rFonts w:ascii="Times New Roman" w:hAnsi="Times New Roman"/>
                <w:color w:val="000000"/>
                <w:sz w:val="24"/>
                <w:szCs w:val="24"/>
              </w:rPr>
              <w:t>22</w:t>
            </w:r>
          </w:p>
        </w:tc>
        <w:tc>
          <w:tcPr>
            <w:tcW w:w="3063" w:type="dxa"/>
            <w:vAlign w:val="center"/>
          </w:tcPr>
          <w:p w:rsidR="00080059" w:rsidRPr="00734F49" w:rsidRDefault="00080059" w:rsidP="006F3352">
            <w:pPr>
              <w:jc w:val="center"/>
              <w:rPr>
                <w:rFonts w:ascii="Times New Roman" w:hAnsi="Times New Roman"/>
                <w:bCs/>
                <w:sz w:val="24"/>
                <w:szCs w:val="24"/>
              </w:rPr>
            </w:pPr>
            <w:r w:rsidRPr="00734F49">
              <w:rPr>
                <w:rFonts w:ascii="Times New Roman" w:hAnsi="Times New Roman"/>
                <w:bCs/>
                <w:sz w:val="24"/>
                <w:szCs w:val="24"/>
              </w:rPr>
              <w:t>Теплоснабжение</w:t>
            </w:r>
          </w:p>
        </w:tc>
        <w:tc>
          <w:tcPr>
            <w:tcW w:w="6104" w:type="dxa"/>
          </w:tcPr>
          <w:p w:rsidR="00080059" w:rsidRPr="00734F49" w:rsidRDefault="00080059" w:rsidP="006F3352">
            <w:pPr>
              <w:jc w:val="both"/>
              <w:rPr>
                <w:rFonts w:ascii="Times New Roman" w:hAnsi="Times New Roman"/>
                <w:sz w:val="24"/>
                <w:szCs w:val="24"/>
              </w:rPr>
            </w:pPr>
            <w:r w:rsidRPr="00734F49">
              <w:rPr>
                <w:rFonts w:ascii="Times New Roman" w:hAnsi="Times New Roman"/>
                <w:sz w:val="24"/>
                <w:szCs w:val="24"/>
              </w:rPr>
              <w:t>-</w:t>
            </w:r>
          </w:p>
        </w:tc>
      </w:tr>
    </w:tbl>
    <w:p w:rsidR="00080059" w:rsidRDefault="00080059" w:rsidP="00080059">
      <w:pPr>
        <w:rPr>
          <w:rStyle w:val="aff5"/>
          <w:sz w:val="28"/>
          <w:szCs w:val="28"/>
        </w:rPr>
      </w:pPr>
    </w:p>
    <w:p w:rsidR="00734F49" w:rsidRPr="00BD1B8E" w:rsidRDefault="00EF7CF9" w:rsidP="00BD1B8E">
      <w:pPr>
        <w:jc w:val="center"/>
        <w:rPr>
          <w:rStyle w:val="aff5"/>
          <w:sz w:val="28"/>
          <w:szCs w:val="28"/>
        </w:rPr>
      </w:pPr>
      <w:r>
        <w:rPr>
          <w:i/>
          <w:noProof/>
          <w:sz w:val="28"/>
          <w:szCs w:val="28"/>
          <w:lang w:eastAsia="ru-RU"/>
        </w:rPr>
        <w:drawing>
          <wp:inline distT="0" distB="0" distL="0" distR="0">
            <wp:extent cx="4603750" cy="1296035"/>
            <wp:effectExtent l="0" t="0" r="635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l="31129" t="58414" r="30687" b="2477"/>
                    <a:stretch>
                      <a:fillRect/>
                    </a:stretch>
                  </pic:blipFill>
                  <pic:spPr bwMode="auto">
                    <a:xfrm>
                      <a:off x="0" y="0"/>
                      <a:ext cx="4603750" cy="1296035"/>
                    </a:xfrm>
                    <a:prstGeom prst="rect">
                      <a:avLst/>
                    </a:prstGeom>
                    <a:noFill/>
                    <a:ln>
                      <a:noFill/>
                    </a:ln>
                  </pic:spPr>
                </pic:pic>
              </a:graphicData>
            </a:graphic>
          </wp:inline>
        </w:drawing>
      </w:r>
    </w:p>
    <w:p w:rsidR="00D66B79" w:rsidRDefault="00CB641E" w:rsidP="00D66B79">
      <w:pPr>
        <w:jc w:val="right"/>
        <w:rPr>
          <w:rFonts w:ascii="Times New Roman" w:hAnsi="Times New Roman"/>
          <w:sz w:val="28"/>
          <w:szCs w:val="28"/>
        </w:rPr>
      </w:pPr>
      <w:r>
        <w:rPr>
          <w:rFonts w:ascii="Times New Roman" w:hAnsi="Times New Roman"/>
          <w:sz w:val="28"/>
          <w:szCs w:val="28"/>
        </w:rPr>
        <w:lastRenderedPageBreak/>
        <w:t>Приложение 22</w:t>
      </w:r>
    </w:p>
    <w:p w:rsidR="00BD1B8E" w:rsidRPr="00BD1B8E" w:rsidRDefault="00BD1B8E" w:rsidP="00BD1B8E">
      <w:pPr>
        <w:jc w:val="center"/>
        <w:rPr>
          <w:rFonts w:ascii="Times New Roman" w:hAnsi="Times New Roman"/>
          <w:b/>
          <w:sz w:val="28"/>
          <w:szCs w:val="28"/>
        </w:rPr>
      </w:pPr>
      <w:r w:rsidRPr="00BD1B8E">
        <w:rPr>
          <w:rFonts w:ascii="Times New Roman" w:hAnsi="Times New Roman"/>
          <w:b/>
          <w:sz w:val="28"/>
          <w:szCs w:val="28"/>
        </w:rPr>
        <w:t>Инвестиционная площадка «Торг Запад-1»</w:t>
      </w:r>
    </w:p>
    <w:p w:rsidR="00BD1B8E" w:rsidRDefault="00EF7CF9" w:rsidP="00BD1B8E">
      <w:pPr>
        <w:rPr>
          <w:rFonts w:ascii="Times New Roman" w:hAnsi="Times New Roman"/>
          <w:sz w:val="28"/>
          <w:szCs w:val="28"/>
        </w:rPr>
      </w:pPr>
      <w:r>
        <w:rPr>
          <w:rFonts w:ascii="Times New Roman" w:hAnsi="Times New Roman"/>
          <w:noProof/>
          <w:sz w:val="28"/>
          <w:szCs w:val="28"/>
          <w:lang w:eastAsia="ru-RU"/>
        </w:rPr>
        <w:drawing>
          <wp:inline distT="0" distB="0" distL="0" distR="0">
            <wp:extent cx="6106795" cy="4309745"/>
            <wp:effectExtent l="0" t="0" r="825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06795" cy="4309745"/>
                    </a:xfrm>
                    <a:prstGeom prst="rect">
                      <a:avLst/>
                    </a:prstGeom>
                    <a:noFill/>
                    <a:ln>
                      <a:noFill/>
                    </a:ln>
                  </pic:spPr>
                </pic:pic>
              </a:graphicData>
            </a:graphic>
          </wp:inline>
        </w:drawing>
      </w:r>
    </w:p>
    <w:tbl>
      <w:tblPr>
        <w:tblpPr w:leftFromText="180" w:rightFromText="180" w:vertAnchor="text" w:horzAnchor="margin" w:tblpY="22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86"/>
        <w:gridCol w:w="3063"/>
        <w:gridCol w:w="6104"/>
      </w:tblGrid>
      <w:tr w:rsidR="00BD1B8E" w:rsidRPr="00BC74CF" w:rsidTr="006F3352">
        <w:trPr>
          <w:tblHeader/>
        </w:trPr>
        <w:tc>
          <w:tcPr>
            <w:tcW w:w="686" w:type="dxa"/>
          </w:tcPr>
          <w:p w:rsidR="00BD1B8E" w:rsidRPr="00BD1B8E" w:rsidRDefault="00BD1B8E" w:rsidP="006F3352">
            <w:pPr>
              <w:jc w:val="center"/>
              <w:rPr>
                <w:rFonts w:ascii="Times New Roman" w:hAnsi="Times New Roman"/>
                <w:b/>
                <w:sz w:val="24"/>
                <w:szCs w:val="24"/>
              </w:rPr>
            </w:pPr>
            <w:r w:rsidRPr="00BD1B8E">
              <w:rPr>
                <w:rFonts w:ascii="Times New Roman" w:hAnsi="Times New Roman"/>
                <w:b/>
                <w:sz w:val="24"/>
                <w:szCs w:val="24"/>
              </w:rPr>
              <w:t>№ п</w:t>
            </w:r>
            <w:r w:rsidR="006446BB">
              <w:rPr>
                <w:rFonts w:ascii="Times New Roman" w:hAnsi="Times New Roman"/>
                <w:b/>
                <w:sz w:val="24"/>
                <w:szCs w:val="24"/>
              </w:rPr>
              <w:t>/</w:t>
            </w:r>
            <w:r w:rsidRPr="00BD1B8E">
              <w:rPr>
                <w:rFonts w:ascii="Times New Roman" w:hAnsi="Times New Roman"/>
                <w:b/>
                <w:sz w:val="24"/>
                <w:szCs w:val="24"/>
              </w:rPr>
              <w:t>п</w:t>
            </w:r>
          </w:p>
        </w:tc>
        <w:tc>
          <w:tcPr>
            <w:tcW w:w="3063" w:type="dxa"/>
          </w:tcPr>
          <w:p w:rsidR="00BD1B8E" w:rsidRPr="00BD1B8E" w:rsidRDefault="00BD1B8E" w:rsidP="006F3352">
            <w:pPr>
              <w:jc w:val="center"/>
              <w:rPr>
                <w:rFonts w:ascii="Times New Roman" w:hAnsi="Times New Roman"/>
                <w:b/>
                <w:sz w:val="24"/>
                <w:szCs w:val="24"/>
              </w:rPr>
            </w:pPr>
            <w:r w:rsidRPr="00BD1B8E">
              <w:rPr>
                <w:rFonts w:ascii="Times New Roman" w:hAnsi="Times New Roman"/>
                <w:b/>
                <w:sz w:val="24"/>
                <w:szCs w:val="24"/>
              </w:rPr>
              <w:t>Наименование столбца</w:t>
            </w:r>
          </w:p>
        </w:tc>
        <w:tc>
          <w:tcPr>
            <w:tcW w:w="6104" w:type="dxa"/>
          </w:tcPr>
          <w:p w:rsidR="00BD1B8E" w:rsidRPr="00BD1B8E" w:rsidRDefault="00BD1B8E" w:rsidP="006F3352">
            <w:pPr>
              <w:jc w:val="center"/>
              <w:rPr>
                <w:rFonts w:ascii="Times New Roman" w:hAnsi="Times New Roman"/>
                <w:b/>
                <w:sz w:val="24"/>
                <w:szCs w:val="24"/>
              </w:rPr>
            </w:pPr>
            <w:r w:rsidRPr="00BD1B8E">
              <w:rPr>
                <w:rFonts w:ascii="Times New Roman" w:hAnsi="Times New Roman"/>
                <w:b/>
                <w:sz w:val="24"/>
                <w:szCs w:val="24"/>
              </w:rPr>
              <w:t>Требования к содержанию</w:t>
            </w:r>
          </w:p>
        </w:tc>
      </w:tr>
      <w:tr w:rsidR="00BD1B8E" w:rsidRPr="00BC74CF" w:rsidTr="006F3352">
        <w:tc>
          <w:tcPr>
            <w:tcW w:w="686" w:type="dxa"/>
            <w:vAlign w:val="center"/>
          </w:tcPr>
          <w:p w:rsidR="00BD1B8E" w:rsidRPr="00BD1B8E" w:rsidRDefault="00BD1B8E" w:rsidP="006F3352">
            <w:pPr>
              <w:jc w:val="center"/>
              <w:rPr>
                <w:rFonts w:ascii="Times New Roman" w:hAnsi="Times New Roman"/>
                <w:color w:val="000000"/>
                <w:sz w:val="24"/>
                <w:szCs w:val="24"/>
              </w:rPr>
            </w:pPr>
            <w:r w:rsidRPr="00BD1B8E">
              <w:rPr>
                <w:rFonts w:ascii="Times New Roman" w:hAnsi="Times New Roman"/>
                <w:color w:val="000000"/>
                <w:sz w:val="24"/>
                <w:szCs w:val="24"/>
              </w:rPr>
              <w:t>1</w:t>
            </w:r>
          </w:p>
        </w:tc>
        <w:tc>
          <w:tcPr>
            <w:tcW w:w="3063" w:type="dxa"/>
            <w:vAlign w:val="center"/>
          </w:tcPr>
          <w:p w:rsidR="00BD1B8E" w:rsidRPr="00BD1B8E" w:rsidRDefault="00BD1B8E" w:rsidP="006F3352">
            <w:pPr>
              <w:jc w:val="center"/>
              <w:rPr>
                <w:rFonts w:ascii="Times New Roman" w:hAnsi="Times New Roman"/>
                <w:bCs/>
                <w:sz w:val="24"/>
                <w:szCs w:val="24"/>
              </w:rPr>
            </w:pPr>
            <w:r w:rsidRPr="00BD1B8E">
              <w:rPr>
                <w:rFonts w:ascii="Times New Roman" w:hAnsi="Times New Roman"/>
                <w:bCs/>
                <w:sz w:val="24"/>
                <w:szCs w:val="24"/>
              </w:rPr>
              <w:t>№ по списку МО СО</w:t>
            </w:r>
          </w:p>
        </w:tc>
        <w:tc>
          <w:tcPr>
            <w:tcW w:w="6104" w:type="dxa"/>
          </w:tcPr>
          <w:p w:rsidR="00BD1B8E" w:rsidRPr="00BD1B8E" w:rsidRDefault="00BD1B8E" w:rsidP="006F3352">
            <w:pPr>
              <w:jc w:val="both"/>
              <w:rPr>
                <w:rFonts w:ascii="Times New Roman" w:hAnsi="Times New Roman"/>
                <w:sz w:val="24"/>
                <w:szCs w:val="24"/>
              </w:rPr>
            </w:pPr>
            <w:r w:rsidRPr="00BD1B8E">
              <w:rPr>
                <w:rFonts w:ascii="Times New Roman" w:hAnsi="Times New Roman"/>
                <w:sz w:val="24"/>
                <w:szCs w:val="24"/>
              </w:rPr>
              <w:t>№ 33</w:t>
            </w:r>
          </w:p>
        </w:tc>
      </w:tr>
      <w:tr w:rsidR="00BD1B8E" w:rsidRPr="00BC74CF" w:rsidTr="006F3352">
        <w:tc>
          <w:tcPr>
            <w:tcW w:w="686" w:type="dxa"/>
            <w:vAlign w:val="center"/>
          </w:tcPr>
          <w:p w:rsidR="00BD1B8E" w:rsidRPr="00BD1B8E" w:rsidRDefault="00BD1B8E" w:rsidP="006F3352">
            <w:pPr>
              <w:jc w:val="center"/>
              <w:rPr>
                <w:rFonts w:ascii="Times New Roman" w:hAnsi="Times New Roman"/>
                <w:color w:val="000000"/>
                <w:sz w:val="24"/>
                <w:szCs w:val="24"/>
              </w:rPr>
            </w:pPr>
            <w:r w:rsidRPr="00BD1B8E">
              <w:rPr>
                <w:rFonts w:ascii="Times New Roman" w:hAnsi="Times New Roman"/>
                <w:color w:val="000000"/>
                <w:sz w:val="24"/>
                <w:szCs w:val="24"/>
              </w:rPr>
              <w:t>2</w:t>
            </w:r>
          </w:p>
        </w:tc>
        <w:tc>
          <w:tcPr>
            <w:tcW w:w="3063" w:type="dxa"/>
            <w:vAlign w:val="center"/>
          </w:tcPr>
          <w:p w:rsidR="00BD1B8E" w:rsidRPr="00BD1B8E" w:rsidRDefault="00BD1B8E" w:rsidP="006F3352">
            <w:pPr>
              <w:jc w:val="center"/>
              <w:rPr>
                <w:rFonts w:ascii="Times New Roman" w:hAnsi="Times New Roman"/>
                <w:bCs/>
                <w:sz w:val="24"/>
                <w:szCs w:val="24"/>
              </w:rPr>
            </w:pPr>
            <w:r w:rsidRPr="00BD1B8E">
              <w:rPr>
                <w:rFonts w:ascii="Times New Roman" w:hAnsi="Times New Roman"/>
                <w:bCs/>
                <w:sz w:val="24"/>
                <w:szCs w:val="24"/>
              </w:rPr>
              <w:t>Муниципальное образование</w:t>
            </w:r>
          </w:p>
        </w:tc>
        <w:tc>
          <w:tcPr>
            <w:tcW w:w="6104" w:type="dxa"/>
          </w:tcPr>
          <w:p w:rsidR="00BD1B8E" w:rsidRPr="00BD1B8E" w:rsidRDefault="00BD1B8E" w:rsidP="006F3352">
            <w:pPr>
              <w:jc w:val="both"/>
              <w:rPr>
                <w:rFonts w:ascii="Times New Roman" w:hAnsi="Times New Roman"/>
                <w:sz w:val="24"/>
                <w:szCs w:val="24"/>
              </w:rPr>
            </w:pPr>
            <w:r w:rsidRPr="00BD1B8E">
              <w:rPr>
                <w:rFonts w:ascii="Times New Roman" w:hAnsi="Times New Roman"/>
                <w:sz w:val="24"/>
                <w:szCs w:val="24"/>
              </w:rPr>
              <w:t>Городской округ Нижняя Салда</w:t>
            </w:r>
          </w:p>
        </w:tc>
      </w:tr>
      <w:tr w:rsidR="00BD1B8E" w:rsidRPr="00BC74CF" w:rsidTr="006F3352">
        <w:tc>
          <w:tcPr>
            <w:tcW w:w="686" w:type="dxa"/>
            <w:vAlign w:val="center"/>
          </w:tcPr>
          <w:p w:rsidR="00BD1B8E" w:rsidRPr="00BD1B8E" w:rsidRDefault="00BD1B8E" w:rsidP="006F3352">
            <w:pPr>
              <w:jc w:val="center"/>
              <w:rPr>
                <w:rFonts w:ascii="Times New Roman" w:hAnsi="Times New Roman"/>
                <w:color w:val="000000"/>
                <w:sz w:val="24"/>
                <w:szCs w:val="24"/>
              </w:rPr>
            </w:pPr>
            <w:r w:rsidRPr="00BD1B8E">
              <w:rPr>
                <w:rFonts w:ascii="Times New Roman" w:hAnsi="Times New Roman"/>
                <w:color w:val="000000"/>
                <w:sz w:val="24"/>
                <w:szCs w:val="24"/>
              </w:rPr>
              <w:t>3</w:t>
            </w:r>
          </w:p>
        </w:tc>
        <w:tc>
          <w:tcPr>
            <w:tcW w:w="3063" w:type="dxa"/>
            <w:vAlign w:val="center"/>
          </w:tcPr>
          <w:p w:rsidR="00BD1B8E" w:rsidRPr="00BD1B8E" w:rsidRDefault="00BD1B8E" w:rsidP="006F3352">
            <w:pPr>
              <w:jc w:val="center"/>
              <w:rPr>
                <w:rFonts w:ascii="Times New Roman" w:hAnsi="Times New Roman"/>
                <w:bCs/>
                <w:sz w:val="24"/>
                <w:szCs w:val="24"/>
              </w:rPr>
            </w:pPr>
            <w:r w:rsidRPr="00BD1B8E">
              <w:rPr>
                <w:rFonts w:ascii="Times New Roman" w:hAnsi="Times New Roman"/>
                <w:bCs/>
                <w:sz w:val="24"/>
                <w:szCs w:val="24"/>
              </w:rPr>
              <w:t>Вид площадки (гринфилд/ браунфилд)</w:t>
            </w:r>
          </w:p>
        </w:tc>
        <w:tc>
          <w:tcPr>
            <w:tcW w:w="6104" w:type="dxa"/>
          </w:tcPr>
          <w:p w:rsidR="00BD1B8E" w:rsidRPr="00BD1B8E" w:rsidRDefault="00BD1B8E" w:rsidP="006F3352">
            <w:pPr>
              <w:jc w:val="both"/>
              <w:rPr>
                <w:rFonts w:ascii="Times New Roman" w:hAnsi="Times New Roman"/>
                <w:sz w:val="24"/>
                <w:szCs w:val="24"/>
              </w:rPr>
            </w:pPr>
            <w:r w:rsidRPr="00BD1B8E">
              <w:rPr>
                <w:rFonts w:ascii="Times New Roman" w:hAnsi="Times New Roman"/>
                <w:sz w:val="24"/>
                <w:szCs w:val="24"/>
              </w:rPr>
              <w:t xml:space="preserve"> «гринфилд» </w:t>
            </w:r>
            <w:r w:rsidRPr="00BD1B8E">
              <w:rPr>
                <w:rFonts w:ascii="Times New Roman" w:hAnsi="Times New Roman"/>
                <w:sz w:val="24"/>
                <w:szCs w:val="24"/>
              </w:rPr>
              <w:tab/>
            </w:r>
          </w:p>
        </w:tc>
      </w:tr>
      <w:tr w:rsidR="00BD1B8E" w:rsidRPr="00BC74CF" w:rsidTr="006F3352">
        <w:tc>
          <w:tcPr>
            <w:tcW w:w="686" w:type="dxa"/>
            <w:vAlign w:val="center"/>
          </w:tcPr>
          <w:p w:rsidR="00BD1B8E" w:rsidRPr="00BD1B8E" w:rsidRDefault="00BD1B8E" w:rsidP="006F3352">
            <w:pPr>
              <w:jc w:val="center"/>
              <w:rPr>
                <w:rFonts w:ascii="Times New Roman" w:hAnsi="Times New Roman"/>
                <w:color w:val="000000"/>
                <w:sz w:val="24"/>
                <w:szCs w:val="24"/>
              </w:rPr>
            </w:pPr>
            <w:r w:rsidRPr="00BD1B8E">
              <w:rPr>
                <w:rFonts w:ascii="Times New Roman" w:hAnsi="Times New Roman"/>
                <w:color w:val="000000"/>
                <w:sz w:val="24"/>
                <w:szCs w:val="24"/>
              </w:rPr>
              <w:t>4</w:t>
            </w:r>
          </w:p>
        </w:tc>
        <w:tc>
          <w:tcPr>
            <w:tcW w:w="3063" w:type="dxa"/>
            <w:vAlign w:val="center"/>
          </w:tcPr>
          <w:p w:rsidR="00BD1B8E" w:rsidRPr="00BD1B8E" w:rsidRDefault="00BD1B8E" w:rsidP="006F3352">
            <w:pPr>
              <w:jc w:val="center"/>
              <w:rPr>
                <w:rFonts w:ascii="Times New Roman" w:hAnsi="Times New Roman"/>
                <w:bCs/>
                <w:sz w:val="24"/>
                <w:szCs w:val="24"/>
              </w:rPr>
            </w:pPr>
            <w:r w:rsidRPr="00BD1B8E">
              <w:rPr>
                <w:rFonts w:ascii="Times New Roman" w:hAnsi="Times New Roman"/>
                <w:bCs/>
                <w:sz w:val="24"/>
                <w:szCs w:val="24"/>
              </w:rPr>
              <w:t>Наименование инвестиционной площадки</w:t>
            </w:r>
          </w:p>
        </w:tc>
        <w:tc>
          <w:tcPr>
            <w:tcW w:w="6104" w:type="dxa"/>
          </w:tcPr>
          <w:p w:rsidR="00BD1B8E" w:rsidRPr="00BD1B8E" w:rsidRDefault="00BD1B8E" w:rsidP="006F3352">
            <w:pPr>
              <w:jc w:val="both"/>
              <w:rPr>
                <w:rFonts w:ascii="Times New Roman" w:hAnsi="Times New Roman"/>
                <w:sz w:val="24"/>
                <w:szCs w:val="24"/>
              </w:rPr>
            </w:pPr>
            <w:r w:rsidRPr="00BD1B8E">
              <w:rPr>
                <w:rFonts w:ascii="Times New Roman" w:hAnsi="Times New Roman"/>
                <w:sz w:val="24"/>
                <w:szCs w:val="24"/>
              </w:rPr>
              <w:t>«Торг Запад-1»</w:t>
            </w:r>
          </w:p>
        </w:tc>
      </w:tr>
      <w:tr w:rsidR="00BD1B8E" w:rsidRPr="00BC74CF" w:rsidTr="006F3352">
        <w:tc>
          <w:tcPr>
            <w:tcW w:w="686" w:type="dxa"/>
            <w:vAlign w:val="center"/>
          </w:tcPr>
          <w:p w:rsidR="00BD1B8E" w:rsidRPr="00BD1B8E" w:rsidRDefault="00BD1B8E" w:rsidP="006F3352">
            <w:pPr>
              <w:jc w:val="center"/>
              <w:rPr>
                <w:rFonts w:ascii="Times New Roman" w:hAnsi="Times New Roman"/>
                <w:color w:val="000000"/>
                <w:sz w:val="24"/>
                <w:szCs w:val="24"/>
              </w:rPr>
            </w:pPr>
            <w:r w:rsidRPr="00BD1B8E">
              <w:rPr>
                <w:rFonts w:ascii="Times New Roman" w:hAnsi="Times New Roman"/>
                <w:color w:val="000000"/>
                <w:sz w:val="24"/>
                <w:szCs w:val="24"/>
              </w:rPr>
              <w:t>5</w:t>
            </w:r>
          </w:p>
        </w:tc>
        <w:tc>
          <w:tcPr>
            <w:tcW w:w="3063" w:type="dxa"/>
            <w:vAlign w:val="center"/>
          </w:tcPr>
          <w:p w:rsidR="00BD1B8E" w:rsidRPr="00BD1B8E" w:rsidRDefault="00BD1B8E" w:rsidP="006F3352">
            <w:pPr>
              <w:jc w:val="center"/>
              <w:rPr>
                <w:rFonts w:ascii="Times New Roman" w:hAnsi="Times New Roman"/>
                <w:bCs/>
                <w:sz w:val="24"/>
                <w:szCs w:val="24"/>
              </w:rPr>
            </w:pPr>
            <w:r w:rsidRPr="00BD1B8E">
              <w:rPr>
                <w:rFonts w:ascii="Times New Roman" w:hAnsi="Times New Roman"/>
                <w:bCs/>
                <w:sz w:val="24"/>
                <w:szCs w:val="24"/>
              </w:rPr>
              <w:t>Адрес (местоположение) площадки</w:t>
            </w:r>
          </w:p>
        </w:tc>
        <w:tc>
          <w:tcPr>
            <w:tcW w:w="6104" w:type="dxa"/>
          </w:tcPr>
          <w:p w:rsidR="00BD1B8E" w:rsidRPr="00BD1B8E" w:rsidRDefault="00BD1B8E" w:rsidP="006F3352">
            <w:pPr>
              <w:jc w:val="both"/>
              <w:rPr>
                <w:rFonts w:ascii="Times New Roman" w:hAnsi="Times New Roman"/>
                <w:sz w:val="24"/>
                <w:szCs w:val="24"/>
              </w:rPr>
            </w:pPr>
            <w:r w:rsidRPr="00BD1B8E">
              <w:rPr>
                <w:rFonts w:ascii="Times New Roman" w:hAnsi="Times New Roman"/>
                <w:sz w:val="24"/>
                <w:szCs w:val="24"/>
              </w:rPr>
              <w:t>Свердловская область, город Нижняя Салда,</w:t>
            </w:r>
            <w:r w:rsidR="006446BB">
              <w:rPr>
                <w:rFonts w:ascii="Times New Roman" w:hAnsi="Times New Roman"/>
                <w:sz w:val="24"/>
                <w:szCs w:val="24"/>
              </w:rPr>
              <w:t xml:space="preserve"> </w:t>
            </w:r>
            <w:r w:rsidRPr="00BD1B8E">
              <w:rPr>
                <w:rFonts w:ascii="Times New Roman" w:hAnsi="Times New Roman"/>
                <w:sz w:val="24"/>
                <w:szCs w:val="24"/>
              </w:rPr>
              <w:t>ул. Фрунзе, № 155</w:t>
            </w:r>
          </w:p>
        </w:tc>
      </w:tr>
      <w:tr w:rsidR="00BD1B8E" w:rsidRPr="00BC74CF" w:rsidTr="006F3352">
        <w:tc>
          <w:tcPr>
            <w:tcW w:w="686" w:type="dxa"/>
            <w:vAlign w:val="center"/>
          </w:tcPr>
          <w:p w:rsidR="00BD1B8E" w:rsidRPr="00BD1B8E" w:rsidRDefault="00BD1B8E" w:rsidP="006F3352">
            <w:pPr>
              <w:jc w:val="center"/>
              <w:rPr>
                <w:rFonts w:ascii="Times New Roman" w:hAnsi="Times New Roman"/>
                <w:color w:val="000000"/>
                <w:sz w:val="24"/>
                <w:szCs w:val="24"/>
              </w:rPr>
            </w:pPr>
            <w:r w:rsidRPr="00BD1B8E">
              <w:rPr>
                <w:rFonts w:ascii="Times New Roman" w:hAnsi="Times New Roman"/>
                <w:color w:val="000000"/>
                <w:sz w:val="24"/>
                <w:szCs w:val="24"/>
              </w:rPr>
              <w:t>6</w:t>
            </w:r>
          </w:p>
        </w:tc>
        <w:tc>
          <w:tcPr>
            <w:tcW w:w="3063" w:type="dxa"/>
            <w:vAlign w:val="center"/>
          </w:tcPr>
          <w:p w:rsidR="00BD1B8E" w:rsidRPr="00BD1B8E" w:rsidRDefault="00BD1B8E" w:rsidP="006F3352">
            <w:pPr>
              <w:jc w:val="center"/>
              <w:rPr>
                <w:rFonts w:ascii="Times New Roman" w:hAnsi="Times New Roman"/>
                <w:bCs/>
                <w:sz w:val="24"/>
                <w:szCs w:val="24"/>
              </w:rPr>
            </w:pPr>
            <w:r w:rsidRPr="00BD1B8E">
              <w:rPr>
                <w:rFonts w:ascii="Times New Roman" w:hAnsi="Times New Roman"/>
                <w:bCs/>
                <w:sz w:val="24"/>
                <w:szCs w:val="24"/>
              </w:rPr>
              <w:t>Наличие карты</w:t>
            </w:r>
          </w:p>
        </w:tc>
        <w:tc>
          <w:tcPr>
            <w:tcW w:w="6104" w:type="dxa"/>
          </w:tcPr>
          <w:p w:rsidR="00BD1B8E" w:rsidRPr="00BD1B8E" w:rsidRDefault="00BD1B8E" w:rsidP="006F3352">
            <w:pPr>
              <w:jc w:val="both"/>
              <w:rPr>
                <w:rFonts w:ascii="Times New Roman" w:hAnsi="Times New Roman"/>
                <w:sz w:val="24"/>
                <w:szCs w:val="24"/>
              </w:rPr>
            </w:pPr>
            <w:r w:rsidRPr="00BD1B8E">
              <w:rPr>
                <w:rFonts w:ascii="Times New Roman" w:hAnsi="Times New Roman"/>
                <w:sz w:val="24"/>
                <w:szCs w:val="24"/>
              </w:rPr>
              <w:t>ссылка на место расположения объекта, обозначенное в геоинформационных системах</w:t>
            </w:r>
          </w:p>
        </w:tc>
      </w:tr>
      <w:tr w:rsidR="00BD1B8E" w:rsidRPr="00BC74CF" w:rsidTr="006F3352">
        <w:tc>
          <w:tcPr>
            <w:tcW w:w="686" w:type="dxa"/>
            <w:vAlign w:val="center"/>
          </w:tcPr>
          <w:p w:rsidR="00BD1B8E" w:rsidRPr="00BD1B8E" w:rsidRDefault="00BD1B8E" w:rsidP="006F3352">
            <w:pPr>
              <w:jc w:val="center"/>
              <w:rPr>
                <w:rFonts w:ascii="Times New Roman" w:hAnsi="Times New Roman"/>
                <w:color w:val="000000"/>
                <w:sz w:val="24"/>
                <w:szCs w:val="24"/>
              </w:rPr>
            </w:pPr>
            <w:r w:rsidRPr="00BD1B8E">
              <w:rPr>
                <w:rFonts w:ascii="Times New Roman" w:hAnsi="Times New Roman"/>
                <w:color w:val="000000"/>
                <w:sz w:val="24"/>
                <w:szCs w:val="24"/>
              </w:rPr>
              <w:t>7</w:t>
            </w:r>
          </w:p>
        </w:tc>
        <w:tc>
          <w:tcPr>
            <w:tcW w:w="3063" w:type="dxa"/>
            <w:vAlign w:val="center"/>
          </w:tcPr>
          <w:p w:rsidR="00BD1B8E" w:rsidRPr="00BD1B8E" w:rsidRDefault="00BD1B8E" w:rsidP="006F3352">
            <w:pPr>
              <w:jc w:val="center"/>
              <w:rPr>
                <w:rFonts w:ascii="Times New Roman" w:hAnsi="Times New Roman"/>
                <w:bCs/>
                <w:sz w:val="24"/>
                <w:szCs w:val="24"/>
              </w:rPr>
            </w:pPr>
            <w:r w:rsidRPr="00BD1B8E">
              <w:rPr>
                <w:rFonts w:ascii="Times New Roman" w:hAnsi="Times New Roman"/>
                <w:bCs/>
                <w:sz w:val="24"/>
                <w:szCs w:val="24"/>
              </w:rPr>
              <w:t>Площадь, га</w:t>
            </w:r>
          </w:p>
        </w:tc>
        <w:tc>
          <w:tcPr>
            <w:tcW w:w="6104" w:type="dxa"/>
          </w:tcPr>
          <w:p w:rsidR="00BD1B8E" w:rsidRPr="00BD1B8E" w:rsidRDefault="00BD1B8E" w:rsidP="006F3352">
            <w:pPr>
              <w:jc w:val="both"/>
              <w:rPr>
                <w:rFonts w:ascii="Times New Roman" w:hAnsi="Times New Roman"/>
                <w:sz w:val="24"/>
                <w:szCs w:val="24"/>
              </w:rPr>
            </w:pPr>
            <w:r w:rsidRPr="00BD1B8E">
              <w:rPr>
                <w:rFonts w:ascii="Times New Roman" w:hAnsi="Times New Roman"/>
                <w:sz w:val="24"/>
                <w:szCs w:val="24"/>
              </w:rPr>
              <w:t>0,72 га</w:t>
            </w:r>
          </w:p>
        </w:tc>
      </w:tr>
      <w:tr w:rsidR="00BD1B8E" w:rsidRPr="00BC74CF" w:rsidTr="006F3352">
        <w:tc>
          <w:tcPr>
            <w:tcW w:w="686" w:type="dxa"/>
            <w:vAlign w:val="center"/>
          </w:tcPr>
          <w:p w:rsidR="00BD1B8E" w:rsidRPr="00BD1B8E" w:rsidRDefault="00BD1B8E" w:rsidP="006F3352">
            <w:pPr>
              <w:jc w:val="center"/>
              <w:rPr>
                <w:rFonts w:ascii="Times New Roman" w:hAnsi="Times New Roman"/>
                <w:color w:val="000000"/>
                <w:sz w:val="24"/>
                <w:szCs w:val="24"/>
              </w:rPr>
            </w:pPr>
            <w:r w:rsidRPr="00BD1B8E">
              <w:rPr>
                <w:rFonts w:ascii="Times New Roman" w:hAnsi="Times New Roman"/>
                <w:color w:val="000000"/>
                <w:sz w:val="24"/>
                <w:szCs w:val="24"/>
              </w:rPr>
              <w:lastRenderedPageBreak/>
              <w:t>8</w:t>
            </w:r>
          </w:p>
        </w:tc>
        <w:tc>
          <w:tcPr>
            <w:tcW w:w="3063" w:type="dxa"/>
            <w:vAlign w:val="center"/>
          </w:tcPr>
          <w:p w:rsidR="00BD1B8E" w:rsidRPr="00BD1B8E" w:rsidRDefault="00BD1B8E" w:rsidP="006F3352">
            <w:pPr>
              <w:jc w:val="center"/>
              <w:rPr>
                <w:rFonts w:ascii="Times New Roman" w:hAnsi="Times New Roman"/>
                <w:bCs/>
                <w:sz w:val="24"/>
                <w:szCs w:val="24"/>
              </w:rPr>
            </w:pPr>
            <w:r w:rsidRPr="00BD1B8E">
              <w:rPr>
                <w:rFonts w:ascii="Times New Roman" w:hAnsi="Times New Roman"/>
                <w:bCs/>
                <w:sz w:val="24"/>
                <w:szCs w:val="24"/>
              </w:rPr>
              <w:t>Площадь зданий, сооружений, кв. м</w:t>
            </w:r>
          </w:p>
        </w:tc>
        <w:tc>
          <w:tcPr>
            <w:tcW w:w="6104" w:type="dxa"/>
          </w:tcPr>
          <w:p w:rsidR="00BD1B8E" w:rsidRPr="00BD1B8E" w:rsidRDefault="00BD1B8E" w:rsidP="006F3352">
            <w:pPr>
              <w:jc w:val="both"/>
              <w:rPr>
                <w:rFonts w:ascii="Times New Roman" w:hAnsi="Times New Roman"/>
                <w:sz w:val="24"/>
                <w:szCs w:val="24"/>
              </w:rPr>
            </w:pPr>
            <w:r w:rsidRPr="00BD1B8E">
              <w:rPr>
                <w:rFonts w:ascii="Times New Roman" w:hAnsi="Times New Roman"/>
                <w:sz w:val="24"/>
                <w:szCs w:val="24"/>
              </w:rPr>
              <w:t xml:space="preserve"> отсутствуют</w:t>
            </w:r>
          </w:p>
        </w:tc>
      </w:tr>
      <w:tr w:rsidR="00BD1B8E" w:rsidRPr="00BC74CF" w:rsidTr="006F3352">
        <w:tc>
          <w:tcPr>
            <w:tcW w:w="686" w:type="dxa"/>
            <w:vAlign w:val="center"/>
          </w:tcPr>
          <w:p w:rsidR="00BD1B8E" w:rsidRPr="00BD1B8E" w:rsidRDefault="00BD1B8E" w:rsidP="006F3352">
            <w:pPr>
              <w:jc w:val="center"/>
              <w:rPr>
                <w:rFonts w:ascii="Times New Roman" w:hAnsi="Times New Roman"/>
                <w:color w:val="000000"/>
                <w:sz w:val="24"/>
                <w:szCs w:val="24"/>
              </w:rPr>
            </w:pPr>
            <w:r w:rsidRPr="00BD1B8E">
              <w:rPr>
                <w:rFonts w:ascii="Times New Roman" w:hAnsi="Times New Roman"/>
                <w:color w:val="000000"/>
                <w:sz w:val="24"/>
                <w:szCs w:val="24"/>
              </w:rPr>
              <w:t>9</w:t>
            </w:r>
          </w:p>
        </w:tc>
        <w:tc>
          <w:tcPr>
            <w:tcW w:w="3063" w:type="dxa"/>
            <w:vAlign w:val="center"/>
          </w:tcPr>
          <w:p w:rsidR="00BD1B8E" w:rsidRPr="00BD1B8E" w:rsidRDefault="00BD1B8E" w:rsidP="006F3352">
            <w:pPr>
              <w:jc w:val="center"/>
              <w:rPr>
                <w:rFonts w:ascii="Times New Roman" w:hAnsi="Times New Roman"/>
                <w:bCs/>
                <w:sz w:val="24"/>
                <w:szCs w:val="24"/>
              </w:rPr>
            </w:pPr>
            <w:r w:rsidRPr="00BD1B8E">
              <w:rPr>
                <w:rFonts w:ascii="Times New Roman" w:hAnsi="Times New Roman"/>
                <w:bCs/>
                <w:sz w:val="24"/>
                <w:szCs w:val="24"/>
              </w:rPr>
              <w:t>Расстояние до Екатеринбурга</w:t>
            </w:r>
          </w:p>
        </w:tc>
        <w:tc>
          <w:tcPr>
            <w:tcW w:w="6104" w:type="dxa"/>
          </w:tcPr>
          <w:p w:rsidR="00BD1B8E" w:rsidRPr="00BD1B8E" w:rsidRDefault="00BD1B8E" w:rsidP="006F3352">
            <w:pPr>
              <w:jc w:val="both"/>
              <w:rPr>
                <w:rFonts w:ascii="Times New Roman" w:hAnsi="Times New Roman"/>
                <w:sz w:val="24"/>
                <w:szCs w:val="24"/>
              </w:rPr>
            </w:pPr>
            <w:r w:rsidRPr="00BD1B8E">
              <w:rPr>
                <w:rFonts w:ascii="Times New Roman" w:hAnsi="Times New Roman"/>
                <w:sz w:val="24"/>
                <w:szCs w:val="24"/>
              </w:rPr>
              <w:t>Расстояние от объекта до Административного центра Свердловской области (г. Екатеринбург) 186 км</w:t>
            </w:r>
          </w:p>
        </w:tc>
      </w:tr>
      <w:tr w:rsidR="00BD1B8E" w:rsidRPr="00BC74CF" w:rsidTr="006F3352">
        <w:tc>
          <w:tcPr>
            <w:tcW w:w="686" w:type="dxa"/>
            <w:vAlign w:val="center"/>
          </w:tcPr>
          <w:p w:rsidR="00BD1B8E" w:rsidRPr="00BD1B8E" w:rsidRDefault="00BD1B8E" w:rsidP="006F3352">
            <w:pPr>
              <w:jc w:val="center"/>
              <w:rPr>
                <w:rFonts w:ascii="Times New Roman" w:hAnsi="Times New Roman"/>
                <w:color w:val="000000"/>
                <w:sz w:val="24"/>
                <w:szCs w:val="24"/>
              </w:rPr>
            </w:pPr>
            <w:r w:rsidRPr="00BD1B8E">
              <w:rPr>
                <w:rFonts w:ascii="Times New Roman" w:hAnsi="Times New Roman"/>
                <w:color w:val="000000"/>
                <w:sz w:val="24"/>
                <w:szCs w:val="24"/>
              </w:rPr>
              <w:t>10</w:t>
            </w:r>
          </w:p>
        </w:tc>
        <w:tc>
          <w:tcPr>
            <w:tcW w:w="3063" w:type="dxa"/>
            <w:vAlign w:val="center"/>
          </w:tcPr>
          <w:p w:rsidR="00BD1B8E" w:rsidRPr="00BD1B8E" w:rsidRDefault="00BD1B8E" w:rsidP="006F3352">
            <w:pPr>
              <w:jc w:val="center"/>
              <w:rPr>
                <w:rFonts w:ascii="Times New Roman" w:hAnsi="Times New Roman"/>
                <w:bCs/>
                <w:sz w:val="24"/>
                <w:szCs w:val="24"/>
              </w:rPr>
            </w:pPr>
            <w:r w:rsidRPr="00BD1B8E">
              <w:rPr>
                <w:rFonts w:ascii="Times New Roman" w:hAnsi="Times New Roman"/>
                <w:bCs/>
                <w:sz w:val="24"/>
                <w:szCs w:val="24"/>
              </w:rPr>
              <w:t>Расстояние до крупных городов</w:t>
            </w:r>
          </w:p>
        </w:tc>
        <w:tc>
          <w:tcPr>
            <w:tcW w:w="6104" w:type="dxa"/>
          </w:tcPr>
          <w:p w:rsidR="00BD1B8E" w:rsidRPr="00BD1B8E" w:rsidRDefault="00BD1B8E" w:rsidP="006F3352">
            <w:pPr>
              <w:jc w:val="both"/>
              <w:rPr>
                <w:rFonts w:ascii="Times New Roman" w:hAnsi="Times New Roman"/>
                <w:sz w:val="24"/>
                <w:szCs w:val="24"/>
              </w:rPr>
            </w:pPr>
            <w:r w:rsidRPr="00BD1B8E">
              <w:rPr>
                <w:rFonts w:ascii="Times New Roman" w:hAnsi="Times New Roman"/>
                <w:sz w:val="24"/>
                <w:szCs w:val="24"/>
              </w:rPr>
              <w:t>Расстояние от объекта до нижнего Тагила  55 км</w:t>
            </w:r>
          </w:p>
        </w:tc>
      </w:tr>
      <w:tr w:rsidR="00BD1B8E" w:rsidRPr="00BC74CF" w:rsidTr="006F3352">
        <w:tc>
          <w:tcPr>
            <w:tcW w:w="686" w:type="dxa"/>
            <w:vAlign w:val="center"/>
          </w:tcPr>
          <w:p w:rsidR="00BD1B8E" w:rsidRPr="00BD1B8E" w:rsidRDefault="00BD1B8E" w:rsidP="006F3352">
            <w:pPr>
              <w:jc w:val="center"/>
              <w:rPr>
                <w:rFonts w:ascii="Times New Roman" w:hAnsi="Times New Roman"/>
                <w:color w:val="000000"/>
                <w:sz w:val="24"/>
                <w:szCs w:val="24"/>
              </w:rPr>
            </w:pPr>
            <w:r w:rsidRPr="00BD1B8E">
              <w:rPr>
                <w:rFonts w:ascii="Times New Roman" w:hAnsi="Times New Roman"/>
                <w:color w:val="000000"/>
                <w:sz w:val="24"/>
                <w:szCs w:val="24"/>
              </w:rPr>
              <w:t>11</w:t>
            </w:r>
          </w:p>
        </w:tc>
        <w:tc>
          <w:tcPr>
            <w:tcW w:w="3063" w:type="dxa"/>
            <w:vAlign w:val="center"/>
          </w:tcPr>
          <w:p w:rsidR="00BD1B8E" w:rsidRPr="00BD1B8E" w:rsidRDefault="00BD1B8E" w:rsidP="006F3352">
            <w:pPr>
              <w:jc w:val="center"/>
              <w:rPr>
                <w:rFonts w:ascii="Times New Roman" w:hAnsi="Times New Roman"/>
                <w:bCs/>
                <w:sz w:val="24"/>
                <w:szCs w:val="24"/>
              </w:rPr>
            </w:pPr>
            <w:r w:rsidRPr="00BD1B8E">
              <w:rPr>
                <w:rFonts w:ascii="Times New Roman" w:hAnsi="Times New Roman"/>
                <w:bCs/>
                <w:sz w:val="24"/>
                <w:szCs w:val="24"/>
              </w:rPr>
              <w:t>Кадастровый номер участка</w:t>
            </w:r>
          </w:p>
        </w:tc>
        <w:tc>
          <w:tcPr>
            <w:tcW w:w="6104" w:type="dxa"/>
          </w:tcPr>
          <w:p w:rsidR="00BD1B8E" w:rsidRPr="00BD1B8E" w:rsidRDefault="00BD1B8E" w:rsidP="006F3352">
            <w:pPr>
              <w:jc w:val="both"/>
              <w:rPr>
                <w:rFonts w:ascii="Times New Roman" w:hAnsi="Times New Roman"/>
                <w:sz w:val="24"/>
                <w:szCs w:val="24"/>
              </w:rPr>
            </w:pPr>
            <w:r w:rsidRPr="00BD1B8E">
              <w:rPr>
                <w:rFonts w:ascii="Times New Roman" w:hAnsi="Times New Roman"/>
                <w:sz w:val="24"/>
                <w:szCs w:val="24"/>
              </w:rPr>
              <w:t>Отсутствует</w:t>
            </w:r>
          </w:p>
        </w:tc>
      </w:tr>
      <w:tr w:rsidR="00BD1B8E" w:rsidRPr="00BC74CF" w:rsidTr="006F3352">
        <w:tc>
          <w:tcPr>
            <w:tcW w:w="686" w:type="dxa"/>
            <w:vAlign w:val="center"/>
          </w:tcPr>
          <w:p w:rsidR="00BD1B8E" w:rsidRPr="00BD1B8E" w:rsidRDefault="00BD1B8E" w:rsidP="006F3352">
            <w:pPr>
              <w:jc w:val="center"/>
              <w:rPr>
                <w:rFonts w:ascii="Times New Roman" w:hAnsi="Times New Roman"/>
                <w:color w:val="000000"/>
                <w:sz w:val="24"/>
                <w:szCs w:val="24"/>
              </w:rPr>
            </w:pPr>
            <w:r w:rsidRPr="00BD1B8E">
              <w:rPr>
                <w:rFonts w:ascii="Times New Roman" w:hAnsi="Times New Roman"/>
                <w:color w:val="000000"/>
                <w:sz w:val="24"/>
                <w:szCs w:val="24"/>
              </w:rPr>
              <w:t>12</w:t>
            </w:r>
          </w:p>
        </w:tc>
        <w:tc>
          <w:tcPr>
            <w:tcW w:w="3063" w:type="dxa"/>
            <w:vAlign w:val="center"/>
          </w:tcPr>
          <w:p w:rsidR="00BD1B8E" w:rsidRPr="00BD1B8E" w:rsidRDefault="00BD1B8E" w:rsidP="006F3352">
            <w:pPr>
              <w:jc w:val="center"/>
              <w:rPr>
                <w:rFonts w:ascii="Times New Roman" w:hAnsi="Times New Roman"/>
                <w:bCs/>
                <w:sz w:val="24"/>
                <w:szCs w:val="24"/>
              </w:rPr>
            </w:pPr>
            <w:r w:rsidRPr="00BD1B8E">
              <w:rPr>
                <w:rFonts w:ascii="Times New Roman" w:hAnsi="Times New Roman"/>
                <w:bCs/>
                <w:sz w:val="24"/>
                <w:szCs w:val="24"/>
              </w:rPr>
              <w:t>Вид собственности</w:t>
            </w:r>
          </w:p>
        </w:tc>
        <w:tc>
          <w:tcPr>
            <w:tcW w:w="6104" w:type="dxa"/>
          </w:tcPr>
          <w:p w:rsidR="00BD1B8E" w:rsidRPr="00BD1B8E" w:rsidRDefault="00BD1B8E" w:rsidP="006F3352">
            <w:pPr>
              <w:jc w:val="both"/>
              <w:rPr>
                <w:rFonts w:ascii="Times New Roman" w:hAnsi="Times New Roman"/>
                <w:sz w:val="24"/>
                <w:szCs w:val="24"/>
              </w:rPr>
            </w:pPr>
            <w:r w:rsidRPr="00BD1B8E">
              <w:rPr>
                <w:rFonts w:ascii="Times New Roman" w:hAnsi="Times New Roman"/>
                <w:sz w:val="24"/>
                <w:szCs w:val="24"/>
              </w:rPr>
              <w:t>Вид собственности земельного участка</w:t>
            </w:r>
          </w:p>
        </w:tc>
      </w:tr>
      <w:tr w:rsidR="00BD1B8E" w:rsidRPr="00BC74CF" w:rsidTr="006F3352">
        <w:tc>
          <w:tcPr>
            <w:tcW w:w="686" w:type="dxa"/>
            <w:vAlign w:val="center"/>
          </w:tcPr>
          <w:p w:rsidR="00BD1B8E" w:rsidRPr="00BD1B8E" w:rsidRDefault="00BD1B8E" w:rsidP="006F3352">
            <w:pPr>
              <w:jc w:val="center"/>
              <w:rPr>
                <w:rFonts w:ascii="Times New Roman" w:hAnsi="Times New Roman"/>
                <w:color w:val="000000"/>
                <w:sz w:val="24"/>
                <w:szCs w:val="24"/>
              </w:rPr>
            </w:pPr>
            <w:r w:rsidRPr="00BD1B8E">
              <w:rPr>
                <w:rFonts w:ascii="Times New Roman" w:hAnsi="Times New Roman"/>
                <w:color w:val="000000"/>
                <w:sz w:val="24"/>
                <w:szCs w:val="24"/>
              </w:rPr>
              <w:t>13</w:t>
            </w:r>
          </w:p>
        </w:tc>
        <w:tc>
          <w:tcPr>
            <w:tcW w:w="3063" w:type="dxa"/>
            <w:vAlign w:val="center"/>
          </w:tcPr>
          <w:p w:rsidR="00BD1B8E" w:rsidRPr="00BD1B8E" w:rsidRDefault="00BD1B8E" w:rsidP="006F3352">
            <w:pPr>
              <w:jc w:val="center"/>
              <w:rPr>
                <w:rFonts w:ascii="Times New Roman" w:hAnsi="Times New Roman"/>
                <w:bCs/>
                <w:sz w:val="24"/>
                <w:szCs w:val="24"/>
              </w:rPr>
            </w:pPr>
            <w:r w:rsidRPr="00BD1B8E">
              <w:rPr>
                <w:rFonts w:ascii="Times New Roman" w:hAnsi="Times New Roman"/>
                <w:bCs/>
                <w:sz w:val="24"/>
                <w:szCs w:val="24"/>
              </w:rPr>
              <w:t>Категория земель</w:t>
            </w:r>
          </w:p>
        </w:tc>
        <w:tc>
          <w:tcPr>
            <w:tcW w:w="6104" w:type="dxa"/>
          </w:tcPr>
          <w:p w:rsidR="00BD1B8E" w:rsidRPr="00BD1B8E" w:rsidRDefault="00BD1B8E" w:rsidP="006F3352">
            <w:pPr>
              <w:jc w:val="both"/>
              <w:rPr>
                <w:rFonts w:ascii="Times New Roman" w:hAnsi="Times New Roman"/>
                <w:sz w:val="24"/>
                <w:szCs w:val="24"/>
              </w:rPr>
            </w:pPr>
            <w:r w:rsidRPr="00BD1B8E">
              <w:rPr>
                <w:rFonts w:ascii="Times New Roman" w:hAnsi="Times New Roman"/>
                <w:sz w:val="24"/>
                <w:szCs w:val="24"/>
              </w:rPr>
              <w:t>Земли населённых пунктов</w:t>
            </w:r>
          </w:p>
        </w:tc>
      </w:tr>
      <w:tr w:rsidR="00BD1B8E" w:rsidRPr="00BC74CF" w:rsidTr="006F3352">
        <w:tc>
          <w:tcPr>
            <w:tcW w:w="686" w:type="dxa"/>
            <w:vAlign w:val="center"/>
          </w:tcPr>
          <w:p w:rsidR="00BD1B8E" w:rsidRPr="00BD1B8E" w:rsidRDefault="00BD1B8E" w:rsidP="006F3352">
            <w:pPr>
              <w:jc w:val="center"/>
              <w:rPr>
                <w:rFonts w:ascii="Times New Roman" w:hAnsi="Times New Roman"/>
                <w:color w:val="000000"/>
                <w:sz w:val="24"/>
                <w:szCs w:val="24"/>
              </w:rPr>
            </w:pPr>
            <w:r w:rsidRPr="00BD1B8E">
              <w:rPr>
                <w:rFonts w:ascii="Times New Roman" w:hAnsi="Times New Roman"/>
                <w:color w:val="000000"/>
                <w:sz w:val="24"/>
                <w:szCs w:val="24"/>
              </w:rPr>
              <w:t>14</w:t>
            </w:r>
          </w:p>
        </w:tc>
        <w:tc>
          <w:tcPr>
            <w:tcW w:w="3063" w:type="dxa"/>
            <w:vAlign w:val="center"/>
          </w:tcPr>
          <w:p w:rsidR="00BD1B8E" w:rsidRPr="00BD1B8E" w:rsidRDefault="00BD1B8E" w:rsidP="006F3352">
            <w:pPr>
              <w:jc w:val="center"/>
              <w:rPr>
                <w:rFonts w:ascii="Times New Roman" w:hAnsi="Times New Roman"/>
                <w:bCs/>
                <w:sz w:val="24"/>
                <w:szCs w:val="24"/>
              </w:rPr>
            </w:pPr>
            <w:r w:rsidRPr="00BD1B8E">
              <w:rPr>
                <w:rFonts w:ascii="Times New Roman" w:hAnsi="Times New Roman"/>
                <w:bCs/>
                <w:sz w:val="24"/>
                <w:szCs w:val="24"/>
              </w:rPr>
              <w:t>Вид разрешенного использования</w:t>
            </w:r>
          </w:p>
        </w:tc>
        <w:tc>
          <w:tcPr>
            <w:tcW w:w="6104" w:type="dxa"/>
          </w:tcPr>
          <w:p w:rsidR="00BD1B8E" w:rsidRPr="00BD1B8E" w:rsidRDefault="00BD1B8E" w:rsidP="006F3352">
            <w:pPr>
              <w:jc w:val="both"/>
              <w:rPr>
                <w:rFonts w:ascii="Times New Roman" w:hAnsi="Times New Roman"/>
                <w:bCs/>
                <w:sz w:val="24"/>
                <w:szCs w:val="24"/>
              </w:rPr>
            </w:pPr>
            <w:r w:rsidRPr="00BD1B8E">
              <w:rPr>
                <w:rFonts w:ascii="Times New Roman" w:hAnsi="Times New Roman"/>
                <w:bCs/>
                <w:sz w:val="24"/>
                <w:szCs w:val="24"/>
              </w:rPr>
              <w:t xml:space="preserve">Торговая деятельность </w:t>
            </w:r>
          </w:p>
          <w:p w:rsidR="00BD1B8E" w:rsidRPr="00BD1B8E" w:rsidRDefault="00BD1B8E" w:rsidP="006F3352">
            <w:pPr>
              <w:jc w:val="both"/>
              <w:rPr>
                <w:rFonts w:ascii="Times New Roman" w:hAnsi="Times New Roman"/>
                <w:sz w:val="24"/>
                <w:szCs w:val="24"/>
              </w:rPr>
            </w:pPr>
          </w:p>
        </w:tc>
      </w:tr>
      <w:tr w:rsidR="00BD1B8E" w:rsidRPr="00BC74CF" w:rsidTr="006F3352">
        <w:tc>
          <w:tcPr>
            <w:tcW w:w="686" w:type="dxa"/>
            <w:vAlign w:val="center"/>
          </w:tcPr>
          <w:p w:rsidR="00BD1B8E" w:rsidRPr="00BD1B8E" w:rsidRDefault="00BD1B8E" w:rsidP="006F3352">
            <w:pPr>
              <w:jc w:val="center"/>
              <w:rPr>
                <w:rFonts w:ascii="Times New Roman" w:hAnsi="Times New Roman"/>
                <w:color w:val="000000"/>
                <w:sz w:val="24"/>
                <w:szCs w:val="24"/>
              </w:rPr>
            </w:pPr>
            <w:r w:rsidRPr="00BD1B8E">
              <w:rPr>
                <w:rFonts w:ascii="Times New Roman" w:hAnsi="Times New Roman"/>
                <w:color w:val="000000"/>
                <w:sz w:val="24"/>
                <w:szCs w:val="24"/>
              </w:rPr>
              <w:t>15</w:t>
            </w:r>
          </w:p>
        </w:tc>
        <w:tc>
          <w:tcPr>
            <w:tcW w:w="3063" w:type="dxa"/>
            <w:vAlign w:val="center"/>
          </w:tcPr>
          <w:p w:rsidR="00BD1B8E" w:rsidRPr="00BD1B8E" w:rsidRDefault="00BD1B8E" w:rsidP="006F3352">
            <w:pPr>
              <w:jc w:val="center"/>
              <w:rPr>
                <w:rFonts w:ascii="Times New Roman" w:hAnsi="Times New Roman"/>
                <w:bCs/>
                <w:sz w:val="24"/>
                <w:szCs w:val="24"/>
              </w:rPr>
            </w:pPr>
            <w:r w:rsidRPr="00BD1B8E">
              <w:rPr>
                <w:rFonts w:ascii="Times New Roman" w:hAnsi="Times New Roman"/>
                <w:bCs/>
                <w:sz w:val="24"/>
                <w:szCs w:val="24"/>
              </w:rPr>
              <w:t>Наличие подъездных путей: расстояние от границы участка, км</w:t>
            </w:r>
          </w:p>
        </w:tc>
        <w:tc>
          <w:tcPr>
            <w:tcW w:w="6104" w:type="dxa"/>
          </w:tcPr>
          <w:p w:rsidR="00BD1B8E" w:rsidRPr="00BD1B8E" w:rsidRDefault="00BD1B8E" w:rsidP="006F3352">
            <w:pPr>
              <w:jc w:val="both"/>
              <w:rPr>
                <w:rFonts w:ascii="Times New Roman" w:hAnsi="Times New Roman"/>
                <w:sz w:val="24"/>
                <w:szCs w:val="24"/>
              </w:rPr>
            </w:pPr>
            <w:r w:rsidRPr="00BD1B8E">
              <w:rPr>
                <w:rFonts w:ascii="Times New Roman" w:hAnsi="Times New Roman"/>
                <w:sz w:val="24"/>
                <w:szCs w:val="24"/>
              </w:rPr>
              <w:t>0</w:t>
            </w:r>
          </w:p>
        </w:tc>
      </w:tr>
      <w:tr w:rsidR="00BD1B8E" w:rsidRPr="00BC74CF" w:rsidTr="006F3352">
        <w:tc>
          <w:tcPr>
            <w:tcW w:w="686" w:type="dxa"/>
            <w:vAlign w:val="center"/>
          </w:tcPr>
          <w:p w:rsidR="00BD1B8E" w:rsidRPr="00BD1B8E" w:rsidRDefault="00BD1B8E" w:rsidP="006F3352">
            <w:pPr>
              <w:jc w:val="center"/>
              <w:rPr>
                <w:rFonts w:ascii="Times New Roman" w:hAnsi="Times New Roman"/>
                <w:color w:val="000000"/>
                <w:sz w:val="24"/>
                <w:szCs w:val="24"/>
              </w:rPr>
            </w:pPr>
            <w:r w:rsidRPr="00BD1B8E">
              <w:rPr>
                <w:rFonts w:ascii="Times New Roman" w:hAnsi="Times New Roman"/>
                <w:color w:val="000000"/>
                <w:sz w:val="24"/>
                <w:szCs w:val="24"/>
              </w:rPr>
              <w:t>16</w:t>
            </w:r>
          </w:p>
        </w:tc>
        <w:tc>
          <w:tcPr>
            <w:tcW w:w="3063" w:type="dxa"/>
            <w:vAlign w:val="center"/>
          </w:tcPr>
          <w:p w:rsidR="00BD1B8E" w:rsidRPr="00BD1B8E" w:rsidRDefault="00BD1B8E" w:rsidP="006F3352">
            <w:pPr>
              <w:jc w:val="center"/>
              <w:rPr>
                <w:rFonts w:ascii="Times New Roman" w:hAnsi="Times New Roman"/>
                <w:bCs/>
                <w:sz w:val="24"/>
                <w:szCs w:val="24"/>
              </w:rPr>
            </w:pPr>
            <w:r w:rsidRPr="00BD1B8E">
              <w:rPr>
                <w:rFonts w:ascii="Times New Roman" w:hAnsi="Times New Roman"/>
                <w:bCs/>
                <w:sz w:val="24"/>
                <w:szCs w:val="24"/>
              </w:rPr>
              <w:t>Железная дорога</w:t>
            </w:r>
          </w:p>
        </w:tc>
        <w:tc>
          <w:tcPr>
            <w:tcW w:w="6104" w:type="dxa"/>
          </w:tcPr>
          <w:p w:rsidR="00BD1B8E" w:rsidRPr="00BD1B8E" w:rsidRDefault="00BD1B8E" w:rsidP="006F3352">
            <w:pPr>
              <w:jc w:val="both"/>
              <w:rPr>
                <w:rFonts w:ascii="Times New Roman" w:hAnsi="Times New Roman"/>
                <w:sz w:val="24"/>
                <w:szCs w:val="24"/>
              </w:rPr>
            </w:pPr>
            <w:r w:rsidRPr="00BD1B8E">
              <w:rPr>
                <w:rFonts w:ascii="Times New Roman" w:hAnsi="Times New Roman"/>
                <w:sz w:val="24"/>
                <w:szCs w:val="24"/>
              </w:rPr>
              <w:t>Минимальная удалённость железнодорожных путей от границы участка – станции Моховой – 1,5 км</w:t>
            </w:r>
          </w:p>
        </w:tc>
      </w:tr>
      <w:tr w:rsidR="00BD1B8E" w:rsidRPr="00BC74CF" w:rsidTr="006F3352">
        <w:tc>
          <w:tcPr>
            <w:tcW w:w="686" w:type="dxa"/>
            <w:vAlign w:val="center"/>
          </w:tcPr>
          <w:p w:rsidR="00BD1B8E" w:rsidRPr="00BD1B8E" w:rsidRDefault="00BD1B8E" w:rsidP="006F3352">
            <w:pPr>
              <w:jc w:val="center"/>
              <w:rPr>
                <w:rFonts w:ascii="Times New Roman" w:hAnsi="Times New Roman"/>
                <w:color w:val="000000"/>
                <w:sz w:val="24"/>
                <w:szCs w:val="24"/>
              </w:rPr>
            </w:pPr>
            <w:r w:rsidRPr="00BD1B8E">
              <w:rPr>
                <w:rFonts w:ascii="Times New Roman" w:hAnsi="Times New Roman"/>
                <w:color w:val="000000"/>
                <w:sz w:val="24"/>
                <w:szCs w:val="24"/>
              </w:rPr>
              <w:t>17</w:t>
            </w:r>
          </w:p>
        </w:tc>
        <w:tc>
          <w:tcPr>
            <w:tcW w:w="3063" w:type="dxa"/>
            <w:vAlign w:val="center"/>
          </w:tcPr>
          <w:p w:rsidR="00BD1B8E" w:rsidRPr="00BD1B8E" w:rsidRDefault="00BD1B8E" w:rsidP="006F3352">
            <w:pPr>
              <w:jc w:val="center"/>
              <w:rPr>
                <w:rFonts w:ascii="Times New Roman" w:hAnsi="Times New Roman"/>
                <w:bCs/>
                <w:sz w:val="24"/>
                <w:szCs w:val="24"/>
              </w:rPr>
            </w:pPr>
            <w:r w:rsidRPr="00BD1B8E">
              <w:rPr>
                <w:rFonts w:ascii="Times New Roman" w:hAnsi="Times New Roman"/>
                <w:bCs/>
                <w:sz w:val="24"/>
                <w:szCs w:val="24"/>
              </w:rPr>
              <w:t>Наличие энергетических ресурсов на расстоянии менее 10 км от границ участка</w:t>
            </w:r>
          </w:p>
        </w:tc>
        <w:tc>
          <w:tcPr>
            <w:tcW w:w="6104" w:type="dxa"/>
          </w:tcPr>
          <w:p w:rsidR="00BD1B8E" w:rsidRPr="00BD1B8E" w:rsidRDefault="00BD1B8E" w:rsidP="006F3352">
            <w:pPr>
              <w:jc w:val="both"/>
              <w:rPr>
                <w:rFonts w:ascii="Times New Roman" w:hAnsi="Times New Roman"/>
                <w:sz w:val="24"/>
                <w:szCs w:val="24"/>
              </w:rPr>
            </w:pPr>
            <w:r w:rsidRPr="00BD1B8E">
              <w:rPr>
                <w:rFonts w:ascii="Times New Roman" w:hAnsi="Times New Roman"/>
                <w:sz w:val="24"/>
                <w:szCs w:val="24"/>
              </w:rPr>
              <w:t>Перечисляются все доступные энергетические ресурсы и объекты системы ЖКХ.</w:t>
            </w:r>
          </w:p>
        </w:tc>
      </w:tr>
      <w:tr w:rsidR="00BD1B8E" w:rsidRPr="00BC74CF" w:rsidTr="006F3352">
        <w:tc>
          <w:tcPr>
            <w:tcW w:w="686" w:type="dxa"/>
            <w:vAlign w:val="center"/>
          </w:tcPr>
          <w:p w:rsidR="00BD1B8E" w:rsidRPr="00BD1B8E" w:rsidRDefault="00BD1B8E" w:rsidP="006F3352">
            <w:pPr>
              <w:jc w:val="center"/>
              <w:rPr>
                <w:rFonts w:ascii="Times New Roman" w:hAnsi="Times New Roman"/>
                <w:color w:val="000000"/>
                <w:sz w:val="24"/>
                <w:szCs w:val="24"/>
              </w:rPr>
            </w:pPr>
            <w:r w:rsidRPr="00BD1B8E">
              <w:rPr>
                <w:rFonts w:ascii="Times New Roman" w:hAnsi="Times New Roman"/>
                <w:color w:val="000000"/>
                <w:sz w:val="24"/>
                <w:szCs w:val="24"/>
              </w:rPr>
              <w:t>18</w:t>
            </w:r>
          </w:p>
        </w:tc>
        <w:tc>
          <w:tcPr>
            <w:tcW w:w="3063" w:type="dxa"/>
            <w:vAlign w:val="center"/>
          </w:tcPr>
          <w:p w:rsidR="00BD1B8E" w:rsidRPr="00BD1B8E" w:rsidRDefault="00BD1B8E" w:rsidP="006F3352">
            <w:pPr>
              <w:jc w:val="center"/>
              <w:rPr>
                <w:rFonts w:ascii="Times New Roman" w:hAnsi="Times New Roman"/>
                <w:bCs/>
                <w:sz w:val="24"/>
                <w:szCs w:val="24"/>
              </w:rPr>
            </w:pPr>
            <w:r w:rsidRPr="00BD1B8E">
              <w:rPr>
                <w:rFonts w:ascii="Times New Roman" w:hAnsi="Times New Roman"/>
                <w:bCs/>
                <w:sz w:val="24"/>
                <w:szCs w:val="24"/>
              </w:rPr>
              <w:t>Электроснабжение</w:t>
            </w:r>
          </w:p>
        </w:tc>
        <w:tc>
          <w:tcPr>
            <w:tcW w:w="6104" w:type="dxa"/>
          </w:tcPr>
          <w:p w:rsidR="00BD1B8E" w:rsidRPr="00BD1B8E" w:rsidRDefault="00BD1B8E" w:rsidP="006F3352">
            <w:pPr>
              <w:jc w:val="both"/>
              <w:rPr>
                <w:rFonts w:ascii="Times New Roman" w:hAnsi="Times New Roman"/>
                <w:sz w:val="24"/>
                <w:szCs w:val="24"/>
              </w:rPr>
            </w:pPr>
            <w:r w:rsidRPr="00BD1B8E">
              <w:rPr>
                <w:rFonts w:ascii="Times New Roman" w:hAnsi="Times New Roman"/>
                <w:sz w:val="24"/>
                <w:szCs w:val="24"/>
              </w:rPr>
              <w:t>Необходимо строительство новой ВЛ-6(10)кВ,</w:t>
            </w:r>
          </w:p>
          <w:p w:rsidR="00BD1B8E" w:rsidRPr="00BD1B8E" w:rsidRDefault="00BD1B8E" w:rsidP="006F3352">
            <w:pPr>
              <w:jc w:val="both"/>
              <w:rPr>
                <w:rFonts w:ascii="Times New Roman" w:hAnsi="Times New Roman"/>
                <w:sz w:val="24"/>
                <w:szCs w:val="24"/>
              </w:rPr>
            </w:pPr>
            <w:r w:rsidRPr="00BD1B8E">
              <w:rPr>
                <w:rFonts w:ascii="Times New Roman" w:hAnsi="Times New Roman"/>
                <w:sz w:val="24"/>
                <w:szCs w:val="24"/>
              </w:rPr>
              <w:t>установка КТП 6/10/0,4 кВ в соответствии с расчётной мощностью объекта</w:t>
            </w:r>
          </w:p>
        </w:tc>
      </w:tr>
      <w:tr w:rsidR="00BD1B8E" w:rsidRPr="00BC74CF" w:rsidTr="006F3352">
        <w:tc>
          <w:tcPr>
            <w:tcW w:w="686" w:type="dxa"/>
            <w:vAlign w:val="center"/>
          </w:tcPr>
          <w:p w:rsidR="00BD1B8E" w:rsidRPr="00BD1B8E" w:rsidRDefault="00BD1B8E" w:rsidP="006F3352">
            <w:pPr>
              <w:jc w:val="center"/>
              <w:rPr>
                <w:rFonts w:ascii="Times New Roman" w:hAnsi="Times New Roman"/>
                <w:color w:val="000000"/>
                <w:sz w:val="24"/>
                <w:szCs w:val="24"/>
              </w:rPr>
            </w:pPr>
            <w:r w:rsidRPr="00BD1B8E">
              <w:rPr>
                <w:rFonts w:ascii="Times New Roman" w:hAnsi="Times New Roman"/>
                <w:color w:val="000000"/>
                <w:sz w:val="24"/>
                <w:szCs w:val="24"/>
              </w:rPr>
              <w:t>19</w:t>
            </w:r>
          </w:p>
        </w:tc>
        <w:tc>
          <w:tcPr>
            <w:tcW w:w="3063" w:type="dxa"/>
            <w:vAlign w:val="center"/>
          </w:tcPr>
          <w:p w:rsidR="00BD1B8E" w:rsidRPr="00BD1B8E" w:rsidRDefault="00BD1B8E" w:rsidP="006F3352">
            <w:pPr>
              <w:jc w:val="center"/>
              <w:rPr>
                <w:rFonts w:ascii="Times New Roman" w:hAnsi="Times New Roman"/>
                <w:bCs/>
                <w:sz w:val="24"/>
                <w:szCs w:val="24"/>
              </w:rPr>
            </w:pPr>
            <w:r w:rsidRPr="00BD1B8E">
              <w:rPr>
                <w:rFonts w:ascii="Times New Roman" w:hAnsi="Times New Roman"/>
                <w:bCs/>
                <w:sz w:val="24"/>
                <w:szCs w:val="24"/>
              </w:rPr>
              <w:t>Водоснабжение</w:t>
            </w:r>
          </w:p>
        </w:tc>
        <w:tc>
          <w:tcPr>
            <w:tcW w:w="6104" w:type="dxa"/>
          </w:tcPr>
          <w:p w:rsidR="00BD1B8E" w:rsidRPr="00BD1B8E" w:rsidRDefault="00BD1B8E" w:rsidP="006F3352">
            <w:pPr>
              <w:jc w:val="both"/>
              <w:rPr>
                <w:rFonts w:ascii="Times New Roman" w:hAnsi="Times New Roman"/>
                <w:sz w:val="24"/>
                <w:szCs w:val="24"/>
              </w:rPr>
            </w:pPr>
            <w:r w:rsidRPr="00BD1B8E">
              <w:rPr>
                <w:rFonts w:ascii="Times New Roman" w:hAnsi="Times New Roman"/>
                <w:sz w:val="24"/>
                <w:szCs w:val="24"/>
              </w:rPr>
              <w:t>Планируемый водовод района Западный  - 0,3 км</w:t>
            </w:r>
          </w:p>
        </w:tc>
      </w:tr>
      <w:tr w:rsidR="00BD1B8E" w:rsidRPr="00BC74CF" w:rsidTr="006F3352">
        <w:tc>
          <w:tcPr>
            <w:tcW w:w="686" w:type="dxa"/>
            <w:vAlign w:val="center"/>
          </w:tcPr>
          <w:p w:rsidR="00BD1B8E" w:rsidRPr="00BD1B8E" w:rsidRDefault="00BD1B8E" w:rsidP="006F3352">
            <w:pPr>
              <w:jc w:val="center"/>
              <w:rPr>
                <w:rFonts w:ascii="Times New Roman" w:hAnsi="Times New Roman"/>
                <w:color w:val="000000"/>
                <w:sz w:val="24"/>
                <w:szCs w:val="24"/>
              </w:rPr>
            </w:pPr>
            <w:r w:rsidRPr="00BD1B8E">
              <w:rPr>
                <w:rFonts w:ascii="Times New Roman" w:hAnsi="Times New Roman"/>
                <w:color w:val="000000"/>
                <w:sz w:val="24"/>
                <w:szCs w:val="24"/>
              </w:rPr>
              <w:t>20</w:t>
            </w:r>
          </w:p>
        </w:tc>
        <w:tc>
          <w:tcPr>
            <w:tcW w:w="3063" w:type="dxa"/>
            <w:vAlign w:val="center"/>
          </w:tcPr>
          <w:p w:rsidR="00BD1B8E" w:rsidRPr="00BD1B8E" w:rsidRDefault="00BD1B8E" w:rsidP="006F3352">
            <w:pPr>
              <w:jc w:val="center"/>
              <w:rPr>
                <w:rFonts w:ascii="Times New Roman" w:hAnsi="Times New Roman"/>
                <w:bCs/>
                <w:sz w:val="24"/>
                <w:szCs w:val="24"/>
              </w:rPr>
            </w:pPr>
            <w:r w:rsidRPr="00BD1B8E">
              <w:rPr>
                <w:rFonts w:ascii="Times New Roman" w:hAnsi="Times New Roman"/>
                <w:bCs/>
                <w:sz w:val="24"/>
                <w:szCs w:val="24"/>
              </w:rPr>
              <w:t>Водоотведение</w:t>
            </w:r>
          </w:p>
        </w:tc>
        <w:tc>
          <w:tcPr>
            <w:tcW w:w="6104" w:type="dxa"/>
          </w:tcPr>
          <w:p w:rsidR="00BD1B8E" w:rsidRPr="00BD1B8E" w:rsidRDefault="00BD1B8E" w:rsidP="006446BB">
            <w:pPr>
              <w:jc w:val="both"/>
              <w:rPr>
                <w:rFonts w:ascii="Times New Roman" w:hAnsi="Times New Roman"/>
                <w:sz w:val="24"/>
                <w:szCs w:val="24"/>
              </w:rPr>
            </w:pPr>
            <w:r w:rsidRPr="00BD1B8E">
              <w:rPr>
                <w:rFonts w:ascii="Times New Roman" w:hAnsi="Times New Roman"/>
                <w:sz w:val="24"/>
                <w:szCs w:val="24"/>
              </w:rPr>
              <w:t>Планируемая хозбытовая канализация района Западный - диаметр – 400 мм, расстояние – 0,3 км</w:t>
            </w:r>
          </w:p>
        </w:tc>
      </w:tr>
      <w:tr w:rsidR="00BD1B8E" w:rsidRPr="00BC74CF" w:rsidTr="006F3352">
        <w:tc>
          <w:tcPr>
            <w:tcW w:w="686" w:type="dxa"/>
            <w:vAlign w:val="center"/>
          </w:tcPr>
          <w:p w:rsidR="00BD1B8E" w:rsidRPr="00BD1B8E" w:rsidRDefault="00BD1B8E" w:rsidP="006F3352">
            <w:pPr>
              <w:jc w:val="center"/>
              <w:rPr>
                <w:rFonts w:ascii="Times New Roman" w:hAnsi="Times New Roman"/>
                <w:color w:val="000000"/>
                <w:sz w:val="24"/>
                <w:szCs w:val="24"/>
              </w:rPr>
            </w:pPr>
            <w:r w:rsidRPr="00BD1B8E">
              <w:rPr>
                <w:rFonts w:ascii="Times New Roman" w:hAnsi="Times New Roman"/>
                <w:color w:val="000000"/>
                <w:sz w:val="24"/>
                <w:szCs w:val="24"/>
              </w:rPr>
              <w:t>21</w:t>
            </w:r>
          </w:p>
        </w:tc>
        <w:tc>
          <w:tcPr>
            <w:tcW w:w="3063" w:type="dxa"/>
            <w:vAlign w:val="center"/>
          </w:tcPr>
          <w:p w:rsidR="00BD1B8E" w:rsidRPr="00BD1B8E" w:rsidRDefault="00BD1B8E" w:rsidP="006F3352">
            <w:pPr>
              <w:jc w:val="center"/>
              <w:rPr>
                <w:rFonts w:ascii="Times New Roman" w:hAnsi="Times New Roman"/>
                <w:bCs/>
                <w:sz w:val="24"/>
                <w:szCs w:val="24"/>
              </w:rPr>
            </w:pPr>
            <w:r w:rsidRPr="00BD1B8E">
              <w:rPr>
                <w:rFonts w:ascii="Times New Roman" w:hAnsi="Times New Roman"/>
                <w:bCs/>
                <w:sz w:val="24"/>
                <w:szCs w:val="24"/>
              </w:rPr>
              <w:t>Газоснабжение</w:t>
            </w:r>
          </w:p>
        </w:tc>
        <w:tc>
          <w:tcPr>
            <w:tcW w:w="6104" w:type="dxa"/>
          </w:tcPr>
          <w:p w:rsidR="00BD1B8E" w:rsidRPr="00BD1B8E" w:rsidRDefault="00BD1B8E" w:rsidP="006F3352">
            <w:pPr>
              <w:jc w:val="both"/>
              <w:rPr>
                <w:rFonts w:ascii="Times New Roman" w:hAnsi="Times New Roman"/>
                <w:sz w:val="24"/>
                <w:szCs w:val="24"/>
              </w:rPr>
            </w:pPr>
            <w:r w:rsidRPr="00BD1B8E">
              <w:rPr>
                <w:rFonts w:ascii="Times New Roman" w:hAnsi="Times New Roman"/>
                <w:sz w:val="24"/>
                <w:szCs w:val="24"/>
              </w:rPr>
              <w:t>-</w:t>
            </w:r>
          </w:p>
        </w:tc>
      </w:tr>
      <w:tr w:rsidR="00BD1B8E" w:rsidRPr="00BC74CF" w:rsidTr="006F3352">
        <w:tc>
          <w:tcPr>
            <w:tcW w:w="686" w:type="dxa"/>
            <w:vAlign w:val="center"/>
          </w:tcPr>
          <w:p w:rsidR="00BD1B8E" w:rsidRPr="00BD1B8E" w:rsidRDefault="00BD1B8E" w:rsidP="006F3352">
            <w:pPr>
              <w:jc w:val="center"/>
              <w:rPr>
                <w:rFonts w:ascii="Times New Roman" w:hAnsi="Times New Roman"/>
                <w:color w:val="000000"/>
                <w:sz w:val="24"/>
                <w:szCs w:val="24"/>
              </w:rPr>
            </w:pPr>
            <w:r w:rsidRPr="00BD1B8E">
              <w:rPr>
                <w:rFonts w:ascii="Times New Roman" w:hAnsi="Times New Roman"/>
                <w:color w:val="000000"/>
                <w:sz w:val="24"/>
                <w:szCs w:val="24"/>
              </w:rPr>
              <w:t>22</w:t>
            </w:r>
          </w:p>
        </w:tc>
        <w:tc>
          <w:tcPr>
            <w:tcW w:w="3063" w:type="dxa"/>
            <w:vAlign w:val="center"/>
          </w:tcPr>
          <w:p w:rsidR="00BD1B8E" w:rsidRPr="00BD1B8E" w:rsidRDefault="00BD1B8E" w:rsidP="006F3352">
            <w:pPr>
              <w:jc w:val="center"/>
              <w:rPr>
                <w:rFonts w:ascii="Times New Roman" w:hAnsi="Times New Roman"/>
                <w:bCs/>
                <w:sz w:val="24"/>
                <w:szCs w:val="24"/>
              </w:rPr>
            </w:pPr>
            <w:r w:rsidRPr="00BD1B8E">
              <w:rPr>
                <w:rFonts w:ascii="Times New Roman" w:hAnsi="Times New Roman"/>
                <w:bCs/>
                <w:sz w:val="24"/>
                <w:szCs w:val="24"/>
              </w:rPr>
              <w:t>Теплоснабжение</w:t>
            </w:r>
          </w:p>
        </w:tc>
        <w:tc>
          <w:tcPr>
            <w:tcW w:w="6104" w:type="dxa"/>
          </w:tcPr>
          <w:p w:rsidR="00BD1B8E" w:rsidRPr="00BD1B8E" w:rsidRDefault="000D5D6E" w:rsidP="003E5373">
            <w:pPr>
              <w:jc w:val="both"/>
              <w:rPr>
                <w:rFonts w:ascii="Times New Roman" w:hAnsi="Times New Roman"/>
                <w:sz w:val="24"/>
                <w:szCs w:val="24"/>
              </w:rPr>
            </w:pPr>
            <w:r>
              <w:rPr>
                <w:rFonts w:ascii="Times New Roman" w:hAnsi="Times New Roman"/>
                <w:sz w:val="24"/>
                <w:szCs w:val="24"/>
              </w:rPr>
              <w:t>-0,5 км пл. АО</w:t>
            </w:r>
            <w:r w:rsidR="00BD1B8E" w:rsidRPr="00BD1B8E">
              <w:rPr>
                <w:rFonts w:ascii="Times New Roman" w:hAnsi="Times New Roman"/>
                <w:sz w:val="24"/>
                <w:szCs w:val="24"/>
              </w:rPr>
              <w:t xml:space="preserve"> «НИИМ</w:t>
            </w:r>
            <w:r w:rsidR="003E5373">
              <w:rPr>
                <w:rFonts w:ascii="Times New Roman" w:hAnsi="Times New Roman"/>
                <w:sz w:val="24"/>
                <w:szCs w:val="24"/>
              </w:rPr>
              <w:t>аш</w:t>
            </w:r>
            <w:r w:rsidR="00BD1B8E" w:rsidRPr="00BD1B8E">
              <w:rPr>
                <w:rFonts w:ascii="Times New Roman" w:hAnsi="Times New Roman"/>
                <w:sz w:val="24"/>
                <w:szCs w:val="24"/>
              </w:rPr>
              <w:t>»</w:t>
            </w:r>
          </w:p>
        </w:tc>
      </w:tr>
    </w:tbl>
    <w:p w:rsidR="00BD1B8E" w:rsidRDefault="00BD1B8E" w:rsidP="00BD1B8E"/>
    <w:p w:rsidR="00BD1B8E" w:rsidRDefault="00BD1B8E" w:rsidP="00BD1B8E">
      <w:pPr>
        <w:rPr>
          <w:rStyle w:val="aff5"/>
          <w:i w:val="0"/>
          <w:sz w:val="28"/>
          <w:szCs w:val="28"/>
        </w:rPr>
      </w:pPr>
    </w:p>
    <w:p w:rsidR="00BD1B8E" w:rsidRDefault="00BD1B8E" w:rsidP="00BD1B8E">
      <w:pPr>
        <w:rPr>
          <w:rStyle w:val="aff5"/>
          <w:i w:val="0"/>
          <w:sz w:val="28"/>
          <w:szCs w:val="28"/>
        </w:rPr>
      </w:pPr>
    </w:p>
    <w:p w:rsidR="00BD1B8E" w:rsidRPr="00BD1B8E" w:rsidRDefault="00CB641E" w:rsidP="00BD1B8E">
      <w:pPr>
        <w:jc w:val="right"/>
        <w:rPr>
          <w:rStyle w:val="aff5"/>
          <w:rFonts w:ascii="Times New Roman" w:hAnsi="Times New Roman"/>
          <w:i w:val="0"/>
          <w:sz w:val="28"/>
          <w:szCs w:val="28"/>
        </w:rPr>
      </w:pPr>
      <w:r>
        <w:rPr>
          <w:rStyle w:val="aff5"/>
          <w:rFonts w:ascii="Times New Roman" w:hAnsi="Times New Roman"/>
          <w:i w:val="0"/>
          <w:sz w:val="28"/>
          <w:szCs w:val="28"/>
        </w:rPr>
        <w:lastRenderedPageBreak/>
        <w:t>Приложение 23</w:t>
      </w:r>
    </w:p>
    <w:p w:rsidR="00BD1B8E" w:rsidRPr="001E66F9" w:rsidRDefault="00BD1B8E" w:rsidP="00BD1B8E">
      <w:pPr>
        <w:jc w:val="center"/>
        <w:rPr>
          <w:rFonts w:ascii="Times New Roman" w:hAnsi="Times New Roman"/>
          <w:b/>
          <w:sz w:val="28"/>
          <w:szCs w:val="28"/>
        </w:rPr>
      </w:pPr>
      <w:r w:rsidRPr="00BD1B8E">
        <w:rPr>
          <w:rFonts w:ascii="Times New Roman" w:hAnsi="Times New Roman"/>
          <w:b/>
          <w:sz w:val="28"/>
          <w:szCs w:val="28"/>
        </w:rPr>
        <w:t xml:space="preserve">Инвестиционная площадка </w:t>
      </w:r>
      <w:r w:rsidR="001E66F9" w:rsidRPr="001E66F9">
        <w:rPr>
          <w:rFonts w:ascii="Times New Roman" w:hAnsi="Times New Roman"/>
          <w:b/>
          <w:sz w:val="24"/>
          <w:szCs w:val="24"/>
        </w:rPr>
        <w:t>«ПромзонаЗападная»-1</w:t>
      </w:r>
    </w:p>
    <w:p w:rsidR="00BD1B8E" w:rsidRPr="00BD1B8E" w:rsidRDefault="00EF7CF9" w:rsidP="00BD1B8E">
      <w:pPr>
        <w:jc w:val="center"/>
        <w:rPr>
          <w:rFonts w:ascii="Times New Roman" w:hAnsi="Times New Roman"/>
          <w:b/>
          <w:sz w:val="28"/>
          <w:szCs w:val="28"/>
        </w:rPr>
      </w:pPr>
      <w:r>
        <w:rPr>
          <w:rFonts w:ascii="Times New Roman" w:hAnsi="Times New Roman"/>
          <w:b/>
          <w:noProof/>
          <w:sz w:val="28"/>
          <w:szCs w:val="28"/>
          <w:lang w:eastAsia="ru-RU"/>
        </w:rPr>
        <w:drawing>
          <wp:inline distT="0" distB="0" distL="0" distR="0">
            <wp:extent cx="4763135" cy="3100705"/>
            <wp:effectExtent l="0" t="0" r="0" b="444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t="9102" b="44237"/>
                    <a:stretch>
                      <a:fillRect/>
                    </a:stretch>
                  </pic:blipFill>
                  <pic:spPr bwMode="auto">
                    <a:xfrm>
                      <a:off x="0" y="0"/>
                      <a:ext cx="4763135" cy="3100705"/>
                    </a:xfrm>
                    <a:prstGeom prst="rect">
                      <a:avLst/>
                    </a:prstGeom>
                    <a:noFill/>
                    <a:ln>
                      <a:noFill/>
                    </a:ln>
                  </pic:spPr>
                </pic:pic>
              </a:graphicData>
            </a:graphic>
          </wp:inline>
        </w:drawing>
      </w:r>
    </w:p>
    <w:tbl>
      <w:tblPr>
        <w:tblpPr w:leftFromText="180" w:rightFromText="180" w:vertAnchor="text" w:horzAnchor="margin" w:tblpY="22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86"/>
        <w:gridCol w:w="3063"/>
        <w:gridCol w:w="6104"/>
      </w:tblGrid>
      <w:tr w:rsidR="001E66F9" w:rsidRPr="00BC74CF" w:rsidTr="006F3352">
        <w:trPr>
          <w:tblHeader/>
        </w:trPr>
        <w:tc>
          <w:tcPr>
            <w:tcW w:w="686" w:type="dxa"/>
          </w:tcPr>
          <w:p w:rsidR="001E66F9" w:rsidRPr="001E66F9" w:rsidRDefault="001E66F9" w:rsidP="006F3352">
            <w:pPr>
              <w:jc w:val="center"/>
              <w:rPr>
                <w:rFonts w:ascii="Times New Roman" w:hAnsi="Times New Roman"/>
                <w:b/>
                <w:sz w:val="24"/>
                <w:szCs w:val="24"/>
              </w:rPr>
            </w:pPr>
            <w:r w:rsidRPr="001E66F9">
              <w:rPr>
                <w:rFonts w:ascii="Times New Roman" w:hAnsi="Times New Roman"/>
                <w:b/>
                <w:sz w:val="24"/>
                <w:szCs w:val="24"/>
              </w:rPr>
              <w:t>№ п</w:t>
            </w:r>
            <w:r w:rsidR="006446BB">
              <w:rPr>
                <w:rFonts w:ascii="Times New Roman" w:hAnsi="Times New Roman"/>
                <w:b/>
                <w:sz w:val="24"/>
                <w:szCs w:val="24"/>
              </w:rPr>
              <w:t>/</w:t>
            </w:r>
            <w:r w:rsidRPr="001E66F9">
              <w:rPr>
                <w:rFonts w:ascii="Times New Roman" w:hAnsi="Times New Roman"/>
                <w:b/>
                <w:sz w:val="24"/>
                <w:szCs w:val="24"/>
              </w:rPr>
              <w:t>п</w:t>
            </w:r>
          </w:p>
        </w:tc>
        <w:tc>
          <w:tcPr>
            <w:tcW w:w="3063" w:type="dxa"/>
          </w:tcPr>
          <w:p w:rsidR="001E66F9" w:rsidRPr="001E66F9" w:rsidRDefault="001E66F9" w:rsidP="006F3352">
            <w:pPr>
              <w:jc w:val="center"/>
              <w:rPr>
                <w:rFonts w:ascii="Times New Roman" w:hAnsi="Times New Roman"/>
                <w:b/>
                <w:sz w:val="24"/>
                <w:szCs w:val="24"/>
              </w:rPr>
            </w:pPr>
            <w:r w:rsidRPr="001E66F9">
              <w:rPr>
                <w:rFonts w:ascii="Times New Roman" w:hAnsi="Times New Roman"/>
                <w:b/>
                <w:sz w:val="24"/>
                <w:szCs w:val="24"/>
              </w:rPr>
              <w:t>Наименование столбца</w:t>
            </w:r>
          </w:p>
        </w:tc>
        <w:tc>
          <w:tcPr>
            <w:tcW w:w="6104" w:type="dxa"/>
          </w:tcPr>
          <w:p w:rsidR="001E66F9" w:rsidRPr="001E66F9" w:rsidRDefault="001E66F9" w:rsidP="006F3352">
            <w:pPr>
              <w:jc w:val="center"/>
              <w:rPr>
                <w:rFonts w:ascii="Times New Roman" w:hAnsi="Times New Roman"/>
                <w:b/>
                <w:sz w:val="24"/>
                <w:szCs w:val="24"/>
              </w:rPr>
            </w:pPr>
            <w:r w:rsidRPr="001E66F9">
              <w:rPr>
                <w:rFonts w:ascii="Times New Roman" w:hAnsi="Times New Roman"/>
                <w:b/>
                <w:sz w:val="24"/>
                <w:szCs w:val="24"/>
              </w:rPr>
              <w:t>Требования к содержанию</w:t>
            </w:r>
          </w:p>
        </w:tc>
      </w:tr>
      <w:tr w:rsidR="001E66F9" w:rsidRPr="00BC74CF" w:rsidTr="006F3352">
        <w:tc>
          <w:tcPr>
            <w:tcW w:w="686" w:type="dxa"/>
            <w:vAlign w:val="center"/>
          </w:tcPr>
          <w:p w:rsidR="001E66F9" w:rsidRPr="001E66F9" w:rsidRDefault="001E66F9" w:rsidP="006F3352">
            <w:pPr>
              <w:jc w:val="center"/>
              <w:rPr>
                <w:rFonts w:ascii="Times New Roman" w:hAnsi="Times New Roman"/>
                <w:color w:val="000000"/>
                <w:sz w:val="24"/>
                <w:szCs w:val="24"/>
              </w:rPr>
            </w:pPr>
            <w:r w:rsidRPr="001E66F9">
              <w:rPr>
                <w:rFonts w:ascii="Times New Roman" w:hAnsi="Times New Roman"/>
                <w:color w:val="000000"/>
                <w:sz w:val="24"/>
                <w:szCs w:val="24"/>
              </w:rPr>
              <w:t>1</w:t>
            </w:r>
          </w:p>
        </w:tc>
        <w:tc>
          <w:tcPr>
            <w:tcW w:w="3063" w:type="dxa"/>
            <w:vAlign w:val="center"/>
          </w:tcPr>
          <w:p w:rsidR="001E66F9" w:rsidRPr="001E66F9" w:rsidRDefault="001E66F9" w:rsidP="006F3352">
            <w:pPr>
              <w:jc w:val="center"/>
              <w:rPr>
                <w:rFonts w:ascii="Times New Roman" w:hAnsi="Times New Roman"/>
                <w:bCs/>
                <w:sz w:val="24"/>
                <w:szCs w:val="24"/>
              </w:rPr>
            </w:pPr>
            <w:r w:rsidRPr="001E66F9">
              <w:rPr>
                <w:rFonts w:ascii="Times New Roman" w:hAnsi="Times New Roman"/>
                <w:bCs/>
                <w:sz w:val="24"/>
                <w:szCs w:val="24"/>
              </w:rPr>
              <w:t>№ по списку МО СО</w:t>
            </w:r>
          </w:p>
        </w:tc>
        <w:tc>
          <w:tcPr>
            <w:tcW w:w="6104" w:type="dxa"/>
          </w:tcPr>
          <w:p w:rsidR="001E66F9" w:rsidRPr="001E66F9" w:rsidRDefault="001E66F9" w:rsidP="006F3352">
            <w:pPr>
              <w:jc w:val="both"/>
              <w:rPr>
                <w:rFonts w:ascii="Times New Roman" w:hAnsi="Times New Roman"/>
                <w:sz w:val="24"/>
                <w:szCs w:val="24"/>
              </w:rPr>
            </w:pPr>
            <w:r w:rsidRPr="001E66F9">
              <w:rPr>
                <w:rFonts w:ascii="Times New Roman" w:hAnsi="Times New Roman"/>
                <w:sz w:val="24"/>
                <w:szCs w:val="24"/>
              </w:rPr>
              <w:t>№ 33</w:t>
            </w:r>
          </w:p>
        </w:tc>
      </w:tr>
      <w:tr w:rsidR="001E66F9" w:rsidRPr="00BC74CF" w:rsidTr="006F3352">
        <w:tc>
          <w:tcPr>
            <w:tcW w:w="686" w:type="dxa"/>
            <w:vAlign w:val="center"/>
          </w:tcPr>
          <w:p w:rsidR="001E66F9" w:rsidRPr="001E66F9" w:rsidRDefault="001E66F9" w:rsidP="006F3352">
            <w:pPr>
              <w:jc w:val="center"/>
              <w:rPr>
                <w:rFonts w:ascii="Times New Roman" w:hAnsi="Times New Roman"/>
                <w:color w:val="000000"/>
                <w:sz w:val="24"/>
                <w:szCs w:val="24"/>
              </w:rPr>
            </w:pPr>
            <w:r w:rsidRPr="001E66F9">
              <w:rPr>
                <w:rFonts w:ascii="Times New Roman" w:hAnsi="Times New Roman"/>
                <w:color w:val="000000"/>
                <w:sz w:val="24"/>
                <w:szCs w:val="24"/>
              </w:rPr>
              <w:t>2</w:t>
            </w:r>
          </w:p>
        </w:tc>
        <w:tc>
          <w:tcPr>
            <w:tcW w:w="3063" w:type="dxa"/>
            <w:vAlign w:val="center"/>
          </w:tcPr>
          <w:p w:rsidR="001E66F9" w:rsidRPr="001E66F9" w:rsidRDefault="001E66F9" w:rsidP="006F3352">
            <w:pPr>
              <w:jc w:val="center"/>
              <w:rPr>
                <w:rFonts w:ascii="Times New Roman" w:hAnsi="Times New Roman"/>
                <w:bCs/>
                <w:sz w:val="24"/>
                <w:szCs w:val="24"/>
              </w:rPr>
            </w:pPr>
            <w:r w:rsidRPr="001E66F9">
              <w:rPr>
                <w:rFonts w:ascii="Times New Roman" w:hAnsi="Times New Roman"/>
                <w:bCs/>
                <w:sz w:val="24"/>
                <w:szCs w:val="24"/>
              </w:rPr>
              <w:t>Муниципальное образование</w:t>
            </w:r>
          </w:p>
        </w:tc>
        <w:tc>
          <w:tcPr>
            <w:tcW w:w="6104" w:type="dxa"/>
          </w:tcPr>
          <w:p w:rsidR="001E66F9" w:rsidRPr="001E66F9" w:rsidRDefault="001E66F9" w:rsidP="006F3352">
            <w:pPr>
              <w:jc w:val="both"/>
              <w:rPr>
                <w:rFonts w:ascii="Times New Roman" w:hAnsi="Times New Roman"/>
                <w:sz w:val="24"/>
                <w:szCs w:val="24"/>
              </w:rPr>
            </w:pPr>
            <w:r w:rsidRPr="001E66F9">
              <w:rPr>
                <w:rFonts w:ascii="Times New Roman" w:hAnsi="Times New Roman"/>
                <w:sz w:val="24"/>
                <w:szCs w:val="24"/>
              </w:rPr>
              <w:t>Городской округ Нижняя Салда</w:t>
            </w:r>
          </w:p>
        </w:tc>
      </w:tr>
      <w:tr w:rsidR="001E66F9" w:rsidRPr="00BC74CF" w:rsidTr="006F3352">
        <w:tc>
          <w:tcPr>
            <w:tcW w:w="686" w:type="dxa"/>
            <w:vAlign w:val="center"/>
          </w:tcPr>
          <w:p w:rsidR="001E66F9" w:rsidRPr="001E66F9" w:rsidRDefault="001E66F9" w:rsidP="006F3352">
            <w:pPr>
              <w:jc w:val="center"/>
              <w:rPr>
                <w:rFonts w:ascii="Times New Roman" w:hAnsi="Times New Roman"/>
                <w:color w:val="000000"/>
                <w:sz w:val="24"/>
                <w:szCs w:val="24"/>
              </w:rPr>
            </w:pPr>
            <w:r w:rsidRPr="001E66F9">
              <w:rPr>
                <w:rFonts w:ascii="Times New Roman" w:hAnsi="Times New Roman"/>
                <w:color w:val="000000"/>
                <w:sz w:val="24"/>
                <w:szCs w:val="24"/>
              </w:rPr>
              <w:t>3</w:t>
            </w:r>
          </w:p>
        </w:tc>
        <w:tc>
          <w:tcPr>
            <w:tcW w:w="3063" w:type="dxa"/>
            <w:vAlign w:val="center"/>
          </w:tcPr>
          <w:p w:rsidR="001E66F9" w:rsidRPr="001E66F9" w:rsidRDefault="001E66F9" w:rsidP="006F3352">
            <w:pPr>
              <w:jc w:val="center"/>
              <w:rPr>
                <w:rFonts w:ascii="Times New Roman" w:hAnsi="Times New Roman"/>
                <w:bCs/>
                <w:sz w:val="24"/>
                <w:szCs w:val="24"/>
              </w:rPr>
            </w:pPr>
            <w:r w:rsidRPr="001E66F9">
              <w:rPr>
                <w:rFonts w:ascii="Times New Roman" w:hAnsi="Times New Roman"/>
                <w:bCs/>
                <w:sz w:val="24"/>
                <w:szCs w:val="24"/>
              </w:rPr>
              <w:t>Вид площадки (гринфилд/ браунфилд)</w:t>
            </w:r>
          </w:p>
        </w:tc>
        <w:tc>
          <w:tcPr>
            <w:tcW w:w="6104" w:type="dxa"/>
          </w:tcPr>
          <w:p w:rsidR="001E66F9" w:rsidRPr="001E66F9" w:rsidRDefault="001E66F9" w:rsidP="006F3352">
            <w:pPr>
              <w:jc w:val="both"/>
              <w:rPr>
                <w:rFonts w:ascii="Times New Roman" w:hAnsi="Times New Roman"/>
                <w:sz w:val="24"/>
                <w:szCs w:val="24"/>
              </w:rPr>
            </w:pPr>
            <w:r w:rsidRPr="001E66F9">
              <w:rPr>
                <w:rFonts w:ascii="Times New Roman" w:hAnsi="Times New Roman"/>
                <w:sz w:val="24"/>
                <w:szCs w:val="24"/>
              </w:rPr>
              <w:t xml:space="preserve"> «гринфилд» </w:t>
            </w:r>
            <w:r w:rsidRPr="001E66F9">
              <w:rPr>
                <w:rFonts w:ascii="Times New Roman" w:hAnsi="Times New Roman"/>
                <w:sz w:val="24"/>
                <w:szCs w:val="24"/>
              </w:rPr>
              <w:tab/>
            </w:r>
          </w:p>
        </w:tc>
      </w:tr>
      <w:tr w:rsidR="001E66F9" w:rsidRPr="00BC74CF" w:rsidTr="006F3352">
        <w:tc>
          <w:tcPr>
            <w:tcW w:w="686" w:type="dxa"/>
            <w:vAlign w:val="center"/>
          </w:tcPr>
          <w:p w:rsidR="001E66F9" w:rsidRPr="001E66F9" w:rsidRDefault="001E66F9" w:rsidP="006F3352">
            <w:pPr>
              <w:jc w:val="center"/>
              <w:rPr>
                <w:rFonts w:ascii="Times New Roman" w:hAnsi="Times New Roman"/>
                <w:color w:val="000000"/>
                <w:sz w:val="24"/>
                <w:szCs w:val="24"/>
              </w:rPr>
            </w:pPr>
            <w:r w:rsidRPr="001E66F9">
              <w:rPr>
                <w:rFonts w:ascii="Times New Roman" w:hAnsi="Times New Roman"/>
                <w:color w:val="000000"/>
                <w:sz w:val="24"/>
                <w:szCs w:val="24"/>
              </w:rPr>
              <w:t>4</w:t>
            </w:r>
          </w:p>
        </w:tc>
        <w:tc>
          <w:tcPr>
            <w:tcW w:w="3063" w:type="dxa"/>
            <w:vAlign w:val="center"/>
          </w:tcPr>
          <w:p w:rsidR="001E66F9" w:rsidRPr="001E66F9" w:rsidRDefault="001E66F9" w:rsidP="006F3352">
            <w:pPr>
              <w:jc w:val="center"/>
              <w:rPr>
                <w:rFonts w:ascii="Times New Roman" w:hAnsi="Times New Roman"/>
                <w:bCs/>
                <w:sz w:val="24"/>
                <w:szCs w:val="24"/>
              </w:rPr>
            </w:pPr>
            <w:r w:rsidRPr="001E66F9">
              <w:rPr>
                <w:rFonts w:ascii="Times New Roman" w:hAnsi="Times New Roman"/>
                <w:bCs/>
                <w:sz w:val="24"/>
                <w:szCs w:val="24"/>
              </w:rPr>
              <w:t>Наименование инвестиционной площадки</w:t>
            </w:r>
          </w:p>
        </w:tc>
        <w:tc>
          <w:tcPr>
            <w:tcW w:w="6104" w:type="dxa"/>
          </w:tcPr>
          <w:p w:rsidR="001E66F9" w:rsidRPr="001E66F9" w:rsidRDefault="001E66F9" w:rsidP="006F3352">
            <w:pPr>
              <w:jc w:val="both"/>
              <w:rPr>
                <w:rFonts w:ascii="Times New Roman" w:hAnsi="Times New Roman"/>
                <w:sz w:val="24"/>
                <w:szCs w:val="24"/>
              </w:rPr>
            </w:pPr>
            <w:r w:rsidRPr="001E66F9">
              <w:rPr>
                <w:rFonts w:ascii="Times New Roman" w:hAnsi="Times New Roman"/>
                <w:sz w:val="24"/>
                <w:szCs w:val="24"/>
              </w:rPr>
              <w:t>«ПромзонаЗападная»-1</w:t>
            </w:r>
          </w:p>
        </w:tc>
      </w:tr>
      <w:tr w:rsidR="001E66F9" w:rsidRPr="00BC74CF" w:rsidTr="006F3352">
        <w:tc>
          <w:tcPr>
            <w:tcW w:w="686" w:type="dxa"/>
            <w:vAlign w:val="center"/>
          </w:tcPr>
          <w:p w:rsidR="001E66F9" w:rsidRPr="001E66F9" w:rsidRDefault="001E66F9" w:rsidP="006F3352">
            <w:pPr>
              <w:jc w:val="center"/>
              <w:rPr>
                <w:rFonts w:ascii="Times New Roman" w:hAnsi="Times New Roman"/>
                <w:color w:val="000000"/>
                <w:sz w:val="24"/>
                <w:szCs w:val="24"/>
              </w:rPr>
            </w:pPr>
            <w:r w:rsidRPr="001E66F9">
              <w:rPr>
                <w:rFonts w:ascii="Times New Roman" w:hAnsi="Times New Roman"/>
                <w:color w:val="000000"/>
                <w:sz w:val="24"/>
                <w:szCs w:val="24"/>
              </w:rPr>
              <w:t>5</w:t>
            </w:r>
          </w:p>
        </w:tc>
        <w:tc>
          <w:tcPr>
            <w:tcW w:w="3063" w:type="dxa"/>
            <w:vAlign w:val="center"/>
          </w:tcPr>
          <w:p w:rsidR="001E66F9" w:rsidRPr="001E66F9" w:rsidRDefault="001E66F9" w:rsidP="006F3352">
            <w:pPr>
              <w:jc w:val="center"/>
              <w:rPr>
                <w:rFonts w:ascii="Times New Roman" w:hAnsi="Times New Roman"/>
                <w:bCs/>
                <w:sz w:val="24"/>
                <w:szCs w:val="24"/>
              </w:rPr>
            </w:pPr>
            <w:r w:rsidRPr="001E66F9">
              <w:rPr>
                <w:rFonts w:ascii="Times New Roman" w:hAnsi="Times New Roman"/>
                <w:bCs/>
                <w:sz w:val="24"/>
                <w:szCs w:val="24"/>
              </w:rPr>
              <w:t>Адрес (местоположение) площадки</w:t>
            </w:r>
          </w:p>
        </w:tc>
        <w:tc>
          <w:tcPr>
            <w:tcW w:w="6104" w:type="dxa"/>
          </w:tcPr>
          <w:p w:rsidR="001E66F9" w:rsidRPr="001E66F9" w:rsidRDefault="001E66F9" w:rsidP="006F3352">
            <w:pPr>
              <w:jc w:val="both"/>
              <w:rPr>
                <w:rFonts w:ascii="Times New Roman" w:hAnsi="Times New Roman"/>
                <w:sz w:val="24"/>
                <w:szCs w:val="24"/>
              </w:rPr>
            </w:pPr>
            <w:r w:rsidRPr="001E66F9">
              <w:rPr>
                <w:rFonts w:ascii="Times New Roman" w:hAnsi="Times New Roman"/>
                <w:sz w:val="24"/>
                <w:szCs w:val="24"/>
              </w:rPr>
              <w:t>Свердловская область, город Нижняя Салда, ул. Строителей, № 82</w:t>
            </w:r>
          </w:p>
        </w:tc>
      </w:tr>
      <w:tr w:rsidR="001E66F9" w:rsidRPr="00BC74CF" w:rsidTr="006F3352">
        <w:tc>
          <w:tcPr>
            <w:tcW w:w="686" w:type="dxa"/>
            <w:vAlign w:val="center"/>
          </w:tcPr>
          <w:p w:rsidR="001E66F9" w:rsidRPr="001E66F9" w:rsidRDefault="001E66F9" w:rsidP="006F3352">
            <w:pPr>
              <w:jc w:val="center"/>
              <w:rPr>
                <w:rFonts w:ascii="Times New Roman" w:hAnsi="Times New Roman"/>
                <w:color w:val="000000"/>
                <w:sz w:val="24"/>
                <w:szCs w:val="24"/>
              </w:rPr>
            </w:pPr>
            <w:r w:rsidRPr="001E66F9">
              <w:rPr>
                <w:rFonts w:ascii="Times New Roman" w:hAnsi="Times New Roman"/>
                <w:color w:val="000000"/>
                <w:sz w:val="24"/>
                <w:szCs w:val="24"/>
              </w:rPr>
              <w:t>6</w:t>
            </w:r>
          </w:p>
        </w:tc>
        <w:tc>
          <w:tcPr>
            <w:tcW w:w="3063" w:type="dxa"/>
            <w:vAlign w:val="center"/>
          </w:tcPr>
          <w:p w:rsidR="001E66F9" w:rsidRPr="001E66F9" w:rsidRDefault="001E66F9" w:rsidP="006F3352">
            <w:pPr>
              <w:jc w:val="center"/>
              <w:rPr>
                <w:rFonts w:ascii="Times New Roman" w:hAnsi="Times New Roman"/>
                <w:bCs/>
                <w:sz w:val="24"/>
                <w:szCs w:val="24"/>
              </w:rPr>
            </w:pPr>
            <w:r w:rsidRPr="001E66F9">
              <w:rPr>
                <w:rFonts w:ascii="Times New Roman" w:hAnsi="Times New Roman"/>
                <w:bCs/>
                <w:sz w:val="24"/>
                <w:szCs w:val="24"/>
              </w:rPr>
              <w:t>Наличие карты</w:t>
            </w:r>
          </w:p>
        </w:tc>
        <w:tc>
          <w:tcPr>
            <w:tcW w:w="6104" w:type="dxa"/>
          </w:tcPr>
          <w:p w:rsidR="001E66F9" w:rsidRPr="001E66F9" w:rsidRDefault="001E66F9" w:rsidP="006F3352">
            <w:pPr>
              <w:jc w:val="both"/>
              <w:rPr>
                <w:rFonts w:ascii="Times New Roman" w:hAnsi="Times New Roman"/>
                <w:sz w:val="24"/>
                <w:szCs w:val="24"/>
              </w:rPr>
            </w:pPr>
            <w:r w:rsidRPr="001E66F9">
              <w:rPr>
                <w:rFonts w:ascii="Times New Roman" w:hAnsi="Times New Roman"/>
                <w:sz w:val="24"/>
                <w:szCs w:val="24"/>
              </w:rPr>
              <w:t>ссылка на место расположения объекта, обозначенное в геоинформационных системах</w:t>
            </w:r>
          </w:p>
        </w:tc>
      </w:tr>
      <w:tr w:rsidR="001E66F9" w:rsidRPr="00BC74CF" w:rsidTr="006F3352">
        <w:tc>
          <w:tcPr>
            <w:tcW w:w="686" w:type="dxa"/>
            <w:vAlign w:val="center"/>
          </w:tcPr>
          <w:p w:rsidR="001E66F9" w:rsidRPr="001E66F9" w:rsidRDefault="001E66F9" w:rsidP="006F3352">
            <w:pPr>
              <w:jc w:val="center"/>
              <w:rPr>
                <w:rFonts w:ascii="Times New Roman" w:hAnsi="Times New Roman"/>
                <w:color w:val="000000"/>
                <w:sz w:val="24"/>
                <w:szCs w:val="24"/>
              </w:rPr>
            </w:pPr>
            <w:r w:rsidRPr="001E66F9">
              <w:rPr>
                <w:rFonts w:ascii="Times New Roman" w:hAnsi="Times New Roman"/>
                <w:color w:val="000000"/>
                <w:sz w:val="24"/>
                <w:szCs w:val="24"/>
              </w:rPr>
              <w:t>7</w:t>
            </w:r>
          </w:p>
        </w:tc>
        <w:tc>
          <w:tcPr>
            <w:tcW w:w="3063" w:type="dxa"/>
            <w:vAlign w:val="center"/>
          </w:tcPr>
          <w:p w:rsidR="001E66F9" w:rsidRPr="001E66F9" w:rsidRDefault="001E66F9" w:rsidP="006F3352">
            <w:pPr>
              <w:jc w:val="center"/>
              <w:rPr>
                <w:rFonts w:ascii="Times New Roman" w:hAnsi="Times New Roman"/>
                <w:bCs/>
                <w:sz w:val="24"/>
                <w:szCs w:val="24"/>
              </w:rPr>
            </w:pPr>
            <w:r w:rsidRPr="001E66F9">
              <w:rPr>
                <w:rFonts w:ascii="Times New Roman" w:hAnsi="Times New Roman"/>
                <w:bCs/>
                <w:sz w:val="24"/>
                <w:szCs w:val="24"/>
              </w:rPr>
              <w:t>Площадь, га</w:t>
            </w:r>
          </w:p>
        </w:tc>
        <w:tc>
          <w:tcPr>
            <w:tcW w:w="6104" w:type="dxa"/>
          </w:tcPr>
          <w:p w:rsidR="001E66F9" w:rsidRPr="001E66F9" w:rsidRDefault="001E66F9" w:rsidP="006F3352">
            <w:pPr>
              <w:jc w:val="both"/>
              <w:rPr>
                <w:rFonts w:ascii="Times New Roman" w:hAnsi="Times New Roman"/>
                <w:sz w:val="24"/>
                <w:szCs w:val="24"/>
              </w:rPr>
            </w:pPr>
            <w:r w:rsidRPr="001E66F9">
              <w:rPr>
                <w:rFonts w:ascii="Times New Roman" w:hAnsi="Times New Roman"/>
                <w:sz w:val="24"/>
                <w:szCs w:val="24"/>
              </w:rPr>
              <w:t>3 га</w:t>
            </w:r>
          </w:p>
        </w:tc>
      </w:tr>
      <w:tr w:rsidR="001E66F9" w:rsidRPr="00BC74CF" w:rsidTr="006F3352">
        <w:tc>
          <w:tcPr>
            <w:tcW w:w="686" w:type="dxa"/>
            <w:vAlign w:val="center"/>
          </w:tcPr>
          <w:p w:rsidR="001E66F9" w:rsidRPr="001E66F9" w:rsidRDefault="001E66F9" w:rsidP="006F3352">
            <w:pPr>
              <w:jc w:val="center"/>
              <w:rPr>
                <w:rFonts w:ascii="Times New Roman" w:hAnsi="Times New Roman"/>
                <w:color w:val="000000"/>
                <w:sz w:val="24"/>
                <w:szCs w:val="24"/>
              </w:rPr>
            </w:pPr>
            <w:r w:rsidRPr="001E66F9">
              <w:rPr>
                <w:rFonts w:ascii="Times New Roman" w:hAnsi="Times New Roman"/>
                <w:color w:val="000000"/>
                <w:sz w:val="24"/>
                <w:szCs w:val="24"/>
              </w:rPr>
              <w:t>8</w:t>
            </w:r>
          </w:p>
        </w:tc>
        <w:tc>
          <w:tcPr>
            <w:tcW w:w="3063" w:type="dxa"/>
            <w:vAlign w:val="center"/>
          </w:tcPr>
          <w:p w:rsidR="001E66F9" w:rsidRPr="001E66F9" w:rsidRDefault="001E66F9" w:rsidP="006F3352">
            <w:pPr>
              <w:jc w:val="center"/>
              <w:rPr>
                <w:rFonts w:ascii="Times New Roman" w:hAnsi="Times New Roman"/>
                <w:bCs/>
                <w:sz w:val="24"/>
                <w:szCs w:val="24"/>
              </w:rPr>
            </w:pPr>
            <w:r w:rsidRPr="001E66F9">
              <w:rPr>
                <w:rFonts w:ascii="Times New Roman" w:hAnsi="Times New Roman"/>
                <w:bCs/>
                <w:sz w:val="24"/>
                <w:szCs w:val="24"/>
              </w:rPr>
              <w:t>Площадь зданий, сооружений, кв. м</w:t>
            </w:r>
          </w:p>
        </w:tc>
        <w:tc>
          <w:tcPr>
            <w:tcW w:w="6104" w:type="dxa"/>
          </w:tcPr>
          <w:p w:rsidR="001E66F9" w:rsidRPr="001E66F9" w:rsidRDefault="001E66F9" w:rsidP="006F3352">
            <w:pPr>
              <w:jc w:val="both"/>
              <w:rPr>
                <w:rFonts w:ascii="Times New Roman" w:hAnsi="Times New Roman"/>
                <w:sz w:val="24"/>
                <w:szCs w:val="24"/>
              </w:rPr>
            </w:pPr>
            <w:r w:rsidRPr="001E66F9">
              <w:rPr>
                <w:rFonts w:ascii="Times New Roman" w:hAnsi="Times New Roman"/>
                <w:sz w:val="24"/>
                <w:szCs w:val="24"/>
              </w:rPr>
              <w:t xml:space="preserve"> отсутствуют</w:t>
            </w:r>
          </w:p>
        </w:tc>
      </w:tr>
      <w:tr w:rsidR="001E66F9" w:rsidRPr="00BC74CF" w:rsidTr="006F3352">
        <w:tc>
          <w:tcPr>
            <w:tcW w:w="686" w:type="dxa"/>
            <w:vAlign w:val="center"/>
          </w:tcPr>
          <w:p w:rsidR="001E66F9" w:rsidRPr="001E66F9" w:rsidRDefault="001E66F9" w:rsidP="006F3352">
            <w:pPr>
              <w:jc w:val="center"/>
              <w:rPr>
                <w:rFonts w:ascii="Times New Roman" w:hAnsi="Times New Roman"/>
                <w:color w:val="000000"/>
                <w:sz w:val="24"/>
                <w:szCs w:val="24"/>
              </w:rPr>
            </w:pPr>
            <w:r w:rsidRPr="001E66F9">
              <w:rPr>
                <w:rFonts w:ascii="Times New Roman" w:hAnsi="Times New Roman"/>
                <w:color w:val="000000"/>
                <w:sz w:val="24"/>
                <w:szCs w:val="24"/>
              </w:rPr>
              <w:t>9</w:t>
            </w:r>
          </w:p>
        </w:tc>
        <w:tc>
          <w:tcPr>
            <w:tcW w:w="3063" w:type="dxa"/>
            <w:vAlign w:val="center"/>
          </w:tcPr>
          <w:p w:rsidR="001E66F9" w:rsidRPr="001E66F9" w:rsidRDefault="001E66F9" w:rsidP="006F3352">
            <w:pPr>
              <w:jc w:val="center"/>
              <w:rPr>
                <w:rFonts w:ascii="Times New Roman" w:hAnsi="Times New Roman"/>
                <w:bCs/>
                <w:sz w:val="24"/>
                <w:szCs w:val="24"/>
              </w:rPr>
            </w:pPr>
            <w:r w:rsidRPr="001E66F9">
              <w:rPr>
                <w:rFonts w:ascii="Times New Roman" w:hAnsi="Times New Roman"/>
                <w:bCs/>
                <w:sz w:val="24"/>
                <w:szCs w:val="24"/>
              </w:rPr>
              <w:t>Расстояние до Екатеринбурга</w:t>
            </w:r>
          </w:p>
        </w:tc>
        <w:tc>
          <w:tcPr>
            <w:tcW w:w="6104" w:type="dxa"/>
          </w:tcPr>
          <w:p w:rsidR="001E66F9" w:rsidRPr="001E66F9" w:rsidRDefault="001E66F9" w:rsidP="006F3352">
            <w:pPr>
              <w:jc w:val="both"/>
              <w:rPr>
                <w:rFonts w:ascii="Times New Roman" w:hAnsi="Times New Roman"/>
                <w:sz w:val="24"/>
                <w:szCs w:val="24"/>
              </w:rPr>
            </w:pPr>
            <w:r w:rsidRPr="001E66F9">
              <w:rPr>
                <w:rFonts w:ascii="Times New Roman" w:hAnsi="Times New Roman"/>
                <w:sz w:val="24"/>
                <w:szCs w:val="24"/>
              </w:rPr>
              <w:t>Расстояние от объекта до Административного центра Свердловской области (г. Екатеринбург) 186 км</w:t>
            </w:r>
          </w:p>
        </w:tc>
      </w:tr>
      <w:tr w:rsidR="001E66F9" w:rsidRPr="00BC74CF" w:rsidTr="006F3352">
        <w:tc>
          <w:tcPr>
            <w:tcW w:w="686" w:type="dxa"/>
            <w:vAlign w:val="center"/>
          </w:tcPr>
          <w:p w:rsidR="001E66F9" w:rsidRPr="001E66F9" w:rsidRDefault="001E66F9" w:rsidP="006F3352">
            <w:pPr>
              <w:jc w:val="center"/>
              <w:rPr>
                <w:rFonts w:ascii="Times New Roman" w:hAnsi="Times New Roman"/>
                <w:color w:val="000000"/>
                <w:sz w:val="24"/>
                <w:szCs w:val="24"/>
              </w:rPr>
            </w:pPr>
            <w:r w:rsidRPr="001E66F9">
              <w:rPr>
                <w:rFonts w:ascii="Times New Roman" w:hAnsi="Times New Roman"/>
                <w:color w:val="000000"/>
                <w:sz w:val="24"/>
                <w:szCs w:val="24"/>
              </w:rPr>
              <w:lastRenderedPageBreak/>
              <w:t>10</w:t>
            </w:r>
          </w:p>
        </w:tc>
        <w:tc>
          <w:tcPr>
            <w:tcW w:w="3063" w:type="dxa"/>
            <w:vAlign w:val="center"/>
          </w:tcPr>
          <w:p w:rsidR="001E66F9" w:rsidRPr="001E66F9" w:rsidRDefault="001E66F9" w:rsidP="006F3352">
            <w:pPr>
              <w:jc w:val="center"/>
              <w:rPr>
                <w:rFonts w:ascii="Times New Roman" w:hAnsi="Times New Roman"/>
                <w:bCs/>
                <w:sz w:val="24"/>
                <w:szCs w:val="24"/>
              </w:rPr>
            </w:pPr>
            <w:r w:rsidRPr="001E66F9">
              <w:rPr>
                <w:rFonts w:ascii="Times New Roman" w:hAnsi="Times New Roman"/>
                <w:bCs/>
                <w:sz w:val="24"/>
                <w:szCs w:val="24"/>
              </w:rPr>
              <w:t>Расстояние до крупных городов</w:t>
            </w:r>
          </w:p>
        </w:tc>
        <w:tc>
          <w:tcPr>
            <w:tcW w:w="6104" w:type="dxa"/>
          </w:tcPr>
          <w:p w:rsidR="001E66F9" w:rsidRPr="001E66F9" w:rsidRDefault="001E66F9" w:rsidP="006F3352">
            <w:pPr>
              <w:jc w:val="both"/>
              <w:rPr>
                <w:rFonts w:ascii="Times New Roman" w:hAnsi="Times New Roman"/>
                <w:sz w:val="24"/>
                <w:szCs w:val="24"/>
              </w:rPr>
            </w:pPr>
            <w:r w:rsidRPr="001E66F9">
              <w:rPr>
                <w:rFonts w:ascii="Times New Roman" w:hAnsi="Times New Roman"/>
                <w:sz w:val="24"/>
                <w:szCs w:val="24"/>
              </w:rPr>
              <w:t>Расстояние от объекта до нижнего Тагила  55 км</w:t>
            </w:r>
          </w:p>
        </w:tc>
      </w:tr>
      <w:tr w:rsidR="001E66F9" w:rsidRPr="00BC74CF" w:rsidTr="006F3352">
        <w:tc>
          <w:tcPr>
            <w:tcW w:w="686" w:type="dxa"/>
            <w:vAlign w:val="center"/>
          </w:tcPr>
          <w:p w:rsidR="001E66F9" w:rsidRPr="001E66F9" w:rsidRDefault="001E66F9" w:rsidP="006F3352">
            <w:pPr>
              <w:jc w:val="center"/>
              <w:rPr>
                <w:rFonts w:ascii="Times New Roman" w:hAnsi="Times New Roman"/>
                <w:color w:val="000000"/>
                <w:sz w:val="24"/>
                <w:szCs w:val="24"/>
              </w:rPr>
            </w:pPr>
            <w:r w:rsidRPr="001E66F9">
              <w:rPr>
                <w:rFonts w:ascii="Times New Roman" w:hAnsi="Times New Roman"/>
                <w:color w:val="000000"/>
                <w:sz w:val="24"/>
                <w:szCs w:val="24"/>
              </w:rPr>
              <w:t>11</w:t>
            </w:r>
          </w:p>
        </w:tc>
        <w:tc>
          <w:tcPr>
            <w:tcW w:w="3063" w:type="dxa"/>
            <w:vAlign w:val="center"/>
          </w:tcPr>
          <w:p w:rsidR="001E66F9" w:rsidRPr="001E66F9" w:rsidRDefault="001E66F9" w:rsidP="006F3352">
            <w:pPr>
              <w:jc w:val="center"/>
              <w:rPr>
                <w:rFonts w:ascii="Times New Roman" w:hAnsi="Times New Roman"/>
                <w:bCs/>
                <w:sz w:val="24"/>
                <w:szCs w:val="24"/>
              </w:rPr>
            </w:pPr>
            <w:r w:rsidRPr="001E66F9">
              <w:rPr>
                <w:rFonts w:ascii="Times New Roman" w:hAnsi="Times New Roman"/>
                <w:bCs/>
                <w:sz w:val="24"/>
                <w:szCs w:val="24"/>
              </w:rPr>
              <w:t>Кадастровый номер участка</w:t>
            </w:r>
          </w:p>
        </w:tc>
        <w:tc>
          <w:tcPr>
            <w:tcW w:w="6104" w:type="dxa"/>
          </w:tcPr>
          <w:p w:rsidR="001E66F9" w:rsidRPr="001E66F9" w:rsidRDefault="001E66F9" w:rsidP="006F3352">
            <w:pPr>
              <w:jc w:val="both"/>
              <w:rPr>
                <w:rFonts w:ascii="Times New Roman" w:hAnsi="Times New Roman"/>
                <w:sz w:val="24"/>
                <w:szCs w:val="24"/>
              </w:rPr>
            </w:pPr>
            <w:r w:rsidRPr="001E66F9">
              <w:rPr>
                <w:rFonts w:ascii="Times New Roman" w:hAnsi="Times New Roman"/>
                <w:sz w:val="24"/>
                <w:szCs w:val="24"/>
              </w:rPr>
              <w:t>66:55:0303020:635</w:t>
            </w:r>
          </w:p>
        </w:tc>
      </w:tr>
      <w:tr w:rsidR="001E66F9" w:rsidRPr="00BC74CF" w:rsidTr="006F3352">
        <w:tc>
          <w:tcPr>
            <w:tcW w:w="686" w:type="dxa"/>
            <w:vAlign w:val="center"/>
          </w:tcPr>
          <w:p w:rsidR="001E66F9" w:rsidRPr="001E66F9" w:rsidRDefault="001E66F9" w:rsidP="006F3352">
            <w:pPr>
              <w:jc w:val="center"/>
              <w:rPr>
                <w:rFonts w:ascii="Times New Roman" w:hAnsi="Times New Roman"/>
                <w:color w:val="000000"/>
                <w:sz w:val="24"/>
                <w:szCs w:val="24"/>
              </w:rPr>
            </w:pPr>
            <w:r w:rsidRPr="001E66F9">
              <w:rPr>
                <w:rFonts w:ascii="Times New Roman" w:hAnsi="Times New Roman"/>
                <w:color w:val="000000"/>
                <w:sz w:val="24"/>
                <w:szCs w:val="24"/>
              </w:rPr>
              <w:t>12</w:t>
            </w:r>
          </w:p>
        </w:tc>
        <w:tc>
          <w:tcPr>
            <w:tcW w:w="3063" w:type="dxa"/>
            <w:vAlign w:val="center"/>
          </w:tcPr>
          <w:p w:rsidR="001E66F9" w:rsidRPr="001E66F9" w:rsidRDefault="001E66F9" w:rsidP="006F3352">
            <w:pPr>
              <w:jc w:val="center"/>
              <w:rPr>
                <w:rFonts w:ascii="Times New Roman" w:hAnsi="Times New Roman"/>
                <w:bCs/>
                <w:sz w:val="24"/>
                <w:szCs w:val="24"/>
              </w:rPr>
            </w:pPr>
            <w:r w:rsidRPr="001E66F9">
              <w:rPr>
                <w:rFonts w:ascii="Times New Roman" w:hAnsi="Times New Roman"/>
                <w:bCs/>
                <w:sz w:val="24"/>
                <w:szCs w:val="24"/>
              </w:rPr>
              <w:t>Вид собственности</w:t>
            </w:r>
          </w:p>
        </w:tc>
        <w:tc>
          <w:tcPr>
            <w:tcW w:w="6104" w:type="dxa"/>
          </w:tcPr>
          <w:p w:rsidR="001E66F9" w:rsidRPr="001E66F9" w:rsidRDefault="001E66F9" w:rsidP="006F3352">
            <w:pPr>
              <w:jc w:val="both"/>
              <w:rPr>
                <w:rFonts w:ascii="Times New Roman" w:hAnsi="Times New Roman"/>
                <w:sz w:val="24"/>
                <w:szCs w:val="24"/>
              </w:rPr>
            </w:pPr>
            <w:r w:rsidRPr="001E66F9">
              <w:rPr>
                <w:rFonts w:ascii="Times New Roman" w:hAnsi="Times New Roman"/>
                <w:sz w:val="24"/>
                <w:szCs w:val="24"/>
              </w:rPr>
              <w:t>Вид собственности земельного участка</w:t>
            </w:r>
          </w:p>
        </w:tc>
      </w:tr>
      <w:tr w:rsidR="001E66F9" w:rsidRPr="00BC74CF" w:rsidTr="006F3352">
        <w:tc>
          <w:tcPr>
            <w:tcW w:w="686" w:type="dxa"/>
            <w:vAlign w:val="center"/>
          </w:tcPr>
          <w:p w:rsidR="001E66F9" w:rsidRPr="001E66F9" w:rsidRDefault="001E66F9" w:rsidP="006F3352">
            <w:pPr>
              <w:jc w:val="center"/>
              <w:rPr>
                <w:rFonts w:ascii="Times New Roman" w:hAnsi="Times New Roman"/>
                <w:color w:val="000000"/>
                <w:sz w:val="24"/>
                <w:szCs w:val="24"/>
              </w:rPr>
            </w:pPr>
            <w:r w:rsidRPr="001E66F9">
              <w:rPr>
                <w:rFonts w:ascii="Times New Roman" w:hAnsi="Times New Roman"/>
                <w:color w:val="000000"/>
                <w:sz w:val="24"/>
                <w:szCs w:val="24"/>
              </w:rPr>
              <w:t>13</w:t>
            </w:r>
          </w:p>
        </w:tc>
        <w:tc>
          <w:tcPr>
            <w:tcW w:w="3063" w:type="dxa"/>
            <w:vAlign w:val="center"/>
          </w:tcPr>
          <w:p w:rsidR="001E66F9" w:rsidRPr="001E66F9" w:rsidRDefault="001E66F9" w:rsidP="006F3352">
            <w:pPr>
              <w:jc w:val="center"/>
              <w:rPr>
                <w:rFonts w:ascii="Times New Roman" w:hAnsi="Times New Roman"/>
                <w:bCs/>
                <w:sz w:val="24"/>
                <w:szCs w:val="24"/>
              </w:rPr>
            </w:pPr>
            <w:r w:rsidRPr="001E66F9">
              <w:rPr>
                <w:rFonts w:ascii="Times New Roman" w:hAnsi="Times New Roman"/>
                <w:bCs/>
                <w:sz w:val="24"/>
                <w:szCs w:val="24"/>
              </w:rPr>
              <w:t>Категория земель</w:t>
            </w:r>
          </w:p>
        </w:tc>
        <w:tc>
          <w:tcPr>
            <w:tcW w:w="6104" w:type="dxa"/>
          </w:tcPr>
          <w:p w:rsidR="001E66F9" w:rsidRPr="001E66F9" w:rsidRDefault="001E66F9" w:rsidP="006F3352">
            <w:pPr>
              <w:jc w:val="both"/>
              <w:rPr>
                <w:rFonts w:ascii="Times New Roman" w:hAnsi="Times New Roman"/>
                <w:sz w:val="24"/>
                <w:szCs w:val="24"/>
              </w:rPr>
            </w:pPr>
            <w:r w:rsidRPr="001E66F9">
              <w:rPr>
                <w:rFonts w:ascii="Times New Roman" w:hAnsi="Times New Roman"/>
                <w:sz w:val="24"/>
                <w:szCs w:val="24"/>
              </w:rPr>
              <w:t>Земли населённых пунктов</w:t>
            </w:r>
          </w:p>
        </w:tc>
      </w:tr>
      <w:tr w:rsidR="001E66F9" w:rsidRPr="00BC74CF" w:rsidTr="006F3352">
        <w:tc>
          <w:tcPr>
            <w:tcW w:w="686" w:type="dxa"/>
            <w:vAlign w:val="center"/>
          </w:tcPr>
          <w:p w:rsidR="001E66F9" w:rsidRPr="001E66F9" w:rsidRDefault="001E66F9" w:rsidP="006F3352">
            <w:pPr>
              <w:jc w:val="center"/>
              <w:rPr>
                <w:rFonts w:ascii="Times New Roman" w:hAnsi="Times New Roman"/>
                <w:color w:val="000000"/>
                <w:sz w:val="24"/>
                <w:szCs w:val="24"/>
              </w:rPr>
            </w:pPr>
            <w:r w:rsidRPr="001E66F9">
              <w:rPr>
                <w:rFonts w:ascii="Times New Roman" w:hAnsi="Times New Roman"/>
                <w:color w:val="000000"/>
                <w:sz w:val="24"/>
                <w:szCs w:val="24"/>
              </w:rPr>
              <w:t>14</w:t>
            </w:r>
          </w:p>
        </w:tc>
        <w:tc>
          <w:tcPr>
            <w:tcW w:w="3063" w:type="dxa"/>
            <w:vAlign w:val="center"/>
          </w:tcPr>
          <w:p w:rsidR="001E66F9" w:rsidRPr="001E66F9" w:rsidRDefault="001E66F9" w:rsidP="006F3352">
            <w:pPr>
              <w:jc w:val="center"/>
              <w:rPr>
                <w:rFonts w:ascii="Times New Roman" w:hAnsi="Times New Roman"/>
                <w:bCs/>
                <w:sz w:val="24"/>
                <w:szCs w:val="24"/>
              </w:rPr>
            </w:pPr>
            <w:r w:rsidRPr="001E66F9">
              <w:rPr>
                <w:rFonts w:ascii="Times New Roman" w:hAnsi="Times New Roman"/>
                <w:bCs/>
                <w:sz w:val="24"/>
                <w:szCs w:val="24"/>
              </w:rPr>
              <w:t>Вид разрешенного использования</w:t>
            </w:r>
          </w:p>
        </w:tc>
        <w:tc>
          <w:tcPr>
            <w:tcW w:w="6104" w:type="dxa"/>
          </w:tcPr>
          <w:p w:rsidR="001E66F9" w:rsidRPr="001E66F9" w:rsidRDefault="001E66F9" w:rsidP="006F3352">
            <w:pPr>
              <w:jc w:val="both"/>
              <w:rPr>
                <w:rFonts w:ascii="Times New Roman" w:hAnsi="Times New Roman"/>
                <w:bCs/>
                <w:sz w:val="24"/>
                <w:szCs w:val="24"/>
              </w:rPr>
            </w:pPr>
            <w:r w:rsidRPr="001E66F9">
              <w:rPr>
                <w:rFonts w:ascii="Times New Roman" w:hAnsi="Times New Roman"/>
                <w:bCs/>
                <w:sz w:val="24"/>
                <w:szCs w:val="24"/>
              </w:rPr>
              <w:t xml:space="preserve">Производственная деятельность </w:t>
            </w:r>
          </w:p>
          <w:p w:rsidR="001E66F9" w:rsidRPr="001E66F9" w:rsidRDefault="001E66F9" w:rsidP="006F3352">
            <w:pPr>
              <w:jc w:val="both"/>
              <w:rPr>
                <w:rFonts w:ascii="Times New Roman" w:hAnsi="Times New Roman"/>
                <w:sz w:val="24"/>
                <w:szCs w:val="24"/>
              </w:rPr>
            </w:pPr>
            <w:r w:rsidRPr="001E66F9">
              <w:rPr>
                <w:rFonts w:ascii="Times New Roman" w:hAnsi="Times New Roman"/>
                <w:bCs/>
                <w:sz w:val="24"/>
                <w:szCs w:val="24"/>
              </w:rPr>
              <w:t>(с ССЗ 50 метров)</w:t>
            </w:r>
          </w:p>
        </w:tc>
      </w:tr>
      <w:tr w:rsidR="001E66F9" w:rsidRPr="00BC74CF" w:rsidTr="006F3352">
        <w:tc>
          <w:tcPr>
            <w:tcW w:w="686" w:type="dxa"/>
            <w:vAlign w:val="center"/>
          </w:tcPr>
          <w:p w:rsidR="001E66F9" w:rsidRPr="001E66F9" w:rsidRDefault="001E66F9" w:rsidP="006F3352">
            <w:pPr>
              <w:jc w:val="center"/>
              <w:rPr>
                <w:rFonts w:ascii="Times New Roman" w:hAnsi="Times New Roman"/>
                <w:color w:val="000000"/>
                <w:sz w:val="24"/>
                <w:szCs w:val="24"/>
              </w:rPr>
            </w:pPr>
            <w:r w:rsidRPr="001E66F9">
              <w:rPr>
                <w:rFonts w:ascii="Times New Roman" w:hAnsi="Times New Roman"/>
                <w:color w:val="000000"/>
                <w:sz w:val="24"/>
                <w:szCs w:val="24"/>
              </w:rPr>
              <w:t>15</w:t>
            </w:r>
          </w:p>
        </w:tc>
        <w:tc>
          <w:tcPr>
            <w:tcW w:w="3063" w:type="dxa"/>
            <w:vAlign w:val="center"/>
          </w:tcPr>
          <w:p w:rsidR="001E66F9" w:rsidRPr="001E66F9" w:rsidRDefault="001E66F9" w:rsidP="006F3352">
            <w:pPr>
              <w:jc w:val="center"/>
              <w:rPr>
                <w:rFonts w:ascii="Times New Roman" w:hAnsi="Times New Roman"/>
                <w:bCs/>
                <w:sz w:val="24"/>
                <w:szCs w:val="24"/>
              </w:rPr>
            </w:pPr>
            <w:r w:rsidRPr="001E66F9">
              <w:rPr>
                <w:rFonts w:ascii="Times New Roman" w:hAnsi="Times New Roman"/>
                <w:bCs/>
                <w:sz w:val="24"/>
                <w:szCs w:val="24"/>
              </w:rPr>
              <w:t>Наличие подъездных путей: расстояние от границы участка, км</w:t>
            </w:r>
          </w:p>
        </w:tc>
        <w:tc>
          <w:tcPr>
            <w:tcW w:w="6104" w:type="dxa"/>
          </w:tcPr>
          <w:p w:rsidR="001E66F9" w:rsidRPr="001E66F9" w:rsidRDefault="001E66F9" w:rsidP="006F3352">
            <w:pPr>
              <w:jc w:val="both"/>
              <w:rPr>
                <w:rFonts w:ascii="Times New Roman" w:hAnsi="Times New Roman"/>
                <w:sz w:val="24"/>
                <w:szCs w:val="24"/>
              </w:rPr>
            </w:pPr>
            <w:r w:rsidRPr="001E66F9">
              <w:rPr>
                <w:rFonts w:ascii="Times New Roman" w:hAnsi="Times New Roman"/>
                <w:sz w:val="24"/>
                <w:szCs w:val="24"/>
              </w:rPr>
              <w:t>Минимальная удалённость подъездных путей от границы участка</w:t>
            </w:r>
            <w:r w:rsidR="006446BB">
              <w:rPr>
                <w:rFonts w:ascii="Times New Roman" w:hAnsi="Times New Roman"/>
                <w:sz w:val="24"/>
                <w:szCs w:val="24"/>
              </w:rPr>
              <w:t xml:space="preserve"> </w:t>
            </w:r>
            <w:r w:rsidRPr="001E66F9">
              <w:rPr>
                <w:rFonts w:ascii="Times New Roman" w:hAnsi="Times New Roman"/>
                <w:sz w:val="24"/>
                <w:szCs w:val="24"/>
              </w:rPr>
              <w:t>0,6 километров</w:t>
            </w:r>
          </w:p>
        </w:tc>
      </w:tr>
      <w:tr w:rsidR="001E66F9" w:rsidRPr="00BC74CF" w:rsidTr="006F3352">
        <w:tc>
          <w:tcPr>
            <w:tcW w:w="686" w:type="dxa"/>
            <w:vAlign w:val="center"/>
          </w:tcPr>
          <w:p w:rsidR="001E66F9" w:rsidRPr="001E66F9" w:rsidRDefault="001E66F9" w:rsidP="006F3352">
            <w:pPr>
              <w:jc w:val="center"/>
              <w:rPr>
                <w:rFonts w:ascii="Times New Roman" w:hAnsi="Times New Roman"/>
                <w:color w:val="000000"/>
                <w:sz w:val="24"/>
                <w:szCs w:val="24"/>
              </w:rPr>
            </w:pPr>
            <w:r w:rsidRPr="001E66F9">
              <w:rPr>
                <w:rFonts w:ascii="Times New Roman" w:hAnsi="Times New Roman"/>
                <w:color w:val="000000"/>
                <w:sz w:val="24"/>
                <w:szCs w:val="24"/>
              </w:rPr>
              <w:t>16</w:t>
            </w:r>
          </w:p>
        </w:tc>
        <w:tc>
          <w:tcPr>
            <w:tcW w:w="3063" w:type="dxa"/>
            <w:vAlign w:val="center"/>
          </w:tcPr>
          <w:p w:rsidR="001E66F9" w:rsidRPr="001E66F9" w:rsidRDefault="001E66F9" w:rsidP="006F3352">
            <w:pPr>
              <w:jc w:val="center"/>
              <w:rPr>
                <w:rFonts w:ascii="Times New Roman" w:hAnsi="Times New Roman"/>
                <w:bCs/>
                <w:sz w:val="24"/>
                <w:szCs w:val="24"/>
              </w:rPr>
            </w:pPr>
            <w:r w:rsidRPr="001E66F9">
              <w:rPr>
                <w:rFonts w:ascii="Times New Roman" w:hAnsi="Times New Roman"/>
                <w:bCs/>
                <w:sz w:val="24"/>
                <w:szCs w:val="24"/>
              </w:rPr>
              <w:t>Железная дорога</w:t>
            </w:r>
          </w:p>
        </w:tc>
        <w:tc>
          <w:tcPr>
            <w:tcW w:w="6104" w:type="dxa"/>
          </w:tcPr>
          <w:p w:rsidR="001E66F9" w:rsidRPr="001E66F9" w:rsidRDefault="001E66F9" w:rsidP="006F3352">
            <w:pPr>
              <w:jc w:val="both"/>
              <w:rPr>
                <w:rFonts w:ascii="Times New Roman" w:hAnsi="Times New Roman"/>
                <w:sz w:val="24"/>
                <w:szCs w:val="24"/>
              </w:rPr>
            </w:pPr>
            <w:r w:rsidRPr="001E66F9">
              <w:rPr>
                <w:rFonts w:ascii="Times New Roman" w:hAnsi="Times New Roman"/>
                <w:sz w:val="24"/>
                <w:szCs w:val="24"/>
              </w:rPr>
              <w:t>Минимальная удалённость железнодорожных путей от границы участка – станции Моховой – 2,5 км</w:t>
            </w:r>
          </w:p>
        </w:tc>
      </w:tr>
      <w:tr w:rsidR="001E66F9" w:rsidRPr="00BC74CF" w:rsidTr="006F3352">
        <w:tc>
          <w:tcPr>
            <w:tcW w:w="686" w:type="dxa"/>
            <w:vAlign w:val="center"/>
          </w:tcPr>
          <w:p w:rsidR="001E66F9" w:rsidRPr="001E66F9" w:rsidRDefault="001E66F9" w:rsidP="006F3352">
            <w:pPr>
              <w:jc w:val="center"/>
              <w:rPr>
                <w:rFonts w:ascii="Times New Roman" w:hAnsi="Times New Roman"/>
                <w:color w:val="000000"/>
                <w:sz w:val="24"/>
                <w:szCs w:val="24"/>
              </w:rPr>
            </w:pPr>
            <w:r w:rsidRPr="001E66F9">
              <w:rPr>
                <w:rFonts w:ascii="Times New Roman" w:hAnsi="Times New Roman"/>
                <w:color w:val="000000"/>
                <w:sz w:val="24"/>
                <w:szCs w:val="24"/>
              </w:rPr>
              <w:t>17</w:t>
            </w:r>
          </w:p>
        </w:tc>
        <w:tc>
          <w:tcPr>
            <w:tcW w:w="3063" w:type="dxa"/>
            <w:vAlign w:val="center"/>
          </w:tcPr>
          <w:p w:rsidR="001E66F9" w:rsidRPr="001E66F9" w:rsidRDefault="001E66F9" w:rsidP="006F3352">
            <w:pPr>
              <w:jc w:val="center"/>
              <w:rPr>
                <w:rFonts w:ascii="Times New Roman" w:hAnsi="Times New Roman"/>
                <w:bCs/>
                <w:sz w:val="24"/>
                <w:szCs w:val="24"/>
              </w:rPr>
            </w:pPr>
            <w:r w:rsidRPr="001E66F9">
              <w:rPr>
                <w:rFonts w:ascii="Times New Roman" w:hAnsi="Times New Roman"/>
                <w:bCs/>
                <w:sz w:val="24"/>
                <w:szCs w:val="24"/>
              </w:rPr>
              <w:t>Наличие энергетических ресурсов на расстоянии менее 10 км от границ участка</w:t>
            </w:r>
          </w:p>
        </w:tc>
        <w:tc>
          <w:tcPr>
            <w:tcW w:w="6104" w:type="dxa"/>
          </w:tcPr>
          <w:p w:rsidR="001E66F9" w:rsidRPr="001E66F9" w:rsidRDefault="001E66F9" w:rsidP="006F3352">
            <w:pPr>
              <w:jc w:val="both"/>
              <w:rPr>
                <w:rFonts w:ascii="Times New Roman" w:hAnsi="Times New Roman"/>
                <w:sz w:val="24"/>
                <w:szCs w:val="24"/>
              </w:rPr>
            </w:pPr>
            <w:r w:rsidRPr="001E66F9">
              <w:rPr>
                <w:rFonts w:ascii="Times New Roman" w:hAnsi="Times New Roman"/>
                <w:sz w:val="24"/>
                <w:szCs w:val="24"/>
              </w:rPr>
              <w:t>Перечисляются все доступные энергетические ресурсы и объекты системы ЖКХ.</w:t>
            </w:r>
          </w:p>
        </w:tc>
      </w:tr>
      <w:tr w:rsidR="001E66F9" w:rsidRPr="00BC74CF" w:rsidTr="006F3352">
        <w:tc>
          <w:tcPr>
            <w:tcW w:w="686" w:type="dxa"/>
            <w:vAlign w:val="center"/>
          </w:tcPr>
          <w:p w:rsidR="001E66F9" w:rsidRPr="001E66F9" w:rsidRDefault="001E66F9" w:rsidP="006F3352">
            <w:pPr>
              <w:jc w:val="center"/>
              <w:rPr>
                <w:rFonts w:ascii="Times New Roman" w:hAnsi="Times New Roman"/>
                <w:color w:val="000000"/>
                <w:sz w:val="24"/>
                <w:szCs w:val="24"/>
              </w:rPr>
            </w:pPr>
            <w:r w:rsidRPr="001E66F9">
              <w:rPr>
                <w:rFonts w:ascii="Times New Roman" w:hAnsi="Times New Roman"/>
                <w:color w:val="000000"/>
                <w:sz w:val="24"/>
                <w:szCs w:val="24"/>
              </w:rPr>
              <w:t>18</w:t>
            </w:r>
          </w:p>
        </w:tc>
        <w:tc>
          <w:tcPr>
            <w:tcW w:w="3063" w:type="dxa"/>
            <w:vAlign w:val="center"/>
          </w:tcPr>
          <w:p w:rsidR="001E66F9" w:rsidRPr="001E66F9" w:rsidRDefault="001E66F9" w:rsidP="006F3352">
            <w:pPr>
              <w:jc w:val="center"/>
              <w:rPr>
                <w:rFonts w:ascii="Times New Roman" w:hAnsi="Times New Roman"/>
                <w:bCs/>
                <w:sz w:val="24"/>
                <w:szCs w:val="24"/>
              </w:rPr>
            </w:pPr>
            <w:r w:rsidRPr="001E66F9">
              <w:rPr>
                <w:rFonts w:ascii="Times New Roman" w:hAnsi="Times New Roman"/>
                <w:bCs/>
                <w:sz w:val="24"/>
                <w:szCs w:val="24"/>
              </w:rPr>
              <w:t>Электроснабжение</w:t>
            </w:r>
          </w:p>
        </w:tc>
        <w:tc>
          <w:tcPr>
            <w:tcW w:w="6104" w:type="dxa"/>
          </w:tcPr>
          <w:p w:rsidR="001E66F9" w:rsidRPr="001E66F9" w:rsidRDefault="001E66F9" w:rsidP="006F3352">
            <w:pPr>
              <w:jc w:val="both"/>
              <w:rPr>
                <w:rFonts w:ascii="Times New Roman" w:hAnsi="Times New Roman"/>
                <w:sz w:val="24"/>
                <w:szCs w:val="24"/>
              </w:rPr>
            </w:pPr>
            <w:r w:rsidRPr="001E66F9">
              <w:rPr>
                <w:rFonts w:ascii="Times New Roman" w:hAnsi="Times New Roman"/>
                <w:sz w:val="24"/>
                <w:szCs w:val="24"/>
              </w:rPr>
              <w:t>Необходимо строительство новой ВЛ-6(10)кВ,</w:t>
            </w:r>
          </w:p>
          <w:p w:rsidR="001E66F9" w:rsidRPr="001E66F9" w:rsidRDefault="001E66F9" w:rsidP="006F3352">
            <w:pPr>
              <w:jc w:val="both"/>
              <w:rPr>
                <w:rFonts w:ascii="Times New Roman" w:hAnsi="Times New Roman"/>
                <w:sz w:val="24"/>
                <w:szCs w:val="24"/>
              </w:rPr>
            </w:pPr>
            <w:r w:rsidRPr="001E66F9">
              <w:rPr>
                <w:rFonts w:ascii="Times New Roman" w:hAnsi="Times New Roman"/>
                <w:sz w:val="24"/>
                <w:szCs w:val="24"/>
              </w:rPr>
              <w:t>установка КТП 6/10/0,4 кВ в соответствии с расчётной мощностью объекта</w:t>
            </w:r>
          </w:p>
        </w:tc>
      </w:tr>
      <w:tr w:rsidR="001E66F9" w:rsidRPr="00BC74CF" w:rsidTr="006F3352">
        <w:tc>
          <w:tcPr>
            <w:tcW w:w="686" w:type="dxa"/>
            <w:vAlign w:val="center"/>
          </w:tcPr>
          <w:p w:rsidR="001E66F9" w:rsidRPr="001E66F9" w:rsidRDefault="001E66F9" w:rsidP="006F3352">
            <w:pPr>
              <w:jc w:val="center"/>
              <w:rPr>
                <w:rFonts w:ascii="Times New Roman" w:hAnsi="Times New Roman"/>
                <w:color w:val="000000"/>
                <w:sz w:val="24"/>
                <w:szCs w:val="24"/>
              </w:rPr>
            </w:pPr>
            <w:r w:rsidRPr="001E66F9">
              <w:rPr>
                <w:rFonts w:ascii="Times New Roman" w:hAnsi="Times New Roman"/>
                <w:color w:val="000000"/>
                <w:sz w:val="24"/>
                <w:szCs w:val="24"/>
              </w:rPr>
              <w:t>19</w:t>
            </w:r>
          </w:p>
        </w:tc>
        <w:tc>
          <w:tcPr>
            <w:tcW w:w="3063" w:type="dxa"/>
            <w:vAlign w:val="center"/>
          </w:tcPr>
          <w:p w:rsidR="001E66F9" w:rsidRPr="001E66F9" w:rsidRDefault="001E66F9" w:rsidP="006F3352">
            <w:pPr>
              <w:jc w:val="center"/>
              <w:rPr>
                <w:rFonts w:ascii="Times New Roman" w:hAnsi="Times New Roman"/>
                <w:bCs/>
                <w:sz w:val="24"/>
                <w:szCs w:val="24"/>
              </w:rPr>
            </w:pPr>
            <w:r w:rsidRPr="001E66F9">
              <w:rPr>
                <w:rFonts w:ascii="Times New Roman" w:hAnsi="Times New Roman"/>
                <w:bCs/>
                <w:sz w:val="24"/>
                <w:szCs w:val="24"/>
              </w:rPr>
              <w:t>Водоснабжение</w:t>
            </w:r>
          </w:p>
        </w:tc>
        <w:tc>
          <w:tcPr>
            <w:tcW w:w="6104" w:type="dxa"/>
          </w:tcPr>
          <w:p w:rsidR="001E66F9" w:rsidRPr="001E66F9" w:rsidRDefault="000D5D6E" w:rsidP="006F3352">
            <w:pPr>
              <w:jc w:val="both"/>
              <w:rPr>
                <w:rFonts w:ascii="Times New Roman" w:hAnsi="Times New Roman"/>
                <w:sz w:val="24"/>
                <w:szCs w:val="24"/>
              </w:rPr>
            </w:pPr>
            <w:r>
              <w:rPr>
                <w:rFonts w:ascii="Times New Roman" w:hAnsi="Times New Roman"/>
                <w:sz w:val="24"/>
                <w:szCs w:val="24"/>
              </w:rPr>
              <w:t>Техническая вода – пл. АО</w:t>
            </w:r>
            <w:r w:rsidR="001E66F9" w:rsidRPr="001E66F9">
              <w:rPr>
                <w:rFonts w:ascii="Times New Roman" w:hAnsi="Times New Roman"/>
                <w:sz w:val="24"/>
                <w:szCs w:val="24"/>
              </w:rPr>
              <w:t xml:space="preserve"> «НИИМАШ» - 0,5км</w:t>
            </w:r>
          </w:p>
          <w:p w:rsidR="001E66F9" w:rsidRPr="001E66F9" w:rsidRDefault="001E66F9" w:rsidP="006F3352">
            <w:pPr>
              <w:jc w:val="both"/>
              <w:rPr>
                <w:rFonts w:ascii="Times New Roman" w:hAnsi="Times New Roman"/>
                <w:sz w:val="24"/>
                <w:szCs w:val="24"/>
              </w:rPr>
            </w:pPr>
            <w:r w:rsidRPr="001E66F9">
              <w:rPr>
                <w:rFonts w:ascii="Times New Roman" w:hAnsi="Times New Roman"/>
                <w:sz w:val="24"/>
                <w:szCs w:val="24"/>
              </w:rPr>
              <w:t>Питьевое водоснабжение – бурение скважины</w:t>
            </w:r>
          </w:p>
        </w:tc>
      </w:tr>
      <w:tr w:rsidR="001E66F9" w:rsidRPr="00BC74CF" w:rsidTr="006F3352">
        <w:tc>
          <w:tcPr>
            <w:tcW w:w="686" w:type="dxa"/>
            <w:vAlign w:val="center"/>
          </w:tcPr>
          <w:p w:rsidR="001E66F9" w:rsidRPr="001E66F9" w:rsidRDefault="001E66F9" w:rsidP="006F3352">
            <w:pPr>
              <w:jc w:val="center"/>
              <w:rPr>
                <w:rFonts w:ascii="Times New Roman" w:hAnsi="Times New Roman"/>
                <w:color w:val="000000"/>
                <w:sz w:val="24"/>
                <w:szCs w:val="24"/>
              </w:rPr>
            </w:pPr>
            <w:r w:rsidRPr="001E66F9">
              <w:rPr>
                <w:rFonts w:ascii="Times New Roman" w:hAnsi="Times New Roman"/>
                <w:color w:val="000000"/>
                <w:sz w:val="24"/>
                <w:szCs w:val="24"/>
              </w:rPr>
              <w:t>20</w:t>
            </w:r>
          </w:p>
        </w:tc>
        <w:tc>
          <w:tcPr>
            <w:tcW w:w="3063" w:type="dxa"/>
            <w:vAlign w:val="center"/>
          </w:tcPr>
          <w:p w:rsidR="001E66F9" w:rsidRPr="001E66F9" w:rsidRDefault="001E66F9" w:rsidP="006F3352">
            <w:pPr>
              <w:jc w:val="center"/>
              <w:rPr>
                <w:rFonts w:ascii="Times New Roman" w:hAnsi="Times New Roman"/>
                <w:bCs/>
                <w:sz w:val="24"/>
                <w:szCs w:val="24"/>
              </w:rPr>
            </w:pPr>
            <w:r w:rsidRPr="001E66F9">
              <w:rPr>
                <w:rFonts w:ascii="Times New Roman" w:hAnsi="Times New Roman"/>
                <w:bCs/>
                <w:sz w:val="24"/>
                <w:szCs w:val="24"/>
              </w:rPr>
              <w:t>Водоотведение</w:t>
            </w:r>
          </w:p>
        </w:tc>
        <w:tc>
          <w:tcPr>
            <w:tcW w:w="6104" w:type="dxa"/>
          </w:tcPr>
          <w:p w:rsidR="001E66F9" w:rsidRPr="001E66F9" w:rsidRDefault="001E66F9" w:rsidP="006F3352">
            <w:pPr>
              <w:jc w:val="both"/>
              <w:rPr>
                <w:rFonts w:ascii="Times New Roman" w:hAnsi="Times New Roman"/>
                <w:sz w:val="24"/>
                <w:szCs w:val="24"/>
              </w:rPr>
            </w:pPr>
            <w:r w:rsidRPr="001E66F9">
              <w:rPr>
                <w:rFonts w:ascii="Times New Roman" w:hAnsi="Times New Roman"/>
                <w:sz w:val="24"/>
                <w:szCs w:val="24"/>
              </w:rPr>
              <w:t>Хозбытовая канализация – 0.65 км</w:t>
            </w:r>
          </w:p>
          <w:p w:rsidR="001E66F9" w:rsidRPr="001E66F9" w:rsidRDefault="001E66F9" w:rsidP="006446BB">
            <w:pPr>
              <w:jc w:val="both"/>
              <w:rPr>
                <w:rFonts w:ascii="Times New Roman" w:hAnsi="Times New Roman"/>
                <w:sz w:val="24"/>
                <w:szCs w:val="24"/>
              </w:rPr>
            </w:pPr>
            <w:r w:rsidRPr="001E66F9">
              <w:rPr>
                <w:rFonts w:ascii="Times New Roman" w:hAnsi="Times New Roman"/>
                <w:sz w:val="24"/>
                <w:szCs w:val="24"/>
              </w:rPr>
              <w:t>Устройство миниочистных для очистки промстоков</w:t>
            </w:r>
          </w:p>
        </w:tc>
      </w:tr>
      <w:tr w:rsidR="001E66F9" w:rsidRPr="00BC74CF" w:rsidTr="006F3352">
        <w:tc>
          <w:tcPr>
            <w:tcW w:w="686" w:type="dxa"/>
            <w:vAlign w:val="center"/>
          </w:tcPr>
          <w:p w:rsidR="001E66F9" w:rsidRPr="001E66F9" w:rsidRDefault="001E66F9" w:rsidP="006F3352">
            <w:pPr>
              <w:jc w:val="center"/>
              <w:rPr>
                <w:rFonts w:ascii="Times New Roman" w:hAnsi="Times New Roman"/>
                <w:color w:val="000000"/>
                <w:sz w:val="24"/>
                <w:szCs w:val="24"/>
              </w:rPr>
            </w:pPr>
            <w:r w:rsidRPr="001E66F9">
              <w:rPr>
                <w:rFonts w:ascii="Times New Roman" w:hAnsi="Times New Roman"/>
                <w:color w:val="000000"/>
                <w:sz w:val="24"/>
                <w:szCs w:val="24"/>
              </w:rPr>
              <w:t>21</w:t>
            </w:r>
          </w:p>
        </w:tc>
        <w:tc>
          <w:tcPr>
            <w:tcW w:w="3063" w:type="dxa"/>
            <w:vAlign w:val="center"/>
          </w:tcPr>
          <w:p w:rsidR="001E66F9" w:rsidRPr="001E66F9" w:rsidRDefault="001E66F9" w:rsidP="006F3352">
            <w:pPr>
              <w:jc w:val="center"/>
              <w:rPr>
                <w:rFonts w:ascii="Times New Roman" w:hAnsi="Times New Roman"/>
                <w:bCs/>
                <w:sz w:val="24"/>
                <w:szCs w:val="24"/>
              </w:rPr>
            </w:pPr>
            <w:r w:rsidRPr="001E66F9">
              <w:rPr>
                <w:rFonts w:ascii="Times New Roman" w:hAnsi="Times New Roman"/>
                <w:bCs/>
                <w:sz w:val="24"/>
                <w:szCs w:val="24"/>
              </w:rPr>
              <w:t>Газоснабжение</w:t>
            </w:r>
          </w:p>
        </w:tc>
        <w:tc>
          <w:tcPr>
            <w:tcW w:w="6104" w:type="dxa"/>
          </w:tcPr>
          <w:p w:rsidR="001E66F9" w:rsidRPr="001E66F9" w:rsidRDefault="001E66F9" w:rsidP="006F3352">
            <w:pPr>
              <w:jc w:val="both"/>
              <w:rPr>
                <w:rFonts w:ascii="Times New Roman" w:hAnsi="Times New Roman"/>
                <w:sz w:val="24"/>
                <w:szCs w:val="24"/>
              </w:rPr>
            </w:pPr>
            <w:r w:rsidRPr="001E66F9">
              <w:rPr>
                <w:rFonts w:ascii="Times New Roman" w:hAnsi="Times New Roman"/>
                <w:sz w:val="24"/>
                <w:szCs w:val="24"/>
              </w:rPr>
              <w:t>-</w:t>
            </w:r>
          </w:p>
        </w:tc>
      </w:tr>
      <w:tr w:rsidR="001E66F9" w:rsidRPr="00BC74CF" w:rsidTr="006F3352">
        <w:tc>
          <w:tcPr>
            <w:tcW w:w="686" w:type="dxa"/>
            <w:vAlign w:val="center"/>
          </w:tcPr>
          <w:p w:rsidR="001E66F9" w:rsidRPr="001E66F9" w:rsidRDefault="001E66F9" w:rsidP="006F3352">
            <w:pPr>
              <w:jc w:val="center"/>
              <w:rPr>
                <w:rFonts w:ascii="Times New Roman" w:hAnsi="Times New Roman"/>
                <w:color w:val="000000"/>
                <w:sz w:val="24"/>
                <w:szCs w:val="24"/>
              </w:rPr>
            </w:pPr>
            <w:r w:rsidRPr="001E66F9">
              <w:rPr>
                <w:rFonts w:ascii="Times New Roman" w:hAnsi="Times New Roman"/>
                <w:color w:val="000000"/>
                <w:sz w:val="24"/>
                <w:szCs w:val="24"/>
              </w:rPr>
              <w:t>22</w:t>
            </w:r>
          </w:p>
        </w:tc>
        <w:tc>
          <w:tcPr>
            <w:tcW w:w="3063" w:type="dxa"/>
            <w:vAlign w:val="center"/>
          </w:tcPr>
          <w:p w:rsidR="001E66F9" w:rsidRPr="001E66F9" w:rsidRDefault="001E66F9" w:rsidP="006F3352">
            <w:pPr>
              <w:jc w:val="center"/>
              <w:rPr>
                <w:rFonts w:ascii="Times New Roman" w:hAnsi="Times New Roman"/>
                <w:bCs/>
                <w:sz w:val="24"/>
                <w:szCs w:val="24"/>
              </w:rPr>
            </w:pPr>
            <w:r w:rsidRPr="001E66F9">
              <w:rPr>
                <w:rFonts w:ascii="Times New Roman" w:hAnsi="Times New Roman"/>
                <w:bCs/>
                <w:sz w:val="24"/>
                <w:szCs w:val="24"/>
              </w:rPr>
              <w:t>Теплоснабжение</w:t>
            </w:r>
          </w:p>
        </w:tc>
        <w:tc>
          <w:tcPr>
            <w:tcW w:w="6104" w:type="dxa"/>
          </w:tcPr>
          <w:p w:rsidR="001E66F9" w:rsidRPr="001E66F9" w:rsidRDefault="000D5D6E" w:rsidP="003E5373">
            <w:pPr>
              <w:jc w:val="both"/>
              <w:rPr>
                <w:rFonts w:ascii="Times New Roman" w:hAnsi="Times New Roman"/>
                <w:sz w:val="24"/>
                <w:szCs w:val="24"/>
              </w:rPr>
            </w:pPr>
            <w:r>
              <w:rPr>
                <w:rFonts w:ascii="Times New Roman" w:hAnsi="Times New Roman"/>
                <w:sz w:val="24"/>
                <w:szCs w:val="24"/>
              </w:rPr>
              <w:t>-0,2 км пл. АО</w:t>
            </w:r>
            <w:r w:rsidR="001E66F9" w:rsidRPr="001E66F9">
              <w:rPr>
                <w:rFonts w:ascii="Times New Roman" w:hAnsi="Times New Roman"/>
                <w:sz w:val="24"/>
                <w:szCs w:val="24"/>
              </w:rPr>
              <w:t xml:space="preserve"> «НИИМ</w:t>
            </w:r>
            <w:r w:rsidR="003E5373">
              <w:rPr>
                <w:rFonts w:ascii="Times New Roman" w:hAnsi="Times New Roman"/>
                <w:sz w:val="24"/>
                <w:szCs w:val="24"/>
              </w:rPr>
              <w:t>аш</w:t>
            </w:r>
            <w:r w:rsidR="001E66F9" w:rsidRPr="001E66F9">
              <w:rPr>
                <w:rFonts w:ascii="Times New Roman" w:hAnsi="Times New Roman"/>
                <w:sz w:val="24"/>
                <w:szCs w:val="24"/>
              </w:rPr>
              <w:t>»</w:t>
            </w:r>
          </w:p>
        </w:tc>
      </w:tr>
    </w:tbl>
    <w:p w:rsidR="001E66F9" w:rsidRDefault="001E66F9" w:rsidP="001E66F9"/>
    <w:p w:rsidR="001E66F9" w:rsidRDefault="00EF7CF9" w:rsidP="001E66F9">
      <w:pPr>
        <w:jc w:val="center"/>
        <w:rPr>
          <w:rFonts w:ascii="Times New Roman" w:hAnsi="Times New Roman"/>
          <w:sz w:val="28"/>
          <w:lang w:eastAsia="ru-RU"/>
        </w:rPr>
      </w:pPr>
      <w:r>
        <w:rPr>
          <w:rFonts w:ascii="Times New Roman" w:hAnsi="Times New Roman"/>
          <w:noProof/>
          <w:sz w:val="28"/>
          <w:lang w:eastAsia="ru-RU"/>
        </w:rPr>
        <w:drawing>
          <wp:inline distT="0" distB="0" distL="0" distR="0">
            <wp:extent cx="4596130" cy="120840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t="56320"/>
                    <a:stretch>
                      <a:fillRect/>
                    </a:stretch>
                  </pic:blipFill>
                  <pic:spPr bwMode="auto">
                    <a:xfrm>
                      <a:off x="0" y="0"/>
                      <a:ext cx="4596130" cy="1208405"/>
                    </a:xfrm>
                    <a:prstGeom prst="rect">
                      <a:avLst/>
                    </a:prstGeom>
                    <a:noFill/>
                    <a:ln>
                      <a:noFill/>
                    </a:ln>
                  </pic:spPr>
                </pic:pic>
              </a:graphicData>
            </a:graphic>
          </wp:inline>
        </w:drawing>
      </w:r>
    </w:p>
    <w:p w:rsidR="00C756A2" w:rsidRDefault="00E11E5E" w:rsidP="00C756A2">
      <w:pPr>
        <w:jc w:val="right"/>
        <w:rPr>
          <w:rFonts w:ascii="Times New Roman" w:hAnsi="Times New Roman"/>
          <w:sz w:val="28"/>
          <w:lang w:eastAsia="ru-RU"/>
        </w:rPr>
      </w:pPr>
      <w:r>
        <w:rPr>
          <w:rFonts w:ascii="Times New Roman" w:hAnsi="Times New Roman"/>
          <w:sz w:val="28"/>
          <w:lang w:eastAsia="ru-RU"/>
        </w:rPr>
        <w:lastRenderedPageBreak/>
        <w:t>Приложен</w:t>
      </w:r>
      <w:r w:rsidR="00CB641E">
        <w:rPr>
          <w:rFonts w:ascii="Times New Roman" w:hAnsi="Times New Roman"/>
          <w:sz w:val="28"/>
          <w:lang w:eastAsia="ru-RU"/>
        </w:rPr>
        <w:t>ие 24</w:t>
      </w:r>
    </w:p>
    <w:p w:rsidR="00C756A2" w:rsidRPr="005654F2" w:rsidRDefault="00C756A2" w:rsidP="00C756A2">
      <w:pPr>
        <w:widowControl w:val="0"/>
        <w:autoSpaceDE w:val="0"/>
        <w:autoSpaceDN w:val="0"/>
        <w:adjustRightInd w:val="0"/>
        <w:spacing w:after="0" w:line="240" w:lineRule="auto"/>
        <w:ind w:left="786"/>
        <w:jc w:val="center"/>
        <w:rPr>
          <w:rFonts w:ascii="Times New Roman" w:hAnsi="Times New Roman"/>
          <w:b/>
          <w:bCs/>
          <w:sz w:val="28"/>
          <w:szCs w:val="28"/>
        </w:rPr>
      </w:pPr>
      <w:r w:rsidRPr="005654F2">
        <w:rPr>
          <w:rFonts w:ascii="Times New Roman" w:hAnsi="Times New Roman"/>
          <w:b/>
          <w:bCs/>
          <w:sz w:val="28"/>
          <w:szCs w:val="28"/>
        </w:rPr>
        <w:t>П</w:t>
      </w:r>
      <w:r w:rsidR="0032427A">
        <w:rPr>
          <w:rFonts w:ascii="Times New Roman" w:hAnsi="Times New Roman"/>
          <w:b/>
          <w:bCs/>
          <w:sz w:val="28"/>
          <w:szCs w:val="28"/>
        </w:rPr>
        <w:t>АСПОРТ</w:t>
      </w:r>
    </w:p>
    <w:p w:rsidR="00C756A2" w:rsidRPr="005654F2" w:rsidRDefault="00C756A2" w:rsidP="00C756A2">
      <w:pPr>
        <w:widowControl w:val="0"/>
        <w:autoSpaceDE w:val="0"/>
        <w:autoSpaceDN w:val="0"/>
        <w:adjustRightInd w:val="0"/>
        <w:spacing w:after="0" w:line="240" w:lineRule="auto"/>
        <w:ind w:left="786"/>
        <w:jc w:val="center"/>
        <w:rPr>
          <w:rFonts w:ascii="Times New Roman" w:hAnsi="Times New Roman"/>
          <w:b/>
          <w:bCs/>
          <w:sz w:val="28"/>
          <w:szCs w:val="28"/>
        </w:rPr>
      </w:pPr>
      <w:r w:rsidRPr="005654F2">
        <w:rPr>
          <w:rFonts w:ascii="Times New Roman" w:hAnsi="Times New Roman"/>
          <w:b/>
          <w:bCs/>
          <w:sz w:val="28"/>
          <w:szCs w:val="28"/>
        </w:rPr>
        <w:t>муниципальной программы</w:t>
      </w:r>
    </w:p>
    <w:p w:rsidR="00C756A2" w:rsidRPr="005654F2" w:rsidRDefault="007875A9" w:rsidP="00C756A2">
      <w:pPr>
        <w:spacing w:after="0" w:line="240" w:lineRule="auto"/>
        <w:jc w:val="center"/>
        <w:rPr>
          <w:rFonts w:ascii="Times New Roman" w:hAnsi="Times New Roman"/>
          <w:b/>
          <w:bCs/>
          <w:sz w:val="28"/>
          <w:szCs w:val="28"/>
        </w:rPr>
      </w:pPr>
      <w:r>
        <w:rPr>
          <w:rFonts w:ascii="Times New Roman" w:hAnsi="Times New Roman"/>
          <w:b/>
          <w:bCs/>
          <w:sz w:val="28"/>
          <w:szCs w:val="28"/>
        </w:rPr>
        <w:t>«Развитие и поддержка</w:t>
      </w:r>
      <w:r w:rsidR="00C756A2" w:rsidRPr="005654F2">
        <w:rPr>
          <w:rFonts w:ascii="Times New Roman" w:hAnsi="Times New Roman"/>
          <w:b/>
          <w:bCs/>
          <w:sz w:val="28"/>
          <w:szCs w:val="28"/>
        </w:rPr>
        <w:t xml:space="preserve"> субъектов малого и среднего предпринимательства и агропромышленного комплекса в городском округе  Нижняя Салда»</w:t>
      </w:r>
    </w:p>
    <w:p w:rsidR="00C756A2" w:rsidRPr="005654F2" w:rsidRDefault="00C756A2" w:rsidP="00C756A2">
      <w:pPr>
        <w:widowControl w:val="0"/>
        <w:autoSpaceDE w:val="0"/>
        <w:autoSpaceDN w:val="0"/>
        <w:adjustRightInd w:val="0"/>
        <w:spacing w:after="0" w:line="240" w:lineRule="auto"/>
        <w:rPr>
          <w:rFonts w:ascii="Times New Roman" w:hAnsi="Times New Roman"/>
          <w:sz w:val="28"/>
          <w:szCs w:val="28"/>
        </w:rPr>
      </w:pPr>
    </w:p>
    <w:tbl>
      <w:tblPr>
        <w:tblW w:w="0" w:type="auto"/>
        <w:tblCellSpacing w:w="5" w:type="nil"/>
        <w:tblInd w:w="-73" w:type="dxa"/>
        <w:tblCellMar>
          <w:left w:w="75" w:type="dxa"/>
          <w:right w:w="75" w:type="dxa"/>
        </w:tblCellMar>
        <w:tblLook w:val="0000" w:firstRow="0" w:lastRow="0" w:firstColumn="0" w:lastColumn="0" w:noHBand="0" w:noVBand="0"/>
      </w:tblPr>
      <w:tblGrid>
        <w:gridCol w:w="2288"/>
        <w:gridCol w:w="7573"/>
      </w:tblGrid>
      <w:tr w:rsidR="00C756A2" w:rsidRPr="005654F2" w:rsidTr="006F3352">
        <w:trPr>
          <w:trHeight w:val="400"/>
          <w:tblCellSpacing w:w="5" w:type="nil"/>
        </w:trPr>
        <w:tc>
          <w:tcPr>
            <w:tcW w:w="0" w:type="auto"/>
            <w:tcBorders>
              <w:top w:val="single" w:sz="4" w:space="0" w:color="auto"/>
              <w:left w:val="single" w:sz="4" w:space="0" w:color="auto"/>
              <w:bottom w:val="single" w:sz="4" w:space="0" w:color="auto"/>
              <w:right w:val="single" w:sz="4" w:space="0" w:color="auto"/>
            </w:tcBorders>
          </w:tcPr>
          <w:p w:rsidR="00C756A2" w:rsidRPr="005654F2" w:rsidRDefault="00C756A2" w:rsidP="006F3352">
            <w:pPr>
              <w:pStyle w:val="ConsPlusCell"/>
            </w:pPr>
            <w:r w:rsidRPr="005654F2">
              <w:t xml:space="preserve">Ответственный исполнитель        </w:t>
            </w:r>
            <w:r w:rsidRPr="005654F2">
              <w:br/>
              <w:t xml:space="preserve">муниципальной программы        </w:t>
            </w:r>
          </w:p>
        </w:tc>
        <w:tc>
          <w:tcPr>
            <w:tcW w:w="0" w:type="auto"/>
            <w:tcBorders>
              <w:top w:val="single" w:sz="4" w:space="0" w:color="auto"/>
              <w:left w:val="single" w:sz="4" w:space="0" w:color="auto"/>
              <w:bottom w:val="single" w:sz="4" w:space="0" w:color="auto"/>
              <w:right w:val="single" w:sz="4" w:space="0" w:color="auto"/>
            </w:tcBorders>
          </w:tcPr>
          <w:p w:rsidR="00C756A2" w:rsidRPr="005654F2" w:rsidRDefault="00C756A2" w:rsidP="006F3352">
            <w:pPr>
              <w:pStyle w:val="ConsPlusCell"/>
            </w:pPr>
            <w:r w:rsidRPr="005654F2">
              <w:t>Администрации городского округа Нижняя Салда</w:t>
            </w:r>
          </w:p>
        </w:tc>
      </w:tr>
      <w:tr w:rsidR="00C756A2" w:rsidRPr="005654F2" w:rsidTr="006F3352">
        <w:trPr>
          <w:trHeight w:val="400"/>
          <w:tblCellSpacing w:w="5" w:type="nil"/>
        </w:trPr>
        <w:tc>
          <w:tcPr>
            <w:tcW w:w="0" w:type="auto"/>
            <w:tcBorders>
              <w:left w:val="single" w:sz="4" w:space="0" w:color="auto"/>
              <w:bottom w:val="single" w:sz="4" w:space="0" w:color="auto"/>
              <w:right w:val="single" w:sz="4" w:space="0" w:color="auto"/>
            </w:tcBorders>
          </w:tcPr>
          <w:p w:rsidR="00C756A2" w:rsidRPr="005654F2" w:rsidRDefault="00C756A2" w:rsidP="006F3352">
            <w:pPr>
              <w:pStyle w:val="ConsPlusCell"/>
            </w:pPr>
            <w:r w:rsidRPr="005654F2">
              <w:t xml:space="preserve">Цели и задачи                    </w:t>
            </w:r>
            <w:r w:rsidRPr="005654F2">
              <w:br/>
              <w:t xml:space="preserve">муниципальной программы        </w:t>
            </w:r>
          </w:p>
        </w:tc>
        <w:tc>
          <w:tcPr>
            <w:tcW w:w="0" w:type="auto"/>
            <w:tcBorders>
              <w:left w:val="single" w:sz="4" w:space="0" w:color="auto"/>
              <w:bottom w:val="single" w:sz="4" w:space="0" w:color="auto"/>
              <w:right w:val="single" w:sz="4" w:space="0" w:color="auto"/>
            </w:tcBorders>
          </w:tcPr>
          <w:p w:rsidR="00C756A2" w:rsidRPr="005654F2" w:rsidRDefault="00C756A2" w:rsidP="0032427A">
            <w:pPr>
              <w:pStyle w:val="ConsPlusCell"/>
              <w:jc w:val="both"/>
            </w:pPr>
            <w:r w:rsidRPr="005654F2">
              <w:t>Цели: Создание благоприятных у</w:t>
            </w:r>
            <w:r w:rsidR="007875A9">
              <w:t xml:space="preserve">словий для развития субъектов </w:t>
            </w:r>
            <w:r w:rsidRPr="005654F2">
              <w:t>малого и среднего предпринимательства и повышения их</w:t>
            </w:r>
            <w:r w:rsidR="00CE000B">
              <w:t xml:space="preserve"> </w:t>
            </w:r>
            <w:r w:rsidRPr="005654F2">
              <w:t>конкурентоспособности, у</w:t>
            </w:r>
            <w:r w:rsidR="007875A9">
              <w:t xml:space="preserve">величения вклада малого и </w:t>
            </w:r>
            <w:r w:rsidRPr="005654F2">
              <w:t>среднего предприниматель</w:t>
            </w:r>
            <w:r w:rsidR="007875A9">
              <w:t xml:space="preserve">ства в социально-экономическое </w:t>
            </w:r>
            <w:r w:rsidRPr="005654F2">
              <w:t>развитие городского округа</w:t>
            </w:r>
          </w:p>
          <w:p w:rsidR="00C756A2" w:rsidRDefault="00C756A2" w:rsidP="0032427A">
            <w:pPr>
              <w:pStyle w:val="ConsPlusCell"/>
              <w:jc w:val="both"/>
            </w:pPr>
            <w:r w:rsidRPr="005654F2">
              <w:t xml:space="preserve">Задачи: </w:t>
            </w:r>
          </w:p>
          <w:p w:rsidR="00C756A2" w:rsidRDefault="00C756A2" w:rsidP="0032427A">
            <w:pPr>
              <w:pStyle w:val="ConsPlusCell"/>
              <w:jc w:val="both"/>
            </w:pPr>
            <w:r>
              <w:t xml:space="preserve">1) </w:t>
            </w:r>
            <w:r w:rsidRPr="005654F2">
              <w:t>Развитие м</w:t>
            </w:r>
            <w:r w:rsidR="007875A9">
              <w:t xml:space="preserve">еханизмов финансовой поддержки </w:t>
            </w:r>
            <w:r w:rsidRPr="005654F2">
              <w:t xml:space="preserve">субъектов малого и среднего предпринимательства; </w:t>
            </w:r>
          </w:p>
          <w:p w:rsidR="00C756A2" w:rsidRPr="005654F2" w:rsidRDefault="00C756A2" w:rsidP="0032427A">
            <w:pPr>
              <w:pStyle w:val="ConsPlusCell"/>
              <w:jc w:val="both"/>
            </w:pPr>
            <w:r>
              <w:t>2)</w:t>
            </w:r>
            <w:r w:rsidRPr="005654F2">
              <w:t xml:space="preserve">  Поддержка субъектов малого и среднего                </w:t>
            </w:r>
            <w:r w:rsidRPr="005654F2">
              <w:br/>
              <w:t xml:space="preserve">предпринимательства в сфере подготовки, переподготовки и повышения квалификации кадров    </w:t>
            </w:r>
            <w:r w:rsidRPr="005654F2">
              <w:br/>
            </w:r>
            <w:r>
              <w:t xml:space="preserve">3) </w:t>
            </w:r>
            <w:r w:rsidRPr="005654F2">
              <w:t xml:space="preserve">Развитие имущественной поддержки субъектов          </w:t>
            </w:r>
            <w:r w:rsidRPr="005654F2">
              <w:br/>
              <w:t>малого и среднего предпри</w:t>
            </w:r>
            <w:r w:rsidR="007875A9">
              <w:t>нимательства.</w:t>
            </w:r>
          </w:p>
        </w:tc>
      </w:tr>
      <w:tr w:rsidR="00C756A2" w:rsidRPr="005654F2" w:rsidTr="006F3352">
        <w:trPr>
          <w:trHeight w:val="254"/>
          <w:tblCellSpacing w:w="5" w:type="nil"/>
        </w:trPr>
        <w:tc>
          <w:tcPr>
            <w:tcW w:w="0" w:type="auto"/>
            <w:tcBorders>
              <w:left w:val="single" w:sz="4" w:space="0" w:color="auto"/>
              <w:bottom w:val="single" w:sz="4" w:space="0" w:color="auto"/>
              <w:right w:val="single" w:sz="4" w:space="0" w:color="auto"/>
            </w:tcBorders>
          </w:tcPr>
          <w:p w:rsidR="00C756A2" w:rsidRPr="005654F2" w:rsidRDefault="00C756A2" w:rsidP="006F3352">
            <w:pPr>
              <w:pStyle w:val="ConsPlusCell"/>
            </w:pPr>
            <w:r w:rsidRPr="005654F2">
              <w:t xml:space="preserve">Перечень основных                </w:t>
            </w:r>
            <w:r w:rsidRPr="005654F2">
              <w:br/>
              <w:t xml:space="preserve">целевых показателей              </w:t>
            </w:r>
            <w:r w:rsidRPr="005654F2">
              <w:br/>
              <w:t xml:space="preserve">муниципальной программы        </w:t>
            </w:r>
          </w:p>
        </w:tc>
        <w:tc>
          <w:tcPr>
            <w:tcW w:w="0" w:type="auto"/>
            <w:tcBorders>
              <w:left w:val="single" w:sz="4" w:space="0" w:color="auto"/>
              <w:bottom w:val="single" w:sz="4" w:space="0" w:color="auto"/>
              <w:right w:val="single" w:sz="4" w:space="0" w:color="auto"/>
            </w:tcBorders>
          </w:tcPr>
          <w:p w:rsidR="00C756A2" w:rsidRPr="005654F2" w:rsidRDefault="00C756A2" w:rsidP="0032427A">
            <w:pPr>
              <w:pStyle w:val="ConsPlusCell"/>
              <w:jc w:val="both"/>
            </w:pPr>
            <w:r w:rsidRPr="005654F2">
              <w:t xml:space="preserve">1)Увеличение количества субъектов малого и среднего        </w:t>
            </w:r>
          </w:p>
          <w:p w:rsidR="00C756A2" w:rsidRPr="005654F2" w:rsidRDefault="00C756A2" w:rsidP="0032427A">
            <w:pPr>
              <w:pStyle w:val="ConsPlusCell"/>
              <w:jc w:val="both"/>
            </w:pPr>
            <w:r w:rsidRPr="005654F2">
              <w:t>предприн</w:t>
            </w:r>
            <w:r>
              <w:t>имательства в городском округе</w:t>
            </w:r>
            <w:r w:rsidRPr="005654F2">
              <w:t xml:space="preserve">;        </w:t>
            </w:r>
            <w:r>
              <w:br/>
              <w:t>2) Р</w:t>
            </w:r>
            <w:r w:rsidRPr="005654F2">
              <w:t>ост среднесписочной численности работников, занятых в сфере малого и средн</w:t>
            </w:r>
            <w:r>
              <w:t xml:space="preserve">его предпринимательства;   </w:t>
            </w:r>
            <w:r>
              <w:br/>
              <w:t>3) У</w:t>
            </w:r>
            <w:r w:rsidRPr="005654F2">
              <w:t xml:space="preserve">величение доли среднесписочной численности работников, занятых в сфере малого и среднего предпринимательства в общей численности занятых         </w:t>
            </w:r>
            <w:r w:rsidRPr="005654F2">
              <w:br/>
              <w:t xml:space="preserve">в экономике города до 19%;                              </w:t>
            </w:r>
            <w:r w:rsidRPr="005654F2">
              <w:br/>
              <w:t>4)</w:t>
            </w:r>
            <w:r w:rsidR="006446BB">
              <w:t xml:space="preserve"> </w:t>
            </w:r>
            <w:r w:rsidRPr="005654F2">
              <w:t>увеличение суммы уплаченных субъектами малого и среднего предпринимательства налогов в местный бюджет (по единому налогу на вмененный доход) на 37%</w:t>
            </w:r>
          </w:p>
        </w:tc>
      </w:tr>
    </w:tbl>
    <w:p w:rsidR="00C756A2" w:rsidRPr="00FA24EE" w:rsidRDefault="00C756A2" w:rsidP="00E11E5E">
      <w:pPr>
        <w:rPr>
          <w:rStyle w:val="aff5"/>
          <w:i w:val="0"/>
          <w:sz w:val="28"/>
          <w:szCs w:val="28"/>
        </w:rPr>
      </w:pPr>
    </w:p>
    <w:p w:rsidR="00E11E5E" w:rsidRDefault="00E11E5E" w:rsidP="0032427A">
      <w:pPr>
        <w:jc w:val="right"/>
        <w:rPr>
          <w:rFonts w:ascii="Times New Roman" w:hAnsi="Times New Roman"/>
          <w:sz w:val="28"/>
          <w:lang w:eastAsia="ru-RU"/>
        </w:rPr>
      </w:pPr>
    </w:p>
    <w:p w:rsidR="00E11E5E" w:rsidRDefault="00E11E5E" w:rsidP="0032427A">
      <w:pPr>
        <w:jc w:val="right"/>
        <w:rPr>
          <w:rFonts w:ascii="Times New Roman" w:hAnsi="Times New Roman"/>
          <w:sz w:val="28"/>
          <w:lang w:eastAsia="ru-RU"/>
        </w:rPr>
      </w:pPr>
    </w:p>
    <w:p w:rsidR="00E11E5E" w:rsidRDefault="00E11E5E" w:rsidP="0032427A">
      <w:pPr>
        <w:jc w:val="right"/>
        <w:rPr>
          <w:rFonts w:ascii="Times New Roman" w:hAnsi="Times New Roman"/>
          <w:sz w:val="28"/>
          <w:lang w:eastAsia="ru-RU"/>
        </w:rPr>
      </w:pPr>
    </w:p>
    <w:p w:rsidR="00717773" w:rsidRDefault="00717773" w:rsidP="0032427A">
      <w:pPr>
        <w:jc w:val="right"/>
        <w:rPr>
          <w:rFonts w:ascii="Times New Roman" w:hAnsi="Times New Roman"/>
          <w:sz w:val="28"/>
          <w:lang w:eastAsia="ru-RU"/>
        </w:rPr>
      </w:pPr>
    </w:p>
    <w:p w:rsidR="00E11E5E" w:rsidRDefault="00E11E5E" w:rsidP="0032427A">
      <w:pPr>
        <w:jc w:val="right"/>
        <w:rPr>
          <w:rFonts w:ascii="Times New Roman" w:hAnsi="Times New Roman"/>
          <w:sz w:val="28"/>
          <w:lang w:eastAsia="ru-RU"/>
        </w:rPr>
      </w:pPr>
    </w:p>
    <w:p w:rsidR="0032427A" w:rsidRDefault="00C756A2" w:rsidP="0032427A">
      <w:pPr>
        <w:jc w:val="right"/>
        <w:rPr>
          <w:rFonts w:ascii="Times New Roman" w:hAnsi="Times New Roman"/>
          <w:sz w:val="28"/>
          <w:lang w:eastAsia="ru-RU"/>
        </w:rPr>
      </w:pPr>
      <w:r>
        <w:rPr>
          <w:rFonts w:ascii="Times New Roman" w:hAnsi="Times New Roman"/>
          <w:sz w:val="28"/>
          <w:lang w:eastAsia="ru-RU"/>
        </w:rPr>
        <w:lastRenderedPageBreak/>
        <w:t>Приложение 2</w:t>
      </w:r>
      <w:r w:rsidR="00CB641E">
        <w:rPr>
          <w:rFonts w:ascii="Times New Roman" w:hAnsi="Times New Roman"/>
          <w:sz w:val="28"/>
          <w:lang w:eastAsia="ru-RU"/>
        </w:rPr>
        <w:t>5</w:t>
      </w:r>
    </w:p>
    <w:p w:rsidR="0032427A" w:rsidRPr="0032427A" w:rsidRDefault="0032427A" w:rsidP="0032427A">
      <w:pPr>
        <w:widowControl w:val="0"/>
        <w:autoSpaceDE w:val="0"/>
        <w:autoSpaceDN w:val="0"/>
        <w:adjustRightInd w:val="0"/>
        <w:spacing w:after="0" w:line="240" w:lineRule="auto"/>
        <w:jc w:val="center"/>
        <w:rPr>
          <w:rFonts w:ascii="Times New Roman" w:hAnsi="Times New Roman"/>
          <w:b/>
          <w:color w:val="000000"/>
          <w:sz w:val="28"/>
          <w:szCs w:val="28"/>
        </w:rPr>
      </w:pPr>
      <w:r w:rsidRPr="0032427A">
        <w:rPr>
          <w:rFonts w:ascii="Times New Roman" w:hAnsi="Times New Roman"/>
          <w:b/>
          <w:color w:val="000000"/>
          <w:sz w:val="28"/>
          <w:szCs w:val="28"/>
        </w:rPr>
        <w:t>ПАСПОРТ</w:t>
      </w:r>
    </w:p>
    <w:p w:rsidR="0032427A" w:rsidRPr="0032427A" w:rsidRDefault="0032427A" w:rsidP="0032427A">
      <w:pPr>
        <w:widowControl w:val="0"/>
        <w:autoSpaceDE w:val="0"/>
        <w:autoSpaceDN w:val="0"/>
        <w:adjustRightInd w:val="0"/>
        <w:spacing w:after="0" w:line="240" w:lineRule="auto"/>
        <w:jc w:val="center"/>
        <w:rPr>
          <w:rFonts w:ascii="Times New Roman" w:hAnsi="Times New Roman"/>
          <w:b/>
          <w:color w:val="000000"/>
          <w:sz w:val="28"/>
          <w:szCs w:val="28"/>
        </w:rPr>
      </w:pPr>
      <w:r w:rsidRPr="0032427A">
        <w:rPr>
          <w:rFonts w:ascii="Times New Roman" w:hAnsi="Times New Roman"/>
          <w:b/>
          <w:color w:val="000000"/>
          <w:sz w:val="28"/>
          <w:szCs w:val="28"/>
        </w:rPr>
        <w:t>муниципальной программы</w:t>
      </w:r>
    </w:p>
    <w:p w:rsidR="0032427A" w:rsidRPr="009418AF" w:rsidRDefault="0032427A" w:rsidP="009418AF">
      <w:pPr>
        <w:spacing w:after="0" w:line="240" w:lineRule="auto"/>
        <w:jc w:val="center"/>
        <w:rPr>
          <w:rFonts w:ascii="Times New Roman" w:hAnsi="Times New Roman"/>
          <w:b/>
          <w:bCs/>
          <w:iCs/>
          <w:color w:val="000000"/>
          <w:sz w:val="28"/>
          <w:szCs w:val="28"/>
        </w:rPr>
      </w:pPr>
      <w:r w:rsidRPr="0032427A">
        <w:rPr>
          <w:rFonts w:ascii="Times New Roman" w:hAnsi="Times New Roman"/>
          <w:b/>
          <w:sz w:val="28"/>
          <w:szCs w:val="28"/>
        </w:rPr>
        <w:t>«</w:t>
      </w:r>
      <w:r w:rsidR="007875A9">
        <w:rPr>
          <w:rFonts w:ascii="Times New Roman" w:hAnsi="Times New Roman"/>
          <w:b/>
          <w:bCs/>
          <w:iCs/>
          <w:color w:val="000000"/>
          <w:sz w:val="28"/>
          <w:szCs w:val="28"/>
        </w:rPr>
        <w:t>Развитие туризма</w:t>
      </w:r>
      <w:r w:rsidRPr="0032427A">
        <w:rPr>
          <w:rFonts w:ascii="Times New Roman" w:hAnsi="Times New Roman"/>
          <w:b/>
          <w:bCs/>
          <w:iCs/>
          <w:color w:val="000000"/>
          <w:sz w:val="28"/>
          <w:szCs w:val="28"/>
        </w:rPr>
        <w:t xml:space="preserve"> на территории</w:t>
      </w:r>
      <w:r w:rsidR="007875A9">
        <w:rPr>
          <w:rFonts w:ascii="Times New Roman" w:hAnsi="Times New Roman"/>
          <w:b/>
          <w:bCs/>
          <w:iCs/>
          <w:color w:val="000000"/>
          <w:sz w:val="28"/>
          <w:szCs w:val="28"/>
        </w:rPr>
        <w:t xml:space="preserve"> городского округа Нижняя Салда</w:t>
      </w:r>
      <w:r w:rsidRPr="0032427A">
        <w:rPr>
          <w:rFonts w:ascii="Times New Roman" w:hAnsi="Times New Roman"/>
          <w:b/>
          <w:sz w:val="28"/>
          <w:szCs w:val="28"/>
        </w:rPr>
        <w:t>»</w:t>
      </w:r>
    </w:p>
    <w:p w:rsidR="0032427A" w:rsidRPr="0032427A" w:rsidRDefault="0032427A" w:rsidP="0032427A">
      <w:pPr>
        <w:spacing w:after="0" w:line="240" w:lineRule="auto"/>
        <w:jc w:val="center"/>
        <w:rPr>
          <w:rFonts w:ascii="Times New Roman" w:hAnsi="Times New Roman"/>
          <w:b/>
          <w:sz w:val="28"/>
          <w:szCs w:val="28"/>
        </w:rPr>
      </w:pPr>
    </w:p>
    <w:tbl>
      <w:tblPr>
        <w:tblW w:w="9576"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10"/>
        <w:gridCol w:w="5866"/>
      </w:tblGrid>
      <w:tr w:rsidR="0032427A" w:rsidRPr="0032427A" w:rsidTr="006F3352">
        <w:tc>
          <w:tcPr>
            <w:tcW w:w="3710" w:type="dxa"/>
          </w:tcPr>
          <w:p w:rsidR="0032427A" w:rsidRPr="0032427A" w:rsidRDefault="0032427A" w:rsidP="0032427A">
            <w:pPr>
              <w:widowControl w:val="0"/>
              <w:autoSpaceDE w:val="0"/>
              <w:autoSpaceDN w:val="0"/>
              <w:adjustRightInd w:val="0"/>
              <w:spacing w:after="0" w:line="240" w:lineRule="auto"/>
              <w:rPr>
                <w:rFonts w:ascii="Times New Roman" w:hAnsi="Times New Roman"/>
                <w:color w:val="000000"/>
                <w:sz w:val="28"/>
                <w:szCs w:val="28"/>
              </w:rPr>
            </w:pPr>
            <w:r w:rsidRPr="0032427A">
              <w:rPr>
                <w:rFonts w:ascii="Times New Roman" w:hAnsi="Times New Roman"/>
                <w:color w:val="000000"/>
                <w:sz w:val="28"/>
                <w:szCs w:val="28"/>
              </w:rPr>
              <w:t>Ответственный исполнитель муниципальной программы</w:t>
            </w:r>
          </w:p>
        </w:tc>
        <w:tc>
          <w:tcPr>
            <w:tcW w:w="5866" w:type="dxa"/>
          </w:tcPr>
          <w:p w:rsidR="0032427A" w:rsidRPr="0032427A" w:rsidRDefault="0032427A" w:rsidP="0032427A">
            <w:pPr>
              <w:spacing w:after="0" w:line="240" w:lineRule="auto"/>
              <w:rPr>
                <w:rFonts w:ascii="Times New Roman" w:hAnsi="Times New Roman"/>
                <w:sz w:val="28"/>
                <w:szCs w:val="28"/>
              </w:rPr>
            </w:pPr>
            <w:r w:rsidRPr="0032427A">
              <w:rPr>
                <w:rFonts w:ascii="Times New Roman" w:hAnsi="Times New Roman"/>
                <w:color w:val="000000"/>
                <w:sz w:val="28"/>
                <w:szCs w:val="28"/>
              </w:rPr>
              <w:t xml:space="preserve">Управление культуры администрации городского округа Нижняя Салда </w:t>
            </w:r>
          </w:p>
        </w:tc>
      </w:tr>
      <w:tr w:rsidR="0032427A" w:rsidRPr="0032427A" w:rsidTr="006F3352">
        <w:tc>
          <w:tcPr>
            <w:tcW w:w="3710" w:type="dxa"/>
          </w:tcPr>
          <w:p w:rsidR="0032427A" w:rsidRPr="0032427A" w:rsidRDefault="0032427A" w:rsidP="0032427A">
            <w:pPr>
              <w:spacing w:after="0" w:line="240" w:lineRule="auto"/>
              <w:rPr>
                <w:rFonts w:ascii="Times New Roman" w:hAnsi="Times New Roman"/>
                <w:color w:val="000000"/>
                <w:sz w:val="28"/>
                <w:szCs w:val="28"/>
              </w:rPr>
            </w:pPr>
            <w:r w:rsidRPr="0032427A">
              <w:rPr>
                <w:rFonts w:ascii="Times New Roman" w:hAnsi="Times New Roman"/>
                <w:color w:val="000000"/>
                <w:sz w:val="28"/>
                <w:szCs w:val="28"/>
              </w:rPr>
              <w:t>Цель муниципальной программы</w:t>
            </w:r>
          </w:p>
        </w:tc>
        <w:tc>
          <w:tcPr>
            <w:tcW w:w="5866" w:type="dxa"/>
          </w:tcPr>
          <w:p w:rsidR="0032427A" w:rsidRPr="0032427A" w:rsidRDefault="0032427A" w:rsidP="0032427A">
            <w:pPr>
              <w:widowControl w:val="0"/>
              <w:autoSpaceDE w:val="0"/>
              <w:autoSpaceDN w:val="0"/>
              <w:adjustRightInd w:val="0"/>
              <w:spacing w:after="0" w:line="240" w:lineRule="auto"/>
              <w:rPr>
                <w:rFonts w:ascii="Times New Roman" w:hAnsi="Times New Roman"/>
                <w:color w:val="000000"/>
                <w:sz w:val="28"/>
                <w:szCs w:val="28"/>
              </w:rPr>
            </w:pPr>
            <w:r w:rsidRPr="0032427A">
              <w:rPr>
                <w:rFonts w:ascii="Times New Roman" w:hAnsi="Times New Roman"/>
                <w:color w:val="000000"/>
                <w:sz w:val="28"/>
                <w:szCs w:val="28"/>
              </w:rPr>
              <w:t>Развитие внутреннего и въездного туризма на территории городского округа Нижняя Салда на основе сохранения и развития историко-культурного наследия, сохранение памятников исторического и природного характера</w:t>
            </w:r>
          </w:p>
        </w:tc>
      </w:tr>
      <w:tr w:rsidR="0032427A" w:rsidRPr="0032427A" w:rsidTr="006F3352">
        <w:tc>
          <w:tcPr>
            <w:tcW w:w="3710" w:type="dxa"/>
          </w:tcPr>
          <w:p w:rsidR="0032427A" w:rsidRPr="0032427A" w:rsidRDefault="0032427A" w:rsidP="0032427A">
            <w:pPr>
              <w:spacing w:after="0" w:line="240" w:lineRule="auto"/>
              <w:rPr>
                <w:rFonts w:ascii="Times New Roman" w:hAnsi="Times New Roman"/>
                <w:color w:val="000000"/>
                <w:sz w:val="28"/>
                <w:szCs w:val="28"/>
              </w:rPr>
            </w:pPr>
            <w:r w:rsidRPr="0032427A">
              <w:rPr>
                <w:rFonts w:ascii="Times New Roman" w:hAnsi="Times New Roman"/>
                <w:color w:val="000000"/>
                <w:sz w:val="28"/>
                <w:szCs w:val="28"/>
              </w:rPr>
              <w:t>Задача муниципальной программы</w:t>
            </w:r>
          </w:p>
        </w:tc>
        <w:tc>
          <w:tcPr>
            <w:tcW w:w="5866" w:type="dxa"/>
          </w:tcPr>
          <w:p w:rsidR="0032427A" w:rsidRPr="0032427A" w:rsidRDefault="0032427A" w:rsidP="0032427A">
            <w:pPr>
              <w:widowControl w:val="0"/>
              <w:autoSpaceDE w:val="0"/>
              <w:autoSpaceDN w:val="0"/>
              <w:adjustRightInd w:val="0"/>
              <w:spacing w:after="0" w:line="240" w:lineRule="auto"/>
              <w:rPr>
                <w:rFonts w:ascii="Times New Roman" w:hAnsi="Times New Roman"/>
                <w:color w:val="000000"/>
                <w:sz w:val="28"/>
                <w:szCs w:val="28"/>
              </w:rPr>
            </w:pPr>
            <w:r w:rsidRPr="0032427A">
              <w:rPr>
                <w:rFonts w:ascii="Times New Roman" w:hAnsi="Times New Roman"/>
                <w:color w:val="000000"/>
                <w:sz w:val="28"/>
                <w:szCs w:val="28"/>
              </w:rPr>
              <w:t>Создание условий для развития инфраструктуры отдыха и туризма</w:t>
            </w:r>
          </w:p>
        </w:tc>
      </w:tr>
      <w:tr w:rsidR="0032427A" w:rsidRPr="0032427A" w:rsidTr="006F3352">
        <w:trPr>
          <w:trHeight w:val="1043"/>
        </w:trPr>
        <w:tc>
          <w:tcPr>
            <w:tcW w:w="3710" w:type="dxa"/>
          </w:tcPr>
          <w:p w:rsidR="0032427A" w:rsidRPr="0032427A" w:rsidRDefault="0032427A" w:rsidP="0032427A">
            <w:pPr>
              <w:widowControl w:val="0"/>
              <w:autoSpaceDE w:val="0"/>
              <w:autoSpaceDN w:val="0"/>
              <w:adjustRightInd w:val="0"/>
              <w:spacing w:after="0" w:line="240" w:lineRule="auto"/>
              <w:rPr>
                <w:rFonts w:ascii="Times New Roman" w:hAnsi="Times New Roman"/>
                <w:color w:val="000000"/>
                <w:sz w:val="28"/>
                <w:szCs w:val="28"/>
              </w:rPr>
            </w:pPr>
            <w:r w:rsidRPr="0032427A">
              <w:rPr>
                <w:rFonts w:ascii="Times New Roman" w:hAnsi="Times New Roman"/>
                <w:color w:val="000000"/>
                <w:sz w:val="28"/>
                <w:szCs w:val="28"/>
              </w:rPr>
              <w:t>Перечень основных целевых показателей муниципальной программы</w:t>
            </w:r>
          </w:p>
        </w:tc>
        <w:tc>
          <w:tcPr>
            <w:tcW w:w="5866" w:type="dxa"/>
          </w:tcPr>
          <w:p w:rsidR="0032427A" w:rsidRPr="0032427A" w:rsidRDefault="0032427A" w:rsidP="0032427A">
            <w:pPr>
              <w:widowControl w:val="0"/>
              <w:autoSpaceDE w:val="0"/>
              <w:autoSpaceDN w:val="0"/>
              <w:adjustRightInd w:val="0"/>
              <w:spacing w:after="0" w:line="240" w:lineRule="auto"/>
              <w:rPr>
                <w:rFonts w:ascii="Times New Roman" w:hAnsi="Times New Roman"/>
                <w:color w:val="000000"/>
                <w:sz w:val="28"/>
                <w:szCs w:val="28"/>
              </w:rPr>
            </w:pPr>
            <w:r w:rsidRPr="0032427A">
              <w:rPr>
                <w:rFonts w:ascii="Times New Roman" w:hAnsi="Times New Roman"/>
                <w:color w:val="000000"/>
                <w:sz w:val="28"/>
                <w:szCs w:val="28"/>
              </w:rPr>
              <w:t>Количество организованных мероприятий, направленных на продвижение туристских услуг</w:t>
            </w:r>
          </w:p>
          <w:p w:rsidR="0032427A" w:rsidRPr="0032427A" w:rsidRDefault="0032427A" w:rsidP="0032427A">
            <w:pPr>
              <w:widowControl w:val="0"/>
              <w:autoSpaceDE w:val="0"/>
              <w:autoSpaceDN w:val="0"/>
              <w:adjustRightInd w:val="0"/>
              <w:spacing w:after="0" w:line="240" w:lineRule="auto"/>
              <w:rPr>
                <w:rFonts w:ascii="Times New Roman" w:hAnsi="Times New Roman"/>
                <w:color w:val="000000"/>
                <w:sz w:val="28"/>
                <w:szCs w:val="28"/>
              </w:rPr>
            </w:pPr>
          </w:p>
        </w:tc>
      </w:tr>
    </w:tbl>
    <w:p w:rsidR="0032427A" w:rsidRPr="0032427A" w:rsidRDefault="0032427A" w:rsidP="0032427A">
      <w:pPr>
        <w:spacing w:after="0" w:line="240" w:lineRule="auto"/>
        <w:rPr>
          <w:rStyle w:val="aff5"/>
          <w:rFonts w:ascii="Times New Roman" w:hAnsi="Times New Roman"/>
          <w:i w:val="0"/>
          <w:sz w:val="28"/>
          <w:szCs w:val="28"/>
        </w:rPr>
      </w:pPr>
    </w:p>
    <w:p w:rsidR="001E66F9" w:rsidRPr="0032427A" w:rsidRDefault="001E66F9" w:rsidP="0032427A">
      <w:pPr>
        <w:spacing w:after="0" w:line="240" w:lineRule="auto"/>
        <w:rPr>
          <w:rStyle w:val="aff5"/>
          <w:rFonts w:ascii="Times New Roman" w:hAnsi="Times New Roman"/>
          <w:i w:val="0"/>
          <w:sz w:val="28"/>
          <w:szCs w:val="28"/>
        </w:rPr>
      </w:pPr>
    </w:p>
    <w:p w:rsidR="00BD1B8E" w:rsidRDefault="00BD1B8E" w:rsidP="00D66B79">
      <w:pPr>
        <w:jc w:val="right"/>
        <w:rPr>
          <w:rFonts w:ascii="Times New Roman" w:hAnsi="Times New Roman"/>
          <w:sz w:val="28"/>
          <w:szCs w:val="28"/>
        </w:rPr>
      </w:pPr>
    </w:p>
    <w:p w:rsidR="004E06B3" w:rsidRDefault="004E06B3" w:rsidP="00D66B79">
      <w:pPr>
        <w:jc w:val="right"/>
        <w:rPr>
          <w:rFonts w:ascii="Times New Roman" w:hAnsi="Times New Roman"/>
          <w:sz w:val="28"/>
          <w:szCs w:val="28"/>
        </w:rPr>
      </w:pPr>
    </w:p>
    <w:p w:rsidR="004E06B3" w:rsidRDefault="004E06B3" w:rsidP="00D66B79">
      <w:pPr>
        <w:jc w:val="right"/>
        <w:rPr>
          <w:rFonts w:ascii="Times New Roman" w:hAnsi="Times New Roman"/>
          <w:sz w:val="28"/>
          <w:szCs w:val="28"/>
        </w:rPr>
      </w:pPr>
    </w:p>
    <w:p w:rsidR="004E06B3" w:rsidRDefault="004E06B3" w:rsidP="00D66B79">
      <w:pPr>
        <w:jc w:val="right"/>
        <w:rPr>
          <w:rFonts w:ascii="Times New Roman" w:hAnsi="Times New Roman"/>
          <w:sz w:val="28"/>
          <w:szCs w:val="28"/>
        </w:rPr>
      </w:pPr>
    </w:p>
    <w:p w:rsidR="004E06B3" w:rsidRDefault="004E06B3" w:rsidP="00D66B79">
      <w:pPr>
        <w:jc w:val="right"/>
        <w:rPr>
          <w:rFonts w:ascii="Times New Roman" w:hAnsi="Times New Roman"/>
          <w:sz w:val="28"/>
          <w:szCs w:val="28"/>
        </w:rPr>
      </w:pPr>
    </w:p>
    <w:p w:rsidR="004E06B3" w:rsidRDefault="004E06B3" w:rsidP="00D66B79">
      <w:pPr>
        <w:jc w:val="right"/>
        <w:rPr>
          <w:rFonts w:ascii="Times New Roman" w:hAnsi="Times New Roman"/>
          <w:sz w:val="28"/>
          <w:szCs w:val="28"/>
        </w:rPr>
      </w:pPr>
    </w:p>
    <w:p w:rsidR="004E06B3" w:rsidRDefault="004E06B3" w:rsidP="00D66B79">
      <w:pPr>
        <w:jc w:val="right"/>
        <w:rPr>
          <w:rFonts w:ascii="Times New Roman" w:hAnsi="Times New Roman"/>
          <w:sz w:val="28"/>
          <w:szCs w:val="28"/>
        </w:rPr>
      </w:pPr>
    </w:p>
    <w:p w:rsidR="004E06B3" w:rsidRDefault="004E06B3" w:rsidP="00D66B79">
      <w:pPr>
        <w:jc w:val="right"/>
        <w:rPr>
          <w:rFonts w:ascii="Times New Roman" w:hAnsi="Times New Roman"/>
          <w:sz w:val="28"/>
          <w:szCs w:val="28"/>
        </w:rPr>
      </w:pPr>
    </w:p>
    <w:p w:rsidR="004E06B3" w:rsidRDefault="004E06B3" w:rsidP="00D66B79">
      <w:pPr>
        <w:jc w:val="right"/>
        <w:rPr>
          <w:rFonts w:ascii="Times New Roman" w:hAnsi="Times New Roman"/>
          <w:sz w:val="28"/>
          <w:szCs w:val="28"/>
        </w:rPr>
      </w:pPr>
    </w:p>
    <w:p w:rsidR="009418AF" w:rsidRDefault="009418AF" w:rsidP="00E11E5E">
      <w:pPr>
        <w:rPr>
          <w:rFonts w:ascii="Times New Roman" w:hAnsi="Times New Roman"/>
          <w:sz w:val="28"/>
          <w:szCs w:val="28"/>
        </w:rPr>
      </w:pPr>
    </w:p>
    <w:p w:rsidR="00E11E5E" w:rsidRDefault="00E11E5E" w:rsidP="00CF5D8C">
      <w:pPr>
        <w:jc w:val="right"/>
        <w:rPr>
          <w:rFonts w:ascii="Times New Roman" w:hAnsi="Times New Roman"/>
          <w:sz w:val="28"/>
          <w:lang w:eastAsia="ru-RU"/>
        </w:rPr>
      </w:pPr>
    </w:p>
    <w:p w:rsidR="00E11E5E" w:rsidRDefault="00E11E5E" w:rsidP="00CF5D8C">
      <w:pPr>
        <w:jc w:val="right"/>
        <w:rPr>
          <w:rFonts w:ascii="Times New Roman" w:hAnsi="Times New Roman"/>
          <w:sz w:val="28"/>
          <w:lang w:eastAsia="ru-RU"/>
        </w:rPr>
      </w:pPr>
    </w:p>
    <w:p w:rsidR="00E11E5E" w:rsidRDefault="00E11E5E" w:rsidP="00CF5D8C">
      <w:pPr>
        <w:jc w:val="right"/>
        <w:rPr>
          <w:rFonts w:ascii="Times New Roman" w:hAnsi="Times New Roman"/>
          <w:sz w:val="28"/>
          <w:lang w:eastAsia="ru-RU"/>
        </w:rPr>
      </w:pPr>
    </w:p>
    <w:p w:rsidR="00E11E5E" w:rsidRDefault="00E11E5E" w:rsidP="00CF5D8C">
      <w:pPr>
        <w:jc w:val="right"/>
        <w:rPr>
          <w:rFonts w:ascii="Times New Roman" w:hAnsi="Times New Roman"/>
          <w:sz w:val="28"/>
          <w:lang w:eastAsia="ru-RU"/>
        </w:rPr>
      </w:pPr>
    </w:p>
    <w:p w:rsidR="00CB641E" w:rsidRDefault="00CB641E" w:rsidP="00CF5D8C">
      <w:pPr>
        <w:jc w:val="right"/>
        <w:rPr>
          <w:rFonts w:ascii="Times New Roman" w:hAnsi="Times New Roman"/>
          <w:sz w:val="28"/>
          <w:lang w:eastAsia="ru-RU"/>
        </w:rPr>
      </w:pPr>
      <w:r>
        <w:rPr>
          <w:rFonts w:ascii="Times New Roman" w:hAnsi="Times New Roman"/>
          <w:sz w:val="28"/>
          <w:lang w:eastAsia="ru-RU"/>
        </w:rPr>
        <w:lastRenderedPageBreak/>
        <w:t>Приложение 26</w:t>
      </w:r>
    </w:p>
    <w:p w:rsidR="00D97FD8" w:rsidRPr="00D97FD8" w:rsidRDefault="00D97FD8" w:rsidP="00D97FD8">
      <w:pPr>
        <w:autoSpaceDE w:val="0"/>
        <w:autoSpaceDN w:val="0"/>
        <w:adjustRightInd w:val="0"/>
        <w:spacing w:after="0" w:line="240" w:lineRule="auto"/>
        <w:jc w:val="center"/>
        <w:rPr>
          <w:rFonts w:ascii="Times New Roman" w:eastAsia="Times New Roman" w:hAnsi="Times New Roman"/>
          <w:sz w:val="28"/>
          <w:szCs w:val="20"/>
          <w:lang w:eastAsia="ru-RU"/>
        </w:rPr>
      </w:pPr>
    </w:p>
    <w:p w:rsidR="00D97FD8" w:rsidRPr="00D97FD8" w:rsidRDefault="00D97FD8" w:rsidP="00D97FD8">
      <w:pPr>
        <w:widowControl w:val="0"/>
        <w:autoSpaceDE w:val="0"/>
        <w:autoSpaceDN w:val="0"/>
        <w:adjustRightInd w:val="0"/>
        <w:spacing w:after="0" w:line="240" w:lineRule="auto"/>
        <w:jc w:val="center"/>
        <w:rPr>
          <w:rFonts w:ascii="Times New Roman" w:eastAsia="Times New Roman" w:hAnsi="Times New Roman"/>
          <w:b/>
          <w:sz w:val="28"/>
          <w:szCs w:val="28"/>
          <w:lang w:eastAsia="ru-RU"/>
        </w:rPr>
      </w:pPr>
      <w:r w:rsidRPr="00D97FD8">
        <w:rPr>
          <w:rFonts w:ascii="Times New Roman" w:eastAsia="Times New Roman" w:hAnsi="Times New Roman"/>
          <w:b/>
          <w:sz w:val="28"/>
          <w:szCs w:val="28"/>
          <w:lang w:eastAsia="ru-RU"/>
        </w:rPr>
        <w:t xml:space="preserve">ПАСПОРТ </w:t>
      </w:r>
    </w:p>
    <w:p w:rsidR="00D97FD8" w:rsidRPr="00D97FD8" w:rsidRDefault="00D97FD8" w:rsidP="00D97FD8">
      <w:pPr>
        <w:widowControl w:val="0"/>
        <w:autoSpaceDE w:val="0"/>
        <w:autoSpaceDN w:val="0"/>
        <w:adjustRightInd w:val="0"/>
        <w:spacing w:after="0" w:line="240" w:lineRule="auto"/>
        <w:jc w:val="center"/>
        <w:rPr>
          <w:rFonts w:ascii="Times New Roman" w:eastAsia="Times New Roman" w:hAnsi="Times New Roman"/>
          <w:b/>
          <w:sz w:val="28"/>
          <w:szCs w:val="28"/>
          <w:lang w:eastAsia="ru-RU"/>
        </w:rPr>
      </w:pPr>
      <w:r w:rsidRPr="00D97FD8">
        <w:rPr>
          <w:rFonts w:ascii="Times New Roman" w:eastAsia="Times New Roman" w:hAnsi="Times New Roman"/>
          <w:b/>
          <w:sz w:val="28"/>
          <w:szCs w:val="28"/>
          <w:lang w:eastAsia="ru-RU"/>
        </w:rPr>
        <w:t xml:space="preserve">муниципальной программы городского округа Нижняя Салда </w:t>
      </w:r>
    </w:p>
    <w:p w:rsidR="00D97FD8" w:rsidRPr="00D97FD8" w:rsidRDefault="00D97FD8" w:rsidP="00D97FD8">
      <w:pPr>
        <w:widowControl w:val="0"/>
        <w:autoSpaceDE w:val="0"/>
        <w:autoSpaceDN w:val="0"/>
        <w:adjustRightInd w:val="0"/>
        <w:spacing w:after="0" w:line="240" w:lineRule="auto"/>
        <w:jc w:val="center"/>
        <w:rPr>
          <w:rFonts w:ascii="Times New Roman" w:eastAsia="Times New Roman" w:hAnsi="Times New Roman"/>
          <w:b/>
          <w:sz w:val="28"/>
          <w:szCs w:val="28"/>
          <w:lang w:eastAsia="ru-RU"/>
        </w:rPr>
      </w:pPr>
      <w:r w:rsidRPr="00D97FD8">
        <w:rPr>
          <w:rFonts w:ascii="Times New Roman" w:eastAsia="Times New Roman" w:hAnsi="Times New Roman"/>
          <w:b/>
          <w:sz w:val="28"/>
          <w:szCs w:val="28"/>
          <w:lang w:eastAsia="ru-RU"/>
        </w:rPr>
        <w:t>«Управление муниципальными финансами</w:t>
      </w:r>
    </w:p>
    <w:p w:rsidR="00D97FD8" w:rsidRPr="00D97FD8" w:rsidRDefault="00D97FD8" w:rsidP="00D97FD8">
      <w:pPr>
        <w:widowControl w:val="0"/>
        <w:autoSpaceDE w:val="0"/>
        <w:autoSpaceDN w:val="0"/>
        <w:adjustRightInd w:val="0"/>
        <w:spacing w:after="0" w:line="240" w:lineRule="auto"/>
        <w:jc w:val="center"/>
        <w:rPr>
          <w:rFonts w:ascii="Times New Roman" w:eastAsia="Times New Roman" w:hAnsi="Times New Roman"/>
          <w:b/>
          <w:sz w:val="28"/>
          <w:szCs w:val="28"/>
          <w:lang w:eastAsia="ru-RU"/>
        </w:rPr>
      </w:pPr>
      <w:r w:rsidRPr="00D97FD8">
        <w:rPr>
          <w:rFonts w:ascii="Times New Roman" w:eastAsia="Times New Roman" w:hAnsi="Times New Roman"/>
          <w:b/>
          <w:sz w:val="28"/>
          <w:szCs w:val="28"/>
          <w:lang w:eastAsia="ru-RU"/>
        </w:rPr>
        <w:t xml:space="preserve"> городского округа Нижняя Салда»</w:t>
      </w:r>
    </w:p>
    <w:p w:rsidR="00D97FD8" w:rsidRPr="00D97FD8" w:rsidRDefault="00D97FD8" w:rsidP="00D97FD8">
      <w:pPr>
        <w:widowControl w:val="0"/>
        <w:autoSpaceDE w:val="0"/>
        <w:autoSpaceDN w:val="0"/>
        <w:adjustRightInd w:val="0"/>
        <w:spacing w:after="0" w:line="240" w:lineRule="auto"/>
        <w:jc w:val="both"/>
        <w:rPr>
          <w:rFonts w:ascii="Times New Roman" w:eastAsia="Times New Roman" w:hAnsi="Times New Roman"/>
          <w:color w:val="FF0000"/>
          <w:sz w:val="28"/>
          <w:szCs w:val="28"/>
          <w:lang w:eastAsia="ru-RU"/>
        </w:rPr>
      </w:pPr>
    </w:p>
    <w:tbl>
      <w:tblPr>
        <w:tblW w:w="5238" w:type="pct"/>
        <w:tblCellSpacing w:w="5" w:type="nil"/>
        <w:tblInd w:w="-465" w:type="dxa"/>
        <w:tblCellMar>
          <w:left w:w="75" w:type="dxa"/>
          <w:right w:w="75" w:type="dxa"/>
        </w:tblCellMar>
        <w:tblLook w:val="0000" w:firstRow="0" w:lastRow="0" w:firstColumn="0" w:lastColumn="0" w:noHBand="0" w:noVBand="0"/>
      </w:tblPr>
      <w:tblGrid>
        <w:gridCol w:w="3782"/>
        <w:gridCol w:w="6472"/>
      </w:tblGrid>
      <w:tr w:rsidR="00D97FD8" w:rsidRPr="00D97FD8" w:rsidTr="00331AAA">
        <w:trPr>
          <w:trHeight w:val="800"/>
          <w:tblCellSpacing w:w="5" w:type="nil"/>
        </w:trPr>
        <w:tc>
          <w:tcPr>
            <w:tcW w:w="1844" w:type="pct"/>
            <w:tcBorders>
              <w:top w:val="single" w:sz="4" w:space="0" w:color="auto"/>
              <w:left w:val="single" w:sz="4" w:space="0" w:color="auto"/>
              <w:bottom w:val="single" w:sz="4" w:space="0" w:color="auto"/>
              <w:right w:val="single" w:sz="4" w:space="0" w:color="auto"/>
            </w:tcBorders>
          </w:tcPr>
          <w:p w:rsidR="00D97FD8" w:rsidRPr="00D97FD8" w:rsidRDefault="00D97FD8" w:rsidP="00D97FD8">
            <w:pPr>
              <w:widowControl w:val="0"/>
              <w:autoSpaceDE w:val="0"/>
              <w:autoSpaceDN w:val="0"/>
              <w:adjustRightInd w:val="0"/>
              <w:spacing w:after="0" w:line="240" w:lineRule="auto"/>
              <w:rPr>
                <w:rFonts w:ascii="Times New Roman" w:eastAsia="Times New Roman" w:hAnsi="Times New Roman"/>
                <w:sz w:val="28"/>
                <w:szCs w:val="28"/>
                <w:lang w:eastAsia="ru-RU"/>
              </w:rPr>
            </w:pPr>
            <w:r w:rsidRPr="00D97FD8">
              <w:rPr>
                <w:rFonts w:ascii="Times New Roman" w:eastAsia="Times New Roman" w:hAnsi="Times New Roman"/>
                <w:sz w:val="28"/>
                <w:szCs w:val="28"/>
                <w:lang w:eastAsia="ru-RU"/>
              </w:rPr>
              <w:t>Ответс</w:t>
            </w:r>
            <w:r w:rsidR="006446BB">
              <w:rPr>
                <w:rFonts w:ascii="Times New Roman" w:eastAsia="Times New Roman" w:hAnsi="Times New Roman"/>
                <w:sz w:val="28"/>
                <w:szCs w:val="28"/>
                <w:lang w:eastAsia="ru-RU"/>
              </w:rPr>
              <w:t>твенный исполнитель муниципально</w:t>
            </w:r>
            <w:r w:rsidRPr="00D97FD8">
              <w:rPr>
                <w:rFonts w:ascii="Times New Roman" w:eastAsia="Times New Roman" w:hAnsi="Times New Roman"/>
                <w:sz w:val="28"/>
                <w:szCs w:val="28"/>
                <w:lang w:eastAsia="ru-RU"/>
              </w:rPr>
              <w:t xml:space="preserve">й  программы                            </w:t>
            </w:r>
          </w:p>
        </w:tc>
        <w:tc>
          <w:tcPr>
            <w:tcW w:w="3156" w:type="pct"/>
            <w:tcBorders>
              <w:top w:val="single" w:sz="4" w:space="0" w:color="auto"/>
              <w:left w:val="single" w:sz="4" w:space="0" w:color="auto"/>
              <w:bottom w:val="single" w:sz="4" w:space="0" w:color="auto"/>
              <w:right w:val="single" w:sz="4" w:space="0" w:color="auto"/>
            </w:tcBorders>
          </w:tcPr>
          <w:p w:rsidR="00D97FD8" w:rsidRPr="00D97FD8" w:rsidRDefault="00D97FD8" w:rsidP="00D97FD8">
            <w:pPr>
              <w:widowControl w:val="0"/>
              <w:autoSpaceDE w:val="0"/>
              <w:autoSpaceDN w:val="0"/>
              <w:adjustRightInd w:val="0"/>
              <w:spacing w:after="0" w:line="240" w:lineRule="auto"/>
              <w:rPr>
                <w:rFonts w:ascii="Times New Roman" w:eastAsia="Times New Roman" w:hAnsi="Times New Roman"/>
                <w:sz w:val="28"/>
                <w:szCs w:val="28"/>
                <w:lang w:eastAsia="ru-RU"/>
              </w:rPr>
            </w:pPr>
            <w:r w:rsidRPr="00D97FD8">
              <w:rPr>
                <w:rFonts w:ascii="Times New Roman" w:eastAsia="Times New Roman" w:hAnsi="Times New Roman"/>
                <w:sz w:val="28"/>
                <w:szCs w:val="28"/>
                <w:lang w:eastAsia="ru-RU"/>
              </w:rPr>
              <w:t>Финансовое управление администрации городского округа Нижняя Салда</w:t>
            </w:r>
          </w:p>
        </w:tc>
      </w:tr>
      <w:tr w:rsidR="00D97FD8" w:rsidRPr="00D97FD8" w:rsidTr="00331AAA">
        <w:trPr>
          <w:trHeight w:val="800"/>
          <w:tblCellSpacing w:w="5" w:type="nil"/>
        </w:trPr>
        <w:tc>
          <w:tcPr>
            <w:tcW w:w="1844" w:type="pct"/>
            <w:tcBorders>
              <w:left w:val="single" w:sz="4" w:space="0" w:color="auto"/>
              <w:bottom w:val="single" w:sz="4" w:space="0" w:color="auto"/>
              <w:right w:val="single" w:sz="4" w:space="0" w:color="auto"/>
            </w:tcBorders>
          </w:tcPr>
          <w:p w:rsidR="00D97FD8" w:rsidRPr="00D97FD8" w:rsidRDefault="00D97FD8" w:rsidP="00D97FD8">
            <w:pPr>
              <w:widowControl w:val="0"/>
              <w:autoSpaceDE w:val="0"/>
              <w:autoSpaceDN w:val="0"/>
              <w:adjustRightInd w:val="0"/>
              <w:spacing w:after="0" w:line="240" w:lineRule="auto"/>
              <w:rPr>
                <w:rFonts w:ascii="Times New Roman" w:eastAsia="Times New Roman" w:hAnsi="Times New Roman"/>
                <w:sz w:val="28"/>
                <w:szCs w:val="28"/>
                <w:lang w:eastAsia="ru-RU"/>
              </w:rPr>
            </w:pPr>
            <w:r w:rsidRPr="00D97FD8">
              <w:rPr>
                <w:rFonts w:ascii="Times New Roman" w:eastAsia="Times New Roman" w:hAnsi="Times New Roman"/>
                <w:sz w:val="28"/>
                <w:szCs w:val="28"/>
                <w:lang w:eastAsia="ru-RU"/>
              </w:rPr>
              <w:t xml:space="preserve">Цели и задачи </w:t>
            </w:r>
          </w:p>
          <w:p w:rsidR="00D97FD8" w:rsidRPr="00D97FD8" w:rsidRDefault="006446BB" w:rsidP="00D97FD8">
            <w:pPr>
              <w:widowControl w:val="0"/>
              <w:autoSpaceDE w:val="0"/>
              <w:autoSpaceDN w:val="0"/>
              <w:adjustRightInd w:val="0"/>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муниципально</w:t>
            </w:r>
            <w:r w:rsidR="00D97FD8" w:rsidRPr="00D97FD8">
              <w:rPr>
                <w:rFonts w:ascii="Times New Roman" w:eastAsia="Times New Roman" w:hAnsi="Times New Roman"/>
                <w:sz w:val="28"/>
                <w:szCs w:val="28"/>
                <w:lang w:eastAsia="ru-RU"/>
              </w:rPr>
              <w:t xml:space="preserve">й  программы                            </w:t>
            </w:r>
          </w:p>
        </w:tc>
        <w:tc>
          <w:tcPr>
            <w:tcW w:w="3156" w:type="pct"/>
            <w:tcBorders>
              <w:left w:val="single" w:sz="4" w:space="0" w:color="auto"/>
              <w:bottom w:val="single" w:sz="4" w:space="0" w:color="auto"/>
              <w:right w:val="single" w:sz="4" w:space="0" w:color="auto"/>
            </w:tcBorders>
          </w:tcPr>
          <w:p w:rsidR="00D97FD8" w:rsidRPr="006446BB" w:rsidRDefault="00D97FD8" w:rsidP="00D97FD8">
            <w:pPr>
              <w:widowControl w:val="0"/>
              <w:autoSpaceDE w:val="0"/>
              <w:autoSpaceDN w:val="0"/>
              <w:adjustRightInd w:val="0"/>
              <w:spacing w:after="0" w:line="240" w:lineRule="auto"/>
              <w:rPr>
                <w:rFonts w:ascii="Times New Roman" w:eastAsia="Times New Roman" w:hAnsi="Times New Roman"/>
                <w:b/>
                <w:sz w:val="28"/>
                <w:szCs w:val="28"/>
                <w:lang w:eastAsia="ru-RU"/>
              </w:rPr>
            </w:pPr>
            <w:r w:rsidRPr="00D97FD8">
              <w:rPr>
                <w:rFonts w:ascii="Times New Roman" w:eastAsia="Times New Roman" w:hAnsi="Times New Roman"/>
                <w:b/>
                <w:sz w:val="28"/>
                <w:szCs w:val="28"/>
                <w:lang w:eastAsia="ru-RU"/>
              </w:rPr>
              <w:t>Цели муниципал</w:t>
            </w:r>
            <w:r w:rsidR="006446BB">
              <w:rPr>
                <w:rFonts w:ascii="Times New Roman" w:eastAsia="Times New Roman" w:hAnsi="Times New Roman"/>
                <w:b/>
                <w:sz w:val="28"/>
                <w:szCs w:val="28"/>
                <w:lang w:eastAsia="ru-RU"/>
              </w:rPr>
              <w:t>ьно</w:t>
            </w:r>
            <w:r w:rsidRPr="00D97FD8">
              <w:rPr>
                <w:rFonts w:ascii="Times New Roman" w:eastAsia="Times New Roman" w:hAnsi="Times New Roman"/>
                <w:b/>
                <w:sz w:val="28"/>
                <w:szCs w:val="28"/>
                <w:lang w:eastAsia="ru-RU"/>
              </w:rPr>
              <w:t xml:space="preserve">й  </w:t>
            </w:r>
            <w:r w:rsidRPr="006446BB">
              <w:rPr>
                <w:rFonts w:ascii="Times New Roman" w:eastAsia="Times New Roman" w:hAnsi="Times New Roman"/>
                <w:b/>
                <w:sz w:val="28"/>
                <w:szCs w:val="28"/>
                <w:lang w:eastAsia="ru-RU"/>
              </w:rPr>
              <w:t>программы:</w:t>
            </w:r>
          </w:p>
          <w:p w:rsidR="00D97FD8" w:rsidRPr="00D97FD8" w:rsidRDefault="00D97FD8" w:rsidP="00D97FD8">
            <w:pPr>
              <w:widowControl w:val="0"/>
              <w:autoSpaceDE w:val="0"/>
              <w:autoSpaceDN w:val="0"/>
              <w:adjustRightInd w:val="0"/>
              <w:spacing w:after="0" w:line="240" w:lineRule="auto"/>
              <w:rPr>
                <w:rFonts w:ascii="Times New Roman" w:eastAsia="Times New Roman" w:hAnsi="Times New Roman"/>
                <w:sz w:val="28"/>
                <w:szCs w:val="28"/>
                <w:lang w:eastAsia="ru-RU"/>
              </w:rPr>
            </w:pPr>
            <w:r w:rsidRPr="00D97FD8">
              <w:rPr>
                <w:rFonts w:ascii="Times New Roman" w:eastAsia="Times New Roman" w:hAnsi="Times New Roman"/>
                <w:sz w:val="28"/>
                <w:szCs w:val="28"/>
                <w:lang w:eastAsia="ru-RU"/>
              </w:rPr>
              <w:t>1) рациональное управление средствами местного бюджета, повышение эффективности бюджетных расходов;</w:t>
            </w:r>
          </w:p>
          <w:p w:rsidR="00D97FD8" w:rsidRPr="00D97FD8" w:rsidRDefault="00D97FD8" w:rsidP="00D97FD8">
            <w:pPr>
              <w:widowControl w:val="0"/>
              <w:autoSpaceDE w:val="0"/>
              <w:autoSpaceDN w:val="0"/>
              <w:adjustRightInd w:val="0"/>
              <w:spacing w:after="0" w:line="240" w:lineRule="auto"/>
              <w:rPr>
                <w:rFonts w:ascii="Times New Roman" w:eastAsia="Times New Roman" w:hAnsi="Times New Roman"/>
                <w:sz w:val="28"/>
                <w:szCs w:val="28"/>
                <w:lang w:eastAsia="ru-RU"/>
              </w:rPr>
            </w:pPr>
            <w:r w:rsidRPr="00D97FD8">
              <w:rPr>
                <w:rFonts w:ascii="Times New Roman" w:eastAsia="Times New Roman" w:hAnsi="Times New Roman"/>
                <w:sz w:val="28"/>
                <w:szCs w:val="28"/>
                <w:lang w:eastAsia="ru-RU"/>
              </w:rPr>
              <w:t>2) соблюдение ограничений по объему муниципального долга городского округа Нижняя Салда и расходам на его обслуживание, установленных федеральным и областным законодательством, своевременное исполнение долговых обязательств;</w:t>
            </w:r>
          </w:p>
          <w:p w:rsidR="00D97FD8" w:rsidRPr="00D97FD8" w:rsidRDefault="00D97FD8" w:rsidP="00D97FD8">
            <w:pPr>
              <w:widowControl w:val="0"/>
              <w:autoSpaceDE w:val="0"/>
              <w:autoSpaceDN w:val="0"/>
              <w:adjustRightInd w:val="0"/>
              <w:spacing w:after="0" w:line="240" w:lineRule="auto"/>
              <w:rPr>
                <w:rFonts w:ascii="Times New Roman" w:eastAsia="Times New Roman" w:hAnsi="Times New Roman"/>
                <w:sz w:val="28"/>
                <w:szCs w:val="28"/>
                <w:lang w:eastAsia="ru-RU"/>
              </w:rPr>
            </w:pPr>
            <w:r w:rsidRPr="00D97FD8">
              <w:rPr>
                <w:rFonts w:ascii="Times New Roman" w:eastAsia="Times New Roman" w:hAnsi="Times New Roman"/>
                <w:sz w:val="28"/>
                <w:szCs w:val="28"/>
                <w:lang w:eastAsia="ru-RU"/>
              </w:rPr>
              <w:t>3) обеспечение условий для реализации мероприятий муниципальной программы  в соответствии с установленными сроками и задачами</w:t>
            </w:r>
          </w:p>
          <w:p w:rsidR="00D97FD8" w:rsidRPr="00D97FD8" w:rsidRDefault="00D97FD8" w:rsidP="00D97FD8">
            <w:pPr>
              <w:widowControl w:val="0"/>
              <w:autoSpaceDE w:val="0"/>
              <w:autoSpaceDN w:val="0"/>
              <w:adjustRightInd w:val="0"/>
              <w:spacing w:after="0" w:line="240" w:lineRule="auto"/>
              <w:rPr>
                <w:rFonts w:ascii="Times New Roman" w:eastAsia="Times New Roman" w:hAnsi="Times New Roman"/>
                <w:b/>
                <w:sz w:val="28"/>
                <w:szCs w:val="28"/>
                <w:lang w:eastAsia="ru-RU"/>
              </w:rPr>
            </w:pPr>
            <w:r w:rsidRPr="00D97FD8">
              <w:rPr>
                <w:rFonts w:ascii="Times New Roman" w:eastAsia="Times New Roman" w:hAnsi="Times New Roman"/>
                <w:b/>
                <w:sz w:val="28"/>
                <w:szCs w:val="28"/>
                <w:lang w:eastAsia="ru-RU"/>
              </w:rPr>
              <w:t>Задачи муниципальной программы:</w:t>
            </w:r>
          </w:p>
          <w:p w:rsidR="00D97FD8" w:rsidRPr="00D97FD8" w:rsidRDefault="00D97FD8" w:rsidP="00D97FD8">
            <w:pPr>
              <w:widowControl w:val="0"/>
              <w:autoSpaceDE w:val="0"/>
              <w:autoSpaceDN w:val="0"/>
              <w:adjustRightInd w:val="0"/>
              <w:spacing w:after="0" w:line="240" w:lineRule="auto"/>
              <w:rPr>
                <w:rFonts w:ascii="Times New Roman" w:eastAsia="Times New Roman" w:hAnsi="Times New Roman"/>
                <w:sz w:val="28"/>
                <w:szCs w:val="28"/>
                <w:lang w:eastAsia="ru-RU"/>
              </w:rPr>
            </w:pPr>
            <w:r w:rsidRPr="00D97FD8">
              <w:rPr>
                <w:rFonts w:ascii="Times New Roman" w:eastAsia="Times New Roman" w:hAnsi="Times New Roman"/>
                <w:sz w:val="28"/>
                <w:szCs w:val="28"/>
                <w:lang w:eastAsia="ru-RU"/>
              </w:rPr>
              <w:t>1) организация бюджетного процесса в части планирования местного бюджета;</w:t>
            </w:r>
          </w:p>
          <w:p w:rsidR="00D97FD8" w:rsidRPr="00D97FD8" w:rsidRDefault="00D97FD8" w:rsidP="00D97FD8">
            <w:pPr>
              <w:widowControl w:val="0"/>
              <w:autoSpaceDE w:val="0"/>
              <w:autoSpaceDN w:val="0"/>
              <w:adjustRightInd w:val="0"/>
              <w:spacing w:after="0" w:line="240" w:lineRule="auto"/>
              <w:rPr>
                <w:rFonts w:ascii="Times New Roman" w:eastAsia="Times New Roman" w:hAnsi="Times New Roman"/>
                <w:sz w:val="28"/>
                <w:szCs w:val="28"/>
                <w:lang w:eastAsia="ru-RU"/>
              </w:rPr>
            </w:pPr>
            <w:r w:rsidRPr="00D97FD8">
              <w:rPr>
                <w:rFonts w:ascii="Times New Roman" w:eastAsia="Times New Roman" w:hAnsi="Times New Roman"/>
                <w:sz w:val="28"/>
                <w:szCs w:val="28"/>
                <w:lang w:eastAsia="ru-RU"/>
              </w:rPr>
              <w:t>2) организация исполнения местного бюджета в рамках действующего бюджетного законодательства;</w:t>
            </w:r>
          </w:p>
          <w:p w:rsidR="00D97FD8" w:rsidRPr="00D97FD8" w:rsidRDefault="00D97FD8" w:rsidP="00D97FD8">
            <w:pPr>
              <w:widowControl w:val="0"/>
              <w:autoSpaceDE w:val="0"/>
              <w:autoSpaceDN w:val="0"/>
              <w:adjustRightInd w:val="0"/>
              <w:spacing w:after="0" w:line="240" w:lineRule="auto"/>
              <w:rPr>
                <w:rFonts w:ascii="Times New Roman" w:eastAsia="Times New Roman" w:hAnsi="Times New Roman"/>
                <w:sz w:val="28"/>
                <w:szCs w:val="28"/>
                <w:lang w:eastAsia="ru-RU"/>
              </w:rPr>
            </w:pPr>
            <w:r w:rsidRPr="00D97FD8">
              <w:rPr>
                <w:rFonts w:ascii="Times New Roman" w:eastAsia="Times New Roman" w:hAnsi="Times New Roman"/>
                <w:sz w:val="28"/>
                <w:szCs w:val="28"/>
                <w:lang w:eastAsia="ru-RU"/>
              </w:rPr>
              <w:t xml:space="preserve">3) организация бюджетного процесса в части составления отчетности об исполнении местного  бюджета; </w:t>
            </w:r>
          </w:p>
          <w:p w:rsidR="00D97FD8" w:rsidRPr="00D97FD8" w:rsidRDefault="00D97FD8" w:rsidP="00D97FD8">
            <w:pPr>
              <w:widowControl w:val="0"/>
              <w:autoSpaceDE w:val="0"/>
              <w:autoSpaceDN w:val="0"/>
              <w:adjustRightInd w:val="0"/>
              <w:spacing w:after="0" w:line="240" w:lineRule="auto"/>
              <w:rPr>
                <w:rFonts w:ascii="Times New Roman" w:eastAsia="Times New Roman" w:hAnsi="Times New Roman"/>
                <w:sz w:val="28"/>
                <w:szCs w:val="28"/>
                <w:lang w:eastAsia="ru-RU"/>
              </w:rPr>
            </w:pPr>
            <w:r w:rsidRPr="00D97FD8">
              <w:rPr>
                <w:rFonts w:ascii="Times New Roman" w:eastAsia="Times New Roman" w:hAnsi="Times New Roman"/>
                <w:sz w:val="28"/>
                <w:szCs w:val="28"/>
                <w:lang w:eastAsia="ru-RU"/>
              </w:rPr>
              <w:t xml:space="preserve">4)  обеспечение контроля за исполнением бюджетного законодательства и законодательства в сфере закупок;  </w:t>
            </w:r>
          </w:p>
          <w:p w:rsidR="00D97FD8" w:rsidRPr="00D97FD8" w:rsidRDefault="00D97FD8" w:rsidP="00D97FD8">
            <w:pPr>
              <w:widowControl w:val="0"/>
              <w:autoSpaceDE w:val="0"/>
              <w:autoSpaceDN w:val="0"/>
              <w:adjustRightInd w:val="0"/>
              <w:spacing w:after="0" w:line="240" w:lineRule="auto"/>
              <w:rPr>
                <w:rFonts w:ascii="Times New Roman" w:eastAsia="Times New Roman" w:hAnsi="Times New Roman"/>
                <w:sz w:val="28"/>
                <w:szCs w:val="28"/>
                <w:lang w:eastAsia="ru-RU"/>
              </w:rPr>
            </w:pPr>
            <w:r w:rsidRPr="00D97FD8">
              <w:rPr>
                <w:rFonts w:ascii="Times New Roman" w:eastAsia="Times New Roman" w:hAnsi="Times New Roman"/>
                <w:sz w:val="28"/>
                <w:szCs w:val="28"/>
                <w:lang w:eastAsia="ru-RU"/>
              </w:rPr>
              <w:t xml:space="preserve">5) планирование и осуществление муниципальных заимствований исходя из размера дефицита местного бюджета и необходимости безусловного исполнения расходных и долговых обязательств городского округа </w:t>
            </w:r>
            <w:r w:rsidRPr="00D97FD8">
              <w:rPr>
                <w:rFonts w:ascii="Times New Roman" w:eastAsia="Times New Roman" w:hAnsi="Times New Roman"/>
                <w:sz w:val="28"/>
                <w:szCs w:val="20"/>
                <w:lang w:eastAsia="ru-RU"/>
              </w:rPr>
              <w:t>Нижняя Салда</w:t>
            </w:r>
            <w:r w:rsidRPr="00D97FD8">
              <w:rPr>
                <w:rFonts w:ascii="Times New Roman" w:eastAsia="Times New Roman" w:hAnsi="Times New Roman"/>
                <w:sz w:val="28"/>
                <w:szCs w:val="28"/>
                <w:lang w:eastAsia="ru-RU"/>
              </w:rPr>
              <w:t>;</w:t>
            </w:r>
          </w:p>
          <w:p w:rsidR="00D97FD8" w:rsidRPr="00D97FD8" w:rsidRDefault="00D97FD8" w:rsidP="00D97FD8">
            <w:pPr>
              <w:widowControl w:val="0"/>
              <w:autoSpaceDE w:val="0"/>
              <w:autoSpaceDN w:val="0"/>
              <w:adjustRightInd w:val="0"/>
              <w:spacing w:after="0" w:line="240" w:lineRule="auto"/>
              <w:rPr>
                <w:rFonts w:ascii="Times New Roman" w:eastAsia="Times New Roman" w:hAnsi="Times New Roman"/>
                <w:sz w:val="28"/>
                <w:szCs w:val="28"/>
                <w:lang w:eastAsia="ru-RU"/>
              </w:rPr>
            </w:pPr>
            <w:r w:rsidRPr="00D97FD8">
              <w:rPr>
                <w:rFonts w:ascii="Times New Roman" w:eastAsia="Times New Roman" w:hAnsi="Times New Roman"/>
                <w:sz w:val="28"/>
                <w:szCs w:val="28"/>
                <w:lang w:eastAsia="ru-RU"/>
              </w:rPr>
              <w:t>6) учет долговых обязательств городского округа</w:t>
            </w:r>
            <w:r w:rsidRPr="00D97FD8">
              <w:rPr>
                <w:rFonts w:ascii="Times New Roman" w:eastAsia="Times New Roman" w:hAnsi="Times New Roman"/>
                <w:sz w:val="28"/>
                <w:szCs w:val="20"/>
                <w:lang w:eastAsia="ru-RU"/>
              </w:rPr>
              <w:t xml:space="preserve"> Нижняя Салда </w:t>
            </w:r>
            <w:r w:rsidRPr="00D97FD8">
              <w:rPr>
                <w:rFonts w:ascii="Times New Roman" w:eastAsia="Times New Roman" w:hAnsi="Times New Roman"/>
                <w:sz w:val="28"/>
                <w:szCs w:val="28"/>
                <w:lang w:eastAsia="ru-RU"/>
              </w:rPr>
              <w:t xml:space="preserve"> и соблюдение принятых ограничений по долговой нагрузке;</w:t>
            </w:r>
          </w:p>
          <w:p w:rsidR="00D97FD8" w:rsidRPr="00D97FD8" w:rsidRDefault="00D97FD8" w:rsidP="00D97FD8">
            <w:pPr>
              <w:widowControl w:val="0"/>
              <w:autoSpaceDE w:val="0"/>
              <w:autoSpaceDN w:val="0"/>
              <w:adjustRightInd w:val="0"/>
              <w:spacing w:after="0" w:line="240" w:lineRule="auto"/>
              <w:rPr>
                <w:rFonts w:ascii="Times New Roman" w:eastAsia="Times New Roman" w:hAnsi="Times New Roman"/>
                <w:sz w:val="28"/>
                <w:szCs w:val="28"/>
                <w:lang w:eastAsia="ru-RU"/>
              </w:rPr>
            </w:pPr>
            <w:r w:rsidRPr="00D97FD8">
              <w:rPr>
                <w:rFonts w:ascii="Times New Roman" w:eastAsia="Times New Roman" w:hAnsi="Times New Roman"/>
                <w:sz w:val="28"/>
                <w:szCs w:val="28"/>
                <w:lang w:eastAsia="ru-RU"/>
              </w:rPr>
              <w:t xml:space="preserve">7) минимизация расходов на обслуживание </w:t>
            </w:r>
            <w:r w:rsidRPr="00D97FD8">
              <w:rPr>
                <w:rFonts w:ascii="Times New Roman" w:eastAsia="Times New Roman" w:hAnsi="Times New Roman"/>
                <w:sz w:val="28"/>
                <w:szCs w:val="28"/>
                <w:lang w:eastAsia="ru-RU"/>
              </w:rPr>
              <w:lastRenderedPageBreak/>
              <w:t>долговых обязательств городского округа Нижняя Салда;</w:t>
            </w:r>
          </w:p>
          <w:p w:rsidR="00D97FD8" w:rsidRPr="00D97FD8" w:rsidRDefault="00D97FD8" w:rsidP="0065382C">
            <w:pPr>
              <w:widowControl w:val="0"/>
              <w:autoSpaceDE w:val="0"/>
              <w:autoSpaceDN w:val="0"/>
              <w:adjustRightInd w:val="0"/>
              <w:spacing w:after="0" w:line="240" w:lineRule="auto"/>
              <w:rPr>
                <w:rFonts w:ascii="Times New Roman" w:eastAsia="Times New Roman" w:hAnsi="Times New Roman"/>
                <w:sz w:val="28"/>
                <w:szCs w:val="28"/>
                <w:lang w:eastAsia="ru-RU"/>
              </w:rPr>
            </w:pPr>
            <w:r w:rsidRPr="00D97FD8">
              <w:rPr>
                <w:rFonts w:ascii="Times New Roman" w:eastAsia="Times New Roman" w:hAnsi="Times New Roman"/>
                <w:sz w:val="28"/>
                <w:szCs w:val="28"/>
                <w:lang w:eastAsia="ru-RU"/>
              </w:rPr>
              <w:t>8) обеспечение эффективной деятельности Финансового управления администрации городского округа Нижняя Салда по реализации муниципальной программы « Управление муниципальными финансами городского округа Н</w:t>
            </w:r>
            <w:r w:rsidR="0065382C">
              <w:rPr>
                <w:rFonts w:ascii="Times New Roman" w:eastAsia="Times New Roman" w:hAnsi="Times New Roman"/>
                <w:sz w:val="28"/>
                <w:szCs w:val="28"/>
                <w:lang w:eastAsia="ru-RU"/>
              </w:rPr>
              <w:t>ижняя Салда</w:t>
            </w:r>
            <w:r w:rsidRPr="00D97FD8">
              <w:rPr>
                <w:rFonts w:ascii="Times New Roman" w:eastAsia="Times New Roman" w:hAnsi="Times New Roman"/>
                <w:sz w:val="28"/>
                <w:szCs w:val="28"/>
                <w:lang w:eastAsia="ru-RU"/>
              </w:rPr>
              <w:t>»</w:t>
            </w:r>
          </w:p>
        </w:tc>
      </w:tr>
      <w:tr w:rsidR="00D97FD8" w:rsidRPr="00D97FD8" w:rsidTr="00331AAA">
        <w:trPr>
          <w:trHeight w:val="800"/>
          <w:tblCellSpacing w:w="5" w:type="nil"/>
        </w:trPr>
        <w:tc>
          <w:tcPr>
            <w:tcW w:w="1844" w:type="pct"/>
            <w:tcBorders>
              <w:left w:val="single" w:sz="4" w:space="0" w:color="auto"/>
              <w:bottom w:val="single" w:sz="4" w:space="0" w:color="auto"/>
              <w:right w:val="single" w:sz="4" w:space="0" w:color="auto"/>
            </w:tcBorders>
          </w:tcPr>
          <w:p w:rsidR="00D97FD8" w:rsidRPr="00D97FD8" w:rsidRDefault="00D97FD8" w:rsidP="00D97FD8">
            <w:pPr>
              <w:widowControl w:val="0"/>
              <w:autoSpaceDE w:val="0"/>
              <w:autoSpaceDN w:val="0"/>
              <w:adjustRightInd w:val="0"/>
              <w:spacing w:after="0" w:line="240" w:lineRule="auto"/>
              <w:rPr>
                <w:rFonts w:ascii="Times New Roman" w:eastAsia="Times New Roman" w:hAnsi="Times New Roman"/>
                <w:sz w:val="28"/>
                <w:szCs w:val="28"/>
                <w:lang w:eastAsia="ru-RU"/>
              </w:rPr>
            </w:pPr>
            <w:r w:rsidRPr="00D97FD8">
              <w:rPr>
                <w:rFonts w:ascii="Times New Roman" w:eastAsia="Times New Roman" w:hAnsi="Times New Roman"/>
                <w:sz w:val="28"/>
                <w:szCs w:val="28"/>
                <w:lang w:eastAsia="ru-RU"/>
              </w:rPr>
              <w:lastRenderedPageBreak/>
              <w:t>Перечень подпрограмм</w:t>
            </w:r>
          </w:p>
          <w:p w:rsidR="00D97FD8" w:rsidRPr="00D97FD8" w:rsidRDefault="00D97FD8" w:rsidP="00D97FD8">
            <w:pPr>
              <w:widowControl w:val="0"/>
              <w:autoSpaceDE w:val="0"/>
              <w:autoSpaceDN w:val="0"/>
              <w:adjustRightInd w:val="0"/>
              <w:spacing w:after="0" w:line="240" w:lineRule="auto"/>
              <w:rPr>
                <w:rFonts w:ascii="Times New Roman" w:eastAsia="Times New Roman" w:hAnsi="Times New Roman"/>
                <w:color w:val="FF0000"/>
                <w:sz w:val="28"/>
                <w:szCs w:val="28"/>
                <w:lang w:eastAsia="ru-RU"/>
              </w:rPr>
            </w:pPr>
            <w:r w:rsidRPr="00D97FD8">
              <w:rPr>
                <w:rFonts w:ascii="Times New Roman" w:eastAsia="Times New Roman" w:hAnsi="Times New Roman"/>
                <w:sz w:val="28"/>
                <w:szCs w:val="28"/>
                <w:lang w:eastAsia="ru-RU"/>
              </w:rPr>
              <w:t>муниципальной программы</w:t>
            </w:r>
          </w:p>
        </w:tc>
        <w:tc>
          <w:tcPr>
            <w:tcW w:w="3156" w:type="pct"/>
            <w:tcBorders>
              <w:left w:val="single" w:sz="4" w:space="0" w:color="auto"/>
              <w:bottom w:val="single" w:sz="4" w:space="0" w:color="auto"/>
              <w:right w:val="single" w:sz="4" w:space="0" w:color="auto"/>
            </w:tcBorders>
          </w:tcPr>
          <w:p w:rsidR="00D97FD8" w:rsidRPr="00D97FD8" w:rsidRDefault="00D97FD8" w:rsidP="00D97FD8">
            <w:pPr>
              <w:widowControl w:val="0"/>
              <w:autoSpaceDE w:val="0"/>
              <w:autoSpaceDN w:val="0"/>
              <w:adjustRightInd w:val="0"/>
              <w:spacing w:after="0" w:line="240" w:lineRule="auto"/>
              <w:rPr>
                <w:rFonts w:ascii="Times New Roman" w:eastAsia="Times New Roman" w:hAnsi="Times New Roman"/>
                <w:sz w:val="28"/>
                <w:szCs w:val="28"/>
                <w:lang w:eastAsia="ru-RU"/>
              </w:rPr>
            </w:pPr>
            <w:r w:rsidRPr="00D97FD8">
              <w:rPr>
                <w:rFonts w:ascii="Times New Roman" w:eastAsia="Times New Roman" w:hAnsi="Times New Roman"/>
                <w:sz w:val="28"/>
                <w:szCs w:val="28"/>
                <w:lang w:eastAsia="ru-RU"/>
              </w:rPr>
              <w:t>1. «Управление бюджетным процессом и его совершенствование»</w:t>
            </w:r>
          </w:p>
          <w:p w:rsidR="00D97FD8" w:rsidRPr="00D97FD8" w:rsidRDefault="00D97FD8" w:rsidP="00D97FD8">
            <w:pPr>
              <w:widowControl w:val="0"/>
              <w:autoSpaceDE w:val="0"/>
              <w:autoSpaceDN w:val="0"/>
              <w:adjustRightInd w:val="0"/>
              <w:spacing w:after="0" w:line="240" w:lineRule="auto"/>
              <w:rPr>
                <w:rFonts w:ascii="Times New Roman" w:eastAsia="Times New Roman" w:hAnsi="Times New Roman"/>
                <w:sz w:val="28"/>
                <w:szCs w:val="28"/>
                <w:lang w:eastAsia="ru-RU"/>
              </w:rPr>
            </w:pPr>
            <w:r w:rsidRPr="00D97FD8">
              <w:rPr>
                <w:rFonts w:ascii="Times New Roman" w:eastAsia="Times New Roman" w:hAnsi="Times New Roman"/>
                <w:sz w:val="28"/>
                <w:szCs w:val="28"/>
                <w:lang w:eastAsia="ru-RU"/>
              </w:rPr>
              <w:t>2. «Управление муниципальным долгом»</w:t>
            </w:r>
          </w:p>
          <w:p w:rsidR="00D97FD8" w:rsidRPr="00D97FD8" w:rsidRDefault="00D97FD8" w:rsidP="0065382C">
            <w:pPr>
              <w:widowControl w:val="0"/>
              <w:autoSpaceDE w:val="0"/>
              <w:autoSpaceDN w:val="0"/>
              <w:adjustRightInd w:val="0"/>
              <w:spacing w:after="0" w:line="240" w:lineRule="auto"/>
              <w:rPr>
                <w:rFonts w:ascii="Times New Roman" w:eastAsia="Times New Roman" w:hAnsi="Times New Roman"/>
                <w:color w:val="FF0000"/>
                <w:sz w:val="28"/>
                <w:szCs w:val="28"/>
                <w:lang w:eastAsia="ru-RU"/>
              </w:rPr>
            </w:pPr>
            <w:r w:rsidRPr="00D97FD8">
              <w:rPr>
                <w:rFonts w:ascii="Times New Roman" w:eastAsia="Times New Roman" w:hAnsi="Times New Roman"/>
                <w:sz w:val="28"/>
                <w:szCs w:val="28"/>
                <w:lang w:eastAsia="ru-RU"/>
              </w:rPr>
              <w:t>3. «Обеспечение реализации муниципальной программы городского округа Нижняя Салда  «Управление муниципальными  финансами городского округа Нижняя Салда  »»</w:t>
            </w:r>
          </w:p>
        </w:tc>
      </w:tr>
      <w:tr w:rsidR="00D97FD8" w:rsidRPr="00D97FD8" w:rsidTr="00331AAA">
        <w:trPr>
          <w:tblCellSpacing w:w="5" w:type="nil"/>
        </w:trPr>
        <w:tc>
          <w:tcPr>
            <w:tcW w:w="1844" w:type="pct"/>
            <w:tcBorders>
              <w:left w:val="single" w:sz="4" w:space="0" w:color="auto"/>
              <w:bottom w:val="single" w:sz="4" w:space="0" w:color="auto"/>
              <w:right w:val="single" w:sz="4" w:space="0" w:color="auto"/>
            </w:tcBorders>
          </w:tcPr>
          <w:p w:rsidR="00D97FD8" w:rsidRPr="00D97FD8" w:rsidRDefault="00D97FD8" w:rsidP="00D97FD8">
            <w:pPr>
              <w:widowControl w:val="0"/>
              <w:autoSpaceDE w:val="0"/>
              <w:autoSpaceDN w:val="0"/>
              <w:adjustRightInd w:val="0"/>
              <w:spacing w:after="0" w:line="240" w:lineRule="auto"/>
              <w:rPr>
                <w:rFonts w:ascii="Times New Roman" w:eastAsia="Times New Roman" w:hAnsi="Times New Roman"/>
                <w:sz w:val="28"/>
                <w:szCs w:val="28"/>
                <w:lang w:eastAsia="ru-RU"/>
              </w:rPr>
            </w:pPr>
            <w:r w:rsidRPr="00D97FD8">
              <w:rPr>
                <w:rFonts w:ascii="Times New Roman" w:eastAsia="Times New Roman" w:hAnsi="Times New Roman"/>
                <w:sz w:val="28"/>
                <w:szCs w:val="28"/>
                <w:lang w:eastAsia="ru-RU"/>
              </w:rPr>
              <w:t>Перечень основных целевых показателей муниципальной программы</w:t>
            </w:r>
          </w:p>
          <w:p w:rsidR="00D97FD8" w:rsidRPr="00D97FD8" w:rsidRDefault="00D97FD8" w:rsidP="00D97FD8">
            <w:pPr>
              <w:widowControl w:val="0"/>
              <w:autoSpaceDE w:val="0"/>
              <w:autoSpaceDN w:val="0"/>
              <w:adjustRightInd w:val="0"/>
              <w:spacing w:after="0" w:line="240" w:lineRule="auto"/>
              <w:rPr>
                <w:rFonts w:ascii="Times New Roman" w:eastAsia="Times New Roman" w:hAnsi="Times New Roman"/>
                <w:sz w:val="28"/>
                <w:szCs w:val="28"/>
                <w:lang w:eastAsia="ru-RU"/>
              </w:rPr>
            </w:pPr>
          </w:p>
        </w:tc>
        <w:tc>
          <w:tcPr>
            <w:tcW w:w="3156" w:type="pct"/>
            <w:tcBorders>
              <w:left w:val="single" w:sz="4" w:space="0" w:color="auto"/>
              <w:bottom w:val="single" w:sz="4" w:space="0" w:color="auto"/>
              <w:right w:val="single" w:sz="4" w:space="0" w:color="auto"/>
            </w:tcBorders>
          </w:tcPr>
          <w:p w:rsidR="00D97FD8" w:rsidRPr="00D97FD8" w:rsidRDefault="00D97FD8" w:rsidP="00D97FD8">
            <w:pPr>
              <w:widowControl w:val="0"/>
              <w:autoSpaceDE w:val="0"/>
              <w:autoSpaceDN w:val="0"/>
              <w:adjustRightInd w:val="0"/>
              <w:spacing w:after="0" w:line="240" w:lineRule="auto"/>
              <w:rPr>
                <w:rFonts w:ascii="Times New Roman" w:eastAsia="Times New Roman" w:hAnsi="Times New Roman"/>
                <w:sz w:val="28"/>
                <w:szCs w:val="28"/>
                <w:lang w:eastAsia="ru-RU"/>
              </w:rPr>
            </w:pPr>
            <w:r w:rsidRPr="00D97FD8">
              <w:rPr>
                <w:rFonts w:ascii="Times New Roman" w:eastAsia="Times New Roman" w:hAnsi="Times New Roman"/>
                <w:iCs/>
                <w:sz w:val="28"/>
                <w:szCs w:val="28"/>
                <w:lang w:eastAsia="ru-RU"/>
              </w:rPr>
              <w:t>1)  с</w:t>
            </w:r>
            <w:r w:rsidRPr="00D97FD8">
              <w:rPr>
                <w:rFonts w:ascii="Times New Roman" w:eastAsia="Times New Roman" w:hAnsi="Times New Roman"/>
                <w:sz w:val="28"/>
                <w:szCs w:val="28"/>
                <w:lang w:eastAsia="ru-RU"/>
              </w:rPr>
              <w:t>облюдение сроков разработки проекта местного  бюджета, установленных администрацией городского округа Нижняя Салда;</w:t>
            </w:r>
          </w:p>
          <w:p w:rsidR="00D97FD8" w:rsidRPr="00D97FD8" w:rsidRDefault="00D97FD8" w:rsidP="00D97FD8">
            <w:pPr>
              <w:widowControl w:val="0"/>
              <w:autoSpaceDE w:val="0"/>
              <w:autoSpaceDN w:val="0"/>
              <w:adjustRightInd w:val="0"/>
              <w:spacing w:after="0" w:line="240" w:lineRule="auto"/>
              <w:rPr>
                <w:rFonts w:ascii="Times New Roman" w:eastAsia="Times New Roman" w:hAnsi="Times New Roman"/>
                <w:sz w:val="28"/>
                <w:szCs w:val="28"/>
                <w:lang w:eastAsia="ru-RU"/>
              </w:rPr>
            </w:pPr>
            <w:r w:rsidRPr="00D97FD8">
              <w:rPr>
                <w:rFonts w:ascii="Times New Roman" w:eastAsia="Times New Roman" w:hAnsi="Times New Roman"/>
                <w:iCs/>
                <w:sz w:val="28"/>
                <w:szCs w:val="28"/>
                <w:lang w:eastAsia="ru-RU"/>
              </w:rPr>
              <w:t>2) формирование местного бюджета в программной структуре</w:t>
            </w:r>
            <w:r w:rsidRPr="00D97FD8">
              <w:rPr>
                <w:rFonts w:ascii="Times New Roman" w:eastAsia="Times New Roman" w:hAnsi="Times New Roman"/>
                <w:sz w:val="28"/>
                <w:szCs w:val="28"/>
                <w:lang w:eastAsia="ru-RU"/>
              </w:rPr>
              <w:t xml:space="preserve">; </w:t>
            </w:r>
          </w:p>
          <w:p w:rsidR="00D97FD8" w:rsidRPr="00D97FD8" w:rsidRDefault="00D97FD8" w:rsidP="00D97FD8">
            <w:pPr>
              <w:widowControl w:val="0"/>
              <w:autoSpaceDE w:val="0"/>
              <w:autoSpaceDN w:val="0"/>
              <w:adjustRightInd w:val="0"/>
              <w:spacing w:after="0" w:line="240" w:lineRule="auto"/>
              <w:rPr>
                <w:rFonts w:ascii="Times New Roman" w:eastAsia="Times New Roman" w:hAnsi="Times New Roman"/>
                <w:iCs/>
                <w:sz w:val="28"/>
                <w:szCs w:val="28"/>
                <w:lang w:eastAsia="ru-RU"/>
              </w:rPr>
            </w:pPr>
            <w:r w:rsidRPr="00D97FD8">
              <w:rPr>
                <w:rFonts w:ascii="Times New Roman" w:eastAsia="Times New Roman" w:hAnsi="Times New Roman"/>
                <w:sz w:val="28"/>
                <w:szCs w:val="28"/>
                <w:lang w:eastAsia="ru-RU"/>
              </w:rPr>
              <w:t>3) объем налоговых  и неналоговых доходов  бюджета городского округа Нижняя Салда;</w:t>
            </w:r>
          </w:p>
          <w:p w:rsidR="00D97FD8" w:rsidRPr="00D97FD8" w:rsidRDefault="00D97FD8" w:rsidP="00D97FD8">
            <w:pPr>
              <w:widowControl w:val="0"/>
              <w:autoSpaceDE w:val="0"/>
              <w:autoSpaceDN w:val="0"/>
              <w:adjustRightInd w:val="0"/>
              <w:spacing w:after="0" w:line="240" w:lineRule="auto"/>
              <w:rPr>
                <w:rFonts w:ascii="Times New Roman" w:eastAsia="Times New Roman" w:hAnsi="Times New Roman"/>
                <w:sz w:val="28"/>
                <w:szCs w:val="28"/>
                <w:lang w:eastAsia="ru-RU"/>
              </w:rPr>
            </w:pPr>
            <w:r w:rsidRPr="00D97FD8">
              <w:rPr>
                <w:rFonts w:ascii="Times New Roman" w:eastAsia="Times New Roman" w:hAnsi="Times New Roman"/>
                <w:sz w:val="28"/>
                <w:szCs w:val="28"/>
                <w:lang w:eastAsia="ru-RU"/>
              </w:rPr>
              <w:t>4) и</w:t>
            </w:r>
            <w:r w:rsidRPr="00D97FD8">
              <w:rPr>
                <w:rFonts w:ascii="Times New Roman" w:eastAsia="Times New Roman" w:hAnsi="Times New Roman"/>
                <w:iCs/>
                <w:sz w:val="28"/>
                <w:szCs w:val="28"/>
                <w:lang w:eastAsia="ru-RU"/>
              </w:rPr>
              <w:t>сполнение прогноза налоговых и неналоговых  доходов местного бюджета;</w:t>
            </w:r>
          </w:p>
          <w:p w:rsidR="00D97FD8" w:rsidRPr="00D97FD8" w:rsidRDefault="00D97FD8" w:rsidP="00D97FD8">
            <w:pPr>
              <w:widowControl w:val="0"/>
              <w:autoSpaceDE w:val="0"/>
              <w:autoSpaceDN w:val="0"/>
              <w:adjustRightInd w:val="0"/>
              <w:spacing w:after="0" w:line="240" w:lineRule="auto"/>
              <w:rPr>
                <w:rFonts w:ascii="Times New Roman" w:eastAsia="Times New Roman" w:hAnsi="Times New Roman"/>
                <w:sz w:val="28"/>
                <w:szCs w:val="28"/>
                <w:lang w:eastAsia="ru-RU"/>
              </w:rPr>
            </w:pPr>
            <w:r w:rsidRPr="00D97FD8">
              <w:rPr>
                <w:rFonts w:ascii="Times New Roman" w:eastAsia="Times New Roman" w:hAnsi="Times New Roman"/>
                <w:sz w:val="28"/>
                <w:szCs w:val="28"/>
                <w:lang w:eastAsia="ru-RU"/>
              </w:rPr>
              <w:t>5) утверждение сводной бюджетной росписи местного бюджета и доведение ассигнований и лимитов бюджетных обязательств до главных распорядителей средств местного бюджета в установленные законодательством сроки;</w:t>
            </w:r>
          </w:p>
          <w:p w:rsidR="00D97FD8" w:rsidRPr="00D97FD8" w:rsidRDefault="00D97FD8" w:rsidP="00D97FD8">
            <w:pPr>
              <w:widowControl w:val="0"/>
              <w:autoSpaceDE w:val="0"/>
              <w:autoSpaceDN w:val="0"/>
              <w:adjustRightInd w:val="0"/>
              <w:spacing w:after="0" w:line="240" w:lineRule="auto"/>
              <w:rPr>
                <w:rFonts w:ascii="Times New Roman" w:eastAsia="Times New Roman" w:hAnsi="Times New Roman"/>
                <w:sz w:val="28"/>
                <w:szCs w:val="28"/>
                <w:lang w:eastAsia="ru-RU"/>
              </w:rPr>
            </w:pPr>
            <w:r w:rsidRPr="00D97FD8">
              <w:rPr>
                <w:rFonts w:ascii="Times New Roman" w:eastAsia="Times New Roman" w:hAnsi="Times New Roman"/>
                <w:sz w:val="28"/>
                <w:szCs w:val="28"/>
                <w:lang w:eastAsia="ru-RU"/>
              </w:rPr>
              <w:t xml:space="preserve">6) исполнение бюджетных обязательств, подлежащих исполнению за счет средств местного бюджета;  </w:t>
            </w:r>
          </w:p>
          <w:p w:rsidR="00D97FD8" w:rsidRPr="00D97FD8" w:rsidRDefault="00D97FD8" w:rsidP="00D97FD8">
            <w:pPr>
              <w:widowControl w:val="0"/>
              <w:autoSpaceDE w:val="0"/>
              <w:autoSpaceDN w:val="0"/>
              <w:adjustRightInd w:val="0"/>
              <w:spacing w:after="0" w:line="240" w:lineRule="auto"/>
              <w:rPr>
                <w:rFonts w:ascii="Times New Roman" w:eastAsia="Times New Roman" w:hAnsi="Times New Roman"/>
                <w:iCs/>
                <w:sz w:val="28"/>
                <w:szCs w:val="28"/>
                <w:lang w:eastAsia="ru-RU"/>
              </w:rPr>
            </w:pPr>
            <w:r w:rsidRPr="00D97FD8">
              <w:rPr>
                <w:rFonts w:ascii="Times New Roman" w:eastAsia="Times New Roman" w:hAnsi="Times New Roman"/>
                <w:sz w:val="28"/>
                <w:szCs w:val="28"/>
                <w:lang w:eastAsia="ru-RU"/>
              </w:rPr>
              <w:t xml:space="preserve">7) </w:t>
            </w:r>
            <w:r w:rsidRPr="00D97FD8">
              <w:rPr>
                <w:rFonts w:ascii="Times New Roman" w:eastAsia="Times New Roman" w:hAnsi="Times New Roman"/>
                <w:iCs/>
                <w:sz w:val="28"/>
                <w:szCs w:val="28"/>
                <w:lang w:eastAsia="ru-RU"/>
              </w:rPr>
              <w:t>о</w:t>
            </w:r>
            <w:r w:rsidRPr="00D97FD8">
              <w:rPr>
                <w:rFonts w:ascii="Times New Roman" w:eastAsia="Times New Roman" w:hAnsi="Times New Roman"/>
                <w:sz w:val="28"/>
                <w:szCs w:val="28"/>
                <w:lang w:eastAsia="ru-RU"/>
              </w:rPr>
              <w:t>существление внутреннего муниципального финансового контроля в сфере бюджетных правоотношений;</w:t>
            </w:r>
          </w:p>
          <w:p w:rsidR="00D97FD8" w:rsidRPr="00D97FD8" w:rsidRDefault="00D97FD8" w:rsidP="00D97FD8">
            <w:pPr>
              <w:widowControl w:val="0"/>
              <w:autoSpaceDE w:val="0"/>
              <w:autoSpaceDN w:val="0"/>
              <w:adjustRightInd w:val="0"/>
              <w:spacing w:after="0" w:line="240" w:lineRule="auto"/>
              <w:rPr>
                <w:rFonts w:ascii="Times New Roman" w:eastAsia="Times New Roman" w:hAnsi="Times New Roman"/>
                <w:sz w:val="28"/>
                <w:szCs w:val="28"/>
                <w:lang w:eastAsia="ru-RU"/>
              </w:rPr>
            </w:pPr>
            <w:r w:rsidRPr="00D97FD8">
              <w:rPr>
                <w:rFonts w:ascii="Times New Roman" w:eastAsia="Times New Roman" w:hAnsi="Times New Roman"/>
                <w:sz w:val="28"/>
                <w:szCs w:val="28"/>
                <w:lang w:eastAsia="ru-RU"/>
              </w:rPr>
              <w:t xml:space="preserve">8) исполнение судебных актов по искам к городскому округу Нижняя Салда, предусматривающие обращение взыскания  на  средства казны городского округа Нижняя Салда, о возмещении вреда, причиненного гражданину или юридическому лицу в результате незаконных действий (бездействия) органов местного самоуправления либо должностных лиц этих органов, и о присуждении  компенсации  за нарушение права  на исполнение судебного акта  в  </w:t>
            </w:r>
            <w:r w:rsidRPr="00D97FD8">
              <w:rPr>
                <w:rFonts w:ascii="Times New Roman" w:eastAsia="Times New Roman" w:hAnsi="Times New Roman"/>
                <w:sz w:val="28"/>
                <w:szCs w:val="28"/>
                <w:lang w:eastAsia="ru-RU"/>
              </w:rPr>
              <w:lastRenderedPageBreak/>
              <w:t>течение трех месяцев со дня поступления исполнительных документов на исполнение;</w:t>
            </w:r>
          </w:p>
          <w:p w:rsidR="00D97FD8" w:rsidRPr="00D97FD8" w:rsidRDefault="00D97FD8" w:rsidP="00D97FD8">
            <w:pPr>
              <w:widowControl w:val="0"/>
              <w:autoSpaceDE w:val="0"/>
              <w:autoSpaceDN w:val="0"/>
              <w:adjustRightInd w:val="0"/>
              <w:spacing w:after="0" w:line="240" w:lineRule="auto"/>
              <w:rPr>
                <w:rFonts w:ascii="Times New Roman" w:eastAsia="Times New Roman" w:hAnsi="Times New Roman"/>
                <w:sz w:val="28"/>
                <w:szCs w:val="28"/>
                <w:lang w:eastAsia="ru-RU"/>
              </w:rPr>
            </w:pPr>
            <w:r w:rsidRPr="00D97FD8">
              <w:rPr>
                <w:rFonts w:ascii="Times New Roman" w:eastAsia="Times New Roman" w:hAnsi="Times New Roman"/>
                <w:sz w:val="28"/>
                <w:szCs w:val="28"/>
                <w:lang w:eastAsia="ru-RU"/>
              </w:rPr>
              <w:t>9) соблюдение установленных законодательством сроков формирования и предоставления отчетности об исполнении местного бюджета, формируемой Финансовым управлением администрации городского округа Нижняя Салда;</w:t>
            </w:r>
          </w:p>
          <w:p w:rsidR="00D97FD8" w:rsidRPr="00D97FD8" w:rsidRDefault="00D97FD8" w:rsidP="00D97FD8">
            <w:pPr>
              <w:widowControl w:val="0"/>
              <w:autoSpaceDE w:val="0"/>
              <w:autoSpaceDN w:val="0"/>
              <w:adjustRightInd w:val="0"/>
              <w:spacing w:after="0" w:line="240" w:lineRule="auto"/>
              <w:rPr>
                <w:rFonts w:ascii="Times New Roman" w:eastAsia="Times New Roman" w:hAnsi="Times New Roman"/>
                <w:sz w:val="28"/>
                <w:szCs w:val="28"/>
                <w:lang w:eastAsia="ru-RU"/>
              </w:rPr>
            </w:pPr>
            <w:r w:rsidRPr="00D97FD8">
              <w:rPr>
                <w:rFonts w:ascii="Times New Roman" w:eastAsia="Times New Roman" w:hAnsi="Times New Roman"/>
                <w:sz w:val="28"/>
                <w:szCs w:val="28"/>
                <w:lang w:eastAsia="ru-RU"/>
              </w:rPr>
              <w:t>10) доля проверенных главных распорядителей бюджетных средств, в том числе по вопросам выполнения муниципальных программ, а также соблюдения получателями бюджетных инвестиций и муниципальных гарантий условий выделения, получения, целевого использования и возврата бюджетных средств;</w:t>
            </w:r>
          </w:p>
          <w:p w:rsidR="00D97FD8" w:rsidRPr="00D97FD8" w:rsidRDefault="00D97FD8" w:rsidP="00D97FD8">
            <w:pPr>
              <w:widowControl w:val="0"/>
              <w:autoSpaceDE w:val="0"/>
              <w:autoSpaceDN w:val="0"/>
              <w:adjustRightInd w:val="0"/>
              <w:spacing w:after="0" w:line="240" w:lineRule="auto"/>
              <w:rPr>
                <w:rFonts w:ascii="Times New Roman" w:eastAsia="Times New Roman" w:hAnsi="Times New Roman"/>
                <w:sz w:val="28"/>
                <w:szCs w:val="28"/>
                <w:lang w:eastAsia="ru-RU"/>
              </w:rPr>
            </w:pPr>
            <w:r w:rsidRPr="00D97FD8">
              <w:rPr>
                <w:rFonts w:ascii="Times New Roman" w:eastAsia="Times New Roman" w:hAnsi="Times New Roman"/>
                <w:sz w:val="28"/>
                <w:szCs w:val="28"/>
                <w:lang w:eastAsia="ru-RU"/>
              </w:rPr>
              <w:t>11)количество проведенных проверок исполнения законодательства в сфере закупок;</w:t>
            </w:r>
          </w:p>
          <w:p w:rsidR="00D97FD8" w:rsidRPr="00D97FD8" w:rsidRDefault="00D97FD8" w:rsidP="00D97FD8">
            <w:pPr>
              <w:widowControl w:val="0"/>
              <w:autoSpaceDE w:val="0"/>
              <w:autoSpaceDN w:val="0"/>
              <w:adjustRightInd w:val="0"/>
              <w:spacing w:after="0" w:line="240" w:lineRule="auto"/>
              <w:rPr>
                <w:rFonts w:ascii="Times New Roman" w:eastAsia="Times New Roman" w:hAnsi="Times New Roman"/>
                <w:sz w:val="28"/>
                <w:szCs w:val="28"/>
                <w:lang w:eastAsia="ru-RU"/>
              </w:rPr>
            </w:pPr>
            <w:r w:rsidRPr="00D97FD8">
              <w:rPr>
                <w:rFonts w:ascii="Times New Roman" w:eastAsia="Times New Roman" w:hAnsi="Times New Roman"/>
                <w:iCs/>
                <w:sz w:val="28"/>
                <w:szCs w:val="28"/>
                <w:lang w:eastAsia="ru-RU"/>
              </w:rPr>
              <w:t>12) отношение объема заимствований к сумме объема дефицита местного бюджета и объема,</w:t>
            </w:r>
            <w:r w:rsidR="00CE000B">
              <w:rPr>
                <w:rFonts w:ascii="Times New Roman" w:eastAsia="Times New Roman" w:hAnsi="Times New Roman"/>
                <w:iCs/>
                <w:sz w:val="28"/>
                <w:szCs w:val="28"/>
                <w:lang w:eastAsia="ru-RU"/>
              </w:rPr>
              <w:t xml:space="preserve"> </w:t>
            </w:r>
            <w:r w:rsidRPr="00D97FD8">
              <w:rPr>
                <w:rFonts w:ascii="Times New Roman" w:eastAsia="Times New Roman" w:hAnsi="Times New Roman"/>
                <w:sz w:val="28"/>
                <w:szCs w:val="28"/>
                <w:lang w:eastAsia="ru-RU"/>
              </w:rPr>
              <w:t xml:space="preserve">направленного на погашение долговых обязательств; </w:t>
            </w:r>
          </w:p>
          <w:p w:rsidR="00D97FD8" w:rsidRPr="00D97FD8" w:rsidRDefault="00D97FD8" w:rsidP="00D97FD8">
            <w:pPr>
              <w:widowControl w:val="0"/>
              <w:autoSpaceDE w:val="0"/>
              <w:autoSpaceDN w:val="0"/>
              <w:adjustRightInd w:val="0"/>
              <w:spacing w:after="0" w:line="240" w:lineRule="auto"/>
              <w:rPr>
                <w:rFonts w:ascii="Times New Roman" w:eastAsia="Times New Roman" w:hAnsi="Times New Roman"/>
                <w:sz w:val="28"/>
                <w:szCs w:val="28"/>
                <w:lang w:eastAsia="ru-RU"/>
              </w:rPr>
            </w:pPr>
            <w:r w:rsidRPr="00D97FD8">
              <w:rPr>
                <w:rFonts w:ascii="Times New Roman" w:eastAsia="Times New Roman" w:hAnsi="Times New Roman"/>
                <w:sz w:val="28"/>
                <w:szCs w:val="28"/>
                <w:lang w:eastAsia="ru-RU"/>
              </w:rPr>
              <w:t>13) наличие документа, утверждающего порядок ведения долговой книги в соответствии с действующим законодательством;</w:t>
            </w:r>
          </w:p>
          <w:p w:rsidR="00D97FD8" w:rsidRPr="00D97FD8" w:rsidRDefault="00D97FD8" w:rsidP="00D97FD8">
            <w:pPr>
              <w:widowControl w:val="0"/>
              <w:autoSpaceDE w:val="0"/>
              <w:autoSpaceDN w:val="0"/>
              <w:adjustRightInd w:val="0"/>
              <w:spacing w:after="0" w:line="240" w:lineRule="auto"/>
              <w:rPr>
                <w:rFonts w:ascii="Times New Roman" w:eastAsia="Times New Roman" w:hAnsi="Times New Roman"/>
                <w:sz w:val="28"/>
                <w:szCs w:val="28"/>
                <w:lang w:eastAsia="ru-RU"/>
              </w:rPr>
            </w:pPr>
            <w:r w:rsidRPr="00D97FD8">
              <w:rPr>
                <w:rFonts w:ascii="Times New Roman" w:eastAsia="Times New Roman" w:hAnsi="Times New Roman"/>
                <w:sz w:val="28"/>
                <w:szCs w:val="20"/>
                <w:lang w:eastAsia="ru-RU"/>
              </w:rPr>
              <w:t>14) отношение объема муниципального долга городского округа Нижняя Салда по состоянию на 1 января года, следующего за отчетным, к общему годовому объему доходов  местного бюджета в отчетном финансовом году (без учета безвозмездных поступлений);</w:t>
            </w:r>
          </w:p>
          <w:p w:rsidR="00D97FD8" w:rsidRPr="00D97FD8" w:rsidRDefault="00D97FD8" w:rsidP="00D97FD8">
            <w:pPr>
              <w:widowControl w:val="0"/>
              <w:autoSpaceDE w:val="0"/>
              <w:autoSpaceDN w:val="0"/>
              <w:adjustRightInd w:val="0"/>
              <w:spacing w:after="0" w:line="240" w:lineRule="auto"/>
              <w:rPr>
                <w:rFonts w:ascii="Times New Roman" w:eastAsia="Times New Roman" w:hAnsi="Times New Roman"/>
                <w:sz w:val="28"/>
                <w:szCs w:val="28"/>
                <w:lang w:eastAsia="ru-RU"/>
              </w:rPr>
            </w:pPr>
            <w:r w:rsidRPr="00D97FD8">
              <w:rPr>
                <w:rFonts w:ascii="Times New Roman" w:eastAsia="Times New Roman" w:hAnsi="Times New Roman"/>
                <w:sz w:val="28"/>
                <w:szCs w:val="28"/>
                <w:lang w:eastAsia="ru-RU"/>
              </w:rPr>
              <w:t xml:space="preserve">15) отношение предельного объема расходов  на обслуживание государственного долга к объему расходов местного, за исключением объема расходов, которые осуществляются за счет субвенций, предоставляемых из бюджетов бюджетной системы Российской Федерации; </w:t>
            </w:r>
          </w:p>
          <w:p w:rsidR="00D97FD8" w:rsidRPr="00D97FD8" w:rsidRDefault="00D97FD8" w:rsidP="00D97FD8">
            <w:pPr>
              <w:widowControl w:val="0"/>
              <w:autoSpaceDE w:val="0"/>
              <w:autoSpaceDN w:val="0"/>
              <w:adjustRightInd w:val="0"/>
              <w:spacing w:after="0" w:line="240" w:lineRule="auto"/>
              <w:rPr>
                <w:rFonts w:ascii="Times New Roman" w:eastAsia="Times New Roman" w:hAnsi="Times New Roman"/>
                <w:sz w:val="28"/>
                <w:szCs w:val="28"/>
                <w:lang w:eastAsia="ru-RU"/>
              </w:rPr>
            </w:pPr>
            <w:r w:rsidRPr="00D97FD8">
              <w:rPr>
                <w:rFonts w:ascii="Times New Roman" w:eastAsia="Times New Roman" w:hAnsi="Times New Roman"/>
                <w:sz w:val="28"/>
                <w:szCs w:val="28"/>
                <w:lang w:eastAsia="ru-RU"/>
              </w:rPr>
              <w:t>16) объем  выплат из бюджета сумм, связанных с  несвоевременным исполнением долговых обязательств;</w:t>
            </w:r>
          </w:p>
          <w:p w:rsidR="00D97FD8" w:rsidRPr="00D97FD8" w:rsidRDefault="00D97FD8" w:rsidP="00D97FD8">
            <w:pPr>
              <w:widowControl w:val="0"/>
              <w:autoSpaceDE w:val="0"/>
              <w:autoSpaceDN w:val="0"/>
              <w:adjustRightInd w:val="0"/>
              <w:spacing w:after="0" w:line="240" w:lineRule="auto"/>
              <w:rPr>
                <w:rFonts w:ascii="Times New Roman" w:eastAsia="Times New Roman" w:hAnsi="Times New Roman"/>
                <w:color w:val="FF0000"/>
                <w:sz w:val="28"/>
                <w:szCs w:val="28"/>
                <w:lang w:eastAsia="ru-RU"/>
              </w:rPr>
            </w:pPr>
            <w:r w:rsidRPr="00D97FD8">
              <w:rPr>
                <w:rFonts w:ascii="Times New Roman" w:eastAsia="Times New Roman" w:hAnsi="Times New Roman"/>
                <w:sz w:val="28"/>
                <w:szCs w:val="28"/>
                <w:lang w:eastAsia="ru-RU"/>
              </w:rPr>
              <w:t>17) уровень выполнения значений целевых показателей муниципальной программы</w:t>
            </w:r>
          </w:p>
        </w:tc>
      </w:tr>
    </w:tbl>
    <w:p w:rsidR="00D97FD8" w:rsidRDefault="00D97FD8" w:rsidP="00CF5D8C">
      <w:pPr>
        <w:jc w:val="right"/>
        <w:rPr>
          <w:rFonts w:ascii="Times New Roman" w:hAnsi="Times New Roman"/>
          <w:sz w:val="28"/>
          <w:lang w:eastAsia="ru-RU"/>
        </w:rPr>
      </w:pPr>
    </w:p>
    <w:p w:rsidR="00D97FD8" w:rsidRDefault="00D97FD8" w:rsidP="00CF5D8C">
      <w:pPr>
        <w:jc w:val="right"/>
        <w:rPr>
          <w:rFonts w:ascii="Times New Roman" w:hAnsi="Times New Roman"/>
          <w:sz w:val="28"/>
          <w:lang w:eastAsia="ru-RU"/>
        </w:rPr>
      </w:pPr>
    </w:p>
    <w:p w:rsidR="00CB641E" w:rsidRDefault="00CB641E" w:rsidP="00CF5D8C">
      <w:pPr>
        <w:jc w:val="right"/>
        <w:rPr>
          <w:rFonts w:ascii="Times New Roman" w:hAnsi="Times New Roman"/>
          <w:sz w:val="28"/>
          <w:lang w:eastAsia="ru-RU"/>
        </w:rPr>
      </w:pPr>
    </w:p>
    <w:p w:rsidR="00CF5D8C" w:rsidRDefault="004E06B3" w:rsidP="00CF5D8C">
      <w:pPr>
        <w:jc w:val="right"/>
        <w:rPr>
          <w:rFonts w:ascii="Times New Roman" w:hAnsi="Times New Roman"/>
          <w:sz w:val="28"/>
          <w:lang w:eastAsia="ru-RU"/>
        </w:rPr>
      </w:pPr>
      <w:r>
        <w:rPr>
          <w:rFonts w:ascii="Times New Roman" w:hAnsi="Times New Roman"/>
          <w:sz w:val="28"/>
          <w:lang w:eastAsia="ru-RU"/>
        </w:rPr>
        <w:lastRenderedPageBreak/>
        <w:t xml:space="preserve">Приложение </w:t>
      </w:r>
      <w:r w:rsidR="00A874A6">
        <w:rPr>
          <w:rFonts w:ascii="Times New Roman" w:hAnsi="Times New Roman"/>
          <w:sz w:val="28"/>
          <w:lang w:eastAsia="ru-RU"/>
        </w:rPr>
        <w:t>2</w:t>
      </w:r>
      <w:r w:rsidR="008A7DC3">
        <w:rPr>
          <w:rFonts w:ascii="Times New Roman" w:hAnsi="Times New Roman"/>
          <w:sz w:val="28"/>
          <w:lang w:eastAsia="ru-RU"/>
        </w:rPr>
        <w:t>7</w:t>
      </w:r>
    </w:p>
    <w:p w:rsidR="008A7DC3" w:rsidRPr="008A7DC3" w:rsidRDefault="008A7DC3" w:rsidP="008A7DC3">
      <w:pPr>
        <w:widowControl w:val="0"/>
        <w:autoSpaceDE w:val="0"/>
        <w:autoSpaceDN w:val="0"/>
        <w:adjustRightInd w:val="0"/>
        <w:spacing w:after="0" w:line="240" w:lineRule="auto"/>
        <w:jc w:val="center"/>
        <w:rPr>
          <w:rFonts w:ascii="Times New Roman" w:eastAsia="Times New Roman" w:hAnsi="Times New Roman"/>
          <w:b/>
          <w:sz w:val="28"/>
          <w:szCs w:val="28"/>
          <w:lang w:eastAsia="ru-RU"/>
        </w:rPr>
      </w:pPr>
      <w:r w:rsidRPr="008A7DC3">
        <w:rPr>
          <w:rFonts w:ascii="Times New Roman" w:eastAsia="Times New Roman" w:hAnsi="Times New Roman"/>
          <w:b/>
          <w:sz w:val="28"/>
          <w:szCs w:val="28"/>
          <w:lang w:eastAsia="ru-RU"/>
        </w:rPr>
        <w:t xml:space="preserve">ПАСПОРТ </w:t>
      </w:r>
    </w:p>
    <w:p w:rsidR="008A7DC3" w:rsidRPr="008A7DC3" w:rsidRDefault="008A7DC3" w:rsidP="008A7DC3">
      <w:pPr>
        <w:widowControl w:val="0"/>
        <w:autoSpaceDE w:val="0"/>
        <w:autoSpaceDN w:val="0"/>
        <w:adjustRightInd w:val="0"/>
        <w:spacing w:after="0" w:line="240" w:lineRule="auto"/>
        <w:jc w:val="center"/>
        <w:rPr>
          <w:rFonts w:ascii="Times New Roman" w:eastAsia="Times New Roman" w:hAnsi="Times New Roman"/>
          <w:b/>
          <w:sz w:val="28"/>
          <w:szCs w:val="28"/>
          <w:lang w:eastAsia="ru-RU"/>
        </w:rPr>
      </w:pPr>
      <w:r w:rsidRPr="008A7DC3">
        <w:rPr>
          <w:rFonts w:ascii="Times New Roman" w:eastAsia="Times New Roman" w:hAnsi="Times New Roman"/>
          <w:b/>
          <w:sz w:val="28"/>
          <w:szCs w:val="28"/>
          <w:lang w:eastAsia="ru-RU"/>
        </w:rPr>
        <w:t>Муниципальной программы «Повышение эффективности управления муниципальными финансами городского округа Нижняя Салд</w:t>
      </w:r>
      <w:r>
        <w:rPr>
          <w:rFonts w:ascii="Times New Roman" w:eastAsia="Times New Roman" w:hAnsi="Times New Roman"/>
          <w:b/>
          <w:sz w:val="28"/>
          <w:szCs w:val="28"/>
          <w:lang w:eastAsia="ru-RU"/>
        </w:rPr>
        <w:t>а</w:t>
      </w:r>
      <w:r w:rsidRPr="008A7DC3">
        <w:rPr>
          <w:rFonts w:ascii="Times New Roman" w:eastAsia="Times New Roman" w:hAnsi="Times New Roman"/>
          <w:b/>
          <w:sz w:val="28"/>
          <w:szCs w:val="28"/>
          <w:lang w:eastAsia="ru-RU"/>
        </w:rPr>
        <w:t>»</w:t>
      </w:r>
    </w:p>
    <w:p w:rsidR="008A7DC3" w:rsidRPr="008A7DC3" w:rsidRDefault="008A7DC3" w:rsidP="008A7DC3">
      <w:pPr>
        <w:widowControl w:val="0"/>
        <w:autoSpaceDE w:val="0"/>
        <w:autoSpaceDN w:val="0"/>
        <w:adjustRightInd w:val="0"/>
        <w:spacing w:after="0" w:line="240" w:lineRule="auto"/>
        <w:jc w:val="center"/>
        <w:rPr>
          <w:rFonts w:ascii="Times New Roman" w:eastAsia="Times New Roman" w:hAnsi="Times New Roman"/>
          <w:b/>
          <w:sz w:val="28"/>
          <w:szCs w:val="28"/>
          <w:lang w:eastAsia="ru-RU"/>
        </w:rPr>
      </w:pPr>
    </w:p>
    <w:p w:rsidR="008A7DC3" w:rsidRPr="008A7DC3" w:rsidRDefault="008A7DC3" w:rsidP="008A7DC3">
      <w:pPr>
        <w:widowControl w:val="0"/>
        <w:autoSpaceDE w:val="0"/>
        <w:autoSpaceDN w:val="0"/>
        <w:adjustRightInd w:val="0"/>
        <w:spacing w:after="0" w:line="240" w:lineRule="auto"/>
        <w:ind w:firstLine="540"/>
        <w:jc w:val="both"/>
        <w:rPr>
          <w:rFonts w:ascii="Times New Roman" w:eastAsia="Times New Roman" w:hAnsi="Times New Roman"/>
          <w:sz w:val="28"/>
          <w:szCs w:val="28"/>
          <w:lang w:eastAsia="ru-RU"/>
        </w:rPr>
      </w:pPr>
    </w:p>
    <w:tbl>
      <w:tblPr>
        <w:tblW w:w="5238" w:type="pct"/>
        <w:tblCellSpacing w:w="5" w:type="nil"/>
        <w:tblInd w:w="-465" w:type="dxa"/>
        <w:tblCellMar>
          <w:left w:w="75" w:type="dxa"/>
          <w:right w:w="75" w:type="dxa"/>
        </w:tblCellMar>
        <w:tblLook w:val="0000" w:firstRow="0" w:lastRow="0" w:firstColumn="0" w:lastColumn="0" w:noHBand="0" w:noVBand="0"/>
      </w:tblPr>
      <w:tblGrid>
        <w:gridCol w:w="3782"/>
        <w:gridCol w:w="6472"/>
      </w:tblGrid>
      <w:tr w:rsidR="008A7DC3" w:rsidRPr="008A7DC3" w:rsidTr="00331AAA">
        <w:trPr>
          <w:trHeight w:val="800"/>
          <w:tblCellSpacing w:w="5" w:type="nil"/>
        </w:trPr>
        <w:tc>
          <w:tcPr>
            <w:tcW w:w="1844" w:type="pct"/>
            <w:tcBorders>
              <w:top w:val="single" w:sz="4" w:space="0" w:color="auto"/>
              <w:left w:val="single" w:sz="4" w:space="0" w:color="auto"/>
              <w:bottom w:val="single" w:sz="4" w:space="0" w:color="auto"/>
              <w:right w:val="single" w:sz="4" w:space="0" w:color="auto"/>
            </w:tcBorders>
          </w:tcPr>
          <w:p w:rsidR="008A7DC3" w:rsidRPr="008A7DC3" w:rsidRDefault="008A7DC3" w:rsidP="008A7DC3">
            <w:pPr>
              <w:spacing w:after="0" w:line="240" w:lineRule="auto"/>
              <w:rPr>
                <w:rFonts w:ascii="Times New Roman" w:eastAsia="Times New Roman" w:hAnsi="Times New Roman"/>
                <w:sz w:val="28"/>
                <w:szCs w:val="28"/>
                <w:lang w:eastAsia="ru-RU"/>
              </w:rPr>
            </w:pPr>
            <w:r w:rsidRPr="008A7DC3">
              <w:rPr>
                <w:rFonts w:ascii="Times New Roman" w:eastAsia="Times New Roman" w:hAnsi="Times New Roman"/>
                <w:sz w:val="28"/>
                <w:szCs w:val="28"/>
                <w:lang w:eastAsia="ru-RU"/>
              </w:rPr>
              <w:t>Координатор программы</w:t>
            </w:r>
          </w:p>
          <w:p w:rsidR="008A7DC3" w:rsidRPr="008A7DC3" w:rsidRDefault="008A7DC3" w:rsidP="008A7DC3">
            <w:pPr>
              <w:widowControl w:val="0"/>
              <w:autoSpaceDE w:val="0"/>
              <w:autoSpaceDN w:val="0"/>
              <w:adjustRightInd w:val="0"/>
              <w:spacing w:after="0" w:line="240" w:lineRule="auto"/>
              <w:rPr>
                <w:rFonts w:ascii="Times New Roman" w:eastAsia="Times New Roman" w:hAnsi="Times New Roman"/>
                <w:sz w:val="28"/>
                <w:szCs w:val="28"/>
                <w:lang w:eastAsia="ru-RU"/>
              </w:rPr>
            </w:pPr>
          </w:p>
        </w:tc>
        <w:tc>
          <w:tcPr>
            <w:tcW w:w="3156" w:type="pct"/>
            <w:tcBorders>
              <w:top w:val="single" w:sz="4" w:space="0" w:color="auto"/>
              <w:left w:val="single" w:sz="4" w:space="0" w:color="auto"/>
              <w:bottom w:val="single" w:sz="4" w:space="0" w:color="auto"/>
              <w:right w:val="single" w:sz="4" w:space="0" w:color="auto"/>
            </w:tcBorders>
          </w:tcPr>
          <w:p w:rsidR="008A7DC3" w:rsidRPr="008A7DC3" w:rsidRDefault="008A7DC3" w:rsidP="008A7DC3">
            <w:pPr>
              <w:widowControl w:val="0"/>
              <w:autoSpaceDE w:val="0"/>
              <w:autoSpaceDN w:val="0"/>
              <w:adjustRightInd w:val="0"/>
              <w:spacing w:after="0" w:line="240" w:lineRule="auto"/>
              <w:rPr>
                <w:rFonts w:ascii="Times New Roman" w:eastAsia="Times New Roman" w:hAnsi="Times New Roman"/>
                <w:sz w:val="28"/>
                <w:szCs w:val="28"/>
                <w:lang w:eastAsia="ru-RU"/>
              </w:rPr>
            </w:pPr>
            <w:r w:rsidRPr="008A7DC3">
              <w:rPr>
                <w:rFonts w:ascii="Times New Roman" w:eastAsia="Times New Roman" w:hAnsi="Times New Roman"/>
                <w:sz w:val="28"/>
                <w:szCs w:val="28"/>
                <w:lang w:eastAsia="ru-RU"/>
              </w:rPr>
              <w:t>Финансовое управление администрации городского округа Нижняя Салда</w:t>
            </w:r>
          </w:p>
        </w:tc>
      </w:tr>
      <w:tr w:rsidR="008A7DC3" w:rsidRPr="008A7DC3" w:rsidTr="00331AAA">
        <w:trPr>
          <w:trHeight w:val="800"/>
          <w:tblCellSpacing w:w="5" w:type="nil"/>
        </w:trPr>
        <w:tc>
          <w:tcPr>
            <w:tcW w:w="1844" w:type="pct"/>
            <w:tcBorders>
              <w:left w:val="single" w:sz="4" w:space="0" w:color="auto"/>
              <w:bottom w:val="single" w:sz="4" w:space="0" w:color="auto"/>
              <w:right w:val="single" w:sz="4" w:space="0" w:color="auto"/>
            </w:tcBorders>
          </w:tcPr>
          <w:p w:rsidR="008A7DC3" w:rsidRPr="008A7DC3" w:rsidRDefault="008A7DC3" w:rsidP="008A7DC3">
            <w:pPr>
              <w:widowControl w:val="0"/>
              <w:autoSpaceDE w:val="0"/>
              <w:autoSpaceDN w:val="0"/>
              <w:adjustRightInd w:val="0"/>
              <w:spacing w:after="0" w:line="240" w:lineRule="auto"/>
              <w:rPr>
                <w:rFonts w:ascii="Times New Roman" w:eastAsia="Times New Roman" w:hAnsi="Times New Roman"/>
                <w:sz w:val="28"/>
                <w:szCs w:val="28"/>
                <w:lang w:eastAsia="ru-RU"/>
              </w:rPr>
            </w:pPr>
            <w:r w:rsidRPr="008A7DC3">
              <w:rPr>
                <w:rFonts w:ascii="Times New Roman" w:eastAsia="Times New Roman" w:hAnsi="Times New Roman"/>
                <w:sz w:val="28"/>
                <w:szCs w:val="28"/>
                <w:lang w:eastAsia="ru-RU"/>
              </w:rPr>
              <w:t xml:space="preserve">Цели и задачи </w:t>
            </w:r>
          </w:p>
          <w:p w:rsidR="008A7DC3" w:rsidRPr="008A7DC3" w:rsidRDefault="008A7DC3" w:rsidP="008A7DC3">
            <w:pPr>
              <w:widowControl w:val="0"/>
              <w:autoSpaceDE w:val="0"/>
              <w:autoSpaceDN w:val="0"/>
              <w:adjustRightInd w:val="0"/>
              <w:spacing w:after="0" w:line="240" w:lineRule="auto"/>
              <w:rPr>
                <w:rFonts w:ascii="Times New Roman" w:eastAsia="Times New Roman" w:hAnsi="Times New Roman"/>
                <w:sz w:val="28"/>
                <w:szCs w:val="28"/>
                <w:lang w:eastAsia="ru-RU"/>
              </w:rPr>
            </w:pPr>
            <w:r w:rsidRPr="008A7DC3">
              <w:rPr>
                <w:rFonts w:ascii="Times New Roman" w:eastAsia="Times New Roman" w:hAnsi="Times New Roman"/>
                <w:sz w:val="28"/>
                <w:szCs w:val="28"/>
                <w:lang w:eastAsia="ru-RU"/>
              </w:rPr>
              <w:t xml:space="preserve">Программы                            </w:t>
            </w:r>
          </w:p>
        </w:tc>
        <w:tc>
          <w:tcPr>
            <w:tcW w:w="3156" w:type="pct"/>
            <w:tcBorders>
              <w:left w:val="single" w:sz="4" w:space="0" w:color="auto"/>
              <w:bottom w:val="single" w:sz="4" w:space="0" w:color="auto"/>
              <w:right w:val="single" w:sz="4" w:space="0" w:color="auto"/>
            </w:tcBorders>
          </w:tcPr>
          <w:p w:rsidR="008A7DC3" w:rsidRPr="008A7DC3" w:rsidRDefault="008A7DC3" w:rsidP="008A7DC3">
            <w:pPr>
              <w:widowControl w:val="0"/>
              <w:autoSpaceDE w:val="0"/>
              <w:autoSpaceDN w:val="0"/>
              <w:adjustRightInd w:val="0"/>
              <w:spacing w:after="0" w:line="240" w:lineRule="auto"/>
              <w:rPr>
                <w:rFonts w:ascii="Times New Roman" w:eastAsia="Times New Roman" w:hAnsi="Times New Roman"/>
                <w:sz w:val="28"/>
                <w:szCs w:val="28"/>
                <w:lang w:eastAsia="ru-RU"/>
              </w:rPr>
            </w:pPr>
            <w:r w:rsidRPr="008A7DC3">
              <w:rPr>
                <w:rFonts w:ascii="Times New Roman" w:eastAsia="Times New Roman" w:hAnsi="Times New Roman"/>
                <w:b/>
                <w:sz w:val="28"/>
                <w:szCs w:val="28"/>
                <w:lang w:eastAsia="ru-RU"/>
              </w:rPr>
              <w:t>цель</w:t>
            </w:r>
            <w:r w:rsidRPr="008A7DC3">
              <w:rPr>
                <w:rFonts w:ascii="Times New Roman" w:eastAsia="Times New Roman" w:hAnsi="Times New Roman"/>
                <w:sz w:val="28"/>
                <w:szCs w:val="28"/>
                <w:lang w:eastAsia="ru-RU"/>
              </w:rPr>
              <w:t xml:space="preserve"> Программы:</w:t>
            </w:r>
          </w:p>
          <w:p w:rsidR="008A7DC3" w:rsidRPr="008A7DC3" w:rsidRDefault="008A7DC3" w:rsidP="008A7DC3">
            <w:pPr>
              <w:widowControl w:val="0"/>
              <w:autoSpaceDE w:val="0"/>
              <w:autoSpaceDN w:val="0"/>
              <w:adjustRightInd w:val="0"/>
              <w:spacing w:after="0" w:line="240" w:lineRule="auto"/>
              <w:rPr>
                <w:rFonts w:ascii="Times New Roman" w:eastAsia="Times New Roman" w:hAnsi="Times New Roman"/>
                <w:sz w:val="28"/>
                <w:szCs w:val="28"/>
                <w:lang w:eastAsia="ru-RU"/>
              </w:rPr>
            </w:pPr>
            <w:r w:rsidRPr="008A7DC3">
              <w:rPr>
                <w:rFonts w:ascii="Times New Roman" w:eastAsia="Times New Roman" w:hAnsi="Times New Roman"/>
                <w:sz w:val="28"/>
                <w:szCs w:val="28"/>
                <w:lang w:eastAsia="ru-RU"/>
              </w:rPr>
              <w:t>повышение эффективности и результативности управления бюджетными средствами при достижении приоритетных целей социально-экономического развития городского округа Нижняя Салда;</w:t>
            </w:r>
          </w:p>
          <w:p w:rsidR="008A7DC3" w:rsidRPr="008A7DC3" w:rsidRDefault="008A7DC3" w:rsidP="008A7DC3">
            <w:pPr>
              <w:widowControl w:val="0"/>
              <w:autoSpaceDE w:val="0"/>
              <w:autoSpaceDN w:val="0"/>
              <w:adjustRightInd w:val="0"/>
              <w:spacing w:after="0" w:line="240" w:lineRule="auto"/>
              <w:rPr>
                <w:rFonts w:ascii="Times New Roman" w:eastAsia="Times New Roman" w:hAnsi="Times New Roman"/>
                <w:sz w:val="28"/>
                <w:szCs w:val="28"/>
                <w:lang w:eastAsia="ru-RU"/>
              </w:rPr>
            </w:pPr>
            <w:r w:rsidRPr="008A7DC3">
              <w:rPr>
                <w:rFonts w:ascii="Times New Roman" w:eastAsia="Times New Roman" w:hAnsi="Times New Roman"/>
                <w:b/>
                <w:sz w:val="28"/>
                <w:szCs w:val="28"/>
                <w:lang w:eastAsia="ru-RU"/>
              </w:rPr>
              <w:t>задачи</w:t>
            </w:r>
            <w:r w:rsidRPr="008A7DC3">
              <w:rPr>
                <w:rFonts w:ascii="Times New Roman" w:eastAsia="Times New Roman" w:hAnsi="Times New Roman"/>
                <w:sz w:val="28"/>
                <w:szCs w:val="28"/>
                <w:lang w:eastAsia="ru-RU"/>
              </w:rPr>
              <w:t xml:space="preserve"> Программы:</w:t>
            </w:r>
          </w:p>
          <w:p w:rsidR="008A7DC3" w:rsidRPr="008A7DC3" w:rsidRDefault="008A7DC3" w:rsidP="008A7DC3">
            <w:pPr>
              <w:widowControl w:val="0"/>
              <w:numPr>
                <w:ilvl w:val="0"/>
                <w:numId w:val="47"/>
              </w:numPr>
              <w:shd w:val="clear" w:color="auto" w:fill="FFFFFF"/>
              <w:tabs>
                <w:tab w:val="left" w:pos="457"/>
              </w:tabs>
              <w:autoSpaceDE w:val="0"/>
              <w:autoSpaceDN w:val="0"/>
              <w:adjustRightInd w:val="0"/>
              <w:spacing w:after="0" w:line="240" w:lineRule="auto"/>
              <w:ind w:left="0" w:firstLine="238"/>
              <w:jc w:val="both"/>
              <w:rPr>
                <w:rFonts w:ascii="Times New Roman" w:eastAsia="Times New Roman" w:hAnsi="Times New Roman"/>
                <w:sz w:val="28"/>
                <w:szCs w:val="28"/>
                <w:lang w:eastAsia="ru-RU"/>
              </w:rPr>
            </w:pPr>
            <w:r w:rsidRPr="008A7DC3">
              <w:rPr>
                <w:rFonts w:ascii="Times New Roman" w:eastAsia="Times New Roman" w:hAnsi="Times New Roman"/>
                <w:sz w:val="28"/>
                <w:szCs w:val="28"/>
                <w:lang w:eastAsia="ru-RU"/>
              </w:rPr>
              <w:t xml:space="preserve"> обеспечение долгосрочной устойчивости и сбалансированности бюджета</w:t>
            </w:r>
            <w:r w:rsidRPr="008A7DC3">
              <w:rPr>
                <w:rFonts w:ascii="Times New Roman" w:eastAsia="Times New Roman" w:hAnsi="Times New Roman"/>
                <w:sz w:val="28"/>
                <w:szCs w:val="20"/>
                <w:lang w:eastAsia="ru-RU"/>
              </w:rPr>
              <w:t xml:space="preserve"> городского округа Нижняя Салда</w:t>
            </w:r>
            <w:r w:rsidRPr="008A7DC3">
              <w:rPr>
                <w:rFonts w:ascii="Times New Roman" w:eastAsia="Times New Roman" w:hAnsi="Times New Roman"/>
                <w:sz w:val="28"/>
                <w:szCs w:val="28"/>
                <w:lang w:eastAsia="ru-RU"/>
              </w:rPr>
              <w:t>;</w:t>
            </w:r>
          </w:p>
          <w:p w:rsidR="008A7DC3" w:rsidRPr="008A7DC3" w:rsidRDefault="008A7DC3" w:rsidP="008A7DC3">
            <w:pPr>
              <w:shd w:val="clear" w:color="auto" w:fill="FFFFFF"/>
              <w:tabs>
                <w:tab w:val="left" w:pos="457"/>
              </w:tabs>
              <w:spacing w:after="0" w:line="240" w:lineRule="auto"/>
              <w:ind w:firstLine="238"/>
              <w:rPr>
                <w:rFonts w:ascii="Times New Roman" w:eastAsia="Times New Roman" w:hAnsi="Times New Roman"/>
                <w:sz w:val="28"/>
                <w:szCs w:val="28"/>
                <w:lang w:eastAsia="ru-RU"/>
              </w:rPr>
            </w:pPr>
            <w:r w:rsidRPr="008A7DC3">
              <w:rPr>
                <w:rFonts w:ascii="Times New Roman" w:eastAsia="Times New Roman" w:hAnsi="Times New Roman"/>
                <w:sz w:val="28"/>
                <w:szCs w:val="28"/>
                <w:lang w:eastAsia="ru-RU"/>
              </w:rPr>
              <w:t>2. развитие программно-целевого планирования;</w:t>
            </w:r>
          </w:p>
          <w:p w:rsidR="008A7DC3" w:rsidRPr="008A7DC3" w:rsidRDefault="008A7DC3" w:rsidP="008A7DC3">
            <w:pPr>
              <w:widowControl w:val="0"/>
              <w:shd w:val="clear" w:color="auto" w:fill="FFFFFF"/>
              <w:tabs>
                <w:tab w:val="left" w:pos="457"/>
              </w:tabs>
              <w:autoSpaceDE w:val="0"/>
              <w:autoSpaceDN w:val="0"/>
              <w:adjustRightInd w:val="0"/>
              <w:spacing w:after="0" w:line="240" w:lineRule="auto"/>
              <w:jc w:val="both"/>
              <w:rPr>
                <w:rFonts w:ascii="Times New Roman" w:eastAsia="Times New Roman" w:hAnsi="Times New Roman"/>
                <w:i/>
                <w:sz w:val="28"/>
                <w:szCs w:val="28"/>
                <w:lang w:eastAsia="ru-RU"/>
              </w:rPr>
            </w:pPr>
            <w:r w:rsidRPr="008A7DC3">
              <w:rPr>
                <w:rFonts w:ascii="Times New Roman" w:eastAsia="Times New Roman" w:hAnsi="Times New Roman"/>
                <w:sz w:val="28"/>
                <w:szCs w:val="28"/>
                <w:lang w:eastAsia="ru-RU"/>
              </w:rPr>
              <w:t xml:space="preserve">   3.повышение эффективности системы муниципального финансового контроля;</w:t>
            </w:r>
          </w:p>
          <w:p w:rsidR="008A7DC3" w:rsidRPr="008A7DC3" w:rsidRDefault="008A7DC3" w:rsidP="008A7DC3">
            <w:pPr>
              <w:widowControl w:val="0"/>
              <w:shd w:val="clear" w:color="auto" w:fill="FFFFFF"/>
              <w:tabs>
                <w:tab w:val="left" w:pos="457"/>
              </w:tabs>
              <w:autoSpaceDE w:val="0"/>
              <w:autoSpaceDN w:val="0"/>
              <w:adjustRightInd w:val="0"/>
              <w:spacing w:after="0" w:line="240" w:lineRule="auto"/>
              <w:rPr>
                <w:rFonts w:ascii="Times New Roman" w:eastAsia="Times New Roman" w:hAnsi="Times New Roman"/>
                <w:sz w:val="28"/>
                <w:szCs w:val="28"/>
                <w:lang w:eastAsia="ru-RU"/>
              </w:rPr>
            </w:pPr>
            <w:r w:rsidRPr="008A7DC3">
              <w:rPr>
                <w:rFonts w:ascii="Times New Roman" w:eastAsia="Times New Roman" w:hAnsi="Times New Roman"/>
                <w:sz w:val="28"/>
                <w:szCs w:val="28"/>
                <w:lang w:eastAsia="ru-RU"/>
              </w:rPr>
              <w:t xml:space="preserve">   4. повышение эффективности управления доходами бюджета</w:t>
            </w:r>
            <w:r w:rsidRPr="008A7DC3">
              <w:rPr>
                <w:rFonts w:ascii="Times New Roman" w:eastAsia="Times New Roman" w:hAnsi="Times New Roman"/>
                <w:sz w:val="28"/>
                <w:szCs w:val="20"/>
                <w:lang w:eastAsia="ru-RU"/>
              </w:rPr>
              <w:t xml:space="preserve"> городского округа Нижняя Салда</w:t>
            </w:r>
            <w:r w:rsidRPr="008A7DC3">
              <w:rPr>
                <w:rFonts w:ascii="Times New Roman" w:eastAsia="Times New Roman" w:hAnsi="Times New Roman"/>
                <w:sz w:val="28"/>
                <w:szCs w:val="28"/>
                <w:lang w:eastAsia="ru-RU"/>
              </w:rPr>
              <w:t>;</w:t>
            </w:r>
          </w:p>
          <w:p w:rsidR="008A7DC3" w:rsidRPr="008A7DC3" w:rsidRDefault="008A7DC3" w:rsidP="008A7DC3">
            <w:pPr>
              <w:shd w:val="clear" w:color="auto" w:fill="FFFFFF"/>
              <w:tabs>
                <w:tab w:val="left" w:pos="457"/>
              </w:tabs>
              <w:spacing w:after="0" w:line="240" w:lineRule="auto"/>
              <w:ind w:firstLine="238"/>
              <w:jc w:val="both"/>
              <w:rPr>
                <w:rFonts w:ascii="Times New Roman" w:eastAsia="Times New Roman" w:hAnsi="Times New Roman"/>
                <w:sz w:val="28"/>
                <w:szCs w:val="28"/>
                <w:lang w:eastAsia="ru-RU"/>
              </w:rPr>
            </w:pPr>
            <w:r w:rsidRPr="008A7DC3">
              <w:rPr>
                <w:rFonts w:ascii="Times New Roman" w:eastAsia="Times New Roman" w:hAnsi="Times New Roman"/>
                <w:sz w:val="28"/>
                <w:szCs w:val="28"/>
                <w:lang w:eastAsia="ru-RU"/>
              </w:rPr>
              <w:t>5. повышение эффективности бюджетных расходов;</w:t>
            </w:r>
          </w:p>
          <w:p w:rsidR="008A7DC3" w:rsidRPr="008A7DC3" w:rsidRDefault="008A7DC3" w:rsidP="008A7DC3">
            <w:pPr>
              <w:shd w:val="clear" w:color="auto" w:fill="FFFFFF"/>
              <w:tabs>
                <w:tab w:val="left" w:pos="457"/>
              </w:tabs>
              <w:spacing w:after="0" w:line="240" w:lineRule="auto"/>
              <w:ind w:firstLine="238"/>
              <w:jc w:val="both"/>
              <w:rPr>
                <w:rFonts w:ascii="Times New Roman" w:eastAsia="Times New Roman" w:hAnsi="Times New Roman"/>
                <w:sz w:val="28"/>
                <w:szCs w:val="28"/>
                <w:lang w:eastAsia="ru-RU"/>
              </w:rPr>
            </w:pPr>
            <w:r w:rsidRPr="008A7DC3">
              <w:rPr>
                <w:rFonts w:ascii="Times New Roman" w:eastAsia="Times New Roman" w:hAnsi="Times New Roman"/>
                <w:sz w:val="28"/>
                <w:szCs w:val="28"/>
                <w:lang w:eastAsia="ru-RU"/>
              </w:rPr>
              <w:t>6.повышение эффективности оказания муниципальных услуг (выполняемых работ);</w:t>
            </w:r>
          </w:p>
          <w:p w:rsidR="008A7DC3" w:rsidRPr="008A7DC3" w:rsidRDefault="008A7DC3" w:rsidP="008A7DC3">
            <w:pPr>
              <w:shd w:val="clear" w:color="auto" w:fill="FFFFFF"/>
              <w:tabs>
                <w:tab w:val="left" w:pos="457"/>
              </w:tabs>
              <w:spacing w:after="0" w:line="240" w:lineRule="auto"/>
              <w:ind w:firstLine="238"/>
              <w:jc w:val="both"/>
              <w:rPr>
                <w:rFonts w:ascii="Times New Roman" w:eastAsia="Times New Roman" w:hAnsi="Times New Roman"/>
                <w:sz w:val="28"/>
                <w:szCs w:val="28"/>
                <w:lang w:eastAsia="ru-RU"/>
              </w:rPr>
            </w:pPr>
            <w:r w:rsidRPr="008A7DC3">
              <w:rPr>
                <w:rFonts w:ascii="Times New Roman" w:eastAsia="Times New Roman" w:hAnsi="Times New Roman"/>
                <w:sz w:val="28"/>
                <w:szCs w:val="28"/>
                <w:lang w:eastAsia="ru-RU"/>
              </w:rPr>
              <w:t>7. повышение эффективности деятельности органов местного самоуправления;</w:t>
            </w:r>
          </w:p>
          <w:p w:rsidR="008A7DC3" w:rsidRPr="008A7DC3" w:rsidRDefault="008A7DC3" w:rsidP="008A7DC3">
            <w:pPr>
              <w:widowControl w:val="0"/>
              <w:autoSpaceDE w:val="0"/>
              <w:autoSpaceDN w:val="0"/>
              <w:adjustRightInd w:val="0"/>
              <w:spacing w:after="0" w:line="240" w:lineRule="auto"/>
              <w:rPr>
                <w:rFonts w:ascii="Times New Roman" w:eastAsia="Times New Roman" w:hAnsi="Times New Roman"/>
                <w:sz w:val="28"/>
                <w:szCs w:val="28"/>
                <w:lang w:eastAsia="ru-RU"/>
              </w:rPr>
            </w:pPr>
            <w:r w:rsidRPr="008A7DC3">
              <w:rPr>
                <w:rFonts w:ascii="Times New Roman" w:eastAsia="Times New Roman" w:hAnsi="Times New Roman"/>
                <w:sz w:val="28"/>
                <w:szCs w:val="28"/>
                <w:lang w:eastAsia="ru-RU"/>
              </w:rPr>
              <w:t xml:space="preserve">   8. обеспечение открытости и прозрачности муниципальных финансов городского округа Нижняя Салда. </w:t>
            </w:r>
          </w:p>
        </w:tc>
      </w:tr>
      <w:tr w:rsidR="008A7DC3" w:rsidRPr="008A7DC3" w:rsidTr="00331AAA">
        <w:trPr>
          <w:tblCellSpacing w:w="5" w:type="nil"/>
        </w:trPr>
        <w:tc>
          <w:tcPr>
            <w:tcW w:w="1844" w:type="pct"/>
            <w:tcBorders>
              <w:left w:val="single" w:sz="4" w:space="0" w:color="auto"/>
              <w:bottom w:val="single" w:sz="4" w:space="0" w:color="auto"/>
              <w:right w:val="single" w:sz="4" w:space="0" w:color="auto"/>
            </w:tcBorders>
          </w:tcPr>
          <w:p w:rsidR="008A7DC3" w:rsidRPr="008A7DC3" w:rsidRDefault="008A7DC3" w:rsidP="008A7DC3">
            <w:pPr>
              <w:spacing w:after="0" w:line="240" w:lineRule="auto"/>
              <w:rPr>
                <w:rFonts w:ascii="Times New Roman" w:eastAsia="Times New Roman" w:hAnsi="Times New Roman"/>
                <w:sz w:val="28"/>
                <w:szCs w:val="28"/>
                <w:lang w:eastAsia="ru-RU"/>
              </w:rPr>
            </w:pPr>
          </w:p>
          <w:p w:rsidR="008A7DC3" w:rsidRPr="008A7DC3" w:rsidRDefault="008A7DC3" w:rsidP="008A7DC3">
            <w:pPr>
              <w:spacing w:after="0" w:line="240" w:lineRule="auto"/>
              <w:rPr>
                <w:rFonts w:ascii="Times New Roman" w:eastAsia="Times New Roman" w:hAnsi="Times New Roman"/>
                <w:sz w:val="28"/>
                <w:szCs w:val="28"/>
                <w:lang w:eastAsia="ru-RU"/>
              </w:rPr>
            </w:pPr>
            <w:r w:rsidRPr="008A7DC3">
              <w:rPr>
                <w:rFonts w:ascii="Times New Roman" w:eastAsia="Times New Roman" w:hAnsi="Times New Roman"/>
                <w:sz w:val="28"/>
                <w:szCs w:val="28"/>
                <w:lang w:eastAsia="ru-RU"/>
              </w:rPr>
              <w:t>Целевые показатели программы</w:t>
            </w:r>
          </w:p>
        </w:tc>
        <w:tc>
          <w:tcPr>
            <w:tcW w:w="3156" w:type="pct"/>
            <w:tcBorders>
              <w:left w:val="single" w:sz="4" w:space="0" w:color="auto"/>
              <w:bottom w:val="single" w:sz="4" w:space="0" w:color="auto"/>
              <w:right w:val="single" w:sz="4" w:space="0" w:color="auto"/>
            </w:tcBorders>
          </w:tcPr>
          <w:p w:rsidR="008A7DC3" w:rsidRPr="008A7DC3" w:rsidRDefault="008A7DC3" w:rsidP="008A7DC3">
            <w:pPr>
              <w:widowControl w:val="0"/>
              <w:shd w:val="clear" w:color="auto" w:fill="FFFFFF"/>
              <w:tabs>
                <w:tab w:val="left" w:pos="522"/>
              </w:tabs>
              <w:autoSpaceDE w:val="0"/>
              <w:autoSpaceDN w:val="0"/>
              <w:adjustRightInd w:val="0"/>
              <w:spacing w:after="0" w:line="240" w:lineRule="auto"/>
              <w:jc w:val="both"/>
              <w:rPr>
                <w:rFonts w:ascii="Times New Roman" w:eastAsia="Times New Roman" w:hAnsi="Times New Roman"/>
                <w:sz w:val="28"/>
                <w:szCs w:val="28"/>
                <w:lang w:eastAsia="ru-RU"/>
              </w:rPr>
            </w:pPr>
            <w:r w:rsidRPr="008A7DC3">
              <w:rPr>
                <w:rFonts w:ascii="Times New Roman" w:eastAsia="Times New Roman" w:hAnsi="Times New Roman"/>
                <w:sz w:val="28"/>
                <w:szCs w:val="28"/>
                <w:lang w:eastAsia="ru-RU"/>
              </w:rPr>
              <w:t xml:space="preserve">  1.отношение объема муниципального долга городского округа Нижняя Салда по состоянию на 01 января года, следующего за отчетным, к общему годовому объему доходов местного бюджета в отчетном финансовом году (без учета безвозмездных поступлений);</w:t>
            </w:r>
          </w:p>
          <w:p w:rsidR="008A7DC3" w:rsidRPr="008A7DC3" w:rsidRDefault="008A7DC3" w:rsidP="008A7DC3">
            <w:pPr>
              <w:widowControl w:val="0"/>
              <w:shd w:val="clear" w:color="auto" w:fill="FFFFFF"/>
              <w:tabs>
                <w:tab w:val="left" w:pos="522"/>
              </w:tabs>
              <w:autoSpaceDE w:val="0"/>
              <w:autoSpaceDN w:val="0"/>
              <w:adjustRightInd w:val="0"/>
              <w:spacing w:after="0" w:line="240" w:lineRule="auto"/>
              <w:jc w:val="both"/>
              <w:rPr>
                <w:rFonts w:ascii="Times New Roman" w:eastAsia="Times New Roman" w:hAnsi="Times New Roman"/>
                <w:sz w:val="28"/>
                <w:szCs w:val="28"/>
                <w:lang w:eastAsia="ru-RU"/>
              </w:rPr>
            </w:pPr>
            <w:r w:rsidRPr="008A7DC3">
              <w:rPr>
                <w:rFonts w:ascii="Times New Roman" w:eastAsia="Times New Roman" w:hAnsi="Times New Roman"/>
                <w:sz w:val="28"/>
                <w:szCs w:val="28"/>
                <w:lang w:eastAsia="ru-RU"/>
              </w:rPr>
              <w:t>2. формирование бюджета городского округа Нижняя Салда в программной структуре;</w:t>
            </w:r>
          </w:p>
          <w:p w:rsidR="008A7DC3" w:rsidRPr="008A7DC3" w:rsidRDefault="008A7DC3" w:rsidP="008A7DC3">
            <w:pPr>
              <w:widowControl w:val="0"/>
              <w:shd w:val="clear" w:color="auto" w:fill="FFFFFF"/>
              <w:tabs>
                <w:tab w:val="left" w:pos="522"/>
              </w:tabs>
              <w:autoSpaceDE w:val="0"/>
              <w:autoSpaceDN w:val="0"/>
              <w:adjustRightInd w:val="0"/>
              <w:spacing w:after="0" w:line="240" w:lineRule="auto"/>
              <w:jc w:val="both"/>
              <w:rPr>
                <w:rFonts w:ascii="Times New Roman" w:eastAsia="Times New Roman" w:hAnsi="Times New Roman"/>
                <w:sz w:val="28"/>
                <w:szCs w:val="28"/>
                <w:lang w:eastAsia="ru-RU"/>
              </w:rPr>
            </w:pPr>
            <w:r w:rsidRPr="008A7DC3">
              <w:rPr>
                <w:rFonts w:ascii="Times New Roman" w:eastAsia="Times New Roman" w:hAnsi="Times New Roman"/>
                <w:sz w:val="28"/>
                <w:szCs w:val="28"/>
                <w:lang w:eastAsia="ru-RU"/>
              </w:rPr>
              <w:t xml:space="preserve">3.доля расходов бюджета городского округа Нижняя Салда, формируемых в рамках программ, в </w:t>
            </w:r>
            <w:r w:rsidRPr="008A7DC3">
              <w:rPr>
                <w:rFonts w:ascii="Times New Roman" w:eastAsia="Times New Roman" w:hAnsi="Times New Roman"/>
                <w:sz w:val="28"/>
                <w:szCs w:val="28"/>
                <w:lang w:eastAsia="ru-RU"/>
              </w:rPr>
              <w:lastRenderedPageBreak/>
              <w:t>общем объеме расходов бюджета городского округа Нижняя Салда;</w:t>
            </w:r>
          </w:p>
          <w:p w:rsidR="008A7DC3" w:rsidRPr="008A7DC3" w:rsidRDefault="008A7DC3" w:rsidP="008A7DC3">
            <w:pPr>
              <w:widowControl w:val="0"/>
              <w:numPr>
                <w:ilvl w:val="0"/>
                <w:numId w:val="48"/>
              </w:numPr>
              <w:shd w:val="clear" w:color="auto" w:fill="FFFFFF"/>
              <w:tabs>
                <w:tab w:val="left" w:pos="522"/>
              </w:tabs>
              <w:autoSpaceDE w:val="0"/>
              <w:autoSpaceDN w:val="0"/>
              <w:adjustRightInd w:val="0"/>
              <w:spacing w:after="0" w:line="240" w:lineRule="auto"/>
              <w:jc w:val="both"/>
              <w:rPr>
                <w:rFonts w:ascii="Times New Roman" w:eastAsia="Times New Roman" w:hAnsi="Times New Roman"/>
                <w:sz w:val="28"/>
                <w:szCs w:val="28"/>
                <w:lang w:eastAsia="ru-RU"/>
              </w:rPr>
            </w:pPr>
            <w:r w:rsidRPr="008A7DC3">
              <w:rPr>
                <w:rFonts w:ascii="Times New Roman" w:eastAsia="Times New Roman" w:hAnsi="Times New Roman"/>
                <w:sz w:val="28"/>
                <w:szCs w:val="28"/>
                <w:lang w:eastAsia="ru-RU"/>
              </w:rPr>
              <w:t xml:space="preserve"> количество проведенных проверок</w:t>
            </w:r>
          </w:p>
          <w:p w:rsidR="008A7DC3" w:rsidRPr="008A7DC3" w:rsidRDefault="008A7DC3" w:rsidP="008A7DC3">
            <w:pPr>
              <w:widowControl w:val="0"/>
              <w:shd w:val="clear" w:color="auto" w:fill="FFFFFF"/>
              <w:tabs>
                <w:tab w:val="left" w:pos="522"/>
              </w:tabs>
              <w:autoSpaceDE w:val="0"/>
              <w:autoSpaceDN w:val="0"/>
              <w:adjustRightInd w:val="0"/>
              <w:spacing w:after="0" w:line="240" w:lineRule="auto"/>
              <w:jc w:val="both"/>
              <w:rPr>
                <w:rFonts w:ascii="Times New Roman" w:eastAsia="Times New Roman" w:hAnsi="Times New Roman"/>
                <w:sz w:val="28"/>
                <w:szCs w:val="28"/>
                <w:lang w:eastAsia="ru-RU"/>
              </w:rPr>
            </w:pPr>
            <w:r w:rsidRPr="008A7DC3">
              <w:rPr>
                <w:rFonts w:ascii="Times New Roman" w:eastAsia="Times New Roman" w:hAnsi="Times New Roman"/>
                <w:sz w:val="28"/>
                <w:szCs w:val="28"/>
                <w:lang w:eastAsia="ru-RU"/>
              </w:rPr>
              <w:t xml:space="preserve"> при осуществлении контроля в сфере закупок товаров, работ, услуг для обеспечения муниципальных нужд городского округа Нижняя Салда;</w:t>
            </w:r>
          </w:p>
          <w:p w:rsidR="008A7DC3" w:rsidRPr="008A7DC3" w:rsidRDefault="008A7DC3" w:rsidP="008A7DC3">
            <w:pPr>
              <w:widowControl w:val="0"/>
              <w:numPr>
                <w:ilvl w:val="0"/>
                <w:numId w:val="48"/>
              </w:numPr>
              <w:shd w:val="clear" w:color="auto" w:fill="FFFFFF"/>
              <w:tabs>
                <w:tab w:val="left" w:pos="522"/>
              </w:tabs>
              <w:autoSpaceDE w:val="0"/>
              <w:autoSpaceDN w:val="0"/>
              <w:adjustRightInd w:val="0"/>
              <w:spacing w:after="0" w:line="240" w:lineRule="auto"/>
              <w:ind w:left="0" w:firstLine="238"/>
              <w:jc w:val="both"/>
              <w:rPr>
                <w:rFonts w:ascii="Times New Roman" w:eastAsia="Times New Roman" w:hAnsi="Times New Roman"/>
                <w:sz w:val="28"/>
                <w:szCs w:val="28"/>
                <w:lang w:eastAsia="ru-RU"/>
              </w:rPr>
            </w:pPr>
            <w:r w:rsidRPr="008A7DC3">
              <w:rPr>
                <w:rFonts w:ascii="Times New Roman" w:eastAsia="Times New Roman" w:hAnsi="Times New Roman"/>
                <w:sz w:val="28"/>
                <w:szCs w:val="28"/>
                <w:lang w:eastAsia="ru-RU"/>
              </w:rPr>
              <w:t>объем налоговых и неналоговых доходов бюджета городского округа Нижняя Салда;</w:t>
            </w:r>
          </w:p>
          <w:p w:rsidR="008A7DC3" w:rsidRPr="008A7DC3" w:rsidRDefault="008A7DC3" w:rsidP="008A7DC3">
            <w:pPr>
              <w:widowControl w:val="0"/>
              <w:numPr>
                <w:ilvl w:val="0"/>
                <w:numId w:val="48"/>
              </w:numPr>
              <w:shd w:val="clear" w:color="auto" w:fill="FFFFFF"/>
              <w:tabs>
                <w:tab w:val="left" w:pos="522"/>
              </w:tabs>
              <w:autoSpaceDE w:val="0"/>
              <w:autoSpaceDN w:val="0"/>
              <w:adjustRightInd w:val="0"/>
              <w:spacing w:after="0" w:line="240" w:lineRule="auto"/>
              <w:ind w:left="0" w:firstLine="238"/>
              <w:jc w:val="both"/>
              <w:rPr>
                <w:rFonts w:ascii="Times New Roman" w:eastAsia="Times New Roman" w:hAnsi="Times New Roman"/>
                <w:sz w:val="28"/>
                <w:szCs w:val="28"/>
                <w:lang w:eastAsia="ru-RU"/>
              </w:rPr>
            </w:pPr>
            <w:r w:rsidRPr="008A7DC3">
              <w:rPr>
                <w:rFonts w:ascii="Times New Roman" w:eastAsia="Times New Roman" w:hAnsi="Times New Roman"/>
                <w:sz w:val="28"/>
                <w:szCs w:val="28"/>
                <w:lang w:eastAsia="ru-RU"/>
              </w:rPr>
              <w:t>исполнение прогноза налоговых и неналоговых доходов местного бюджета;</w:t>
            </w:r>
          </w:p>
          <w:p w:rsidR="008A7DC3" w:rsidRPr="008A7DC3" w:rsidRDefault="008A7DC3" w:rsidP="008A7DC3">
            <w:pPr>
              <w:widowControl w:val="0"/>
              <w:numPr>
                <w:ilvl w:val="0"/>
                <w:numId w:val="48"/>
              </w:numPr>
              <w:shd w:val="clear" w:color="auto" w:fill="FFFFFF"/>
              <w:tabs>
                <w:tab w:val="left" w:pos="522"/>
              </w:tabs>
              <w:autoSpaceDE w:val="0"/>
              <w:autoSpaceDN w:val="0"/>
              <w:adjustRightInd w:val="0"/>
              <w:spacing w:after="0" w:line="240" w:lineRule="auto"/>
              <w:ind w:left="0" w:firstLine="238"/>
              <w:jc w:val="both"/>
              <w:rPr>
                <w:rFonts w:ascii="Times New Roman" w:eastAsia="Times New Roman" w:hAnsi="Times New Roman"/>
                <w:sz w:val="28"/>
                <w:szCs w:val="28"/>
                <w:lang w:eastAsia="ru-RU"/>
              </w:rPr>
            </w:pPr>
            <w:r w:rsidRPr="008A7DC3">
              <w:rPr>
                <w:rFonts w:ascii="Times New Roman" w:eastAsia="Times New Roman" w:hAnsi="Times New Roman"/>
                <w:sz w:val="28"/>
                <w:szCs w:val="20"/>
                <w:lang w:eastAsia="ru-RU"/>
              </w:rPr>
              <w:t>наличие актуального порядка проведения оценки эффективности предоставляемых льгот нормативно-правовым актам городского округа Нижняя Салда</w:t>
            </w:r>
            <w:r w:rsidRPr="008A7DC3">
              <w:rPr>
                <w:rFonts w:ascii="Times New Roman" w:eastAsia="Times New Roman" w:hAnsi="Times New Roman"/>
                <w:sz w:val="28"/>
                <w:szCs w:val="28"/>
                <w:lang w:eastAsia="ru-RU"/>
              </w:rPr>
              <w:t>;</w:t>
            </w:r>
          </w:p>
          <w:p w:rsidR="008A7DC3" w:rsidRPr="008A7DC3" w:rsidRDefault="008A7DC3" w:rsidP="008A7DC3">
            <w:pPr>
              <w:widowControl w:val="0"/>
              <w:numPr>
                <w:ilvl w:val="0"/>
                <w:numId w:val="48"/>
              </w:numPr>
              <w:shd w:val="clear" w:color="auto" w:fill="FFFFFF"/>
              <w:tabs>
                <w:tab w:val="left" w:pos="522"/>
              </w:tabs>
              <w:autoSpaceDE w:val="0"/>
              <w:autoSpaceDN w:val="0"/>
              <w:adjustRightInd w:val="0"/>
              <w:spacing w:after="0" w:line="240" w:lineRule="auto"/>
              <w:ind w:left="0" w:firstLine="238"/>
              <w:jc w:val="both"/>
              <w:rPr>
                <w:rFonts w:ascii="Times New Roman" w:eastAsia="Times New Roman" w:hAnsi="Times New Roman"/>
                <w:sz w:val="28"/>
                <w:szCs w:val="28"/>
                <w:lang w:eastAsia="ru-RU"/>
              </w:rPr>
            </w:pPr>
            <w:r w:rsidRPr="008A7DC3">
              <w:rPr>
                <w:rFonts w:ascii="Times New Roman" w:eastAsia="Times New Roman" w:hAnsi="Times New Roman"/>
                <w:sz w:val="28"/>
                <w:szCs w:val="28"/>
                <w:lang w:eastAsia="ru-RU"/>
              </w:rPr>
              <w:t>доля работников муниципальных учреждений городского округа Нижняя Салда заключивших «эффективный контракт», в общей численности работников муниципальных учреждений городского округа Нижняя Салда в сферах образования, культуры, молодежной политики, физической культуры и спорта;</w:t>
            </w:r>
          </w:p>
          <w:p w:rsidR="008A7DC3" w:rsidRPr="008A7DC3" w:rsidRDefault="008A7DC3" w:rsidP="008A7DC3">
            <w:pPr>
              <w:widowControl w:val="0"/>
              <w:autoSpaceDE w:val="0"/>
              <w:autoSpaceDN w:val="0"/>
              <w:adjustRightInd w:val="0"/>
              <w:spacing w:after="0" w:line="240" w:lineRule="auto"/>
              <w:jc w:val="both"/>
              <w:rPr>
                <w:rFonts w:ascii="Times New Roman" w:eastAsia="Times New Roman" w:hAnsi="Times New Roman"/>
                <w:sz w:val="28"/>
                <w:szCs w:val="28"/>
                <w:lang w:eastAsia="ru-RU"/>
              </w:rPr>
            </w:pPr>
            <w:r w:rsidRPr="008A7DC3">
              <w:rPr>
                <w:rFonts w:ascii="Times New Roman" w:eastAsia="Times New Roman" w:hAnsi="Times New Roman"/>
                <w:sz w:val="28"/>
                <w:szCs w:val="28"/>
                <w:lang w:eastAsia="ru-RU"/>
              </w:rPr>
              <w:t xml:space="preserve">   9. наличие утвержденного Порядка формирования и ведения ведомственных перечней муниципальных услуг (работ), оказываемых и выполняемых муниципальными учреждениями городского округа Нижняя Салда;</w:t>
            </w:r>
          </w:p>
          <w:p w:rsidR="008A7DC3" w:rsidRPr="008A7DC3" w:rsidRDefault="008A7DC3" w:rsidP="008A7DC3">
            <w:pPr>
              <w:widowControl w:val="0"/>
              <w:shd w:val="clear" w:color="auto" w:fill="FFFFFF"/>
              <w:tabs>
                <w:tab w:val="left" w:pos="522"/>
              </w:tabs>
              <w:autoSpaceDE w:val="0"/>
              <w:autoSpaceDN w:val="0"/>
              <w:adjustRightInd w:val="0"/>
              <w:spacing w:after="0" w:line="240" w:lineRule="auto"/>
              <w:jc w:val="both"/>
              <w:rPr>
                <w:rFonts w:ascii="Times New Roman" w:eastAsia="Times New Roman" w:hAnsi="Times New Roman"/>
                <w:sz w:val="28"/>
                <w:szCs w:val="28"/>
                <w:lang w:eastAsia="ru-RU"/>
              </w:rPr>
            </w:pPr>
            <w:r w:rsidRPr="008A7DC3">
              <w:rPr>
                <w:rFonts w:ascii="Times New Roman" w:eastAsia="Times New Roman" w:hAnsi="Times New Roman"/>
                <w:sz w:val="28"/>
                <w:szCs w:val="28"/>
                <w:lang w:eastAsia="ru-RU"/>
              </w:rPr>
              <w:t xml:space="preserve"> 10. наличие утвержденных ведомственных перечней муниципальных услуг (работ), оказываемых (выполняемых) муниципальными учреждениями городского округа Нижняя Салда в качестве основных видов деятельности, разработанных в соответствии с базовыми (отраслевыми) перечнями;</w:t>
            </w:r>
          </w:p>
          <w:p w:rsidR="008A7DC3" w:rsidRPr="008A7DC3" w:rsidRDefault="008A7DC3" w:rsidP="008A7DC3">
            <w:pPr>
              <w:widowControl w:val="0"/>
              <w:shd w:val="clear" w:color="auto" w:fill="FFFFFF"/>
              <w:tabs>
                <w:tab w:val="left" w:pos="522"/>
              </w:tabs>
              <w:autoSpaceDE w:val="0"/>
              <w:autoSpaceDN w:val="0"/>
              <w:adjustRightInd w:val="0"/>
              <w:spacing w:after="0" w:line="240" w:lineRule="auto"/>
              <w:jc w:val="both"/>
              <w:rPr>
                <w:rFonts w:ascii="Times New Roman" w:eastAsia="Times New Roman" w:hAnsi="Times New Roman"/>
                <w:sz w:val="28"/>
                <w:szCs w:val="28"/>
                <w:lang w:eastAsia="ru-RU"/>
              </w:rPr>
            </w:pPr>
            <w:r w:rsidRPr="008A7DC3">
              <w:rPr>
                <w:rFonts w:ascii="Times New Roman" w:eastAsia="Times New Roman" w:hAnsi="Times New Roman"/>
                <w:sz w:val="28"/>
                <w:szCs w:val="28"/>
                <w:lang w:eastAsia="ru-RU"/>
              </w:rPr>
              <w:t>11. наличие утвержденных нормативов затрат на оказание муниципальных услуг (работ)</w:t>
            </w:r>
          </w:p>
          <w:p w:rsidR="008A7DC3" w:rsidRPr="008A7DC3" w:rsidRDefault="008A7DC3" w:rsidP="008A7DC3">
            <w:pPr>
              <w:widowControl w:val="0"/>
              <w:shd w:val="clear" w:color="auto" w:fill="FFFFFF"/>
              <w:tabs>
                <w:tab w:val="left" w:pos="522"/>
              </w:tabs>
              <w:autoSpaceDE w:val="0"/>
              <w:autoSpaceDN w:val="0"/>
              <w:adjustRightInd w:val="0"/>
              <w:spacing w:after="0" w:line="240" w:lineRule="auto"/>
              <w:jc w:val="both"/>
              <w:rPr>
                <w:rFonts w:ascii="Times New Roman" w:eastAsia="Times New Roman" w:hAnsi="Times New Roman"/>
                <w:sz w:val="28"/>
                <w:szCs w:val="28"/>
                <w:lang w:eastAsia="ru-RU"/>
              </w:rPr>
            </w:pPr>
            <w:r w:rsidRPr="008A7DC3">
              <w:rPr>
                <w:rFonts w:ascii="Times New Roman" w:eastAsia="Times New Roman" w:hAnsi="Times New Roman"/>
                <w:sz w:val="28"/>
                <w:szCs w:val="28"/>
                <w:lang w:eastAsia="ru-RU"/>
              </w:rPr>
              <w:t>12. доля муниципальных служащих городского округа Нижняя Салда, прошедших обучение по программам дополнительного профессионального образования от общего количества муниципальных служащих городского округа Нижняя Салда;</w:t>
            </w:r>
          </w:p>
          <w:p w:rsidR="008A7DC3" w:rsidRPr="008A7DC3" w:rsidRDefault="008A7DC3" w:rsidP="008A7DC3">
            <w:pPr>
              <w:widowControl w:val="0"/>
              <w:shd w:val="clear" w:color="auto" w:fill="FFFFFF"/>
              <w:tabs>
                <w:tab w:val="left" w:pos="522"/>
              </w:tabs>
              <w:autoSpaceDE w:val="0"/>
              <w:autoSpaceDN w:val="0"/>
              <w:adjustRightInd w:val="0"/>
              <w:spacing w:after="0" w:line="240" w:lineRule="auto"/>
              <w:jc w:val="both"/>
              <w:rPr>
                <w:rFonts w:ascii="Times New Roman" w:eastAsia="Times New Roman" w:hAnsi="Times New Roman"/>
                <w:sz w:val="28"/>
                <w:szCs w:val="28"/>
                <w:lang w:eastAsia="ru-RU"/>
              </w:rPr>
            </w:pPr>
            <w:r w:rsidRPr="008A7DC3">
              <w:rPr>
                <w:rFonts w:ascii="Times New Roman" w:eastAsia="Times New Roman" w:hAnsi="Times New Roman"/>
                <w:sz w:val="28"/>
                <w:szCs w:val="28"/>
                <w:lang w:eastAsia="ru-RU"/>
              </w:rPr>
              <w:t>13. представление жителям городского округа Нижняя Салда местного бюджета и отчета о его исполнении в доступной форме («Бюджет для граждан»)</w:t>
            </w:r>
          </w:p>
        </w:tc>
      </w:tr>
    </w:tbl>
    <w:p w:rsidR="008A7DC3" w:rsidRDefault="008A7DC3" w:rsidP="00CF5D8C">
      <w:pPr>
        <w:jc w:val="right"/>
        <w:rPr>
          <w:rFonts w:ascii="Times New Roman" w:hAnsi="Times New Roman"/>
          <w:sz w:val="28"/>
          <w:lang w:eastAsia="ru-RU"/>
        </w:rPr>
      </w:pPr>
      <w:r>
        <w:rPr>
          <w:rFonts w:ascii="Times New Roman" w:hAnsi="Times New Roman"/>
          <w:sz w:val="28"/>
          <w:lang w:eastAsia="ru-RU"/>
        </w:rPr>
        <w:lastRenderedPageBreak/>
        <w:t>Приложение 28</w:t>
      </w:r>
    </w:p>
    <w:p w:rsidR="00503075" w:rsidRPr="00503075" w:rsidRDefault="00503075" w:rsidP="00503075">
      <w:pPr>
        <w:pStyle w:val="1"/>
        <w:suppressAutoHyphens/>
        <w:spacing w:before="0" w:line="240" w:lineRule="auto"/>
        <w:jc w:val="center"/>
        <w:rPr>
          <w:rFonts w:ascii="Times New Roman" w:hAnsi="Times New Roman"/>
          <w:color w:val="auto"/>
        </w:rPr>
      </w:pPr>
      <w:r w:rsidRPr="00503075">
        <w:rPr>
          <w:rFonts w:ascii="Times New Roman" w:hAnsi="Times New Roman"/>
          <w:color w:val="auto"/>
        </w:rPr>
        <w:t xml:space="preserve">Программа </w:t>
      </w:r>
      <w:r w:rsidRPr="00503075">
        <w:rPr>
          <w:rFonts w:ascii="Times New Roman" w:hAnsi="Times New Roman"/>
          <w:color w:val="auto"/>
        </w:rPr>
        <w:br/>
        <w:t xml:space="preserve">управления муниципальной собственностью и приватизации муниципального имущества городского округа Нижняя Салда </w:t>
      </w:r>
    </w:p>
    <w:p w:rsidR="00503075" w:rsidRPr="00503075" w:rsidRDefault="00503075" w:rsidP="00503075">
      <w:pPr>
        <w:spacing w:after="0" w:line="240" w:lineRule="auto"/>
        <w:rPr>
          <w:rFonts w:ascii="Times New Roman" w:hAnsi="Times New Roman"/>
          <w:sz w:val="28"/>
          <w:szCs w:val="28"/>
        </w:rPr>
      </w:pPr>
    </w:p>
    <w:p w:rsidR="00503075" w:rsidRPr="00503075" w:rsidRDefault="00503075" w:rsidP="00503075">
      <w:pPr>
        <w:pStyle w:val="1"/>
        <w:suppressAutoHyphens/>
        <w:spacing w:before="0" w:line="240" w:lineRule="auto"/>
        <w:jc w:val="center"/>
        <w:rPr>
          <w:rFonts w:ascii="Times New Roman" w:hAnsi="Times New Roman"/>
          <w:b w:val="0"/>
          <w:bCs w:val="0"/>
          <w:color w:val="auto"/>
        </w:rPr>
      </w:pPr>
      <w:r w:rsidRPr="00503075">
        <w:rPr>
          <w:rFonts w:ascii="Times New Roman" w:hAnsi="Times New Roman"/>
          <w:color w:val="auto"/>
        </w:rPr>
        <w:t>1. Программа управления муниципальной собственностью городского  округа Нижняя Салда</w:t>
      </w:r>
    </w:p>
    <w:p w:rsidR="00503075" w:rsidRPr="00503075" w:rsidRDefault="00503075" w:rsidP="00503075">
      <w:pPr>
        <w:pStyle w:val="1"/>
        <w:suppressAutoHyphens/>
        <w:spacing w:before="0" w:line="240" w:lineRule="auto"/>
        <w:ind w:firstLine="709"/>
        <w:jc w:val="both"/>
        <w:rPr>
          <w:rFonts w:ascii="Times New Roman" w:hAnsi="Times New Roman"/>
          <w:b w:val="0"/>
          <w:bCs w:val="0"/>
          <w:color w:val="auto"/>
        </w:rPr>
      </w:pPr>
      <w:r w:rsidRPr="00503075">
        <w:rPr>
          <w:rFonts w:ascii="Times New Roman" w:hAnsi="Times New Roman"/>
          <w:b w:val="0"/>
          <w:color w:val="auto"/>
        </w:rPr>
        <w:t>Основные цели и направления совершенствования управления муниципальной собственностью городского округа Нижняя Салда.</w:t>
      </w:r>
    </w:p>
    <w:p w:rsidR="00503075" w:rsidRPr="00503075" w:rsidRDefault="00503075" w:rsidP="00503075">
      <w:pPr>
        <w:suppressAutoHyphens/>
        <w:spacing w:after="0" w:line="240" w:lineRule="auto"/>
        <w:ind w:firstLine="709"/>
        <w:jc w:val="both"/>
        <w:rPr>
          <w:rFonts w:ascii="Times New Roman" w:hAnsi="Times New Roman"/>
          <w:sz w:val="28"/>
          <w:szCs w:val="28"/>
        </w:rPr>
      </w:pPr>
      <w:r w:rsidRPr="00503075">
        <w:rPr>
          <w:rFonts w:ascii="Times New Roman" w:hAnsi="Times New Roman"/>
          <w:sz w:val="28"/>
          <w:szCs w:val="28"/>
        </w:rPr>
        <w:t>1.1.1. Основными целями совершенствования управления муниципальной собственностью городского округа Нижняя Салда являются:</w:t>
      </w:r>
    </w:p>
    <w:p w:rsidR="00503075" w:rsidRPr="00503075" w:rsidRDefault="00503075" w:rsidP="00503075">
      <w:pPr>
        <w:suppressAutoHyphens/>
        <w:spacing w:after="0" w:line="240" w:lineRule="auto"/>
        <w:ind w:firstLine="709"/>
        <w:jc w:val="both"/>
        <w:rPr>
          <w:rFonts w:ascii="Times New Roman" w:hAnsi="Times New Roman"/>
          <w:sz w:val="28"/>
          <w:szCs w:val="28"/>
        </w:rPr>
      </w:pPr>
      <w:r w:rsidRPr="00503075">
        <w:rPr>
          <w:rFonts w:ascii="Times New Roman" w:hAnsi="Times New Roman"/>
          <w:sz w:val="28"/>
          <w:szCs w:val="28"/>
        </w:rPr>
        <w:t>1) обеспечение доходов бюджета городского округа от использования и отчуждения муниципального имущества городского округа Нижняя Салда;</w:t>
      </w:r>
    </w:p>
    <w:p w:rsidR="00503075" w:rsidRPr="00503075" w:rsidRDefault="00503075" w:rsidP="00503075">
      <w:pPr>
        <w:suppressAutoHyphens/>
        <w:spacing w:after="0" w:line="240" w:lineRule="auto"/>
        <w:ind w:firstLine="709"/>
        <w:jc w:val="both"/>
        <w:rPr>
          <w:rFonts w:ascii="Times New Roman" w:hAnsi="Times New Roman"/>
          <w:sz w:val="28"/>
          <w:szCs w:val="28"/>
        </w:rPr>
      </w:pPr>
      <w:r w:rsidRPr="00503075">
        <w:rPr>
          <w:rFonts w:ascii="Times New Roman" w:hAnsi="Times New Roman"/>
          <w:sz w:val="28"/>
          <w:szCs w:val="28"/>
        </w:rPr>
        <w:t xml:space="preserve">2) сохранение в муниципальной собственности имущества, необходимого и достаточного для обеспечения экономической основы в решении вопросов местного значения и исполнения полномочий органами местного самоуправления, установленных </w:t>
      </w:r>
      <w:hyperlink r:id="rId25" w:history="1">
        <w:r w:rsidRPr="00503075">
          <w:rPr>
            <w:rStyle w:val="afa"/>
            <w:rFonts w:ascii="Times New Roman" w:hAnsi="Times New Roman"/>
            <w:color w:val="auto"/>
            <w:sz w:val="28"/>
            <w:szCs w:val="28"/>
          </w:rPr>
          <w:t>Федеральным законом</w:t>
        </w:r>
      </w:hyperlink>
      <w:r w:rsidRPr="00503075">
        <w:rPr>
          <w:rFonts w:ascii="Times New Roman" w:hAnsi="Times New Roman"/>
          <w:sz w:val="28"/>
          <w:szCs w:val="28"/>
        </w:rPr>
        <w:t xml:space="preserve"> от 06 октября 2003 года № 131-ФЗ «Об общих принципах организации местного самоуправления в Российской Федерации»;</w:t>
      </w:r>
    </w:p>
    <w:p w:rsidR="00503075" w:rsidRPr="00503075" w:rsidRDefault="00503075" w:rsidP="00503075">
      <w:pPr>
        <w:suppressAutoHyphens/>
        <w:spacing w:after="0" w:line="240" w:lineRule="auto"/>
        <w:ind w:firstLine="709"/>
        <w:jc w:val="both"/>
        <w:rPr>
          <w:rFonts w:ascii="Times New Roman" w:hAnsi="Times New Roman"/>
          <w:sz w:val="28"/>
          <w:szCs w:val="28"/>
        </w:rPr>
      </w:pPr>
      <w:r w:rsidRPr="00503075">
        <w:rPr>
          <w:rFonts w:ascii="Times New Roman" w:hAnsi="Times New Roman"/>
          <w:sz w:val="28"/>
          <w:szCs w:val="28"/>
        </w:rPr>
        <w:t>3) обновление и совершенствование информационной базы данных, содержащей полный объем сведений о муниципальном имуществе и правах на него;</w:t>
      </w:r>
    </w:p>
    <w:p w:rsidR="00503075" w:rsidRPr="00503075" w:rsidRDefault="00503075" w:rsidP="00503075">
      <w:pPr>
        <w:suppressAutoHyphens/>
        <w:spacing w:after="0" w:line="240" w:lineRule="auto"/>
        <w:ind w:firstLine="709"/>
        <w:jc w:val="both"/>
        <w:rPr>
          <w:rFonts w:ascii="Times New Roman" w:hAnsi="Times New Roman"/>
          <w:sz w:val="28"/>
          <w:szCs w:val="28"/>
        </w:rPr>
      </w:pPr>
      <w:r w:rsidRPr="00503075">
        <w:rPr>
          <w:rFonts w:ascii="Times New Roman" w:hAnsi="Times New Roman"/>
          <w:sz w:val="28"/>
          <w:szCs w:val="28"/>
        </w:rPr>
        <w:t>4) вовлечение максимального количества объектов муниципальной собственности в хозяйственный оборот.</w:t>
      </w:r>
    </w:p>
    <w:p w:rsidR="00503075" w:rsidRPr="00503075" w:rsidRDefault="00503075" w:rsidP="00503075">
      <w:pPr>
        <w:suppressAutoHyphens/>
        <w:spacing w:after="0" w:line="240" w:lineRule="auto"/>
        <w:ind w:firstLine="709"/>
        <w:jc w:val="both"/>
        <w:rPr>
          <w:rFonts w:ascii="Times New Roman" w:hAnsi="Times New Roman"/>
          <w:sz w:val="28"/>
          <w:szCs w:val="28"/>
        </w:rPr>
      </w:pPr>
      <w:r w:rsidRPr="00503075">
        <w:rPr>
          <w:rFonts w:ascii="Times New Roman" w:hAnsi="Times New Roman"/>
          <w:sz w:val="28"/>
          <w:szCs w:val="28"/>
        </w:rPr>
        <w:t>1.1.2. Основными направлениями совершенствования управления муниципальным имуществом, находящимся в составе муниципальной казны городского округа Нижняя Салда, являются:</w:t>
      </w:r>
    </w:p>
    <w:p w:rsidR="00503075" w:rsidRPr="00503075" w:rsidRDefault="00503075" w:rsidP="00503075">
      <w:pPr>
        <w:suppressAutoHyphens/>
        <w:spacing w:after="0" w:line="240" w:lineRule="auto"/>
        <w:ind w:firstLine="709"/>
        <w:jc w:val="both"/>
        <w:rPr>
          <w:rFonts w:ascii="Times New Roman" w:hAnsi="Times New Roman"/>
          <w:sz w:val="28"/>
          <w:szCs w:val="28"/>
        </w:rPr>
      </w:pPr>
      <w:r w:rsidRPr="00503075">
        <w:rPr>
          <w:rFonts w:ascii="Times New Roman" w:hAnsi="Times New Roman"/>
          <w:sz w:val="28"/>
          <w:szCs w:val="28"/>
        </w:rPr>
        <w:t>1) использование публичной процедуры (аукцион, конкурс) предоставления муниципальных объектов в аренду;</w:t>
      </w:r>
    </w:p>
    <w:p w:rsidR="00503075" w:rsidRPr="00503075" w:rsidRDefault="00503075" w:rsidP="00503075">
      <w:pPr>
        <w:suppressAutoHyphens/>
        <w:spacing w:after="0" w:line="240" w:lineRule="auto"/>
        <w:ind w:firstLine="709"/>
        <w:jc w:val="both"/>
        <w:rPr>
          <w:rFonts w:ascii="Times New Roman" w:hAnsi="Times New Roman"/>
          <w:sz w:val="28"/>
          <w:szCs w:val="28"/>
        </w:rPr>
      </w:pPr>
      <w:r w:rsidRPr="00503075">
        <w:rPr>
          <w:rFonts w:ascii="Times New Roman" w:hAnsi="Times New Roman"/>
          <w:sz w:val="28"/>
          <w:szCs w:val="28"/>
        </w:rPr>
        <w:t>2) проведение мероприятий в соответствии с законодательством по постановке на бюджетный учет имущества муниципальной казны городского округа Нижняя Салда, а также совершенствование программного обеспечения по учету имущества;</w:t>
      </w:r>
    </w:p>
    <w:p w:rsidR="00503075" w:rsidRPr="00503075" w:rsidRDefault="00503075" w:rsidP="00503075">
      <w:pPr>
        <w:suppressAutoHyphens/>
        <w:spacing w:after="0" w:line="240" w:lineRule="auto"/>
        <w:ind w:firstLine="709"/>
        <w:jc w:val="both"/>
        <w:rPr>
          <w:rFonts w:ascii="Times New Roman" w:hAnsi="Times New Roman"/>
          <w:sz w:val="28"/>
          <w:szCs w:val="28"/>
        </w:rPr>
      </w:pPr>
      <w:r w:rsidRPr="00503075">
        <w:rPr>
          <w:rFonts w:ascii="Times New Roman" w:hAnsi="Times New Roman"/>
          <w:sz w:val="28"/>
          <w:szCs w:val="28"/>
        </w:rPr>
        <w:t xml:space="preserve">3) </w:t>
      </w:r>
      <w:r w:rsidR="00602AE7">
        <w:rPr>
          <w:rFonts w:ascii="Times New Roman" w:hAnsi="Times New Roman"/>
          <w:sz w:val="28"/>
          <w:szCs w:val="28"/>
        </w:rPr>
        <w:t xml:space="preserve">применение механизмов муниципально-частного партнерства, в том числе концессионных соглашений, для привлечения инвестиций в объекты недвижимого имущества </w:t>
      </w:r>
      <w:r w:rsidRPr="00503075">
        <w:rPr>
          <w:rFonts w:ascii="Times New Roman" w:hAnsi="Times New Roman"/>
          <w:sz w:val="28"/>
          <w:szCs w:val="28"/>
        </w:rPr>
        <w:t>(инженерной инфраструктуры);</w:t>
      </w:r>
    </w:p>
    <w:p w:rsidR="00503075" w:rsidRPr="00503075" w:rsidRDefault="00503075" w:rsidP="00503075">
      <w:pPr>
        <w:suppressAutoHyphens/>
        <w:spacing w:after="0" w:line="240" w:lineRule="auto"/>
        <w:ind w:firstLine="709"/>
        <w:jc w:val="both"/>
        <w:rPr>
          <w:rFonts w:ascii="Times New Roman" w:hAnsi="Times New Roman"/>
          <w:sz w:val="28"/>
          <w:szCs w:val="28"/>
        </w:rPr>
      </w:pPr>
      <w:r w:rsidRPr="00503075">
        <w:rPr>
          <w:rFonts w:ascii="Times New Roman" w:hAnsi="Times New Roman"/>
          <w:sz w:val="28"/>
          <w:szCs w:val="28"/>
        </w:rPr>
        <w:t>4) применение конкурсной процедуры заключения договоров на установку и эксплуатацию рекламных конструкций, расположенных на объектах недвижимости, находящихся в муниципальной собственности;</w:t>
      </w:r>
    </w:p>
    <w:p w:rsidR="00503075" w:rsidRPr="00503075" w:rsidRDefault="00503075" w:rsidP="00503075">
      <w:pPr>
        <w:suppressAutoHyphens/>
        <w:spacing w:after="0" w:line="240" w:lineRule="auto"/>
        <w:ind w:firstLine="709"/>
        <w:jc w:val="both"/>
        <w:rPr>
          <w:rFonts w:ascii="Times New Roman" w:hAnsi="Times New Roman"/>
          <w:sz w:val="28"/>
          <w:szCs w:val="28"/>
        </w:rPr>
      </w:pPr>
      <w:r w:rsidRPr="00503075">
        <w:rPr>
          <w:rFonts w:ascii="Times New Roman" w:hAnsi="Times New Roman"/>
          <w:sz w:val="28"/>
          <w:szCs w:val="28"/>
        </w:rPr>
        <w:t>5) передача муниципального имущества в залог для исполнения обязательств, в исполнении которых заинтересован городской округ, а также обязательств иных лиц, имущества, относящегося к муниципальной казне городского округа;</w:t>
      </w:r>
    </w:p>
    <w:p w:rsidR="00503075" w:rsidRPr="00503075" w:rsidRDefault="00503075" w:rsidP="00503075">
      <w:pPr>
        <w:suppressAutoHyphens/>
        <w:spacing w:after="0" w:line="240" w:lineRule="auto"/>
        <w:ind w:firstLine="709"/>
        <w:jc w:val="both"/>
        <w:rPr>
          <w:rFonts w:ascii="Times New Roman" w:hAnsi="Times New Roman"/>
          <w:sz w:val="28"/>
          <w:szCs w:val="28"/>
        </w:rPr>
      </w:pPr>
      <w:r w:rsidRPr="00503075">
        <w:rPr>
          <w:rFonts w:ascii="Times New Roman" w:hAnsi="Times New Roman"/>
          <w:sz w:val="28"/>
          <w:szCs w:val="28"/>
        </w:rPr>
        <w:t>6) оформление прав на имущество;</w:t>
      </w:r>
    </w:p>
    <w:p w:rsidR="00503075" w:rsidRPr="00503075" w:rsidRDefault="00503075" w:rsidP="00503075">
      <w:pPr>
        <w:suppressAutoHyphens/>
        <w:spacing w:after="0" w:line="240" w:lineRule="auto"/>
        <w:ind w:firstLine="709"/>
        <w:jc w:val="both"/>
        <w:rPr>
          <w:rFonts w:ascii="Times New Roman" w:hAnsi="Times New Roman"/>
          <w:sz w:val="28"/>
          <w:szCs w:val="28"/>
        </w:rPr>
      </w:pPr>
      <w:r w:rsidRPr="00503075">
        <w:rPr>
          <w:rFonts w:ascii="Times New Roman" w:hAnsi="Times New Roman"/>
          <w:sz w:val="28"/>
          <w:szCs w:val="28"/>
        </w:rPr>
        <w:lastRenderedPageBreak/>
        <w:t>7) оптимизация состава и количества муниципальных учреждений и предприятий, муниципального имущества, в том числе путем приватизации;</w:t>
      </w:r>
    </w:p>
    <w:p w:rsidR="00503075" w:rsidRPr="00503075" w:rsidRDefault="00503075" w:rsidP="00503075">
      <w:pPr>
        <w:suppressAutoHyphens/>
        <w:spacing w:after="0" w:line="240" w:lineRule="auto"/>
        <w:ind w:firstLine="709"/>
        <w:jc w:val="both"/>
        <w:rPr>
          <w:rFonts w:ascii="Times New Roman" w:hAnsi="Times New Roman"/>
          <w:sz w:val="28"/>
          <w:szCs w:val="28"/>
        </w:rPr>
      </w:pPr>
      <w:r w:rsidRPr="00503075">
        <w:rPr>
          <w:rFonts w:ascii="Times New Roman" w:hAnsi="Times New Roman"/>
          <w:sz w:val="28"/>
          <w:szCs w:val="28"/>
        </w:rPr>
        <w:t>8) проведение работы по выявлению бесхозяйных объектов с последующим признанием права муниципальной собственности, с последующим вовлечением их в хозяйственный оборот;</w:t>
      </w:r>
    </w:p>
    <w:p w:rsidR="00503075" w:rsidRPr="00503075" w:rsidRDefault="00503075" w:rsidP="00503075">
      <w:pPr>
        <w:suppressAutoHyphens/>
        <w:spacing w:after="0" w:line="240" w:lineRule="auto"/>
        <w:ind w:firstLine="709"/>
        <w:jc w:val="both"/>
        <w:rPr>
          <w:rFonts w:ascii="Times New Roman" w:hAnsi="Times New Roman"/>
          <w:sz w:val="28"/>
          <w:szCs w:val="28"/>
        </w:rPr>
      </w:pPr>
      <w:r w:rsidRPr="00503075">
        <w:rPr>
          <w:rFonts w:ascii="Times New Roman" w:hAnsi="Times New Roman"/>
          <w:sz w:val="28"/>
          <w:szCs w:val="28"/>
        </w:rPr>
        <w:t>9) широкое использование средств массовой информации в вопросах информирования об условиях приватизации и аренды муниципального имущества, в том числе с использованием сети Интернет.</w:t>
      </w:r>
    </w:p>
    <w:p w:rsidR="00503075" w:rsidRPr="00503075" w:rsidRDefault="00503075" w:rsidP="00503075">
      <w:pPr>
        <w:suppressAutoHyphens/>
        <w:spacing w:after="0" w:line="240" w:lineRule="auto"/>
        <w:ind w:firstLine="709"/>
        <w:jc w:val="both"/>
        <w:rPr>
          <w:rFonts w:ascii="Times New Roman" w:hAnsi="Times New Roman"/>
          <w:sz w:val="28"/>
          <w:szCs w:val="28"/>
        </w:rPr>
      </w:pPr>
      <w:r w:rsidRPr="00503075">
        <w:rPr>
          <w:rFonts w:ascii="Times New Roman" w:hAnsi="Times New Roman"/>
          <w:sz w:val="28"/>
          <w:szCs w:val="28"/>
        </w:rPr>
        <w:t>1.1.3. Основными направлениями совершенствования управления муниципальным имуществом городского округа Нижняя Салда, закрепленным за муниципальными унитарными предприятиями на праве хозяйственного ведения и за муниципальными учреждениями на праве оперативного управления, являются:</w:t>
      </w:r>
    </w:p>
    <w:p w:rsidR="00503075" w:rsidRPr="00503075" w:rsidRDefault="00503075" w:rsidP="00503075">
      <w:pPr>
        <w:suppressAutoHyphens/>
        <w:spacing w:after="0" w:line="240" w:lineRule="auto"/>
        <w:ind w:firstLine="709"/>
        <w:jc w:val="both"/>
        <w:rPr>
          <w:rFonts w:ascii="Times New Roman" w:hAnsi="Times New Roman"/>
          <w:sz w:val="28"/>
          <w:szCs w:val="28"/>
        </w:rPr>
      </w:pPr>
      <w:r w:rsidRPr="00503075">
        <w:rPr>
          <w:rFonts w:ascii="Times New Roman" w:hAnsi="Times New Roman"/>
          <w:sz w:val="28"/>
          <w:szCs w:val="28"/>
        </w:rPr>
        <w:t>1) совершенствование механизмов управления в части усиления контроля за эффективностью использования муниципальными учреждениями и муниципальными унитарными предприятиями закрепленного за ними муниципального имущества, а именно: утверждение программ финансово-хозяйственной деятельности, проведение проверок использования объектов муниципальной собственности, рассмотрение деятельности муниципальных унитарных предприятий и муниципальных учреждений на заседаниях балансовых комиссий, принятие решений о проведении аудиторских проверок муниципальных унитарных предприятий;</w:t>
      </w:r>
    </w:p>
    <w:p w:rsidR="00503075" w:rsidRPr="00503075" w:rsidRDefault="00503075" w:rsidP="00503075">
      <w:pPr>
        <w:suppressAutoHyphens/>
        <w:spacing w:after="0" w:line="240" w:lineRule="auto"/>
        <w:ind w:firstLine="720"/>
        <w:jc w:val="both"/>
        <w:rPr>
          <w:rFonts w:ascii="Times New Roman" w:hAnsi="Times New Roman"/>
          <w:sz w:val="28"/>
          <w:szCs w:val="28"/>
        </w:rPr>
      </w:pPr>
      <w:r w:rsidRPr="00503075">
        <w:rPr>
          <w:rFonts w:ascii="Times New Roman" w:hAnsi="Times New Roman"/>
          <w:sz w:val="28"/>
          <w:szCs w:val="28"/>
        </w:rPr>
        <w:t>2) совершенствование порядка отчисления части прибыли от использования имущества, находящегося в хозяйственном ведении муниципальных унитарных предприятий, остающейся после уплаты налогов и иных обязательных платежей в бюджет, подлежащей перечислению в местный бюджет;</w:t>
      </w:r>
    </w:p>
    <w:p w:rsidR="00503075" w:rsidRPr="00503075" w:rsidRDefault="00503075" w:rsidP="00503075">
      <w:pPr>
        <w:suppressAutoHyphens/>
        <w:spacing w:after="0" w:line="240" w:lineRule="auto"/>
        <w:ind w:firstLine="720"/>
        <w:jc w:val="both"/>
        <w:rPr>
          <w:rFonts w:ascii="Times New Roman" w:hAnsi="Times New Roman"/>
          <w:sz w:val="28"/>
          <w:szCs w:val="28"/>
        </w:rPr>
      </w:pPr>
      <w:r w:rsidRPr="00503075">
        <w:rPr>
          <w:rFonts w:ascii="Times New Roman" w:hAnsi="Times New Roman"/>
          <w:sz w:val="28"/>
          <w:szCs w:val="28"/>
        </w:rPr>
        <w:t>3) оптимизация состава и количества муниципальных унитарных предприятий, в том числе путем реорганизации (приватизации) существующих муниципальных унитарных предприятий.</w:t>
      </w:r>
    </w:p>
    <w:p w:rsidR="00503075" w:rsidRDefault="00503075" w:rsidP="00503075">
      <w:pPr>
        <w:pStyle w:val="1"/>
        <w:suppressAutoHyphens/>
        <w:spacing w:before="0" w:line="240" w:lineRule="auto"/>
        <w:jc w:val="center"/>
        <w:rPr>
          <w:rFonts w:ascii="Times New Roman" w:hAnsi="Times New Roman"/>
          <w:color w:val="auto"/>
        </w:rPr>
      </w:pPr>
    </w:p>
    <w:p w:rsidR="00503075" w:rsidRPr="00503075" w:rsidRDefault="00503075" w:rsidP="00503075">
      <w:pPr>
        <w:pStyle w:val="1"/>
        <w:suppressAutoHyphens/>
        <w:spacing w:before="0" w:line="240" w:lineRule="auto"/>
        <w:jc w:val="center"/>
        <w:rPr>
          <w:rFonts w:ascii="Times New Roman" w:hAnsi="Times New Roman"/>
          <w:b w:val="0"/>
          <w:color w:val="auto"/>
        </w:rPr>
      </w:pPr>
      <w:r w:rsidRPr="00503075">
        <w:rPr>
          <w:rFonts w:ascii="Times New Roman" w:hAnsi="Times New Roman"/>
          <w:color w:val="auto"/>
        </w:rPr>
        <w:t>2. Программа приватизации муниципального имущества городского округа Нижняя Салда</w:t>
      </w:r>
    </w:p>
    <w:p w:rsidR="00503075" w:rsidRPr="00503075" w:rsidRDefault="00503075" w:rsidP="00503075">
      <w:pPr>
        <w:suppressAutoHyphens/>
        <w:spacing w:after="0" w:line="240" w:lineRule="auto"/>
        <w:ind w:firstLine="709"/>
        <w:jc w:val="both"/>
        <w:rPr>
          <w:rFonts w:ascii="Times New Roman" w:hAnsi="Times New Roman"/>
          <w:sz w:val="28"/>
          <w:szCs w:val="28"/>
        </w:rPr>
      </w:pPr>
      <w:r w:rsidRPr="00503075">
        <w:rPr>
          <w:rFonts w:ascii="Times New Roman" w:hAnsi="Times New Roman"/>
          <w:bCs/>
          <w:sz w:val="28"/>
          <w:szCs w:val="28"/>
        </w:rPr>
        <w:t>3.1.</w:t>
      </w:r>
      <w:r w:rsidRPr="00503075">
        <w:rPr>
          <w:rFonts w:ascii="Times New Roman" w:hAnsi="Times New Roman"/>
          <w:sz w:val="28"/>
          <w:szCs w:val="28"/>
        </w:rPr>
        <w:t xml:space="preserve"> Цели и задачи приватизации муниципального имущества городского округа Нижняя Салда:</w:t>
      </w:r>
    </w:p>
    <w:p w:rsidR="00503075" w:rsidRPr="00503075" w:rsidRDefault="00503075" w:rsidP="00503075">
      <w:pPr>
        <w:suppressAutoHyphens/>
        <w:spacing w:after="0" w:line="240" w:lineRule="auto"/>
        <w:ind w:firstLine="709"/>
        <w:jc w:val="both"/>
        <w:rPr>
          <w:rFonts w:ascii="Times New Roman" w:hAnsi="Times New Roman"/>
          <w:sz w:val="28"/>
          <w:szCs w:val="28"/>
        </w:rPr>
      </w:pPr>
      <w:r w:rsidRPr="00503075">
        <w:rPr>
          <w:rFonts w:ascii="Times New Roman" w:hAnsi="Times New Roman"/>
          <w:sz w:val="28"/>
          <w:szCs w:val="28"/>
        </w:rPr>
        <w:t>3.1.1. С учетом приоритетов экономического развития городского округа Нижняя Салда основными целями и задачами в сфере приватизации муниципального имущества являются:</w:t>
      </w:r>
    </w:p>
    <w:p w:rsidR="00503075" w:rsidRPr="00503075" w:rsidRDefault="00503075" w:rsidP="00503075">
      <w:pPr>
        <w:suppressAutoHyphens/>
        <w:spacing w:after="0" w:line="240" w:lineRule="auto"/>
        <w:ind w:firstLine="709"/>
        <w:jc w:val="both"/>
        <w:rPr>
          <w:rFonts w:ascii="Times New Roman" w:hAnsi="Times New Roman"/>
          <w:sz w:val="28"/>
          <w:szCs w:val="28"/>
        </w:rPr>
      </w:pPr>
      <w:r w:rsidRPr="00503075">
        <w:rPr>
          <w:rFonts w:ascii="Times New Roman" w:hAnsi="Times New Roman"/>
          <w:sz w:val="28"/>
          <w:szCs w:val="28"/>
        </w:rPr>
        <w:t>1) приватизация муниципального имущества, не имеющего значения для социально-экономического развития городского округа и не способного приносить существенный доход в местный бюджет;</w:t>
      </w:r>
    </w:p>
    <w:p w:rsidR="00503075" w:rsidRPr="00503075" w:rsidRDefault="00503075" w:rsidP="00503075">
      <w:pPr>
        <w:suppressAutoHyphens/>
        <w:spacing w:after="0" w:line="240" w:lineRule="auto"/>
        <w:ind w:firstLine="709"/>
        <w:jc w:val="both"/>
        <w:rPr>
          <w:rFonts w:ascii="Times New Roman" w:hAnsi="Times New Roman"/>
          <w:sz w:val="28"/>
          <w:szCs w:val="28"/>
        </w:rPr>
      </w:pPr>
      <w:r w:rsidRPr="00503075">
        <w:rPr>
          <w:rFonts w:ascii="Times New Roman" w:hAnsi="Times New Roman"/>
          <w:sz w:val="28"/>
          <w:szCs w:val="28"/>
        </w:rPr>
        <w:t>2) приватизация муниципального имущества, не предназначенного для решения вопросов местного значения городского округа;</w:t>
      </w:r>
    </w:p>
    <w:p w:rsidR="00503075" w:rsidRPr="00503075" w:rsidRDefault="00503075" w:rsidP="00503075">
      <w:pPr>
        <w:suppressAutoHyphens/>
        <w:spacing w:after="0" w:line="240" w:lineRule="auto"/>
        <w:ind w:firstLine="709"/>
        <w:jc w:val="both"/>
        <w:rPr>
          <w:rFonts w:ascii="Times New Roman" w:hAnsi="Times New Roman"/>
          <w:sz w:val="28"/>
          <w:szCs w:val="28"/>
        </w:rPr>
      </w:pPr>
      <w:r w:rsidRPr="00503075">
        <w:rPr>
          <w:rFonts w:ascii="Times New Roman" w:hAnsi="Times New Roman"/>
          <w:sz w:val="28"/>
          <w:szCs w:val="28"/>
        </w:rPr>
        <w:t>3) увеличение доходной части бюджета городского округа.</w:t>
      </w:r>
    </w:p>
    <w:p w:rsidR="008A7DC3" w:rsidRDefault="008A7DC3" w:rsidP="00CF5D8C">
      <w:pPr>
        <w:jc w:val="right"/>
        <w:rPr>
          <w:rFonts w:ascii="Times New Roman" w:hAnsi="Times New Roman"/>
          <w:sz w:val="28"/>
          <w:lang w:eastAsia="ru-RU"/>
        </w:rPr>
      </w:pPr>
    </w:p>
    <w:p w:rsidR="00503075" w:rsidRPr="00503075" w:rsidRDefault="00503075" w:rsidP="00503075">
      <w:pPr>
        <w:jc w:val="right"/>
        <w:rPr>
          <w:rFonts w:ascii="Times New Roman" w:hAnsi="Times New Roman"/>
          <w:sz w:val="28"/>
          <w:lang w:eastAsia="ru-RU"/>
        </w:rPr>
      </w:pPr>
      <w:r w:rsidRPr="00503075">
        <w:rPr>
          <w:rFonts w:ascii="Times New Roman" w:hAnsi="Times New Roman"/>
          <w:sz w:val="28"/>
          <w:lang w:eastAsia="ru-RU"/>
        </w:rPr>
        <w:lastRenderedPageBreak/>
        <w:t>Приложение 29</w:t>
      </w:r>
    </w:p>
    <w:p w:rsidR="00CF5D8C" w:rsidRPr="00CF5D8C" w:rsidRDefault="00913430" w:rsidP="00CF5D8C">
      <w:pPr>
        <w:jc w:val="center"/>
        <w:rPr>
          <w:rFonts w:ascii="Times New Roman" w:hAnsi="Times New Roman"/>
          <w:b/>
          <w:sz w:val="28"/>
          <w:lang w:eastAsia="ru-RU"/>
        </w:rPr>
      </w:pPr>
      <w:r>
        <w:rPr>
          <w:rFonts w:ascii="Times New Roman" w:hAnsi="Times New Roman"/>
          <w:b/>
          <w:sz w:val="28"/>
          <w:lang w:eastAsia="ru-RU"/>
        </w:rPr>
        <w:t>Инновационные и и</w:t>
      </w:r>
      <w:r w:rsidR="00CF5D8C" w:rsidRPr="00CF5D8C">
        <w:rPr>
          <w:rFonts w:ascii="Times New Roman" w:hAnsi="Times New Roman"/>
          <w:b/>
          <w:sz w:val="28"/>
          <w:lang w:eastAsia="ru-RU"/>
        </w:rPr>
        <w:t xml:space="preserve">нвестиционные проекты </w:t>
      </w:r>
      <w:r w:rsidR="000E6CCD">
        <w:rPr>
          <w:rFonts w:ascii="Times New Roman" w:hAnsi="Times New Roman"/>
          <w:b/>
          <w:sz w:val="28"/>
          <w:lang w:eastAsia="ru-RU"/>
        </w:rPr>
        <w:t>АО</w:t>
      </w:r>
      <w:r w:rsidR="00CF5D8C" w:rsidRPr="00CF5D8C">
        <w:rPr>
          <w:rFonts w:ascii="Times New Roman" w:hAnsi="Times New Roman"/>
          <w:b/>
          <w:sz w:val="28"/>
          <w:lang w:eastAsia="ru-RU"/>
        </w:rPr>
        <w:t xml:space="preserve"> «НИИМаш»</w:t>
      </w:r>
    </w:p>
    <w:p w:rsidR="00913430" w:rsidRPr="00913430" w:rsidRDefault="00913430" w:rsidP="00913430">
      <w:pPr>
        <w:pStyle w:val="ae"/>
        <w:jc w:val="both"/>
        <w:rPr>
          <w:sz w:val="28"/>
          <w:szCs w:val="28"/>
        </w:rPr>
      </w:pPr>
      <w:r w:rsidRPr="00913430">
        <w:rPr>
          <w:sz w:val="28"/>
          <w:szCs w:val="28"/>
        </w:rPr>
        <w:t>По основным направлениям работ, связанным с созданием и производством изделий раке</w:t>
      </w:r>
      <w:r w:rsidR="007875A9">
        <w:rPr>
          <w:sz w:val="28"/>
          <w:szCs w:val="28"/>
        </w:rPr>
        <w:t xml:space="preserve">тно-космической техники, </w:t>
      </w:r>
      <w:r w:rsidR="000E6CCD">
        <w:rPr>
          <w:sz w:val="28"/>
          <w:szCs w:val="28"/>
        </w:rPr>
        <w:t>АО</w:t>
      </w:r>
      <w:r w:rsidR="007875A9">
        <w:rPr>
          <w:sz w:val="28"/>
          <w:szCs w:val="28"/>
        </w:rPr>
        <w:t xml:space="preserve"> «</w:t>
      </w:r>
      <w:r w:rsidRPr="00913430">
        <w:rPr>
          <w:sz w:val="28"/>
          <w:szCs w:val="28"/>
        </w:rPr>
        <w:t xml:space="preserve">НИИМаш» создает и производит ракетные двигатели малой тяги стабилизации и коррекции и двигательные установки на различных компонентах топлива, в том числе, газовых и экологически безопасных – таких, как кислород-спирт, кислород-керосин, кислород-водород, кислород-природный газ и др. Более 16000 двигателей разработки </w:t>
      </w:r>
      <w:r w:rsidR="000E6CCD">
        <w:rPr>
          <w:sz w:val="28"/>
          <w:szCs w:val="28"/>
        </w:rPr>
        <w:t>АО</w:t>
      </w:r>
      <w:r w:rsidRPr="00913430">
        <w:rPr>
          <w:sz w:val="28"/>
          <w:szCs w:val="28"/>
        </w:rPr>
        <w:t> «НИИМаш» обеспечили летную эксплуатацию орбитальных станций «Салют», «Алмаз», «Мир» и её модулей, транспортных пилотируемых кораблей типа «Союз» и транспортных грузовых кораблей типа «Прогресс». В рамках реализации программы «Энергия-Буран» для использования в составе орбитального корабля «Буран» был разработан не имеющий аналогов в мире двигатель малой тяги, работающий на экологически безопасных кислороде и синтетическом углеводородном горючем.</w:t>
      </w:r>
    </w:p>
    <w:p w:rsidR="00913430" w:rsidRPr="00913430" w:rsidRDefault="00913430" w:rsidP="00913430">
      <w:pPr>
        <w:pStyle w:val="ae"/>
        <w:jc w:val="both"/>
        <w:rPr>
          <w:sz w:val="28"/>
          <w:szCs w:val="28"/>
        </w:rPr>
      </w:pPr>
      <w:r w:rsidRPr="00913430">
        <w:rPr>
          <w:sz w:val="28"/>
          <w:szCs w:val="28"/>
        </w:rPr>
        <w:t xml:space="preserve">Очень важными с точки зрения реализации Федеральной космической программы и перспективы развития института является НИОКР по созданию двигателя причаливания и ориентации (ДПО) для перспективной пилотируемой транспортной системы (ППТС), разработчик пилотируемого транспортного корабля (ПТК) «Федерация» РКК "Энергия" им. С.П. Королева. Серия новых транспортных кораблей станет продолжением развития российских технологий освоения космоса и позволит России продолжить работу человека на околоземной орбите и обеспечить необходимые условия для пилотируемых полетов к Луне. </w:t>
      </w:r>
    </w:p>
    <w:p w:rsidR="00913430" w:rsidRPr="00913430" w:rsidRDefault="00913430" w:rsidP="00913430">
      <w:pPr>
        <w:pStyle w:val="ae"/>
        <w:jc w:val="both"/>
        <w:rPr>
          <w:sz w:val="28"/>
          <w:szCs w:val="28"/>
        </w:rPr>
      </w:pPr>
      <w:r w:rsidRPr="00913430">
        <w:rPr>
          <w:sz w:val="28"/>
          <w:szCs w:val="28"/>
        </w:rPr>
        <w:t xml:space="preserve">ПТК нового поколения предназначен для доставки людей и грузов к Луне и на орбитальные станции, находящиеся на околоземной орбите. Корабль является многоразовым, для его создания применяются новейшие технологии, порой не имеющие аналогов в мировой космонавтике. В частности, возвращаемый аппарат ПТК будет выполнен из композиционных материалов, предусмотрен многоразовый стыковочный агрегат. Современное бортовое электронное оборудование позволит более эффективно решать задачи сближения и стыковки корабля, повысить безопасность экипажа на этапах выведения и спуска на Землю. Численность экипажа ПТК составит до четырех человек. В режиме автономного полета корабль сможет находиться до 30 суток, при полете в составе орбитальной станции – до 1 года. Общая масса корабля при полете к орбитальной станции будет равна 14,4 тонны (19 тонн при полете к Луне), масса возвращаемого аппарата – 9 тонн. Длина корабля – 6,1 метра. Номинальная перегрузка при спуске – 3 g. </w:t>
      </w:r>
    </w:p>
    <w:p w:rsidR="00913430" w:rsidRPr="00913430" w:rsidRDefault="00913430" w:rsidP="00913430">
      <w:pPr>
        <w:pStyle w:val="ae"/>
        <w:jc w:val="both"/>
        <w:rPr>
          <w:sz w:val="28"/>
          <w:szCs w:val="28"/>
        </w:rPr>
      </w:pPr>
      <w:r w:rsidRPr="00913430">
        <w:rPr>
          <w:sz w:val="28"/>
          <w:szCs w:val="28"/>
        </w:rPr>
        <w:lastRenderedPageBreak/>
        <w:t xml:space="preserve">В двигателе, создаваемом в </w:t>
      </w:r>
      <w:r w:rsidR="000E6CCD">
        <w:rPr>
          <w:sz w:val="28"/>
          <w:szCs w:val="28"/>
        </w:rPr>
        <w:t>АО</w:t>
      </w:r>
      <w:r w:rsidRPr="00913430">
        <w:rPr>
          <w:sz w:val="28"/>
          <w:szCs w:val="28"/>
        </w:rPr>
        <w:t xml:space="preserve"> «НИИМаш» для ПТК, используются собственные технические решения, которые проверены и подтверждены многолетней эксплуатацией двигателей-прототипов. Отличительной особенностью ДПО является наличие стабилизаторов расхода, обеспечивающих постоянство тяги и массового соотношения компонентов в широком диапазоне изменения давления компонентов топлива на входе в двигатель. Более совершенная по сравнению с прототипами организация рабочего процесса в камере сгорания обеспечивает высокий удельный импульс тяги. Все это вместе позволит более эффективно использовать запасы топлива ПТК.</w:t>
      </w:r>
    </w:p>
    <w:p w:rsidR="00913430" w:rsidRPr="00913430" w:rsidRDefault="00913430" w:rsidP="00913430">
      <w:pPr>
        <w:pStyle w:val="ae"/>
        <w:jc w:val="both"/>
        <w:rPr>
          <w:sz w:val="28"/>
          <w:szCs w:val="28"/>
        </w:rPr>
      </w:pPr>
      <w:r w:rsidRPr="00913430">
        <w:rPr>
          <w:sz w:val="28"/>
          <w:szCs w:val="28"/>
        </w:rPr>
        <w:t>В то же время, в конструкции двигателя применен ряд новых технических решений. Например, для снижения массы в конструкции двигателя широко применяются титановые сплавы: смесительная головка, фланец крепления двигателя к КА, насадок сопла, каркас теплового экрана.</w:t>
      </w:r>
    </w:p>
    <w:p w:rsidR="00913430" w:rsidRPr="00913430" w:rsidRDefault="00913430" w:rsidP="00913430">
      <w:pPr>
        <w:pStyle w:val="ae"/>
        <w:jc w:val="both"/>
        <w:rPr>
          <w:sz w:val="28"/>
          <w:szCs w:val="28"/>
        </w:rPr>
      </w:pPr>
      <w:r w:rsidRPr="00913430">
        <w:rPr>
          <w:sz w:val="28"/>
          <w:szCs w:val="28"/>
        </w:rPr>
        <w:t>Дальний космос для института является относительно новым направлением работ. По заказу НПО им.</w:t>
      </w:r>
      <w:r w:rsidR="006446BB">
        <w:rPr>
          <w:sz w:val="28"/>
          <w:szCs w:val="28"/>
        </w:rPr>
        <w:t xml:space="preserve"> </w:t>
      </w:r>
      <w:r w:rsidRPr="00913430">
        <w:rPr>
          <w:sz w:val="28"/>
          <w:szCs w:val="28"/>
        </w:rPr>
        <w:t>С.А.Лавочкина в 2009 году для межпланетной космической станции была создана малогабаритная двигательная установка (ДУ) для возвращения космического зонда с малых небесных тел, а также модернизирован целый ряд двигателей тягой от 12 до 400 Н: 17Д58ЭФ, 11Д457Ф, 11Д428АФ, 11Д458Ф. Указанная ДУ с двигателем 11Д428АФ входила в состав возвращаемого аппарата, а остальные двигатели использовались для комплектации межпланетного перелетного модуля по международной программе "Фобос-Грунт".</w:t>
      </w:r>
    </w:p>
    <w:p w:rsidR="00913430" w:rsidRPr="00913430" w:rsidRDefault="00913430" w:rsidP="00913430">
      <w:pPr>
        <w:pStyle w:val="ae"/>
        <w:jc w:val="both"/>
        <w:rPr>
          <w:sz w:val="28"/>
          <w:szCs w:val="28"/>
        </w:rPr>
      </w:pPr>
      <w:r w:rsidRPr="00913430">
        <w:rPr>
          <w:sz w:val="28"/>
          <w:szCs w:val="28"/>
        </w:rPr>
        <w:t>Это направление работ находит свое продолжение в создании ЖРДМТ тягой 3Н для КА "Спектр-М", и других проектных работах по перспективной тематике НПО им. Лавочкина. Созданные в НИИМаш двигатели предполагается использовать в программе исследования и освоения Луны.</w:t>
      </w:r>
    </w:p>
    <w:p w:rsidR="00913430" w:rsidRPr="00913430" w:rsidRDefault="00913430" w:rsidP="00913430">
      <w:pPr>
        <w:pStyle w:val="ae"/>
        <w:jc w:val="both"/>
        <w:rPr>
          <w:sz w:val="28"/>
          <w:szCs w:val="28"/>
        </w:rPr>
      </w:pPr>
      <w:r w:rsidRPr="00913430">
        <w:rPr>
          <w:sz w:val="28"/>
          <w:szCs w:val="28"/>
        </w:rPr>
        <w:t xml:space="preserve">В </w:t>
      </w:r>
      <w:r w:rsidR="000E6CCD">
        <w:rPr>
          <w:sz w:val="28"/>
          <w:szCs w:val="28"/>
        </w:rPr>
        <w:t>АО</w:t>
      </w:r>
      <w:r w:rsidRPr="00913430">
        <w:rPr>
          <w:sz w:val="28"/>
          <w:szCs w:val="28"/>
        </w:rPr>
        <w:t xml:space="preserve"> «НИИМаш» по ТЗ головных заказчиков разработано несколько эскизных проектов на перспективные ракетные двигатели малой тяги и двигательные установки для КА различного назначения. Работы по их разработке и последующей поставке прогнозируются на период до 2020 года.</w:t>
      </w:r>
    </w:p>
    <w:p w:rsidR="00CF5D8C" w:rsidRPr="00913430" w:rsidRDefault="00CF5D8C" w:rsidP="00913430">
      <w:pPr>
        <w:pStyle w:val="ae"/>
        <w:jc w:val="both"/>
        <w:rPr>
          <w:sz w:val="28"/>
          <w:szCs w:val="28"/>
        </w:rPr>
      </w:pPr>
      <w:r w:rsidRPr="00913430">
        <w:rPr>
          <w:sz w:val="28"/>
          <w:szCs w:val="28"/>
        </w:rPr>
        <w:t xml:space="preserve">В соответствии со стратегией развития </w:t>
      </w:r>
      <w:r w:rsidR="00042D03" w:rsidRPr="00913430">
        <w:rPr>
          <w:sz w:val="28"/>
          <w:szCs w:val="28"/>
        </w:rPr>
        <w:t>Государственной корпорации</w:t>
      </w:r>
      <w:r w:rsidR="000E6CCD">
        <w:rPr>
          <w:sz w:val="28"/>
          <w:szCs w:val="28"/>
        </w:rPr>
        <w:t xml:space="preserve"> </w:t>
      </w:r>
      <w:r w:rsidR="00042D03" w:rsidRPr="00913430">
        <w:rPr>
          <w:sz w:val="28"/>
          <w:szCs w:val="28"/>
        </w:rPr>
        <w:t>по освоению космического пространства Роскосмос</w:t>
      </w:r>
      <w:r w:rsidR="000E6CCD">
        <w:rPr>
          <w:sz w:val="28"/>
          <w:szCs w:val="28"/>
        </w:rPr>
        <w:t xml:space="preserve"> АО</w:t>
      </w:r>
      <w:r w:rsidR="00913430" w:rsidRPr="00913430">
        <w:rPr>
          <w:sz w:val="28"/>
          <w:szCs w:val="28"/>
        </w:rPr>
        <w:t xml:space="preserve"> «НИИМаш» </w:t>
      </w:r>
      <w:r w:rsidRPr="00913430">
        <w:rPr>
          <w:sz w:val="28"/>
          <w:szCs w:val="28"/>
        </w:rPr>
        <w:t>вовлечен в процесс создания единой интегрированной структуры космического двигателестроения.</w:t>
      </w:r>
    </w:p>
    <w:p w:rsidR="00CF5D8C" w:rsidRPr="00913430" w:rsidRDefault="00CF5D8C" w:rsidP="00913430">
      <w:pPr>
        <w:pStyle w:val="ae"/>
        <w:jc w:val="both"/>
        <w:rPr>
          <w:sz w:val="28"/>
          <w:szCs w:val="28"/>
        </w:rPr>
      </w:pPr>
      <w:r w:rsidRPr="00913430">
        <w:rPr>
          <w:sz w:val="28"/>
          <w:szCs w:val="28"/>
        </w:rPr>
        <w:t xml:space="preserve">В процессе согласования в руководящих ведомствах находятся два инвестиционных проекта, направленных на техническое перевооружение и подготовку производственных мощностей </w:t>
      </w:r>
      <w:r w:rsidR="00913430" w:rsidRPr="00913430">
        <w:rPr>
          <w:sz w:val="28"/>
          <w:szCs w:val="28"/>
        </w:rPr>
        <w:t>института</w:t>
      </w:r>
      <w:r w:rsidRPr="00913430">
        <w:rPr>
          <w:sz w:val="28"/>
          <w:szCs w:val="28"/>
        </w:rPr>
        <w:t xml:space="preserve"> к выпуску современной и перспективной продукции, а также на завершение оптимизации структуры и производственных мощностей предприятия начатой в связи с закрытием </w:t>
      </w:r>
      <w:r w:rsidRPr="00913430">
        <w:rPr>
          <w:sz w:val="28"/>
          <w:szCs w:val="28"/>
        </w:rPr>
        <w:lastRenderedPageBreak/>
        <w:t xml:space="preserve">программы «Буран-Энергия». В планах интегрированной двигателестроительной структуры декларируется создание на базе </w:t>
      </w:r>
      <w:r w:rsidR="000E6CCD">
        <w:rPr>
          <w:sz w:val="28"/>
          <w:szCs w:val="28"/>
        </w:rPr>
        <w:t>АО</w:t>
      </w:r>
      <w:r w:rsidR="00913430" w:rsidRPr="00913430">
        <w:rPr>
          <w:sz w:val="28"/>
          <w:szCs w:val="28"/>
        </w:rPr>
        <w:t xml:space="preserve"> «НИИМаш» </w:t>
      </w:r>
      <w:r w:rsidRPr="00913430">
        <w:rPr>
          <w:sz w:val="28"/>
          <w:szCs w:val="28"/>
        </w:rPr>
        <w:t xml:space="preserve">отраслевого центра компетенций по клапанам и другим агрегатам автоматики для космического двигателестроения. Действующими планами запусков космических аппаратов по Федеральной космической программе и перспективными НИОКР до 2030года обеспечивается объем работ </w:t>
      </w:r>
      <w:r w:rsidR="00913430" w:rsidRPr="00913430">
        <w:rPr>
          <w:sz w:val="28"/>
          <w:szCs w:val="28"/>
        </w:rPr>
        <w:t>института,</w:t>
      </w:r>
      <w:r w:rsidRPr="00913430">
        <w:rPr>
          <w:sz w:val="28"/>
          <w:szCs w:val="28"/>
        </w:rPr>
        <w:t xml:space="preserve"> позволяющий сохранить количество работников предприятия на неизменном уровне.</w:t>
      </w:r>
    </w:p>
    <w:p w:rsidR="00CF5D8C" w:rsidRPr="00913430" w:rsidRDefault="000E6CCD" w:rsidP="00913430">
      <w:pPr>
        <w:pStyle w:val="ae"/>
        <w:jc w:val="both"/>
        <w:rPr>
          <w:sz w:val="28"/>
          <w:szCs w:val="28"/>
        </w:rPr>
      </w:pPr>
      <w:r>
        <w:rPr>
          <w:sz w:val="28"/>
          <w:szCs w:val="28"/>
        </w:rPr>
        <w:t>АО</w:t>
      </w:r>
      <w:r w:rsidR="00913430" w:rsidRPr="00913430">
        <w:rPr>
          <w:sz w:val="28"/>
          <w:szCs w:val="28"/>
        </w:rPr>
        <w:t xml:space="preserve"> «НИИМаш» </w:t>
      </w:r>
      <w:r w:rsidR="00CF5D8C" w:rsidRPr="00913430">
        <w:rPr>
          <w:sz w:val="28"/>
          <w:szCs w:val="28"/>
        </w:rPr>
        <w:t xml:space="preserve">имеет в своем составе уникальный научно-исследовательский комплекс для испытания кислородно-водородных жидкостных ракетных двигателей тягой до 3000 кН для средств выведения, который был введен в строй в 1980 году в рамках реализации программы «Энергия-Буран». На этом комплексе был отработан маршевый двигатель РД0120 для РН «Энергия» разработки КБХА. В настоящее время в связи с отсутствием загрузки по проектному назначению комплекс находится в состоянии консервации. В технических предложениях </w:t>
      </w:r>
      <w:r>
        <w:rPr>
          <w:sz w:val="28"/>
          <w:szCs w:val="28"/>
        </w:rPr>
        <w:t>АО</w:t>
      </w:r>
      <w:r w:rsidR="00913430" w:rsidRPr="00913430">
        <w:rPr>
          <w:sz w:val="28"/>
          <w:szCs w:val="28"/>
        </w:rPr>
        <w:t xml:space="preserve"> «НИИМаш» </w:t>
      </w:r>
      <w:r w:rsidR="00CF5D8C" w:rsidRPr="00913430">
        <w:rPr>
          <w:sz w:val="28"/>
          <w:szCs w:val="28"/>
        </w:rPr>
        <w:t>доказана возможность и экономическая целесообразность использования этого комплекса в перспективных проектах по созданию ракеты-носителя сверх тяжелого класса на криогенных компонентах топлива жидкий кислород и жидкий водород.</w:t>
      </w:r>
    </w:p>
    <w:p w:rsidR="00CF5D8C" w:rsidRPr="00913430" w:rsidRDefault="00CF5D8C" w:rsidP="00913430">
      <w:pPr>
        <w:pStyle w:val="ae"/>
        <w:jc w:val="both"/>
        <w:rPr>
          <w:sz w:val="28"/>
          <w:szCs w:val="28"/>
        </w:rPr>
      </w:pPr>
      <w:r w:rsidRPr="00913430">
        <w:rPr>
          <w:sz w:val="28"/>
          <w:szCs w:val="28"/>
        </w:rPr>
        <w:t>В рамках не космической деятельности предприятие производит для реализации сторонним потребителям продукты разделения воздуха, в основном, жидкий кислород. Он вырабатывается в цехе по производству криогенной продукции, являющемся одним из цехов по обеспечению огневых испытаний двигателей жидким и газообразным азотом, жидким кислородом. В настоящее время жидкий кислород для проведения испытаний не требуется, поэтому имеется возможность реализации жидкого кислорода сторонним потребителям в регионе, а при налаживании соответствующей транспортной инфраструктуры и в соседних регионах страны.</w:t>
      </w:r>
    </w:p>
    <w:p w:rsidR="00CF5D8C" w:rsidRPr="00913430" w:rsidRDefault="00CF5D8C" w:rsidP="00913430">
      <w:pPr>
        <w:pStyle w:val="ae"/>
        <w:jc w:val="both"/>
        <w:rPr>
          <w:sz w:val="28"/>
          <w:szCs w:val="28"/>
        </w:rPr>
      </w:pPr>
      <w:r w:rsidRPr="00913430">
        <w:rPr>
          <w:sz w:val="28"/>
          <w:szCs w:val="28"/>
        </w:rPr>
        <w:t xml:space="preserve">Конкретные результаты по воплощению планов и проектов в жизнь во многом будут зависеть от действий управляющей компании после акционирования </w:t>
      </w:r>
      <w:r w:rsidR="000E6CCD">
        <w:rPr>
          <w:sz w:val="28"/>
          <w:szCs w:val="28"/>
        </w:rPr>
        <w:t>АО</w:t>
      </w:r>
      <w:r w:rsidR="00913430" w:rsidRPr="00913430">
        <w:rPr>
          <w:sz w:val="28"/>
          <w:szCs w:val="28"/>
        </w:rPr>
        <w:t xml:space="preserve"> «НИИМаш» </w:t>
      </w:r>
      <w:r w:rsidRPr="00913430">
        <w:rPr>
          <w:sz w:val="28"/>
          <w:szCs w:val="28"/>
        </w:rPr>
        <w:t>и окончательного вхождения в интегрированную структуру российского космического двигателестроения.</w:t>
      </w:r>
    </w:p>
    <w:p w:rsidR="00C14406" w:rsidRDefault="00C14406" w:rsidP="004E06B3">
      <w:pPr>
        <w:jc w:val="right"/>
        <w:rPr>
          <w:rFonts w:ascii="Times New Roman" w:hAnsi="Times New Roman"/>
          <w:sz w:val="28"/>
          <w:lang w:eastAsia="ru-RU"/>
        </w:rPr>
      </w:pPr>
    </w:p>
    <w:p w:rsidR="00C14406" w:rsidRDefault="00C14406" w:rsidP="004E06B3">
      <w:pPr>
        <w:jc w:val="right"/>
        <w:rPr>
          <w:rFonts w:ascii="Times New Roman" w:hAnsi="Times New Roman"/>
          <w:sz w:val="28"/>
          <w:lang w:eastAsia="ru-RU"/>
        </w:rPr>
      </w:pPr>
    </w:p>
    <w:p w:rsidR="00C14406" w:rsidRDefault="00C14406" w:rsidP="004E06B3">
      <w:pPr>
        <w:jc w:val="right"/>
        <w:rPr>
          <w:rFonts w:ascii="Times New Roman" w:hAnsi="Times New Roman"/>
          <w:sz w:val="28"/>
          <w:lang w:eastAsia="ru-RU"/>
        </w:rPr>
      </w:pPr>
    </w:p>
    <w:p w:rsidR="007875A9" w:rsidRDefault="007875A9">
      <w:pPr>
        <w:spacing w:after="0" w:line="240" w:lineRule="auto"/>
        <w:rPr>
          <w:rFonts w:ascii="Times New Roman" w:hAnsi="Times New Roman"/>
          <w:sz w:val="28"/>
          <w:lang w:eastAsia="ru-RU"/>
        </w:rPr>
      </w:pPr>
      <w:r>
        <w:rPr>
          <w:rFonts w:ascii="Times New Roman" w:hAnsi="Times New Roman"/>
          <w:sz w:val="28"/>
          <w:lang w:eastAsia="ru-RU"/>
        </w:rPr>
        <w:br w:type="page"/>
      </w:r>
    </w:p>
    <w:p w:rsidR="004A4444" w:rsidRPr="004A4444" w:rsidRDefault="00166BFB" w:rsidP="004A4444">
      <w:pPr>
        <w:jc w:val="right"/>
        <w:rPr>
          <w:rFonts w:ascii="Times New Roman" w:eastAsia="Times New Roman" w:hAnsi="Times New Roman"/>
          <w:sz w:val="28"/>
        </w:rPr>
      </w:pPr>
      <w:r>
        <w:rPr>
          <w:rFonts w:ascii="Times New Roman" w:eastAsia="Times New Roman" w:hAnsi="Times New Roman"/>
          <w:sz w:val="28"/>
        </w:rPr>
        <w:lastRenderedPageBreak/>
        <w:t>Приложение 30</w:t>
      </w:r>
    </w:p>
    <w:p w:rsidR="004A4444" w:rsidRPr="004A4444" w:rsidRDefault="004A4444" w:rsidP="004A4444">
      <w:pPr>
        <w:tabs>
          <w:tab w:val="left" w:pos="4054"/>
        </w:tabs>
        <w:spacing w:before="58" w:after="0" w:line="240" w:lineRule="auto"/>
        <w:ind w:left="320"/>
        <w:jc w:val="center"/>
        <w:rPr>
          <w:rFonts w:ascii="Times New Roman" w:eastAsia="Times New Roman" w:hAnsi="Times New Roman"/>
          <w:b/>
          <w:sz w:val="28"/>
        </w:rPr>
      </w:pPr>
      <w:r w:rsidRPr="004A4444">
        <w:rPr>
          <w:rFonts w:ascii="Times New Roman" w:eastAsia="Times New Roman" w:hAnsi="Times New Roman"/>
          <w:b/>
          <w:sz w:val="28"/>
        </w:rPr>
        <w:t>Паспорт</w:t>
      </w:r>
    </w:p>
    <w:p w:rsidR="004A4444" w:rsidRPr="004A4444" w:rsidRDefault="004A4444" w:rsidP="004A4444">
      <w:pPr>
        <w:tabs>
          <w:tab w:val="left" w:pos="4054"/>
        </w:tabs>
        <w:spacing w:before="58" w:after="0" w:line="240" w:lineRule="auto"/>
        <w:jc w:val="center"/>
        <w:rPr>
          <w:rFonts w:ascii="Times New Roman" w:eastAsia="Times New Roman" w:hAnsi="Times New Roman"/>
          <w:b/>
          <w:spacing w:val="43"/>
          <w:sz w:val="28"/>
        </w:rPr>
      </w:pPr>
      <w:r w:rsidRPr="004A4444">
        <w:rPr>
          <w:rFonts w:ascii="Times New Roman" w:eastAsia="Times New Roman" w:hAnsi="Times New Roman"/>
          <w:b/>
          <w:spacing w:val="-1"/>
          <w:sz w:val="28"/>
        </w:rPr>
        <w:t>Программы</w:t>
      </w:r>
      <w:r w:rsidR="000E6CCD">
        <w:rPr>
          <w:rFonts w:ascii="Times New Roman" w:eastAsia="Times New Roman" w:hAnsi="Times New Roman"/>
          <w:b/>
          <w:spacing w:val="-1"/>
          <w:sz w:val="28"/>
        </w:rPr>
        <w:t xml:space="preserve"> </w:t>
      </w:r>
      <w:r w:rsidRPr="004A4444">
        <w:rPr>
          <w:rFonts w:ascii="Times New Roman" w:eastAsia="Times New Roman" w:hAnsi="Times New Roman"/>
          <w:b/>
          <w:spacing w:val="-2"/>
          <w:sz w:val="28"/>
        </w:rPr>
        <w:t>комплексного</w:t>
      </w:r>
      <w:r w:rsidR="000E6CCD">
        <w:rPr>
          <w:rFonts w:ascii="Times New Roman" w:eastAsia="Times New Roman" w:hAnsi="Times New Roman"/>
          <w:b/>
          <w:spacing w:val="-2"/>
          <w:sz w:val="28"/>
        </w:rPr>
        <w:t xml:space="preserve"> </w:t>
      </w:r>
      <w:r w:rsidRPr="004A4444">
        <w:rPr>
          <w:rFonts w:ascii="Times New Roman" w:eastAsia="Times New Roman" w:hAnsi="Times New Roman"/>
          <w:b/>
          <w:spacing w:val="-1"/>
          <w:sz w:val="28"/>
        </w:rPr>
        <w:t>развития</w:t>
      </w:r>
      <w:r w:rsidR="000E6CCD">
        <w:rPr>
          <w:rFonts w:ascii="Times New Roman" w:eastAsia="Times New Roman" w:hAnsi="Times New Roman"/>
          <w:b/>
          <w:spacing w:val="-1"/>
          <w:sz w:val="28"/>
        </w:rPr>
        <w:t xml:space="preserve"> </w:t>
      </w:r>
      <w:r w:rsidRPr="004A4444">
        <w:rPr>
          <w:rFonts w:ascii="Times New Roman" w:eastAsia="Times New Roman" w:hAnsi="Times New Roman"/>
          <w:b/>
          <w:spacing w:val="-1"/>
          <w:sz w:val="28"/>
        </w:rPr>
        <w:t>систем</w:t>
      </w:r>
      <w:r w:rsidR="000E6CCD">
        <w:rPr>
          <w:rFonts w:ascii="Times New Roman" w:eastAsia="Times New Roman" w:hAnsi="Times New Roman"/>
          <w:b/>
          <w:spacing w:val="-1"/>
          <w:sz w:val="28"/>
        </w:rPr>
        <w:t xml:space="preserve"> </w:t>
      </w:r>
      <w:r w:rsidRPr="004A4444">
        <w:rPr>
          <w:rFonts w:ascii="Times New Roman" w:eastAsia="Times New Roman" w:hAnsi="Times New Roman"/>
          <w:b/>
          <w:spacing w:val="-1"/>
          <w:sz w:val="28"/>
        </w:rPr>
        <w:t>коммунальной</w:t>
      </w:r>
    </w:p>
    <w:p w:rsidR="004A4444" w:rsidRPr="004A4444" w:rsidRDefault="004A4444" w:rsidP="004A4444">
      <w:pPr>
        <w:tabs>
          <w:tab w:val="left" w:pos="4054"/>
        </w:tabs>
        <w:spacing w:before="58" w:after="0" w:line="240" w:lineRule="auto"/>
        <w:jc w:val="center"/>
        <w:rPr>
          <w:rFonts w:ascii="Times New Roman" w:eastAsia="Times New Roman" w:hAnsi="Times New Roman"/>
          <w:b/>
          <w:spacing w:val="-1"/>
          <w:sz w:val="28"/>
        </w:rPr>
      </w:pPr>
      <w:r w:rsidRPr="004A4444">
        <w:rPr>
          <w:rFonts w:ascii="Times New Roman" w:eastAsia="Times New Roman" w:hAnsi="Times New Roman"/>
          <w:b/>
          <w:spacing w:val="-1"/>
          <w:sz w:val="28"/>
        </w:rPr>
        <w:t xml:space="preserve">инфраструктуры </w:t>
      </w:r>
      <w:r w:rsidRPr="004A4444">
        <w:rPr>
          <w:rFonts w:ascii="Times New Roman" w:eastAsia="Times New Roman" w:hAnsi="Times New Roman"/>
          <w:b/>
          <w:sz w:val="28"/>
        </w:rPr>
        <w:t xml:space="preserve">городского округа </w:t>
      </w:r>
      <w:r w:rsidRPr="004A4444">
        <w:rPr>
          <w:rFonts w:ascii="Times New Roman" w:eastAsia="Times New Roman" w:hAnsi="Times New Roman"/>
          <w:b/>
          <w:spacing w:val="-1"/>
          <w:sz w:val="28"/>
        </w:rPr>
        <w:t>Нижняя Салда</w:t>
      </w:r>
    </w:p>
    <w:p w:rsidR="004A4444" w:rsidRPr="004A4444" w:rsidRDefault="004A4444" w:rsidP="004A4444">
      <w:pPr>
        <w:tabs>
          <w:tab w:val="left" w:pos="4054"/>
        </w:tabs>
        <w:spacing w:before="58" w:after="0" w:line="240" w:lineRule="auto"/>
        <w:jc w:val="center"/>
        <w:rPr>
          <w:rFonts w:ascii="Times New Roman" w:eastAsia="Times New Roman" w:hAnsi="Times New Roman"/>
          <w:b/>
          <w:spacing w:val="-1"/>
          <w:sz w:val="28"/>
        </w:rPr>
      </w:pPr>
    </w:p>
    <w:tbl>
      <w:tblPr>
        <w:tblW w:w="0" w:type="auto"/>
        <w:tblInd w:w="111" w:type="dxa"/>
        <w:tblLayout w:type="fixed"/>
        <w:tblCellMar>
          <w:left w:w="10" w:type="dxa"/>
          <w:right w:w="10" w:type="dxa"/>
        </w:tblCellMar>
        <w:tblLook w:val="0000" w:firstRow="0" w:lastRow="0" w:firstColumn="0" w:lastColumn="0" w:noHBand="0" w:noVBand="0"/>
      </w:tblPr>
      <w:tblGrid>
        <w:gridCol w:w="1737"/>
        <w:gridCol w:w="7800"/>
      </w:tblGrid>
      <w:tr w:rsidR="004A4444" w:rsidRPr="004A4444" w:rsidTr="00413A6A">
        <w:trPr>
          <w:trHeight w:val="958"/>
        </w:trPr>
        <w:tc>
          <w:tcPr>
            <w:tcW w:w="173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B0558C" w:rsidRDefault="004A4444" w:rsidP="004A4444">
            <w:pPr>
              <w:spacing w:after="0" w:line="240" w:lineRule="auto"/>
              <w:ind w:right="-177"/>
              <w:rPr>
                <w:rFonts w:ascii="Times New Roman" w:eastAsia="Times New Roman" w:hAnsi="Times New Roman"/>
                <w:spacing w:val="-1"/>
                <w:sz w:val="24"/>
              </w:rPr>
            </w:pPr>
            <w:r w:rsidRPr="004A4444">
              <w:rPr>
                <w:rFonts w:ascii="Times New Roman" w:eastAsia="Times New Roman" w:hAnsi="Times New Roman"/>
                <w:spacing w:val="-1"/>
                <w:sz w:val="24"/>
              </w:rPr>
              <w:t>Ответственный</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исполнитель</w:t>
            </w:r>
          </w:p>
          <w:p w:rsidR="004A4444" w:rsidRPr="004A4444" w:rsidRDefault="004A4444" w:rsidP="004A4444">
            <w:pPr>
              <w:spacing w:after="0" w:line="240" w:lineRule="auto"/>
              <w:ind w:right="-177"/>
            </w:pPr>
            <w:r w:rsidRPr="004A4444">
              <w:rPr>
                <w:rFonts w:ascii="Times New Roman" w:eastAsia="Times New Roman" w:hAnsi="Times New Roman"/>
                <w:spacing w:val="-1"/>
                <w:sz w:val="24"/>
              </w:rPr>
              <w:t>Программы</w:t>
            </w:r>
          </w:p>
        </w:tc>
        <w:tc>
          <w:tcPr>
            <w:tcW w:w="78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4A4444" w:rsidRPr="004A4444" w:rsidRDefault="004A4444" w:rsidP="004A4444">
            <w:pPr>
              <w:spacing w:after="0" w:line="240" w:lineRule="auto"/>
              <w:rPr>
                <w:rFonts w:ascii="Times New Roman" w:eastAsia="Times New Roman" w:hAnsi="Times New Roman"/>
                <w:sz w:val="24"/>
              </w:rPr>
            </w:pPr>
          </w:p>
          <w:p w:rsidR="004A4444" w:rsidRPr="004A4444" w:rsidRDefault="004A4444" w:rsidP="004A4444">
            <w:pPr>
              <w:tabs>
                <w:tab w:val="left" w:pos="826"/>
              </w:tabs>
              <w:spacing w:after="0" w:line="240" w:lineRule="auto"/>
            </w:pPr>
            <w:r w:rsidRPr="004A4444">
              <w:rPr>
                <w:rFonts w:ascii="Times New Roman" w:eastAsia="Times New Roman" w:hAnsi="Times New Roman"/>
                <w:spacing w:val="-1"/>
                <w:sz w:val="24"/>
              </w:rPr>
              <w:t>Администрация</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городского округа Нижняя</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Салда</w:t>
            </w:r>
          </w:p>
        </w:tc>
      </w:tr>
      <w:tr w:rsidR="004A4444" w:rsidRPr="004A4444" w:rsidTr="00A33B97">
        <w:trPr>
          <w:trHeight w:val="825"/>
        </w:trPr>
        <w:tc>
          <w:tcPr>
            <w:tcW w:w="173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4A4444" w:rsidRPr="00A33B97" w:rsidRDefault="004A4444" w:rsidP="004A4444">
            <w:pPr>
              <w:spacing w:after="0" w:line="240" w:lineRule="auto"/>
              <w:rPr>
                <w:rFonts w:ascii="Times New Roman" w:eastAsia="Times New Roman" w:hAnsi="Times New Roman"/>
                <w:sz w:val="24"/>
              </w:rPr>
            </w:pPr>
            <w:r w:rsidRPr="004A4444">
              <w:rPr>
                <w:rFonts w:ascii="Times New Roman" w:eastAsia="Times New Roman" w:hAnsi="Times New Roman"/>
                <w:spacing w:val="-1"/>
                <w:sz w:val="24"/>
              </w:rPr>
              <w:t>Соисполнители</w:t>
            </w:r>
            <w:r w:rsidR="000E6CCD">
              <w:rPr>
                <w:rFonts w:ascii="Times New Roman" w:eastAsia="Times New Roman" w:hAnsi="Times New Roman"/>
                <w:spacing w:val="-1"/>
                <w:sz w:val="24"/>
              </w:rPr>
              <w:t xml:space="preserve"> </w:t>
            </w:r>
            <w:r w:rsidR="00A33B97">
              <w:rPr>
                <w:rFonts w:ascii="Times New Roman" w:eastAsia="Times New Roman" w:hAnsi="Times New Roman"/>
                <w:spacing w:val="-1"/>
                <w:sz w:val="24"/>
              </w:rPr>
              <w:t>Программы</w:t>
            </w:r>
          </w:p>
        </w:tc>
        <w:tc>
          <w:tcPr>
            <w:tcW w:w="78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4A4444" w:rsidRPr="004A4444" w:rsidRDefault="004A4444" w:rsidP="004A4444">
            <w:pPr>
              <w:spacing w:after="0" w:line="240" w:lineRule="auto"/>
            </w:pPr>
            <w:r w:rsidRPr="004A4444">
              <w:rPr>
                <w:rFonts w:ascii="Times New Roman" w:eastAsia="Times New Roman" w:hAnsi="Times New Roman"/>
                <w:spacing w:val="-1"/>
                <w:sz w:val="24"/>
              </w:rPr>
              <w:t>Организации</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коммунального</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комплекса</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городского округа Нижняя</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Салда</w:t>
            </w:r>
          </w:p>
        </w:tc>
      </w:tr>
      <w:tr w:rsidR="004A4444" w:rsidRPr="004A4444" w:rsidTr="00413A6A">
        <w:trPr>
          <w:trHeight w:val="5564"/>
        </w:trPr>
        <w:tc>
          <w:tcPr>
            <w:tcW w:w="173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4A4444" w:rsidRPr="004A4444" w:rsidRDefault="004A4444" w:rsidP="004A4444">
            <w:pPr>
              <w:spacing w:after="0" w:line="240" w:lineRule="auto"/>
              <w:rPr>
                <w:rFonts w:ascii="Times New Roman" w:eastAsia="Times New Roman" w:hAnsi="Times New Roman"/>
                <w:sz w:val="24"/>
              </w:rPr>
            </w:pPr>
          </w:p>
          <w:p w:rsidR="004A4444" w:rsidRPr="004A4444" w:rsidRDefault="004A4444" w:rsidP="004A4444">
            <w:pPr>
              <w:spacing w:after="0" w:line="240" w:lineRule="auto"/>
              <w:rPr>
                <w:rFonts w:ascii="Times New Roman" w:eastAsia="Times New Roman" w:hAnsi="Times New Roman"/>
                <w:sz w:val="24"/>
              </w:rPr>
            </w:pPr>
          </w:p>
          <w:p w:rsidR="004A4444" w:rsidRPr="004A4444" w:rsidRDefault="004A4444" w:rsidP="004A4444">
            <w:pPr>
              <w:spacing w:after="0" w:line="240" w:lineRule="auto"/>
              <w:rPr>
                <w:rFonts w:ascii="Times New Roman" w:eastAsia="Times New Roman" w:hAnsi="Times New Roman"/>
                <w:sz w:val="24"/>
              </w:rPr>
            </w:pPr>
          </w:p>
          <w:p w:rsidR="004A4444" w:rsidRPr="004A4444" w:rsidRDefault="004A4444" w:rsidP="004A4444">
            <w:pPr>
              <w:spacing w:after="0" w:line="240" w:lineRule="auto"/>
              <w:rPr>
                <w:rFonts w:ascii="Times New Roman" w:eastAsia="Times New Roman" w:hAnsi="Times New Roman"/>
                <w:sz w:val="24"/>
              </w:rPr>
            </w:pPr>
          </w:p>
          <w:p w:rsidR="004A4444" w:rsidRPr="004A4444" w:rsidRDefault="004A4444" w:rsidP="004A4444">
            <w:pPr>
              <w:spacing w:after="0" w:line="240" w:lineRule="auto"/>
              <w:rPr>
                <w:rFonts w:ascii="Times New Roman" w:eastAsia="Times New Roman" w:hAnsi="Times New Roman"/>
                <w:sz w:val="24"/>
              </w:rPr>
            </w:pPr>
          </w:p>
          <w:p w:rsidR="004A4444" w:rsidRPr="004A4444" w:rsidRDefault="004A4444" w:rsidP="004A4444">
            <w:pPr>
              <w:spacing w:after="0" w:line="240" w:lineRule="auto"/>
              <w:rPr>
                <w:rFonts w:ascii="Times New Roman" w:eastAsia="Times New Roman" w:hAnsi="Times New Roman"/>
                <w:sz w:val="24"/>
              </w:rPr>
            </w:pPr>
          </w:p>
          <w:p w:rsidR="004A4444" w:rsidRPr="004A4444" w:rsidRDefault="004A4444" w:rsidP="004A4444">
            <w:pPr>
              <w:spacing w:after="0" w:line="240" w:lineRule="auto"/>
              <w:rPr>
                <w:rFonts w:ascii="Times New Roman" w:eastAsia="Times New Roman" w:hAnsi="Times New Roman"/>
                <w:sz w:val="24"/>
              </w:rPr>
            </w:pPr>
          </w:p>
          <w:p w:rsidR="004A4444" w:rsidRPr="004A4444" w:rsidRDefault="004A4444" w:rsidP="004A4444">
            <w:pPr>
              <w:spacing w:after="0" w:line="240" w:lineRule="auto"/>
              <w:rPr>
                <w:rFonts w:ascii="Times New Roman" w:eastAsia="Times New Roman" w:hAnsi="Times New Roman"/>
                <w:sz w:val="24"/>
              </w:rPr>
            </w:pPr>
          </w:p>
          <w:p w:rsidR="004A4444" w:rsidRPr="004A4444" w:rsidRDefault="004A4444" w:rsidP="004A4444">
            <w:pPr>
              <w:spacing w:after="0" w:line="240" w:lineRule="auto"/>
            </w:pPr>
            <w:r w:rsidRPr="004A4444">
              <w:rPr>
                <w:rFonts w:ascii="Times New Roman" w:eastAsia="Times New Roman" w:hAnsi="Times New Roman"/>
                <w:spacing w:val="-1"/>
                <w:sz w:val="24"/>
              </w:rPr>
              <w:t>Цели</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Программы</w:t>
            </w:r>
          </w:p>
        </w:tc>
        <w:tc>
          <w:tcPr>
            <w:tcW w:w="78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4A4444" w:rsidRPr="004A4444" w:rsidRDefault="004A4444" w:rsidP="004A4444">
            <w:pPr>
              <w:tabs>
                <w:tab w:val="left" w:pos="851"/>
              </w:tabs>
              <w:spacing w:after="0" w:line="240" w:lineRule="auto"/>
              <w:ind w:left="567" w:hanging="567"/>
              <w:jc w:val="both"/>
              <w:rPr>
                <w:rFonts w:ascii="Times New Roman" w:eastAsia="Times New Roman" w:hAnsi="Times New Roman"/>
                <w:sz w:val="24"/>
              </w:rPr>
            </w:pPr>
            <w:r w:rsidRPr="004A4444">
              <w:rPr>
                <w:rFonts w:ascii="Times New Roman" w:eastAsia="Times New Roman" w:hAnsi="Times New Roman"/>
                <w:spacing w:val="-1"/>
                <w:sz w:val="24"/>
              </w:rPr>
              <w:t>1)Строительство</w:t>
            </w:r>
            <w:r w:rsidR="00F62562">
              <w:rPr>
                <w:rFonts w:ascii="Times New Roman" w:eastAsia="Times New Roman" w:hAnsi="Times New Roman"/>
                <w:spacing w:val="-1"/>
                <w:sz w:val="24"/>
              </w:rPr>
              <w:t xml:space="preserve"> </w:t>
            </w:r>
            <w:r w:rsidRPr="004A4444">
              <w:rPr>
                <w:rFonts w:ascii="Times New Roman" w:eastAsia="Times New Roman" w:hAnsi="Times New Roman"/>
                <w:sz w:val="24"/>
              </w:rPr>
              <w:t>и</w:t>
            </w:r>
            <w:r w:rsidR="00F62562">
              <w:rPr>
                <w:rFonts w:ascii="Times New Roman" w:eastAsia="Times New Roman" w:hAnsi="Times New Roman"/>
                <w:sz w:val="24"/>
              </w:rPr>
              <w:t xml:space="preserve"> </w:t>
            </w:r>
            <w:r w:rsidRPr="004A4444">
              <w:rPr>
                <w:rFonts w:ascii="Times New Roman" w:eastAsia="Times New Roman" w:hAnsi="Times New Roman"/>
                <w:spacing w:val="-1"/>
                <w:sz w:val="24"/>
              </w:rPr>
              <w:t>реконструкция</w:t>
            </w:r>
            <w:r w:rsidR="00F62562">
              <w:rPr>
                <w:rFonts w:ascii="Times New Roman" w:eastAsia="Times New Roman" w:hAnsi="Times New Roman"/>
                <w:spacing w:val="-1"/>
                <w:sz w:val="24"/>
              </w:rPr>
              <w:t xml:space="preserve"> </w:t>
            </w:r>
            <w:r w:rsidRPr="004A4444">
              <w:rPr>
                <w:rFonts w:ascii="Times New Roman" w:eastAsia="Times New Roman" w:hAnsi="Times New Roman"/>
                <w:spacing w:val="-1"/>
                <w:sz w:val="24"/>
              </w:rPr>
              <w:t>систем</w:t>
            </w:r>
            <w:r w:rsidR="00F62562">
              <w:rPr>
                <w:rFonts w:ascii="Times New Roman" w:eastAsia="Times New Roman" w:hAnsi="Times New Roman"/>
                <w:spacing w:val="-1"/>
                <w:sz w:val="24"/>
              </w:rPr>
              <w:t xml:space="preserve"> </w:t>
            </w:r>
            <w:r w:rsidRPr="004A4444">
              <w:rPr>
                <w:rFonts w:ascii="Times New Roman" w:eastAsia="Times New Roman" w:hAnsi="Times New Roman"/>
                <w:spacing w:val="-1"/>
                <w:sz w:val="24"/>
              </w:rPr>
              <w:t>коммунальной</w:t>
            </w:r>
            <w:r w:rsidR="00F62562">
              <w:rPr>
                <w:rFonts w:ascii="Times New Roman" w:eastAsia="Times New Roman" w:hAnsi="Times New Roman"/>
                <w:spacing w:val="-1"/>
                <w:sz w:val="24"/>
              </w:rPr>
              <w:t xml:space="preserve"> </w:t>
            </w:r>
            <w:r w:rsidRPr="004A4444">
              <w:rPr>
                <w:rFonts w:ascii="Times New Roman" w:eastAsia="Times New Roman" w:hAnsi="Times New Roman"/>
                <w:spacing w:val="-1"/>
                <w:sz w:val="24"/>
              </w:rPr>
              <w:t>инфраструктуры.</w:t>
            </w:r>
            <w:r w:rsidR="00F62562">
              <w:rPr>
                <w:rFonts w:ascii="Times New Roman" w:eastAsia="Times New Roman" w:hAnsi="Times New Roman"/>
                <w:spacing w:val="-1"/>
                <w:sz w:val="24"/>
              </w:rPr>
              <w:t xml:space="preserve"> </w:t>
            </w:r>
            <w:r w:rsidRPr="004A4444">
              <w:rPr>
                <w:rFonts w:ascii="Times New Roman" w:eastAsia="Times New Roman" w:hAnsi="Times New Roman"/>
                <w:spacing w:val="-1"/>
                <w:sz w:val="24"/>
              </w:rPr>
              <w:t>Определить</w:t>
            </w:r>
            <w:r w:rsidR="00F62562">
              <w:rPr>
                <w:rFonts w:ascii="Times New Roman" w:eastAsia="Times New Roman" w:hAnsi="Times New Roman"/>
                <w:spacing w:val="-1"/>
                <w:sz w:val="24"/>
              </w:rPr>
              <w:t xml:space="preserve"> </w:t>
            </w:r>
            <w:r w:rsidRPr="004A4444">
              <w:rPr>
                <w:rFonts w:ascii="Times New Roman" w:eastAsia="Times New Roman" w:hAnsi="Times New Roman"/>
                <w:spacing w:val="-1"/>
                <w:sz w:val="24"/>
              </w:rPr>
              <w:t>количество</w:t>
            </w:r>
            <w:r w:rsidR="00F62562">
              <w:rPr>
                <w:rFonts w:ascii="Times New Roman" w:eastAsia="Times New Roman" w:hAnsi="Times New Roman"/>
                <w:spacing w:val="-1"/>
                <w:sz w:val="24"/>
              </w:rPr>
              <w:t xml:space="preserve"> </w:t>
            </w:r>
            <w:r w:rsidRPr="004A4444">
              <w:rPr>
                <w:rFonts w:ascii="Times New Roman" w:eastAsia="Times New Roman" w:hAnsi="Times New Roman"/>
                <w:sz w:val="24"/>
              </w:rPr>
              <w:t>и</w:t>
            </w:r>
            <w:r w:rsidR="00F62562">
              <w:rPr>
                <w:rFonts w:ascii="Times New Roman" w:eastAsia="Times New Roman" w:hAnsi="Times New Roman"/>
                <w:sz w:val="24"/>
              </w:rPr>
              <w:t xml:space="preserve"> </w:t>
            </w:r>
            <w:r w:rsidRPr="004A4444">
              <w:rPr>
                <w:rFonts w:ascii="Times New Roman" w:eastAsia="Times New Roman" w:hAnsi="Times New Roman"/>
                <w:spacing w:val="-1"/>
                <w:sz w:val="24"/>
              </w:rPr>
              <w:t>стоимость</w:t>
            </w:r>
            <w:r w:rsidR="00F62562">
              <w:rPr>
                <w:rFonts w:ascii="Times New Roman" w:eastAsia="Times New Roman" w:hAnsi="Times New Roman"/>
                <w:spacing w:val="-1"/>
                <w:sz w:val="24"/>
              </w:rPr>
              <w:t xml:space="preserve"> </w:t>
            </w:r>
            <w:r w:rsidRPr="004A4444">
              <w:rPr>
                <w:rFonts w:ascii="Times New Roman" w:eastAsia="Times New Roman" w:hAnsi="Times New Roman"/>
                <w:spacing w:val="-1"/>
                <w:sz w:val="24"/>
              </w:rPr>
              <w:t>строительства</w:t>
            </w:r>
            <w:r w:rsidR="00F62562">
              <w:rPr>
                <w:rFonts w:ascii="Times New Roman" w:eastAsia="Times New Roman" w:hAnsi="Times New Roman"/>
                <w:spacing w:val="-1"/>
                <w:sz w:val="24"/>
              </w:rPr>
              <w:t xml:space="preserve"> </w:t>
            </w:r>
            <w:r w:rsidRPr="004A4444">
              <w:rPr>
                <w:rFonts w:ascii="Times New Roman" w:eastAsia="Times New Roman" w:hAnsi="Times New Roman"/>
                <w:sz w:val="24"/>
              </w:rPr>
              <w:t>и</w:t>
            </w:r>
            <w:r w:rsidR="00F62562">
              <w:rPr>
                <w:rFonts w:ascii="Times New Roman" w:eastAsia="Times New Roman" w:hAnsi="Times New Roman"/>
                <w:sz w:val="24"/>
              </w:rPr>
              <w:t xml:space="preserve"> </w:t>
            </w:r>
            <w:r w:rsidRPr="004A4444">
              <w:rPr>
                <w:rFonts w:ascii="Times New Roman" w:eastAsia="Times New Roman" w:hAnsi="Times New Roman"/>
                <w:spacing w:val="-1"/>
                <w:sz w:val="24"/>
              </w:rPr>
              <w:t>модернизации</w:t>
            </w:r>
            <w:r w:rsidR="00F62562">
              <w:rPr>
                <w:rFonts w:ascii="Times New Roman" w:eastAsia="Times New Roman" w:hAnsi="Times New Roman"/>
                <w:spacing w:val="-1"/>
                <w:sz w:val="24"/>
              </w:rPr>
              <w:t xml:space="preserve"> </w:t>
            </w:r>
            <w:r w:rsidRPr="004A4444">
              <w:rPr>
                <w:rFonts w:ascii="Times New Roman" w:eastAsia="Times New Roman" w:hAnsi="Times New Roman"/>
                <w:spacing w:val="-1"/>
                <w:sz w:val="24"/>
              </w:rPr>
              <w:t>сетей</w:t>
            </w:r>
            <w:r w:rsidR="00F62562">
              <w:rPr>
                <w:rFonts w:ascii="Times New Roman" w:eastAsia="Times New Roman" w:hAnsi="Times New Roman"/>
                <w:spacing w:val="-1"/>
                <w:sz w:val="24"/>
              </w:rPr>
              <w:t xml:space="preserve"> </w:t>
            </w:r>
            <w:r w:rsidRPr="004A4444">
              <w:rPr>
                <w:rFonts w:ascii="Times New Roman" w:eastAsia="Times New Roman" w:hAnsi="Times New Roman"/>
                <w:sz w:val="24"/>
              </w:rPr>
              <w:t>и</w:t>
            </w:r>
            <w:r w:rsidR="00F62562">
              <w:rPr>
                <w:rFonts w:ascii="Times New Roman" w:eastAsia="Times New Roman" w:hAnsi="Times New Roman"/>
                <w:sz w:val="24"/>
              </w:rPr>
              <w:t xml:space="preserve"> </w:t>
            </w:r>
            <w:r w:rsidRPr="004A4444">
              <w:rPr>
                <w:rFonts w:ascii="Times New Roman" w:eastAsia="Times New Roman" w:hAnsi="Times New Roman"/>
                <w:spacing w:val="-2"/>
                <w:sz w:val="24"/>
              </w:rPr>
              <w:t>сооружений</w:t>
            </w:r>
            <w:r w:rsidR="00F62562">
              <w:rPr>
                <w:rFonts w:ascii="Times New Roman" w:eastAsia="Times New Roman" w:hAnsi="Times New Roman"/>
                <w:spacing w:val="-2"/>
                <w:sz w:val="24"/>
              </w:rPr>
              <w:t xml:space="preserve"> </w:t>
            </w:r>
            <w:r w:rsidRPr="004A4444">
              <w:rPr>
                <w:rFonts w:ascii="Times New Roman" w:eastAsia="Times New Roman" w:hAnsi="Times New Roman"/>
                <w:spacing w:val="-1"/>
                <w:sz w:val="24"/>
              </w:rPr>
              <w:t>инженерно-технического</w:t>
            </w:r>
            <w:r w:rsidR="00F62562">
              <w:rPr>
                <w:rFonts w:ascii="Times New Roman" w:eastAsia="Times New Roman" w:hAnsi="Times New Roman"/>
                <w:spacing w:val="-1"/>
                <w:sz w:val="24"/>
              </w:rPr>
              <w:t xml:space="preserve"> </w:t>
            </w:r>
            <w:r w:rsidRPr="004A4444">
              <w:rPr>
                <w:rFonts w:ascii="Times New Roman" w:eastAsia="Times New Roman" w:hAnsi="Times New Roman"/>
                <w:spacing w:val="-1"/>
                <w:sz w:val="24"/>
              </w:rPr>
              <w:t>обеспечения</w:t>
            </w:r>
            <w:r w:rsidR="00F62562">
              <w:rPr>
                <w:rFonts w:ascii="Times New Roman" w:eastAsia="Times New Roman" w:hAnsi="Times New Roman"/>
                <w:spacing w:val="-1"/>
                <w:sz w:val="24"/>
              </w:rPr>
              <w:t xml:space="preserve"> </w:t>
            </w:r>
            <w:r w:rsidRPr="004A4444">
              <w:rPr>
                <w:rFonts w:ascii="Times New Roman" w:eastAsia="Times New Roman" w:hAnsi="Times New Roman"/>
                <w:spacing w:val="-1"/>
                <w:sz w:val="24"/>
              </w:rPr>
              <w:t>на</w:t>
            </w:r>
            <w:r w:rsidR="00F62562">
              <w:rPr>
                <w:rFonts w:ascii="Times New Roman" w:eastAsia="Times New Roman" w:hAnsi="Times New Roman"/>
                <w:spacing w:val="-1"/>
                <w:sz w:val="24"/>
              </w:rPr>
              <w:t xml:space="preserve"> </w:t>
            </w:r>
            <w:r w:rsidRPr="004A4444">
              <w:rPr>
                <w:rFonts w:ascii="Times New Roman" w:eastAsia="Times New Roman" w:hAnsi="Times New Roman"/>
                <w:spacing w:val="-1"/>
                <w:sz w:val="24"/>
              </w:rPr>
              <w:t>основании:</w:t>
            </w:r>
          </w:p>
          <w:p w:rsidR="004A4444" w:rsidRPr="004A4444" w:rsidRDefault="004A4444" w:rsidP="007819B2">
            <w:pPr>
              <w:numPr>
                <w:ilvl w:val="0"/>
                <w:numId w:val="39"/>
              </w:numPr>
              <w:tabs>
                <w:tab w:val="left" w:pos="851"/>
              </w:tabs>
              <w:spacing w:after="0" w:line="240" w:lineRule="auto"/>
              <w:ind w:left="567" w:hanging="567"/>
              <w:rPr>
                <w:rFonts w:ascii="Times New Roman" w:eastAsia="Times New Roman" w:hAnsi="Times New Roman"/>
                <w:sz w:val="24"/>
              </w:rPr>
            </w:pPr>
            <w:r w:rsidRPr="004A4444">
              <w:rPr>
                <w:rFonts w:ascii="Times New Roman" w:eastAsia="Times New Roman" w:hAnsi="Times New Roman"/>
                <w:spacing w:val="-1"/>
                <w:sz w:val="24"/>
              </w:rPr>
              <w:t>документов территориального</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планирования;</w:t>
            </w:r>
          </w:p>
          <w:p w:rsidR="004A4444" w:rsidRPr="004A4444" w:rsidRDefault="004A4444" w:rsidP="007819B2">
            <w:pPr>
              <w:numPr>
                <w:ilvl w:val="0"/>
                <w:numId w:val="39"/>
              </w:numPr>
              <w:tabs>
                <w:tab w:val="left" w:pos="851"/>
              </w:tabs>
              <w:spacing w:after="0" w:line="240" w:lineRule="auto"/>
              <w:ind w:left="567" w:hanging="567"/>
              <w:rPr>
                <w:rFonts w:ascii="Times New Roman" w:eastAsia="Times New Roman" w:hAnsi="Times New Roman"/>
                <w:sz w:val="24"/>
              </w:rPr>
            </w:pPr>
            <w:r w:rsidRPr="004A4444">
              <w:rPr>
                <w:rFonts w:ascii="Times New Roman" w:eastAsia="Times New Roman" w:hAnsi="Times New Roman"/>
                <w:spacing w:val="-1"/>
                <w:sz w:val="24"/>
              </w:rPr>
              <w:t>программ</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развития городского округа Нижняя</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Салда;</w:t>
            </w:r>
          </w:p>
          <w:p w:rsidR="004A4444" w:rsidRPr="000E6CCD" w:rsidRDefault="004A4444" w:rsidP="000E6CCD">
            <w:pPr>
              <w:numPr>
                <w:ilvl w:val="0"/>
                <w:numId w:val="39"/>
              </w:numPr>
              <w:tabs>
                <w:tab w:val="left" w:pos="851"/>
              </w:tabs>
              <w:spacing w:after="0" w:line="240" w:lineRule="auto"/>
              <w:ind w:left="567" w:hanging="567"/>
              <w:jc w:val="both"/>
              <w:rPr>
                <w:rFonts w:ascii="Times New Roman" w:eastAsia="Times New Roman" w:hAnsi="Times New Roman"/>
                <w:sz w:val="24"/>
              </w:rPr>
            </w:pPr>
            <w:r w:rsidRPr="004A4444">
              <w:rPr>
                <w:rFonts w:ascii="Times New Roman" w:eastAsia="Times New Roman" w:hAnsi="Times New Roman"/>
                <w:spacing w:val="-1"/>
                <w:sz w:val="24"/>
              </w:rPr>
              <w:t>мероприятий</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по</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развитию</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систем</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коммунальной</w:t>
            </w:r>
            <w:r w:rsidR="000E6CCD">
              <w:rPr>
                <w:rFonts w:ascii="Times New Roman" w:eastAsia="Times New Roman" w:hAnsi="Times New Roman"/>
                <w:sz w:val="24"/>
              </w:rPr>
              <w:t xml:space="preserve"> </w:t>
            </w:r>
            <w:r w:rsidRPr="000E6CCD">
              <w:rPr>
                <w:rFonts w:ascii="Times New Roman" w:eastAsia="Times New Roman" w:hAnsi="Times New Roman"/>
                <w:spacing w:val="-1"/>
                <w:sz w:val="24"/>
              </w:rPr>
              <w:t>инфраструктуры</w:t>
            </w:r>
            <w:r w:rsidR="006446BB">
              <w:rPr>
                <w:rFonts w:ascii="Times New Roman" w:eastAsia="Times New Roman" w:hAnsi="Times New Roman"/>
                <w:spacing w:val="-1"/>
                <w:sz w:val="24"/>
              </w:rPr>
              <w:t>,</w:t>
            </w:r>
            <w:r w:rsidR="000E6CCD" w:rsidRPr="000E6CCD">
              <w:rPr>
                <w:rFonts w:ascii="Times New Roman" w:eastAsia="Times New Roman" w:hAnsi="Times New Roman"/>
                <w:spacing w:val="-1"/>
                <w:sz w:val="24"/>
              </w:rPr>
              <w:t xml:space="preserve"> </w:t>
            </w:r>
            <w:r w:rsidRPr="000E6CCD">
              <w:rPr>
                <w:rFonts w:ascii="Times New Roman" w:eastAsia="Times New Roman" w:hAnsi="Times New Roman"/>
                <w:spacing w:val="-1"/>
                <w:sz w:val="24"/>
              </w:rPr>
              <w:t>организаций</w:t>
            </w:r>
            <w:r w:rsidR="000E6CCD" w:rsidRPr="000E6CCD">
              <w:rPr>
                <w:rFonts w:ascii="Times New Roman" w:eastAsia="Times New Roman" w:hAnsi="Times New Roman"/>
                <w:spacing w:val="-1"/>
                <w:sz w:val="24"/>
              </w:rPr>
              <w:t xml:space="preserve"> </w:t>
            </w:r>
            <w:r w:rsidRPr="000E6CCD">
              <w:rPr>
                <w:rFonts w:ascii="Times New Roman" w:eastAsia="Times New Roman" w:hAnsi="Times New Roman"/>
                <w:spacing w:val="-1"/>
                <w:sz w:val="24"/>
              </w:rPr>
              <w:t>коммунального</w:t>
            </w:r>
            <w:r w:rsidR="000E6CCD">
              <w:rPr>
                <w:rFonts w:ascii="Times New Roman" w:eastAsia="Times New Roman" w:hAnsi="Times New Roman"/>
                <w:sz w:val="24"/>
              </w:rPr>
              <w:t xml:space="preserve"> </w:t>
            </w:r>
            <w:r w:rsidRPr="000E6CCD">
              <w:rPr>
                <w:rFonts w:ascii="Times New Roman" w:eastAsia="Times New Roman" w:hAnsi="Times New Roman"/>
                <w:spacing w:val="-1"/>
                <w:sz w:val="24"/>
              </w:rPr>
              <w:t>комплекса</w:t>
            </w:r>
            <w:r w:rsidRPr="000E6CCD">
              <w:rPr>
                <w:rFonts w:ascii="Times New Roman" w:eastAsia="Times New Roman" w:hAnsi="Times New Roman"/>
                <w:spacing w:val="-2"/>
                <w:sz w:val="24"/>
              </w:rPr>
              <w:t xml:space="preserve"> городского округа </w:t>
            </w:r>
            <w:r w:rsidRPr="000E6CCD">
              <w:rPr>
                <w:rFonts w:ascii="Times New Roman" w:eastAsia="Times New Roman" w:hAnsi="Times New Roman"/>
                <w:spacing w:val="-1"/>
                <w:sz w:val="24"/>
              </w:rPr>
              <w:t>Нижняя</w:t>
            </w:r>
            <w:r w:rsidR="000E6CCD" w:rsidRPr="000E6CCD">
              <w:rPr>
                <w:rFonts w:ascii="Times New Roman" w:eastAsia="Times New Roman" w:hAnsi="Times New Roman"/>
                <w:spacing w:val="-1"/>
                <w:sz w:val="24"/>
              </w:rPr>
              <w:t xml:space="preserve"> </w:t>
            </w:r>
            <w:r w:rsidRPr="000E6CCD">
              <w:rPr>
                <w:rFonts w:ascii="Times New Roman" w:eastAsia="Times New Roman" w:hAnsi="Times New Roman"/>
                <w:spacing w:val="-1"/>
                <w:sz w:val="24"/>
              </w:rPr>
              <w:t>Салда.</w:t>
            </w:r>
          </w:p>
          <w:p w:rsidR="004A4444" w:rsidRPr="004A4444" w:rsidRDefault="004A4444" w:rsidP="004A4444">
            <w:pPr>
              <w:tabs>
                <w:tab w:val="left" w:pos="434"/>
                <w:tab w:val="left" w:pos="851"/>
              </w:tabs>
              <w:spacing w:after="0" w:line="240" w:lineRule="auto"/>
              <w:ind w:left="567" w:hanging="567"/>
              <w:jc w:val="both"/>
              <w:rPr>
                <w:rFonts w:ascii="Times New Roman" w:eastAsia="Times New Roman" w:hAnsi="Times New Roman"/>
                <w:sz w:val="24"/>
              </w:rPr>
            </w:pPr>
            <w:r w:rsidRPr="004A4444">
              <w:rPr>
                <w:rFonts w:ascii="Times New Roman" w:eastAsia="Times New Roman" w:hAnsi="Times New Roman"/>
                <w:spacing w:val="-1"/>
                <w:sz w:val="24"/>
              </w:rPr>
              <w:t>2)Обеспечение</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жителей</w:t>
            </w:r>
            <w:r w:rsidR="000E6CCD">
              <w:rPr>
                <w:rFonts w:ascii="Times New Roman" w:eastAsia="Times New Roman" w:hAnsi="Times New Roman"/>
                <w:spacing w:val="-1"/>
                <w:sz w:val="24"/>
              </w:rPr>
              <w:t xml:space="preserve"> </w:t>
            </w:r>
            <w:r w:rsidRPr="004A4444">
              <w:rPr>
                <w:rFonts w:ascii="Times New Roman" w:eastAsia="Times New Roman" w:hAnsi="Times New Roman"/>
                <w:spacing w:val="-2"/>
                <w:sz w:val="24"/>
              </w:rPr>
              <w:t xml:space="preserve">городского округа </w:t>
            </w:r>
            <w:r w:rsidRPr="004A4444">
              <w:rPr>
                <w:rFonts w:ascii="Times New Roman" w:eastAsia="Times New Roman" w:hAnsi="Times New Roman"/>
                <w:spacing w:val="-1"/>
                <w:sz w:val="24"/>
              </w:rPr>
              <w:t>Нижняя</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Салда</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надёжными</w:t>
            </w:r>
            <w:r w:rsidR="000E6CCD">
              <w:rPr>
                <w:rFonts w:ascii="Times New Roman" w:eastAsia="Times New Roman" w:hAnsi="Times New Roman"/>
                <w:spacing w:val="-1"/>
                <w:sz w:val="24"/>
              </w:rPr>
              <w:t xml:space="preserve"> </w:t>
            </w:r>
            <w:r w:rsidRPr="004A4444">
              <w:rPr>
                <w:rFonts w:ascii="Times New Roman" w:eastAsia="Times New Roman" w:hAnsi="Times New Roman"/>
                <w:sz w:val="24"/>
              </w:rPr>
              <w:t>и</w:t>
            </w:r>
            <w:r w:rsidR="000E6CCD">
              <w:rPr>
                <w:rFonts w:ascii="Times New Roman" w:eastAsia="Times New Roman" w:hAnsi="Times New Roman"/>
                <w:sz w:val="24"/>
              </w:rPr>
              <w:t xml:space="preserve"> </w:t>
            </w:r>
            <w:r w:rsidRPr="004A4444">
              <w:rPr>
                <w:rFonts w:ascii="Times New Roman" w:eastAsia="Times New Roman" w:hAnsi="Times New Roman"/>
                <w:spacing w:val="-1"/>
                <w:sz w:val="24"/>
              </w:rPr>
              <w:t>качественными</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услугами</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теплоснабжения,</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водоснабжения,</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водоотведения</w:t>
            </w:r>
            <w:r w:rsidR="000E6CCD">
              <w:rPr>
                <w:rFonts w:ascii="Times New Roman" w:eastAsia="Times New Roman" w:hAnsi="Times New Roman"/>
                <w:spacing w:val="-1"/>
                <w:sz w:val="24"/>
              </w:rPr>
              <w:t xml:space="preserve"> </w:t>
            </w:r>
            <w:r w:rsidRPr="004A4444">
              <w:rPr>
                <w:rFonts w:ascii="Times New Roman" w:eastAsia="Times New Roman" w:hAnsi="Times New Roman"/>
                <w:sz w:val="24"/>
              </w:rPr>
              <w:t>и</w:t>
            </w:r>
            <w:r w:rsidR="000E6CCD">
              <w:rPr>
                <w:rFonts w:ascii="Times New Roman" w:eastAsia="Times New Roman" w:hAnsi="Times New Roman"/>
                <w:sz w:val="24"/>
              </w:rPr>
              <w:t xml:space="preserve"> </w:t>
            </w:r>
            <w:r w:rsidRPr="004A4444">
              <w:rPr>
                <w:rFonts w:ascii="Times New Roman" w:eastAsia="Times New Roman" w:hAnsi="Times New Roman"/>
                <w:spacing w:val="-1"/>
                <w:sz w:val="24"/>
              </w:rPr>
              <w:t>очистки</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сточных</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вод,</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электроснабжения,</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газоснабжения.</w:t>
            </w:r>
          </w:p>
          <w:p w:rsidR="004A4444" w:rsidRPr="004A4444" w:rsidRDefault="004A4444" w:rsidP="004A4444">
            <w:pPr>
              <w:tabs>
                <w:tab w:val="left" w:pos="851"/>
              </w:tabs>
              <w:spacing w:after="0" w:line="240" w:lineRule="auto"/>
              <w:ind w:left="567" w:hanging="567"/>
              <w:jc w:val="both"/>
              <w:rPr>
                <w:rFonts w:ascii="Times New Roman" w:eastAsia="Times New Roman" w:hAnsi="Times New Roman"/>
                <w:spacing w:val="-1"/>
                <w:sz w:val="24"/>
              </w:rPr>
            </w:pPr>
            <w:r w:rsidRPr="004A4444">
              <w:rPr>
                <w:rFonts w:ascii="Times New Roman" w:eastAsia="Times New Roman" w:hAnsi="Times New Roman"/>
                <w:spacing w:val="-2"/>
                <w:sz w:val="24"/>
              </w:rPr>
              <w:t>3)Повышение</w:t>
            </w:r>
            <w:r w:rsidR="000E6CCD">
              <w:rPr>
                <w:rFonts w:ascii="Times New Roman" w:eastAsia="Times New Roman" w:hAnsi="Times New Roman"/>
                <w:spacing w:val="-2"/>
                <w:sz w:val="24"/>
              </w:rPr>
              <w:t xml:space="preserve"> </w:t>
            </w:r>
            <w:r w:rsidRPr="004A4444">
              <w:rPr>
                <w:rFonts w:ascii="Times New Roman" w:eastAsia="Times New Roman" w:hAnsi="Times New Roman"/>
                <w:spacing w:val="-1"/>
                <w:sz w:val="24"/>
              </w:rPr>
              <w:t>надежности</w:t>
            </w:r>
            <w:r w:rsidR="000E6CCD">
              <w:rPr>
                <w:rFonts w:ascii="Times New Roman" w:eastAsia="Times New Roman" w:hAnsi="Times New Roman"/>
                <w:spacing w:val="-1"/>
                <w:sz w:val="24"/>
              </w:rPr>
              <w:t xml:space="preserve"> </w:t>
            </w:r>
            <w:r w:rsidRPr="004A4444">
              <w:rPr>
                <w:rFonts w:ascii="Times New Roman" w:eastAsia="Times New Roman" w:hAnsi="Times New Roman"/>
                <w:sz w:val="24"/>
              </w:rPr>
              <w:t xml:space="preserve">тепло-,   водо-,   </w:t>
            </w:r>
            <w:r w:rsidRPr="004A4444">
              <w:rPr>
                <w:rFonts w:ascii="Times New Roman" w:eastAsia="Times New Roman" w:hAnsi="Times New Roman"/>
                <w:spacing w:val="-1"/>
                <w:sz w:val="24"/>
              </w:rPr>
              <w:t>электро-, газоснабжения</w:t>
            </w:r>
            <w:r w:rsidR="000E6CCD">
              <w:rPr>
                <w:rFonts w:ascii="Times New Roman" w:eastAsia="Times New Roman" w:hAnsi="Times New Roman"/>
                <w:spacing w:val="-1"/>
                <w:sz w:val="24"/>
              </w:rPr>
              <w:t xml:space="preserve"> </w:t>
            </w:r>
            <w:r w:rsidRPr="004A4444">
              <w:rPr>
                <w:rFonts w:ascii="Times New Roman" w:eastAsia="Times New Roman" w:hAnsi="Times New Roman"/>
                <w:sz w:val="24"/>
              </w:rPr>
              <w:t>и</w:t>
            </w:r>
            <w:r w:rsidR="000E6CCD">
              <w:rPr>
                <w:rFonts w:ascii="Times New Roman" w:eastAsia="Times New Roman" w:hAnsi="Times New Roman"/>
                <w:sz w:val="24"/>
              </w:rPr>
              <w:t xml:space="preserve"> </w:t>
            </w:r>
            <w:r w:rsidR="000E6CCD">
              <w:rPr>
                <w:rFonts w:ascii="Times New Roman" w:eastAsia="Times New Roman" w:hAnsi="Times New Roman"/>
                <w:spacing w:val="-1"/>
                <w:sz w:val="24"/>
              </w:rPr>
              <w:t xml:space="preserve">водоотведения </w:t>
            </w:r>
            <w:r w:rsidRPr="004A4444">
              <w:rPr>
                <w:rFonts w:ascii="Times New Roman" w:eastAsia="Times New Roman" w:hAnsi="Times New Roman"/>
                <w:sz w:val="24"/>
              </w:rPr>
              <w:t>и</w:t>
            </w:r>
            <w:r w:rsidR="000E6CCD">
              <w:rPr>
                <w:rFonts w:ascii="Times New Roman" w:eastAsia="Times New Roman" w:hAnsi="Times New Roman"/>
                <w:sz w:val="24"/>
              </w:rPr>
              <w:t xml:space="preserve"> </w:t>
            </w:r>
            <w:r w:rsidRPr="004A4444">
              <w:rPr>
                <w:rFonts w:ascii="Times New Roman" w:eastAsia="Times New Roman" w:hAnsi="Times New Roman"/>
                <w:spacing w:val="-1"/>
                <w:sz w:val="24"/>
              </w:rPr>
              <w:t>качества</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коммунальных</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услуг;</w:t>
            </w:r>
          </w:p>
          <w:p w:rsidR="004A4444" w:rsidRPr="004A4444" w:rsidRDefault="004A4444" w:rsidP="004A4444">
            <w:pPr>
              <w:tabs>
                <w:tab w:val="left" w:pos="851"/>
              </w:tabs>
              <w:spacing w:after="0" w:line="240" w:lineRule="auto"/>
              <w:ind w:left="567" w:hanging="567"/>
              <w:jc w:val="both"/>
              <w:rPr>
                <w:rFonts w:ascii="Times New Roman" w:eastAsia="Times New Roman" w:hAnsi="Times New Roman"/>
                <w:spacing w:val="-2"/>
                <w:sz w:val="24"/>
              </w:rPr>
            </w:pPr>
            <w:r w:rsidRPr="004A4444">
              <w:rPr>
                <w:rFonts w:ascii="Times New Roman" w:eastAsia="Times New Roman" w:hAnsi="Times New Roman"/>
                <w:spacing w:val="-1"/>
                <w:sz w:val="24"/>
              </w:rPr>
              <w:t>4)Улучшение</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экологической</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ситуации</w:t>
            </w:r>
            <w:r w:rsidR="000E6CCD">
              <w:rPr>
                <w:rFonts w:ascii="Times New Roman" w:eastAsia="Times New Roman" w:hAnsi="Times New Roman"/>
                <w:spacing w:val="-1"/>
                <w:sz w:val="24"/>
              </w:rPr>
              <w:t xml:space="preserve"> </w:t>
            </w:r>
            <w:r w:rsidRPr="004A4444">
              <w:rPr>
                <w:rFonts w:ascii="Times New Roman" w:eastAsia="Times New Roman" w:hAnsi="Times New Roman"/>
                <w:sz w:val="24"/>
              </w:rPr>
              <w:t>на</w:t>
            </w:r>
            <w:r w:rsidR="000E6CCD">
              <w:rPr>
                <w:rFonts w:ascii="Times New Roman" w:eastAsia="Times New Roman" w:hAnsi="Times New Roman"/>
                <w:sz w:val="24"/>
              </w:rPr>
              <w:t xml:space="preserve"> </w:t>
            </w:r>
            <w:r w:rsidRPr="004A4444">
              <w:rPr>
                <w:rFonts w:ascii="Times New Roman" w:eastAsia="Times New Roman" w:hAnsi="Times New Roman"/>
                <w:spacing w:val="-2"/>
                <w:sz w:val="24"/>
              </w:rPr>
              <w:t>территории</w:t>
            </w:r>
            <w:r w:rsidR="000E6CCD">
              <w:rPr>
                <w:rFonts w:ascii="Times New Roman" w:eastAsia="Times New Roman" w:hAnsi="Times New Roman"/>
                <w:spacing w:val="-2"/>
                <w:sz w:val="24"/>
              </w:rPr>
              <w:t xml:space="preserve"> </w:t>
            </w:r>
            <w:r w:rsidRPr="004A4444">
              <w:rPr>
                <w:rFonts w:ascii="Times New Roman" w:eastAsia="Times New Roman" w:hAnsi="Times New Roman"/>
                <w:spacing w:val="-1"/>
                <w:sz w:val="24"/>
              </w:rPr>
              <w:t>городского округа Нижняя</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Салда</w:t>
            </w:r>
            <w:r w:rsidR="000E6CCD">
              <w:rPr>
                <w:rFonts w:ascii="Times New Roman" w:eastAsia="Times New Roman" w:hAnsi="Times New Roman"/>
                <w:spacing w:val="-1"/>
                <w:sz w:val="24"/>
              </w:rPr>
              <w:t xml:space="preserve"> </w:t>
            </w:r>
            <w:r w:rsidRPr="004A4444">
              <w:rPr>
                <w:rFonts w:ascii="Times New Roman" w:eastAsia="Times New Roman" w:hAnsi="Times New Roman"/>
                <w:sz w:val="24"/>
              </w:rPr>
              <w:t>с</w:t>
            </w:r>
            <w:r w:rsidR="000E6CCD">
              <w:rPr>
                <w:rFonts w:ascii="Times New Roman" w:eastAsia="Times New Roman" w:hAnsi="Times New Roman"/>
                <w:sz w:val="24"/>
              </w:rPr>
              <w:t xml:space="preserve"> </w:t>
            </w:r>
            <w:r w:rsidRPr="004A4444">
              <w:rPr>
                <w:rFonts w:ascii="Times New Roman" w:eastAsia="Times New Roman" w:hAnsi="Times New Roman"/>
                <w:spacing w:val="-1"/>
                <w:sz w:val="24"/>
              </w:rPr>
              <w:t>учетом</w:t>
            </w:r>
            <w:r w:rsidR="000E6CCD">
              <w:rPr>
                <w:rFonts w:ascii="Times New Roman" w:eastAsia="Times New Roman" w:hAnsi="Times New Roman"/>
                <w:spacing w:val="-1"/>
                <w:sz w:val="24"/>
              </w:rPr>
              <w:t xml:space="preserve"> </w:t>
            </w:r>
            <w:r w:rsidRPr="004A4444">
              <w:rPr>
                <w:rFonts w:ascii="Times New Roman" w:eastAsia="Times New Roman" w:hAnsi="Times New Roman"/>
                <w:spacing w:val="-2"/>
                <w:sz w:val="24"/>
              </w:rPr>
              <w:t>достижения</w:t>
            </w:r>
            <w:r w:rsidR="000E6CCD">
              <w:rPr>
                <w:rFonts w:ascii="Times New Roman" w:eastAsia="Times New Roman" w:hAnsi="Times New Roman"/>
                <w:spacing w:val="-2"/>
                <w:sz w:val="24"/>
              </w:rPr>
              <w:t xml:space="preserve"> </w:t>
            </w:r>
            <w:r w:rsidRPr="004A4444">
              <w:rPr>
                <w:rFonts w:ascii="Times New Roman" w:eastAsia="Times New Roman" w:hAnsi="Times New Roman"/>
                <w:spacing w:val="-1"/>
                <w:sz w:val="24"/>
              </w:rPr>
              <w:t>нормативов</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допустимого</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воздействия</w:t>
            </w:r>
            <w:r w:rsidR="000E6CCD">
              <w:rPr>
                <w:rFonts w:ascii="Times New Roman" w:eastAsia="Times New Roman" w:hAnsi="Times New Roman"/>
                <w:spacing w:val="-1"/>
                <w:sz w:val="24"/>
              </w:rPr>
              <w:t xml:space="preserve"> </w:t>
            </w:r>
            <w:r w:rsidRPr="004A4444">
              <w:rPr>
                <w:rFonts w:ascii="Times New Roman" w:eastAsia="Times New Roman" w:hAnsi="Times New Roman"/>
                <w:sz w:val="24"/>
              </w:rPr>
              <w:t>на</w:t>
            </w:r>
            <w:r w:rsidR="000E6CCD">
              <w:rPr>
                <w:rFonts w:ascii="Times New Roman" w:eastAsia="Times New Roman" w:hAnsi="Times New Roman"/>
                <w:sz w:val="24"/>
              </w:rPr>
              <w:t xml:space="preserve"> </w:t>
            </w:r>
            <w:r w:rsidRPr="004A4444">
              <w:rPr>
                <w:rFonts w:ascii="Times New Roman" w:eastAsia="Times New Roman" w:hAnsi="Times New Roman"/>
                <w:spacing w:val="-2"/>
                <w:sz w:val="24"/>
              </w:rPr>
              <w:t>окружающую</w:t>
            </w:r>
            <w:r w:rsidR="000E6CCD">
              <w:rPr>
                <w:rFonts w:ascii="Times New Roman" w:eastAsia="Times New Roman" w:hAnsi="Times New Roman"/>
                <w:spacing w:val="-2"/>
                <w:sz w:val="24"/>
              </w:rPr>
              <w:t xml:space="preserve"> </w:t>
            </w:r>
            <w:r w:rsidRPr="004A4444">
              <w:rPr>
                <w:rFonts w:ascii="Times New Roman" w:eastAsia="Times New Roman" w:hAnsi="Times New Roman"/>
                <w:spacing w:val="-1"/>
                <w:sz w:val="24"/>
              </w:rPr>
              <w:t>среду</w:t>
            </w:r>
            <w:r w:rsidR="000E6CCD">
              <w:rPr>
                <w:rFonts w:ascii="Times New Roman" w:eastAsia="Times New Roman" w:hAnsi="Times New Roman"/>
                <w:spacing w:val="-1"/>
                <w:sz w:val="24"/>
              </w:rPr>
              <w:t xml:space="preserve"> </w:t>
            </w:r>
            <w:r w:rsidRPr="004A4444">
              <w:rPr>
                <w:rFonts w:ascii="Times New Roman" w:eastAsia="Times New Roman" w:hAnsi="Times New Roman"/>
                <w:sz w:val="24"/>
              </w:rPr>
              <w:t>при</w:t>
            </w:r>
            <w:r w:rsidR="000E6CCD">
              <w:rPr>
                <w:rFonts w:ascii="Times New Roman" w:eastAsia="Times New Roman" w:hAnsi="Times New Roman"/>
                <w:sz w:val="24"/>
              </w:rPr>
              <w:t xml:space="preserve"> </w:t>
            </w:r>
            <w:r w:rsidRPr="004A4444">
              <w:rPr>
                <w:rFonts w:ascii="Times New Roman" w:eastAsia="Times New Roman" w:hAnsi="Times New Roman"/>
                <w:spacing w:val="-1"/>
                <w:sz w:val="24"/>
              </w:rPr>
              <w:t>эксплуатации</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систем</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коммунальной</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инфраструктуры;</w:t>
            </w:r>
          </w:p>
          <w:p w:rsidR="004A4444" w:rsidRPr="004A4444" w:rsidRDefault="004A4444" w:rsidP="000E6CCD">
            <w:pPr>
              <w:tabs>
                <w:tab w:val="left" w:pos="625"/>
                <w:tab w:val="left" w:pos="851"/>
              </w:tabs>
              <w:spacing w:after="0" w:line="240" w:lineRule="auto"/>
              <w:ind w:left="567" w:hanging="567"/>
            </w:pPr>
            <w:r w:rsidRPr="004A4444">
              <w:rPr>
                <w:rFonts w:ascii="Times New Roman" w:eastAsia="Times New Roman" w:hAnsi="Times New Roman"/>
                <w:spacing w:val="-1"/>
                <w:sz w:val="24"/>
              </w:rPr>
              <w:t>5)Приведение</w:t>
            </w:r>
            <w:r w:rsidR="000E6CCD">
              <w:rPr>
                <w:rFonts w:ascii="Times New Roman" w:eastAsia="Times New Roman" w:hAnsi="Times New Roman"/>
                <w:spacing w:val="-1"/>
                <w:sz w:val="24"/>
              </w:rPr>
              <w:t xml:space="preserve"> </w:t>
            </w:r>
            <w:r w:rsidRPr="004A4444">
              <w:rPr>
                <w:rFonts w:ascii="Times New Roman" w:eastAsia="Times New Roman" w:hAnsi="Times New Roman"/>
                <w:sz w:val="24"/>
              </w:rPr>
              <w:t>в</w:t>
            </w:r>
            <w:r w:rsidR="000E6CCD">
              <w:rPr>
                <w:rFonts w:ascii="Times New Roman" w:eastAsia="Times New Roman" w:hAnsi="Times New Roman"/>
                <w:sz w:val="24"/>
              </w:rPr>
              <w:t xml:space="preserve"> </w:t>
            </w:r>
            <w:r w:rsidRPr="004A4444">
              <w:rPr>
                <w:rFonts w:ascii="Times New Roman" w:eastAsia="Times New Roman" w:hAnsi="Times New Roman"/>
                <w:spacing w:val="-1"/>
                <w:sz w:val="24"/>
              </w:rPr>
              <w:t>соответствие</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системы</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коммунальной</w:t>
            </w:r>
            <w:r w:rsidR="00053151">
              <w:rPr>
                <w:rFonts w:ascii="Times New Roman" w:eastAsia="Times New Roman" w:hAnsi="Times New Roman"/>
                <w:spacing w:val="27"/>
                <w:sz w:val="24"/>
              </w:rPr>
              <w:t xml:space="preserve"> ин</w:t>
            </w:r>
            <w:r w:rsidRPr="004A4444">
              <w:rPr>
                <w:rFonts w:ascii="Times New Roman" w:eastAsia="Times New Roman" w:hAnsi="Times New Roman"/>
                <w:spacing w:val="-1"/>
                <w:sz w:val="24"/>
              </w:rPr>
              <w:t>фраструктуры</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потребностям</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жилищного</w:t>
            </w:r>
            <w:r w:rsidR="000E6CCD">
              <w:rPr>
                <w:rFonts w:ascii="Times New Roman" w:eastAsia="Times New Roman" w:hAnsi="Times New Roman"/>
                <w:spacing w:val="-1"/>
                <w:sz w:val="24"/>
              </w:rPr>
              <w:t xml:space="preserve"> </w:t>
            </w:r>
            <w:r w:rsidRPr="004A4444">
              <w:rPr>
                <w:rFonts w:ascii="Times New Roman" w:eastAsia="Times New Roman" w:hAnsi="Times New Roman"/>
                <w:sz w:val="24"/>
              </w:rPr>
              <w:t>и</w:t>
            </w:r>
            <w:r w:rsidR="000E6CCD">
              <w:rPr>
                <w:rFonts w:ascii="Times New Roman" w:eastAsia="Times New Roman" w:hAnsi="Times New Roman"/>
                <w:sz w:val="24"/>
              </w:rPr>
              <w:t xml:space="preserve"> </w:t>
            </w:r>
            <w:r w:rsidRPr="004A4444">
              <w:rPr>
                <w:rFonts w:ascii="Times New Roman" w:eastAsia="Times New Roman" w:hAnsi="Times New Roman"/>
                <w:spacing w:val="-1"/>
                <w:sz w:val="24"/>
              </w:rPr>
              <w:t>промышленного</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с</w:t>
            </w:r>
            <w:r w:rsidRPr="004A4444">
              <w:rPr>
                <w:rFonts w:ascii="Times New Roman" w:eastAsia="Times New Roman" w:hAnsi="Times New Roman"/>
                <w:spacing w:val="-1"/>
                <w:sz w:val="24"/>
              </w:rPr>
              <w:t>троительства.</w:t>
            </w:r>
          </w:p>
        </w:tc>
      </w:tr>
      <w:tr w:rsidR="004A4444" w:rsidRPr="004A4444" w:rsidTr="00413A6A">
        <w:trPr>
          <w:trHeight w:val="4526"/>
        </w:trPr>
        <w:tc>
          <w:tcPr>
            <w:tcW w:w="173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4A4444" w:rsidRPr="004A4444" w:rsidRDefault="004A4444" w:rsidP="004A4444">
            <w:pPr>
              <w:spacing w:after="0" w:line="240" w:lineRule="auto"/>
              <w:rPr>
                <w:rFonts w:ascii="Times New Roman" w:eastAsia="Times New Roman" w:hAnsi="Times New Roman"/>
                <w:sz w:val="24"/>
              </w:rPr>
            </w:pPr>
          </w:p>
          <w:p w:rsidR="004A4444" w:rsidRPr="004A4444" w:rsidRDefault="004A4444" w:rsidP="004A4444">
            <w:pPr>
              <w:spacing w:after="0" w:line="240" w:lineRule="auto"/>
              <w:rPr>
                <w:rFonts w:ascii="Times New Roman" w:eastAsia="Times New Roman" w:hAnsi="Times New Roman"/>
                <w:sz w:val="24"/>
              </w:rPr>
            </w:pPr>
          </w:p>
          <w:p w:rsidR="004A4444" w:rsidRPr="004A4444" w:rsidRDefault="004A4444" w:rsidP="004A4444">
            <w:pPr>
              <w:spacing w:after="0" w:line="240" w:lineRule="auto"/>
              <w:rPr>
                <w:rFonts w:ascii="Times New Roman" w:eastAsia="Times New Roman" w:hAnsi="Times New Roman"/>
                <w:sz w:val="24"/>
              </w:rPr>
            </w:pPr>
          </w:p>
          <w:p w:rsidR="004A4444" w:rsidRPr="004A4444" w:rsidRDefault="004A4444" w:rsidP="004A4444">
            <w:pPr>
              <w:spacing w:after="0" w:line="240" w:lineRule="auto"/>
              <w:rPr>
                <w:rFonts w:ascii="Times New Roman" w:eastAsia="Times New Roman" w:hAnsi="Times New Roman"/>
                <w:sz w:val="24"/>
              </w:rPr>
            </w:pPr>
          </w:p>
          <w:p w:rsidR="004A4444" w:rsidRPr="004A4444" w:rsidRDefault="004A4444" w:rsidP="004A4444">
            <w:pPr>
              <w:spacing w:after="0" w:line="240" w:lineRule="auto"/>
              <w:rPr>
                <w:rFonts w:ascii="Times New Roman" w:eastAsia="Times New Roman" w:hAnsi="Times New Roman"/>
                <w:sz w:val="24"/>
              </w:rPr>
            </w:pPr>
          </w:p>
          <w:p w:rsidR="004A4444" w:rsidRPr="004A4444" w:rsidRDefault="004A4444" w:rsidP="004A4444">
            <w:pPr>
              <w:spacing w:after="0" w:line="240" w:lineRule="auto"/>
              <w:rPr>
                <w:rFonts w:ascii="Times New Roman" w:eastAsia="Times New Roman" w:hAnsi="Times New Roman"/>
                <w:sz w:val="24"/>
              </w:rPr>
            </w:pPr>
          </w:p>
          <w:p w:rsidR="004A4444" w:rsidRPr="004A4444" w:rsidRDefault="004A4444" w:rsidP="004A4444">
            <w:pPr>
              <w:spacing w:after="0" w:line="240" w:lineRule="auto"/>
              <w:rPr>
                <w:rFonts w:ascii="Times New Roman" w:eastAsia="Times New Roman" w:hAnsi="Times New Roman"/>
                <w:sz w:val="24"/>
              </w:rPr>
            </w:pPr>
          </w:p>
          <w:p w:rsidR="004A4444" w:rsidRPr="004A4444" w:rsidRDefault="004A4444" w:rsidP="004A4444">
            <w:pPr>
              <w:spacing w:after="0" w:line="240" w:lineRule="auto"/>
              <w:rPr>
                <w:rFonts w:ascii="Times New Roman" w:eastAsia="Times New Roman" w:hAnsi="Times New Roman"/>
                <w:sz w:val="24"/>
              </w:rPr>
            </w:pPr>
          </w:p>
          <w:p w:rsidR="004A4444" w:rsidRPr="004A4444" w:rsidRDefault="004A4444" w:rsidP="004A4444">
            <w:pPr>
              <w:spacing w:after="0" w:line="240" w:lineRule="auto"/>
              <w:rPr>
                <w:rFonts w:ascii="Times New Roman" w:eastAsia="Times New Roman" w:hAnsi="Times New Roman"/>
                <w:sz w:val="24"/>
              </w:rPr>
            </w:pPr>
          </w:p>
          <w:p w:rsidR="004A4444" w:rsidRPr="004A4444" w:rsidRDefault="004A4444" w:rsidP="004A4444">
            <w:pPr>
              <w:spacing w:after="0" w:line="240" w:lineRule="auto"/>
              <w:rPr>
                <w:rFonts w:ascii="Times New Roman" w:eastAsia="Times New Roman" w:hAnsi="Times New Roman"/>
                <w:sz w:val="24"/>
              </w:rPr>
            </w:pPr>
          </w:p>
          <w:p w:rsidR="004A4444" w:rsidRPr="004A4444" w:rsidRDefault="004A4444" w:rsidP="004A4444">
            <w:pPr>
              <w:spacing w:after="0" w:line="240" w:lineRule="auto"/>
              <w:rPr>
                <w:rFonts w:ascii="Times New Roman" w:eastAsia="Times New Roman" w:hAnsi="Times New Roman"/>
                <w:sz w:val="24"/>
              </w:rPr>
            </w:pPr>
          </w:p>
          <w:p w:rsidR="004A4444" w:rsidRPr="004A4444" w:rsidRDefault="004A4444" w:rsidP="004A4444">
            <w:pPr>
              <w:spacing w:after="0" w:line="240" w:lineRule="auto"/>
              <w:rPr>
                <w:rFonts w:ascii="Times New Roman" w:eastAsia="Times New Roman" w:hAnsi="Times New Roman"/>
                <w:sz w:val="24"/>
              </w:rPr>
            </w:pPr>
          </w:p>
          <w:p w:rsidR="004A4444" w:rsidRPr="004A4444" w:rsidRDefault="004A4444" w:rsidP="004A4444">
            <w:pPr>
              <w:spacing w:after="0" w:line="240" w:lineRule="auto"/>
            </w:pPr>
            <w:r w:rsidRPr="004A4444">
              <w:rPr>
                <w:rFonts w:ascii="Times New Roman" w:eastAsia="Times New Roman" w:hAnsi="Times New Roman"/>
                <w:spacing w:val="-1"/>
                <w:sz w:val="24"/>
              </w:rPr>
              <w:t>Задачи</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Программы</w:t>
            </w:r>
          </w:p>
        </w:tc>
        <w:tc>
          <w:tcPr>
            <w:tcW w:w="78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4A4444" w:rsidRPr="004A4444" w:rsidRDefault="004A4444" w:rsidP="007819B2">
            <w:pPr>
              <w:numPr>
                <w:ilvl w:val="0"/>
                <w:numId w:val="40"/>
              </w:numPr>
              <w:spacing w:after="0" w:line="240" w:lineRule="auto"/>
              <w:ind w:left="567" w:hanging="567"/>
              <w:jc w:val="both"/>
              <w:rPr>
                <w:rFonts w:ascii="Times New Roman" w:eastAsia="Times New Roman" w:hAnsi="Times New Roman"/>
                <w:sz w:val="24"/>
              </w:rPr>
            </w:pPr>
            <w:r w:rsidRPr="004A4444">
              <w:rPr>
                <w:rFonts w:ascii="Times New Roman" w:eastAsia="Times New Roman" w:hAnsi="Times New Roman"/>
                <w:spacing w:val="-1"/>
                <w:sz w:val="24"/>
              </w:rPr>
              <w:t>Определение</w:t>
            </w:r>
            <w:r w:rsidR="000E6CCD">
              <w:rPr>
                <w:rFonts w:ascii="Times New Roman" w:eastAsia="Times New Roman" w:hAnsi="Times New Roman"/>
                <w:spacing w:val="-1"/>
                <w:sz w:val="24"/>
              </w:rPr>
              <w:t xml:space="preserve"> </w:t>
            </w:r>
            <w:r w:rsidRPr="004A4444">
              <w:rPr>
                <w:rFonts w:ascii="Times New Roman" w:eastAsia="Times New Roman" w:hAnsi="Times New Roman"/>
                <w:sz w:val="24"/>
              </w:rPr>
              <w:t>сроков</w:t>
            </w:r>
            <w:r w:rsidR="000E6CCD">
              <w:rPr>
                <w:rFonts w:ascii="Times New Roman" w:eastAsia="Times New Roman" w:hAnsi="Times New Roman"/>
                <w:sz w:val="24"/>
              </w:rPr>
              <w:t xml:space="preserve"> </w:t>
            </w:r>
            <w:r w:rsidRPr="004A4444">
              <w:rPr>
                <w:rFonts w:ascii="Times New Roman" w:eastAsia="Times New Roman" w:hAnsi="Times New Roman"/>
                <w:spacing w:val="-1"/>
                <w:sz w:val="24"/>
              </w:rPr>
              <w:t>освоения</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планировочных</w:t>
            </w:r>
            <w:r w:rsidR="000E6CCD">
              <w:rPr>
                <w:rFonts w:ascii="Times New Roman" w:eastAsia="Times New Roman" w:hAnsi="Times New Roman"/>
                <w:spacing w:val="-1"/>
                <w:sz w:val="24"/>
              </w:rPr>
              <w:t xml:space="preserve"> </w:t>
            </w:r>
            <w:r w:rsidRPr="004A4444">
              <w:rPr>
                <w:rFonts w:ascii="Times New Roman" w:eastAsia="Times New Roman" w:hAnsi="Times New Roman"/>
                <w:spacing w:val="-2"/>
                <w:sz w:val="24"/>
              </w:rPr>
              <w:t>районов</w:t>
            </w:r>
            <w:r w:rsidRPr="004A4444">
              <w:rPr>
                <w:rFonts w:ascii="Times New Roman" w:eastAsia="Times New Roman" w:hAnsi="Times New Roman"/>
                <w:spacing w:val="-1"/>
                <w:sz w:val="24"/>
              </w:rPr>
              <w:t xml:space="preserve"> городского округа Нижняя</w:t>
            </w:r>
            <w:r w:rsidR="0065382C">
              <w:rPr>
                <w:rFonts w:ascii="Times New Roman" w:eastAsia="Times New Roman" w:hAnsi="Times New Roman"/>
                <w:spacing w:val="-1"/>
                <w:sz w:val="24"/>
              </w:rPr>
              <w:t xml:space="preserve"> </w:t>
            </w:r>
            <w:r w:rsidRPr="004A4444">
              <w:rPr>
                <w:rFonts w:ascii="Times New Roman" w:eastAsia="Times New Roman" w:hAnsi="Times New Roman"/>
                <w:spacing w:val="-1"/>
                <w:sz w:val="24"/>
              </w:rPr>
              <w:t>Салда.</w:t>
            </w:r>
          </w:p>
          <w:p w:rsidR="004A4444" w:rsidRPr="004A4444" w:rsidRDefault="004A4444" w:rsidP="007819B2">
            <w:pPr>
              <w:numPr>
                <w:ilvl w:val="0"/>
                <w:numId w:val="40"/>
              </w:numPr>
              <w:tabs>
                <w:tab w:val="left" w:pos="686"/>
              </w:tabs>
              <w:spacing w:after="0" w:line="240" w:lineRule="auto"/>
              <w:ind w:left="567" w:hanging="567"/>
              <w:jc w:val="both"/>
              <w:rPr>
                <w:rFonts w:ascii="Times New Roman" w:eastAsia="Times New Roman" w:hAnsi="Times New Roman"/>
                <w:sz w:val="24"/>
              </w:rPr>
            </w:pPr>
            <w:r w:rsidRPr="004A4444">
              <w:rPr>
                <w:rFonts w:ascii="Times New Roman" w:eastAsia="Times New Roman" w:hAnsi="Times New Roman"/>
                <w:spacing w:val="-1"/>
                <w:sz w:val="24"/>
              </w:rPr>
              <w:t>Определение</w:t>
            </w:r>
            <w:r w:rsidR="0065382C">
              <w:rPr>
                <w:rFonts w:ascii="Times New Roman" w:eastAsia="Times New Roman" w:hAnsi="Times New Roman"/>
                <w:spacing w:val="-1"/>
                <w:sz w:val="24"/>
              </w:rPr>
              <w:t xml:space="preserve"> </w:t>
            </w:r>
            <w:r w:rsidRPr="004A4444">
              <w:rPr>
                <w:rFonts w:ascii="Times New Roman" w:eastAsia="Times New Roman" w:hAnsi="Times New Roman"/>
                <w:spacing w:val="-1"/>
                <w:sz w:val="24"/>
              </w:rPr>
              <w:t>объемов</w:t>
            </w:r>
            <w:r w:rsidR="0065382C">
              <w:rPr>
                <w:rFonts w:ascii="Times New Roman" w:eastAsia="Times New Roman" w:hAnsi="Times New Roman"/>
                <w:spacing w:val="-1"/>
                <w:sz w:val="24"/>
              </w:rPr>
              <w:t xml:space="preserve"> </w:t>
            </w:r>
            <w:r w:rsidRPr="004A4444">
              <w:rPr>
                <w:rFonts w:ascii="Times New Roman" w:eastAsia="Times New Roman" w:hAnsi="Times New Roman"/>
                <w:spacing w:val="-1"/>
                <w:sz w:val="24"/>
              </w:rPr>
              <w:t>жилищной</w:t>
            </w:r>
            <w:r w:rsidR="0065382C">
              <w:rPr>
                <w:rFonts w:ascii="Times New Roman" w:eastAsia="Times New Roman" w:hAnsi="Times New Roman"/>
                <w:spacing w:val="-1"/>
                <w:sz w:val="24"/>
              </w:rPr>
              <w:t xml:space="preserve"> </w:t>
            </w:r>
            <w:r w:rsidRPr="004A4444">
              <w:rPr>
                <w:rFonts w:ascii="Times New Roman" w:eastAsia="Times New Roman" w:hAnsi="Times New Roman"/>
                <w:spacing w:val="-1"/>
                <w:sz w:val="24"/>
              </w:rPr>
              <w:t>застройки</w:t>
            </w:r>
            <w:r w:rsidR="0065382C">
              <w:rPr>
                <w:rFonts w:ascii="Times New Roman" w:eastAsia="Times New Roman" w:hAnsi="Times New Roman"/>
                <w:spacing w:val="-1"/>
                <w:sz w:val="24"/>
              </w:rPr>
              <w:t xml:space="preserve"> </w:t>
            </w:r>
            <w:r w:rsidRPr="004A4444">
              <w:rPr>
                <w:rFonts w:ascii="Times New Roman" w:eastAsia="Times New Roman" w:hAnsi="Times New Roman"/>
                <w:sz w:val="24"/>
              </w:rPr>
              <w:t>в</w:t>
            </w:r>
            <w:r w:rsidR="0065382C">
              <w:rPr>
                <w:rFonts w:ascii="Times New Roman" w:eastAsia="Times New Roman" w:hAnsi="Times New Roman"/>
                <w:sz w:val="24"/>
              </w:rPr>
              <w:t xml:space="preserve"> </w:t>
            </w:r>
            <w:r w:rsidRPr="004A4444">
              <w:rPr>
                <w:rFonts w:ascii="Times New Roman" w:eastAsia="Times New Roman" w:hAnsi="Times New Roman"/>
                <w:spacing w:val="-1"/>
                <w:sz w:val="24"/>
              </w:rPr>
              <w:t>намеченных</w:t>
            </w:r>
            <w:r w:rsidR="0065382C">
              <w:rPr>
                <w:rFonts w:ascii="Times New Roman" w:eastAsia="Times New Roman" w:hAnsi="Times New Roman"/>
                <w:spacing w:val="-1"/>
                <w:sz w:val="24"/>
              </w:rPr>
              <w:t xml:space="preserve"> </w:t>
            </w:r>
            <w:r w:rsidRPr="004A4444">
              <w:rPr>
                <w:rFonts w:ascii="Times New Roman" w:eastAsia="Times New Roman" w:hAnsi="Times New Roman"/>
                <w:sz w:val="24"/>
              </w:rPr>
              <w:t>к</w:t>
            </w:r>
            <w:r w:rsidR="0065382C">
              <w:rPr>
                <w:rFonts w:ascii="Times New Roman" w:eastAsia="Times New Roman" w:hAnsi="Times New Roman"/>
                <w:sz w:val="24"/>
              </w:rPr>
              <w:t xml:space="preserve"> </w:t>
            </w:r>
            <w:r w:rsidRPr="004A4444">
              <w:rPr>
                <w:rFonts w:ascii="Times New Roman" w:eastAsia="Times New Roman" w:hAnsi="Times New Roman"/>
                <w:spacing w:val="-1"/>
                <w:sz w:val="24"/>
              </w:rPr>
              <w:t>освоению</w:t>
            </w:r>
            <w:r w:rsidR="0065382C">
              <w:rPr>
                <w:rFonts w:ascii="Times New Roman" w:eastAsia="Times New Roman" w:hAnsi="Times New Roman"/>
                <w:spacing w:val="-1"/>
                <w:sz w:val="24"/>
              </w:rPr>
              <w:t xml:space="preserve"> </w:t>
            </w:r>
            <w:r w:rsidRPr="004A4444">
              <w:rPr>
                <w:rFonts w:ascii="Times New Roman" w:eastAsia="Times New Roman" w:hAnsi="Times New Roman"/>
                <w:spacing w:val="-1"/>
                <w:sz w:val="24"/>
              </w:rPr>
              <w:t>планировочных</w:t>
            </w:r>
            <w:r w:rsidR="0065382C">
              <w:rPr>
                <w:rFonts w:ascii="Times New Roman" w:eastAsia="Times New Roman" w:hAnsi="Times New Roman"/>
                <w:spacing w:val="-1"/>
                <w:sz w:val="24"/>
              </w:rPr>
              <w:t xml:space="preserve"> </w:t>
            </w:r>
            <w:r w:rsidRPr="004A4444">
              <w:rPr>
                <w:rFonts w:ascii="Times New Roman" w:eastAsia="Times New Roman" w:hAnsi="Times New Roman"/>
                <w:spacing w:val="-1"/>
                <w:sz w:val="24"/>
              </w:rPr>
              <w:t>районах.</w:t>
            </w:r>
          </w:p>
          <w:p w:rsidR="004A4444" w:rsidRPr="004A4444" w:rsidRDefault="004A4444" w:rsidP="007819B2">
            <w:pPr>
              <w:numPr>
                <w:ilvl w:val="0"/>
                <w:numId w:val="40"/>
              </w:numPr>
              <w:tabs>
                <w:tab w:val="left" w:pos="629"/>
              </w:tabs>
              <w:spacing w:after="0" w:line="240" w:lineRule="auto"/>
              <w:ind w:left="567" w:hanging="567"/>
              <w:jc w:val="both"/>
              <w:rPr>
                <w:rFonts w:ascii="Times New Roman" w:eastAsia="Times New Roman" w:hAnsi="Times New Roman"/>
                <w:sz w:val="24"/>
              </w:rPr>
            </w:pPr>
            <w:r w:rsidRPr="004A4444">
              <w:rPr>
                <w:rFonts w:ascii="Times New Roman" w:eastAsia="Times New Roman" w:hAnsi="Times New Roman"/>
                <w:spacing w:val="-1"/>
                <w:sz w:val="24"/>
              </w:rPr>
              <w:t>Определение</w:t>
            </w:r>
            <w:r w:rsidR="00F62562">
              <w:rPr>
                <w:rFonts w:ascii="Times New Roman" w:eastAsia="Times New Roman" w:hAnsi="Times New Roman"/>
                <w:spacing w:val="-1"/>
                <w:sz w:val="24"/>
              </w:rPr>
              <w:t xml:space="preserve"> </w:t>
            </w:r>
            <w:r w:rsidRPr="004A4444">
              <w:rPr>
                <w:rFonts w:ascii="Times New Roman" w:eastAsia="Times New Roman" w:hAnsi="Times New Roman"/>
                <w:spacing w:val="-1"/>
                <w:sz w:val="24"/>
              </w:rPr>
              <w:t>потребности</w:t>
            </w:r>
            <w:r w:rsidR="00F62562">
              <w:rPr>
                <w:rFonts w:ascii="Times New Roman" w:eastAsia="Times New Roman" w:hAnsi="Times New Roman"/>
                <w:spacing w:val="-1"/>
                <w:sz w:val="24"/>
              </w:rPr>
              <w:t xml:space="preserve"> </w:t>
            </w:r>
            <w:r w:rsidRPr="004A4444">
              <w:rPr>
                <w:rFonts w:ascii="Times New Roman" w:eastAsia="Times New Roman" w:hAnsi="Times New Roman"/>
                <w:spacing w:val="-1"/>
                <w:sz w:val="24"/>
              </w:rPr>
              <w:t>объемов</w:t>
            </w:r>
            <w:r w:rsidR="00F62562">
              <w:rPr>
                <w:rFonts w:ascii="Times New Roman" w:eastAsia="Times New Roman" w:hAnsi="Times New Roman"/>
                <w:spacing w:val="-1"/>
                <w:sz w:val="24"/>
              </w:rPr>
              <w:t xml:space="preserve"> </w:t>
            </w:r>
            <w:r w:rsidRPr="004A4444">
              <w:rPr>
                <w:rFonts w:ascii="Times New Roman" w:eastAsia="Times New Roman" w:hAnsi="Times New Roman"/>
                <w:sz w:val="24"/>
              </w:rPr>
              <w:t>и</w:t>
            </w:r>
            <w:r w:rsidR="00F62562">
              <w:rPr>
                <w:rFonts w:ascii="Times New Roman" w:eastAsia="Times New Roman" w:hAnsi="Times New Roman"/>
                <w:sz w:val="24"/>
              </w:rPr>
              <w:t xml:space="preserve"> </w:t>
            </w:r>
            <w:r w:rsidRPr="004A4444">
              <w:rPr>
                <w:rFonts w:ascii="Times New Roman" w:eastAsia="Times New Roman" w:hAnsi="Times New Roman"/>
                <w:spacing w:val="-1"/>
                <w:sz w:val="24"/>
              </w:rPr>
              <w:t>стоимости</w:t>
            </w:r>
            <w:r w:rsidR="00F62562">
              <w:rPr>
                <w:rFonts w:ascii="Times New Roman" w:eastAsia="Times New Roman" w:hAnsi="Times New Roman"/>
                <w:spacing w:val="-1"/>
                <w:sz w:val="24"/>
              </w:rPr>
              <w:t xml:space="preserve"> </w:t>
            </w:r>
            <w:r w:rsidRPr="004A4444">
              <w:rPr>
                <w:rFonts w:ascii="Times New Roman" w:eastAsia="Times New Roman" w:hAnsi="Times New Roman"/>
                <w:spacing w:val="-1"/>
                <w:sz w:val="24"/>
              </w:rPr>
              <w:t>строительства</w:t>
            </w:r>
            <w:r w:rsidR="00F62562">
              <w:rPr>
                <w:rFonts w:ascii="Times New Roman" w:eastAsia="Times New Roman" w:hAnsi="Times New Roman"/>
                <w:spacing w:val="-1"/>
                <w:sz w:val="24"/>
              </w:rPr>
              <w:t xml:space="preserve"> </w:t>
            </w:r>
            <w:r w:rsidRPr="004A4444">
              <w:rPr>
                <w:rFonts w:ascii="Times New Roman" w:eastAsia="Times New Roman" w:hAnsi="Times New Roman"/>
                <w:sz w:val="24"/>
              </w:rPr>
              <w:t>и</w:t>
            </w:r>
            <w:r w:rsidR="00F62562">
              <w:rPr>
                <w:rFonts w:ascii="Times New Roman" w:eastAsia="Times New Roman" w:hAnsi="Times New Roman"/>
                <w:sz w:val="24"/>
              </w:rPr>
              <w:t xml:space="preserve"> </w:t>
            </w:r>
            <w:r w:rsidRPr="004A4444">
              <w:rPr>
                <w:rFonts w:ascii="Times New Roman" w:eastAsia="Times New Roman" w:hAnsi="Times New Roman"/>
                <w:spacing w:val="-1"/>
                <w:sz w:val="24"/>
              </w:rPr>
              <w:t>модернизации</w:t>
            </w:r>
            <w:r w:rsidR="00F62562">
              <w:rPr>
                <w:rFonts w:ascii="Times New Roman" w:eastAsia="Times New Roman" w:hAnsi="Times New Roman"/>
                <w:spacing w:val="-1"/>
                <w:sz w:val="24"/>
              </w:rPr>
              <w:t xml:space="preserve"> </w:t>
            </w:r>
            <w:r w:rsidRPr="004A4444">
              <w:rPr>
                <w:rFonts w:ascii="Times New Roman" w:eastAsia="Times New Roman" w:hAnsi="Times New Roman"/>
                <w:spacing w:val="-1"/>
                <w:sz w:val="24"/>
              </w:rPr>
              <w:t>сетей</w:t>
            </w:r>
            <w:r w:rsidR="00F62562">
              <w:rPr>
                <w:rFonts w:ascii="Times New Roman" w:eastAsia="Times New Roman" w:hAnsi="Times New Roman"/>
                <w:spacing w:val="-1"/>
                <w:sz w:val="24"/>
              </w:rPr>
              <w:t xml:space="preserve"> </w:t>
            </w:r>
            <w:r w:rsidRPr="004A4444">
              <w:rPr>
                <w:rFonts w:ascii="Times New Roman" w:eastAsia="Times New Roman" w:hAnsi="Times New Roman"/>
                <w:sz w:val="24"/>
              </w:rPr>
              <w:t>и</w:t>
            </w:r>
            <w:r w:rsidR="00F62562">
              <w:rPr>
                <w:rFonts w:ascii="Times New Roman" w:eastAsia="Times New Roman" w:hAnsi="Times New Roman"/>
                <w:sz w:val="24"/>
              </w:rPr>
              <w:t xml:space="preserve"> </w:t>
            </w:r>
            <w:r w:rsidRPr="004A4444">
              <w:rPr>
                <w:rFonts w:ascii="Times New Roman" w:eastAsia="Times New Roman" w:hAnsi="Times New Roman"/>
                <w:spacing w:val="-2"/>
                <w:sz w:val="24"/>
              </w:rPr>
              <w:t>сооружений</w:t>
            </w:r>
            <w:r w:rsidR="00F62562">
              <w:rPr>
                <w:rFonts w:ascii="Times New Roman" w:eastAsia="Times New Roman" w:hAnsi="Times New Roman"/>
                <w:spacing w:val="-2"/>
                <w:sz w:val="24"/>
              </w:rPr>
              <w:t xml:space="preserve"> </w:t>
            </w:r>
            <w:r w:rsidRPr="004A4444">
              <w:rPr>
                <w:rFonts w:ascii="Times New Roman" w:eastAsia="Times New Roman" w:hAnsi="Times New Roman"/>
                <w:spacing w:val="-1"/>
                <w:sz w:val="24"/>
              </w:rPr>
              <w:t>инженерно-технического</w:t>
            </w:r>
            <w:r w:rsidR="00F62562">
              <w:rPr>
                <w:rFonts w:ascii="Times New Roman" w:eastAsia="Times New Roman" w:hAnsi="Times New Roman"/>
                <w:spacing w:val="-1"/>
                <w:sz w:val="24"/>
              </w:rPr>
              <w:t xml:space="preserve"> </w:t>
            </w:r>
            <w:r w:rsidRPr="004A4444">
              <w:rPr>
                <w:rFonts w:ascii="Times New Roman" w:eastAsia="Times New Roman" w:hAnsi="Times New Roman"/>
                <w:spacing w:val="-1"/>
                <w:sz w:val="24"/>
              </w:rPr>
              <w:t>обеспечения</w:t>
            </w:r>
            <w:r w:rsidRPr="004A4444">
              <w:rPr>
                <w:rFonts w:ascii="Times New Roman" w:eastAsia="Times New Roman" w:hAnsi="Times New Roman"/>
                <w:sz w:val="24"/>
              </w:rPr>
              <w:t xml:space="preserve"> в</w:t>
            </w:r>
            <w:r w:rsidR="000E6CCD">
              <w:rPr>
                <w:rFonts w:ascii="Times New Roman" w:eastAsia="Times New Roman" w:hAnsi="Times New Roman"/>
                <w:sz w:val="24"/>
              </w:rPr>
              <w:t xml:space="preserve"> </w:t>
            </w:r>
            <w:r w:rsidRPr="004A4444">
              <w:rPr>
                <w:rFonts w:ascii="Times New Roman" w:eastAsia="Times New Roman" w:hAnsi="Times New Roman"/>
                <w:spacing w:val="-1"/>
                <w:sz w:val="24"/>
              </w:rPr>
              <w:t>том</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числе:</w:t>
            </w:r>
          </w:p>
          <w:p w:rsidR="004A4444" w:rsidRPr="004A4444" w:rsidRDefault="004A4444" w:rsidP="007819B2">
            <w:pPr>
              <w:numPr>
                <w:ilvl w:val="0"/>
                <w:numId w:val="40"/>
              </w:numPr>
              <w:tabs>
                <w:tab w:val="left" w:pos="826"/>
              </w:tabs>
              <w:spacing w:after="0" w:line="240" w:lineRule="auto"/>
              <w:ind w:left="567" w:hanging="567"/>
              <w:jc w:val="both"/>
              <w:rPr>
                <w:rFonts w:ascii="Times New Roman" w:eastAsia="Times New Roman" w:hAnsi="Times New Roman"/>
                <w:sz w:val="24"/>
              </w:rPr>
            </w:pPr>
            <w:r>
              <w:rPr>
                <w:rFonts w:ascii="Times New Roman" w:eastAsia="Times New Roman" w:hAnsi="Times New Roman"/>
                <w:spacing w:val="-1"/>
                <w:sz w:val="24"/>
              </w:rPr>
              <w:t>О</w:t>
            </w:r>
            <w:r w:rsidRPr="004A4444">
              <w:rPr>
                <w:rFonts w:ascii="Times New Roman" w:eastAsia="Times New Roman" w:hAnsi="Times New Roman"/>
                <w:spacing w:val="-1"/>
                <w:sz w:val="24"/>
              </w:rPr>
              <w:t>пределение</w:t>
            </w:r>
            <w:r w:rsidR="00F62562">
              <w:rPr>
                <w:rFonts w:ascii="Times New Roman" w:eastAsia="Times New Roman" w:hAnsi="Times New Roman"/>
                <w:spacing w:val="-1"/>
                <w:sz w:val="24"/>
              </w:rPr>
              <w:t xml:space="preserve"> </w:t>
            </w:r>
            <w:r w:rsidRPr="004A4444">
              <w:rPr>
                <w:rFonts w:ascii="Times New Roman" w:eastAsia="Times New Roman" w:hAnsi="Times New Roman"/>
                <w:spacing w:val="-1"/>
                <w:sz w:val="24"/>
              </w:rPr>
              <w:t>сетей</w:t>
            </w:r>
            <w:r w:rsidR="00F62562">
              <w:rPr>
                <w:rFonts w:ascii="Times New Roman" w:eastAsia="Times New Roman" w:hAnsi="Times New Roman"/>
                <w:spacing w:val="-1"/>
                <w:sz w:val="24"/>
              </w:rPr>
              <w:t xml:space="preserve"> </w:t>
            </w:r>
            <w:r w:rsidRPr="004A4444">
              <w:rPr>
                <w:rFonts w:ascii="Times New Roman" w:eastAsia="Times New Roman" w:hAnsi="Times New Roman"/>
                <w:sz w:val="24"/>
              </w:rPr>
              <w:t>и</w:t>
            </w:r>
            <w:r w:rsidR="00F62562">
              <w:rPr>
                <w:rFonts w:ascii="Times New Roman" w:eastAsia="Times New Roman" w:hAnsi="Times New Roman"/>
                <w:sz w:val="24"/>
              </w:rPr>
              <w:t xml:space="preserve"> </w:t>
            </w:r>
            <w:r w:rsidRPr="004A4444">
              <w:rPr>
                <w:rFonts w:ascii="Times New Roman" w:eastAsia="Times New Roman" w:hAnsi="Times New Roman"/>
                <w:spacing w:val="-1"/>
                <w:sz w:val="24"/>
              </w:rPr>
              <w:t>объектов</w:t>
            </w:r>
            <w:r w:rsidR="00F62562">
              <w:rPr>
                <w:rFonts w:ascii="Times New Roman" w:eastAsia="Times New Roman" w:hAnsi="Times New Roman"/>
                <w:spacing w:val="-1"/>
                <w:sz w:val="24"/>
              </w:rPr>
              <w:t xml:space="preserve"> </w:t>
            </w:r>
            <w:r w:rsidRPr="004A4444">
              <w:rPr>
                <w:rFonts w:ascii="Times New Roman" w:eastAsia="Times New Roman" w:hAnsi="Times New Roman"/>
                <w:spacing w:val="-1"/>
                <w:sz w:val="24"/>
              </w:rPr>
              <w:t>инженерно-технического</w:t>
            </w:r>
            <w:r w:rsidR="00F62562">
              <w:rPr>
                <w:rFonts w:ascii="Times New Roman" w:eastAsia="Times New Roman" w:hAnsi="Times New Roman"/>
                <w:spacing w:val="-1"/>
                <w:sz w:val="24"/>
              </w:rPr>
              <w:t xml:space="preserve"> </w:t>
            </w:r>
            <w:r w:rsidRPr="004A4444">
              <w:rPr>
                <w:rFonts w:ascii="Times New Roman" w:eastAsia="Times New Roman" w:hAnsi="Times New Roman"/>
                <w:spacing w:val="-1"/>
                <w:sz w:val="24"/>
              </w:rPr>
              <w:t>обеспечения,</w:t>
            </w:r>
            <w:r w:rsidR="00F62562">
              <w:rPr>
                <w:rFonts w:ascii="Times New Roman" w:eastAsia="Times New Roman" w:hAnsi="Times New Roman"/>
                <w:spacing w:val="-1"/>
                <w:sz w:val="24"/>
              </w:rPr>
              <w:t xml:space="preserve"> </w:t>
            </w:r>
            <w:r w:rsidRPr="004A4444">
              <w:rPr>
                <w:rFonts w:ascii="Times New Roman" w:eastAsia="Times New Roman" w:hAnsi="Times New Roman"/>
                <w:sz w:val="24"/>
              </w:rPr>
              <w:t>а</w:t>
            </w:r>
            <w:r w:rsidR="00F62562">
              <w:rPr>
                <w:rFonts w:ascii="Times New Roman" w:eastAsia="Times New Roman" w:hAnsi="Times New Roman"/>
                <w:sz w:val="24"/>
              </w:rPr>
              <w:t xml:space="preserve"> </w:t>
            </w:r>
            <w:r w:rsidRPr="004A4444">
              <w:rPr>
                <w:rFonts w:ascii="Times New Roman" w:eastAsia="Times New Roman" w:hAnsi="Times New Roman"/>
                <w:spacing w:val="-1"/>
                <w:sz w:val="24"/>
              </w:rPr>
              <w:t>также</w:t>
            </w:r>
            <w:r w:rsidR="00F62562">
              <w:rPr>
                <w:rFonts w:ascii="Times New Roman" w:eastAsia="Times New Roman" w:hAnsi="Times New Roman"/>
                <w:spacing w:val="-1"/>
                <w:sz w:val="24"/>
              </w:rPr>
              <w:t xml:space="preserve"> </w:t>
            </w:r>
            <w:r w:rsidRPr="004A4444">
              <w:rPr>
                <w:rFonts w:ascii="Times New Roman" w:eastAsia="Times New Roman" w:hAnsi="Times New Roman"/>
                <w:spacing w:val="-1"/>
                <w:sz w:val="24"/>
              </w:rPr>
              <w:t>сроки</w:t>
            </w:r>
            <w:r w:rsidR="00F62562">
              <w:rPr>
                <w:rFonts w:ascii="Times New Roman" w:eastAsia="Times New Roman" w:hAnsi="Times New Roman"/>
                <w:spacing w:val="-1"/>
                <w:sz w:val="24"/>
              </w:rPr>
              <w:t xml:space="preserve"> </w:t>
            </w:r>
            <w:r w:rsidRPr="004A4444">
              <w:rPr>
                <w:rFonts w:ascii="Times New Roman" w:eastAsia="Times New Roman" w:hAnsi="Times New Roman"/>
                <w:spacing w:val="-1"/>
                <w:sz w:val="24"/>
              </w:rPr>
              <w:t>их</w:t>
            </w:r>
            <w:r w:rsidR="00F62562">
              <w:rPr>
                <w:rFonts w:ascii="Times New Roman" w:eastAsia="Times New Roman" w:hAnsi="Times New Roman"/>
                <w:spacing w:val="-1"/>
                <w:sz w:val="24"/>
              </w:rPr>
              <w:t xml:space="preserve"> </w:t>
            </w:r>
            <w:r w:rsidRPr="004A4444">
              <w:rPr>
                <w:rFonts w:ascii="Times New Roman" w:eastAsia="Times New Roman" w:hAnsi="Times New Roman"/>
                <w:spacing w:val="-1"/>
                <w:sz w:val="24"/>
              </w:rPr>
              <w:t>проектирования</w:t>
            </w:r>
            <w:r w:rsidR="00F62562">
              <w:rPr>
                <w:rFonts w:ascii="Times New Roman" w:eastAsia="Times New Roman" w:hAnsi="Times New Roman"/>
                <w:spacing w:val="-1"/>
                <w:sz w:val="24"/>
              </w:rPr>
              <w:t xml:space="preserve"> </w:t>
            </w:r>
            <w:r w:rsidRPr="004A4444">
              <w:rPr>
                <w:rFonts w:ascii="Times New Roman" w:eastAsia="Times New Roman" w:hAnsi="Times New Roman"/>
                <w:sz w:val="24"/>
              </w:rPr>
              <w:t>и</w:t>
            </w:r>
            <w:r w:rsidR="00F62562">
              <w:rPr>
                <w:rFonts w:ascii="Times New Roman" w:eastAsia="Times New Roman" w:hAnsi="Times New Roman"/>
                <w:sz w:val="24"/>
              </w:rPr>
              <w:t xml:space="preserve"> </w:t>
            </w:r>
            <w:r w:rsidRPr="004A4444">
              <w:rPr>
                <w:rFonts w:ascii="Times New Roman" w:eastAsia="Times New Roman" w:hAnsi="Times New Roman"/>
                <w:spacing w:val="-1"/>
                <w:sz w:val="24"/>
              </w:rPr>
              <w:t>строительства,</w:t>
            </w:r>
            <w:r w:rsidR="00F62562">
              <w:rPr>
                <w:rFonts w:ascii="Times New Roman" w:eastAsia="Times New Roman" w:hAnsi="Times New Roman"/>
                <w:spacing w:val="-1"/>
                <w:sz w:val="24"/>
              </w:rPr>
              <w:t xml:space="preserve"> </w:t>
            </w:r>
            <w:r w:rsidRPr="004A4444">
              <w:rPr>
                <w:rFonts w:ascii="Times New Roman" w:eastAsia="Times New Roman" w:hAnsi="Times New Roman"/>
                <w:sz w:val="24"/>
              </w:rPr>
              <w:t>в</w:t>
            </w:r>
            <w:r w:rsidR="00F62562">
              <w:rPr>
                <w:rFonts w:ascii="Times New Roman" w:eastAsia="Times New Roman" w:hAnsi="Times New Roman"/>
                <w:sz w:val="24"/>
              </w:rPr>
              <w:t xml:space="preserve"> </w:t>
            </w:r>
            <w:r w:rsidRPr="004A4444">
              <w:rPr>
                <w:rFonts w:ascii="Times New Roman" w:eastAsia="Times New Roman" w:hAnsi="Times New Roman"/>
                <w:spacing w:val="-1"/>
                <w:sz w:val="24"/>
              </w:rPr>
              <w:t>соответствии</w:t>
            </w:r>
            <w:r w:rsidR="00F62562">
              <w:rPr>
                <w:rFonts w:ascii="Times New Roman" w:eastAsia="Times New Roman" w:hAnsi="Times New Roman"/>
                <w:spacing w:val="-1"/>
                <w:sz w:val="24"/>
              </w:rPr>
              <w:t xml:space="preserve"> </w:t>
            </w:r>
            <w:r w:rsidRPr="004A4444">
              <w:rPr>
                <w:rFonts w:ascii="Times New Roman" w:eastAsia="Times New Roman" w:hAnsi="Times New Roman"/>
                <w:spacing w:val="-2"/>
                <w:sz w:val="24"/>
              </w:rPr>
              <w:t>со</w:t>
            </w:r>
            <w:r w:rsidR="00F62562">
              <w:rPr>
                <w:rFonts w:ascii="Times New Roman" w:eastAsia="Times New Roman" w:hAnsi="Times New Roman"/>
                <w:spacing w:val="-2"/>
                <w:sz w:val="24"/>
              </w:rPr>
              <w:t xml:space="preserve"> </w:t>
            </w:r>
            <w:r w:rsidRPr="004A4444">
              <w:rPr>
                <w:rFonts w:ascii="Times New Roman" w:eastAsia="Times New Roman" w:hAnsi="Times New Roman"/>
                <w:spacing w:val="-1"/>
                <w:sz w:val="24"/>
              </w:rPr>
              <w:t>сроками</w:t>
            </w:r>
            <w:r w:rsidR="00F62562">
              <w:rPr>
                <w:rFonts w:ascii="Times New Roman" w:eastAsia="Times New Roman" w:hAnsi="Times New Roman"/>
                <w:spacing w:val="-1"/>
                <w:sz w:val="24"/>
              </w:rPr>
              <w:t xml:space="preserve"> </w:t>
            </w:r>
            <w:r w:rsidRPr="004A4444">
              <w:rPr>
                <w:rFonts w:ascii="Times New Roman" w:eastAsia="Times New Roman" w:hAnsi="Times New Roman"/>
                <w:spacing w:val="-1"/>
                <w:sz w:val="24"/>
              </w:rPr>
              <w:t>освоения</w:t>
            </w:r>
            <w:r w:rsidR="00F62562">
              <w:rPr>
                <w:rFonts w:ascii="Times New Roman" w:eastAsia="Times New Roman" w:hAnsi="Times New Roman"/>
                <w:spacing w:val="-1"/>
                <w:sz w:val="24"/>
              </w:rPr>
              <w:t xml:space="preserve"> </w:t>
            </w:r>
            <w:r w:rsidRPr="004A4444">
              <w:rPr>
                <w:rFonts w:ascii="Times New Roman" w:eastAsia="Times New Roman" w:hAnsi="Times New Roman"/>
                <w:spacing w:val="-1"/>
                <w:sz w:val="24"/>
              </w:rPr>
              <w:t>перспективных</w:t>
            </w:r>
            <w:r w:rsidR="00F62562">
              <w:rPr>
                <w:rFonts w:ascii="Times New Roman" w:eastAsia="Times New Roman" w:hAnsi="Times New Roman"/>
                <w:spacing w:val="-1"/>
                <w:sz w:val="24"/>
              </w:rPr>
              <w:t xml:space="preserve"> </w:t>
            </w:r>
            <w:r w:rsidRPr="004A4444">
              <w:rPr>
                <w:rFonts w:ascii="Times New Roman" w:eastAsia="Times New Roman" w:hAnsi="Times New Roman"/>
                <w:spacing w:val="-1"/>
                <w:sz w:val="24"/>
              </w:rPr>
              <w:t>районов;</w:t>
            </w:r>
          </w:p>
          <w:p w:rsidR="004A4444" w:rsidRPr="004A4444" w:rsidRDefault="004A4444" w:rsidP="007819B2">
            <w:pPr>
              <w:numPr>
                <w:ilvl w:val="0"/>
                <w:numId w:val="40"/>
              </w:numPr>
              <w:tabs>
                <w:tab w:val="left" w:pos="826"/>
              </w:tabs>
              <w:spacing w:after="0" w:line="240" w:lineRule="auto"/>
              <w:ind w:left="567" w:hanging="567"/>
              <w:jc w:val="both"/>
              <w:rPr>
                <w:rFonts w:ascii="Times New Roman" w:eastAsia="Times New Roman" w:hAnsi="Times New Roman"/>
                <w:sz w:val="24"/>
              </w:rPr>
            </w:pPr>
            <w:r>
              <w:rPr>
                <w:rFonts w:ascii="Times New Roman" w:eastAsia="Times New Roman" w:hAnsi="Times New Roman"/>
                <w:spacing w:val="-1"/>
                <w:sz w:val="24"/>
              </w:rPr>
              <w:t>О</w:t>
            </w:r>
            <w:r w:rsidRPr="004A4444">
              <w:rPr>
                <w:rFonts w:ascii="Times New Roman" w:eastAsia="Times New Roman" w:hAnsi="Times New Roman"/>
                <w:spacing w:val="-1"/>
                <w:sz w:val="24"/>
              </w:rPr>
              <w:t>пределение</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стоимости</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строительства</w:t>
            </w:r>
            <w:r w:rsidRPr="004A4444">
              <w:rPr>
                <w:rFonts w:ascii="Times New Roman" w:eastAsia="Times New Roman" w:hAnsi="Times New Roman"/>
                <w:sz w:val="24"/>
              </w:rPr>
              <w:t xml:space="preserve"> по</w:t>
            </w:r>
            <w:r w:rsidR="000E6CCD">
              <w:rPr>
                <w:rFonts w:ascii="Times New Roman" w:eastAsia="Times New Roman" w:hAnsi="Times New Roman"/>
                <w:sz w:val="24"/>
              </w:rPr>
              <w:t xml:space="preserve"> </w:t>
            </w:r>
            <w:r w:rsidRPr="004A4444">
              <w:rPr>
                <w:rFonts w:ascii="Times New Roman" w:eastAsia="Times New Roman" w:hAnsi="Times New Roman"/>
                <w:spacing w:val="-1"/>
                <w:sz w:val="24"/>
              </w:rPr>
              <w:t>укрупненным</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показателям;</w:t>
            </w:r>
          </w:p>
          <w:p w:rsidR="004A4444" w:rsidRPr="004A4444" w:rsidRDefault="004A4444" w:rsidP="00F62562">
            <w:pPr>
              <w:numPr>
                <w:ilvl w:val="0"/>
                <w:numId w:val="40"/>
              </w:numPr>
              <w:tabs>
                <w:tab w:val="left" w:pos="567"/>
              </w:tabs>
              <w:spacing w:after="0" w:line="240" w:lineRule="auto"/>
              <w:ind w:left="567" w:hanging="567"/>
              <w:jc w:val="both"/>
            </w:pPr>
            <w:r>
              <w:rPr>
                <w:rFonts w:ascii="Times New Roman" w:eastAsia="Times New Roman" w:hAnsi="Times New Roman"/>
                <w:spacing w:val="-1"/>
                <w:sz w:val="24"/>
              </w:rPr>
              <w:t>О</w:t>
            </w:r>
            <w:r w:rsidRPr="004A4444">
              <w:rPr>
                <w:rFonts w:ascii="Times New Roman" w:eastAsia="Times New Roman" w:hAnsi="Times New Roman"/>
                <w:spacing w:val="-1"/>
                <w:sz w:val="24"/>
              </w:rPr>
              <w:t>пределение</w:t>
            </w:r>
            <w:r w:rsidR="00F62562">
              <w:rPr>
                <w:rFonts w:ascii="Times New Roman" w:eastAsia="Times New Roman" w:hAnsi="Times New Roman"/>
                <w:spacing w:val="-1"/>
                <w:sz w:val="24"/>
              </w:rPr>
              <w:t xml:space="preserve"> </w:t>
            </w:r>
            <w:r w:rsidRPr="004A4444">
              <w:rPr>
                <w:rFonts w:ascii="Times New Roman" w:eastAsia="Times New Roman" w:hAnsi="Times New Roman"/>
                <w:spacing w:val="-1"/>
                <w:sz w:val="24"/>
              </w:rPr>
              <w:t>объектов</w:t>
            </w:r>
            <w:r w:rsidR="00F62562">
              <w:rPr>
                <w:rFonts w:ascii="Times New Roman" w:eastAsia="Times New Roman" w:hAnsi="Times New Roman"/>
                <w:spacing w:val="-1"/>
                <w:sz w:val="24"/>
              </w:rPr>
              <w:t xml:space="preserve"> </w:t>
            </w:r>
            <w:r w:rsidRPr="004A4444">
              <w:rPr>
                <w:rFonts w:ascii="Times New Roman" w:eastAsia="Times New Roman" w:hAnsi="Times New Roman"/>
                <w:spacing w:val="-1"/>
                <w:sz w:val="24"/>
              </w:rPr>
              <w:t>инженерно-технического</w:t>
            </w:r>
            <w:r w:rsidR="00F62562">
              <w:rPr>
                <w:rFonts w:ascii="Times New Roman" w:eastAsia="Times New Roman" w:hAnsi="Times New Roman"/>
                <w:spacing w:val="-1"/>
                <w:sz w:val="24"/>
              </w:rPr>
              <w:t xml:space="preserve"> </w:t>
            </w:r>
            <w:r w:rsidRPr="004A4444">
              <w:rPr>
                <w:rFonts w:ascii="Times New Roman" w:eastAsia="Times New Roman" w:hAnsi="Times New Roman"/>
                <w:spacing w:val="-1"/>
                <w:sz w:val="24"/>
              </w:rPr>
              <w:t>обеспечения,</w:t>
            </w:r>
            <w:r w:rsidR="00F62562">
              <w:rPr>
                <w:rFonts w:ascii="Times New Roman" w:eastAsia="Times New Roman" w:hAnsi="Times New Roman"/>
                <w:spacing w:val="-1"/>
                <w:sz w:val="24"/>
              </w:rPr>
              <w:t xml:space="preserve"> </w:t>
            </w:r>
            <w:r w:rsidRPr="004A4444">
              <w:rPr>
                <w:rFonts w:ascii="Times New Roman" w:eastAsia="Times New Roman" w:hAnsi="Times New Roman"/>
                <w:spacing w:val="-1"/>
                <w:sz w:val="24"/>
              </w:rPr>
              <w:t>требующих</w:t>
            </w:r>
            <w:r w:rsidR="00F62562">
              <w:rPr>
                <w:rFonts w:ascii="Times New Roman" w:eastAsia="Times New Roman" w:hAnsi="Times New Roman"/>
                <w:spacing w:val="-1"/>
                <w:sz w:val="24"/>
              </w:rPr>
              <w:t xml:space="preserve"> </w:t>
            </w:r>
            <w:r w:rsidRPr="004A4444">
              <w:rPr>
                <w:rFonts w:ascii="Times New Roman" w:eastAsia="Times New Roman" w:hAnsi="Times New Roman"/>
                <w:spacing w:val="-2"/>
                <w:sz w:val="24"/>
              </w:rPr>
              <w:t>модернизации,</w:t>
            </w:r>
            <w:r w:rsidR="00F62562">
              <w:rPr>
                <w:rFonts w:ascii="Times New Roman" w:eastAsia="Times New Roman" w:hAnsi="Times New Roman"/>
                <w:spacing w:val="-2"/>
                <w:sz w:val="24"/>
              </w:rPr>
              <w:t xml:space="preserve"> </w:t>
            </w:r>
            <w:r w:rsidRPr="004A4444">
              <w:rPr>
                <w:rFonts w:ascii="Times New Roman" w:eastAsia="Times New Roman" w:hAnsi="Times New Roman"/>
                <w:spacing w:val="-1"/>
                <w:sz w:val="24"/>
              </w:rPr>
              <w:t>источником</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финансирования</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которой</w:t>
            </w:r>
            <w:r w:rsidR="000E6CCD">
              <w:rPr>
                <w:rFonts w:ascii="Times New Roman" w:eastAsia="Times New Roman" w:hAnsi="Times New Roman"/>
                <w:spacing w:val="-1"/>
                <w:sz w:val="24"/>
              </w:rPr>
              <w:t xml:space="preserve"> </w:t>
            </w:r>
            <w:r w:rsidRPr="004A4444">
              <w:rPr>
                <w:rFonts w:ascii="Times New Roman" w:eastAsia="Times New Roman" w:hAnsi="Times New Roman"/>
                <w:spacing w:val="-2"/>
                <w:sz w:val="24"/>
              </w:rPr>
              <w:t>могут</w:t>
            </w:r>
            <w:r w:rsidR="000E6CCD">
              <w:rPr>
                <w:rFonts w:ascii="Times New Roman" w:eastAsia="Times New Roman" w:hAnsi="Times New Roman"/>
                <w:spacing w:val="-2"/>
                <w:sz w:val="24"/>
              </w:rPr>
              <w:t xml:space="preserve"> </w:t>
            </w:r>
            <w:r w:rsidRPr="004A4444">
              <w:rPr>
                <w:rFonts w:ascii="Times New Roman" w:eastAsia="Times New Roman" w:hAnsi="Times New Roman"/>
                <w:sz w:val="24"/>
              </w:rPr>
              <w:t xml:space="preserve">быть </w:t>
            </w:r>
            <w:r w:rsidRPr="004A4444">
              <w:rPr>
                <w:rFonts w:ascii="Times New Roman" w:eastAsia="Times New Roman" w:hAnsi="Times New Roman"/>
                <w:spacing w:val="-1"/>
                <w:sz w:val="24"/>
              </w:rPr>
              <w:t>надбавки</w:t>
            </w:r>
            <w:r w:rsidR="000E6CCD">
              <w:rPr>
                <w:rFonts w:ascii="Times New Roman" w:eastAsia="Times New Roman" w:hAnsi="Times New Roman"/>
                <w:spacing w:val="-1"/>
                <w:sz w:val="24"/>
              </w:rPr>
              <w:t xml:space="preserve"> </w:t>
            </w:r>
            <w:r w:rsidRPr="004A4444">
              <w:rPr>
                <w:rFonts w:ascii="Times New Roman" w:eastAsia="Times New Roman" w:hAnsi="Times New Roman"/>
                <w:sz w:val="24"/>
              </w:rPr>
              <w:t>к</w:t>
            </w:r>
            <w:r w:rsidRPr="004A4444">
              <w:rPr>
                <w:rFonts w:ascii="Times New Roman" w:eastAsia="Times New Roman" w:hAnsi="Times New Roman"/>
                <w:spacing w:val="-1"/>
                <w:sz w:val="24"/>
              </w:rPr>
              <w:t xml:space="preserve"> тарифам</w:t>
            </w:r>
            <w:r w:rsidRPr="004A4444">
              <w:rPr>
                <w:rFonts w:ascii="Times New Roman" w:eastAsia="Times New Roman" w:hAnsi="Times New Roman"/>
                <w:sz w:val="24"/>
              </w:rPr>
              <w:t xml:space="preserve"> на</w:t>
            </w:r>
            <w:r w:rsidRPr="004A4444">
              <w:rPr>
                <w:rFonts w:ascii="Times New Roman" w:eastAsia="Times New Roman" w:hAnsi="Times New Roman"/>
                <w:sz w:val="24"/>
              </w:rPr>
              <w:tab/>
            </w:r>
            <w:r w:rsidRPr="004A4444">
              <w:rPr>
                <w:rFonts w:ascii="Times New Roman" w:eastAsia="Times New Roman" w:hAnsi="Times New Roman"/>
                <w:spacing w:val="-1"/>
                <w:sz w:val="24"/>
              </w:rPr>
              <w:t>услуги</w:t>
            </w:r>
            <w:r w:rsidRPr="004A4444">
              <w:rPr>
                <w:rFonts w:ascii="Times New Roman" w:eastAsia="Times New Roman" w:hAnsi="Times New Roman"/>
                <w:spacing w:val="-1"/>
                <w:sz w:val="24"/>
              </w:rPr>
              <w:tab/>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предприятий</w:t>
            </w:r>
            <w:r w:rsidR="00F62562">
              <w:rPr>
                <w:rFonts w:ascii="Times New Roman" w:eastAsia="Times New Roman" w:hAnsi="Times New Roman"/>
                <w:spacing w:val="-1"/>
                <w:sz w:val="24"/>
              </w:rPr>
              <w:t xml:space="preserve"> к</w:t>
            </w:r>
            <w:r w:rsidRPr="004A4444">
              <w:rPr>
                <w:rFonts w:ascii="Times New Roman" w:eastAsia="Times New Roman" w:hAnsi="Times New Roman"/>
                <w:spacing w:val="-1"/>
                <w:sz w:val="24"/>
              </w:rPr>
              <w:t>оммунального</w:t>
            </w:r>
            <w:r w:rsidR="000E6CCD">
              <w:rPr>
                <w:rFonts w:ascii="Times New Roman" w:eastAsia="Times New Roman" w:hAnsi="Times New Roman"/>
                <w:spacing w:val="-1"/>
                <w:sz w:val="24"/>
              </w:rPr>
              <w:t xml:space="preserve"> </w:t>
            </w:r>
            <w:r w:rsidR="00F62562">
              <w:rPr>
                <w:rFonts w:ascii="Times New Roman" w:eastAsia="Times New Roman" w:hAnsi="Times New Roman"/>
                <w:spacing w:val="-1"/>
                <w:sz w:val="24"/>
              </w:rPr>
              <w:t>комплекса.</w:t>
            </w:r>
          </w:p>
        </w:tc>
      </w:tr>
      <w:tr w:rsidR="004A4444" w:rsidRPr="004A4444" w:rsidTr="00413A6A">
        <w:trPr>
          <w:trHeight w:val="3520"/>
        </w:trPr>
        <w:tc>
          <w:tcPr>
            <w:tcW w:w="173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4A4444" w:rsidRPr="004A4444" w:rsidRDefault="004A4444" w:rsidP="004A4444">
            <w:pPr>
              <w:spacing w:after="0" w:line="240" w:lineRule="auto"/>
              <w:rPr>
                <w:rFonts w:ascii="Times New Roman" w:eastAsia="Times New Roman" w:hAnsi="Times New Roman"/>
                <w:sz w:val="24"/>
              </w:rPr>
            </w:pPr>
          </w:p>
          <w:p w:rsidR="004A4444" w:rsidRPr="004A4444" w:rsidRDefault="004A4444" w:rsidP="004A4444">
            <w:pPr>
              <w:spacing w:after="0" w:line="240" w:lineRule="auto"/>
              <w:rPr>
                <w:rFonts w:ascii="Times New Roman" w:eastAsia="Times New Roman" w:hAnsi="Times New Roman"/>
                <w:sz w:val="24"/>
              </w:rPr>
            </w:pPr>
          </w:p>
          <w:p w:rsidR="004A4444" w:rsidRPr="004A4444" w:rsidRDefault="004A4444" w:rsidP="004A4444">
            <w:pPr>
              <w:spacing w:after="0" w:line="240" w:lineRule="auto"/>
              <w:rPr>
                <w:rFonts w:ascii="Times New Roman" w:eastAsia="Times New Roman" w:hAnsi="Times New Roman"/>
                <w:sz w:val="24"/>
              </w:rPr>
            </w:pPr>
          </w:p>
          <w:p w:rsidR="004A4444" w:rsidRPr="004A4444" w:rsidRDefault="004A4444" w:rsidP="004A4444">
            <w:pPr>
              <w:spacing w:after="0" w:line="240" w:lineRule="auto"/>
              <w:rPr>
                <w:rFonts w:ascii="Times New Roman" w:eastAsia="Times New Roman" w:hAnsi="Times New Roman"/>
                <w:sz w:val="24"/>
              </w:rPr>
            </w:pPr>
          </w:p>
          <w:p w:rsidR="004A4444" w:rsidRPr="004A4444" w:rsidRDefault="004A4444" w:rsidP="004A4444">
            <w:pPr>
              <w:spacing w:after="0" w:line="240" w:lineRule="auto"/>
            </w:pPr>
            <w:r w:rsidRPr="004A4444">
              <w:rPr>
                <w:rFonts w:ascii="Times New Roman" w:eastAsia="Times New Roman" w:hAnsi="Times New Roman"/>
                <w:spacing w:val="-1"/>
                <w:sz w:val="24"/>
              </w:rPr>
              <w:t>Целевые</w:t>
            </w:r>
            <w:r w:rsidR="000E6CCD">
              <w:rPr>
                <w:rFonts w:ascii="Times New Roman" w:eastAsia="Times New Roman" w:hAnsi="Times New Roman"/>
                <w:spacing w:val="-1"/>
                <w:sz w:val="24"/>
              </w:rPr>
              <w:t xml:space="preserve"> </w:t>
            </w:r>
            <w:r w:rsidRPr="004A4444">
              <w:rPr>
                <w:rFonts w:ascii="Times New Roman" w:eastAsia="Times New Roman" w:hAnsi="Times New Roman"/>
                <w:spacing w:val="-1"/>
                <w:sz w:val="24"/>
              </w:rPr>
              <w:t>показатели</w:t>
            </w:r>
          </w:p>
        </w:tc>
        <w:tc>
          <w:tcPr>
            <w:tcW w:w="78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4A4444" w:rsidRPr="004A4444" w:rsidRDefault="000E6CCD" w:rsidP="007819B2">
            <w:pPr>
              <w:numPr>
                <w:ilvl w:val="0"/>
                <w:numId w:val="41"/>
              </w:numPr>
              <w:tabs>
                <w:tab w:val="left" w:pos="826"/>
              </w:tabs>
              <w:spacing w:after="0" w:line="240" w:lineRule="auto"/>
              <w:ind w:left="567" w:hanging="425"/>
              <w:jc w:val="both"/>
              <w:rPr>
                <w:rFonts w:ascii="Times New Roman" w:eastAsia="Times New Roman" w:hAnsi="Times New Roman"/>
                <w:sz w:val="24"/>
              </w:rPr>
            </w:pPr>
            <w:r w:rsidRPr="004A4444">
              <w:rPr>
                <w:rFonts w:ascii="Times New Roman" w:eastAsia="Times New Roman" w:hAnsi="Times New Roman"/>
                <w:spacing w:val="-1"/>
                <w:sz w:val="24"/>
              </w:rPr>
              <w:t>С</w:t>
            </w:r>
            <w:r w:rsidR="004A4444" w:rsidRPr="004A4444">
              <w:rPr>
                <w:rFonts w:ascii="Times New Roman" w:eastAsia="Times New Roman" w:hAnsi="Times New Roman"/>
                <w:spacing w:val="-1"/>
                <w:sz w:val="24"/>
              </w:rPr>
              <w:t>окращение</w:t>
            </w:r>
            <w:r>
              <w:rPr>
                <w:rFonts w:ascii="Times New Roman" w:eastAsia="Times New Roman" w:hAnsi="Times New Roman"/>
                <w:spacing w:val="-1"/>
                <w:sz w:val="24"/>
              </w:rPr>
              <w:t xml:space="preserve"> </w:t>
            </w:r>
            <w:r w:rsidR="004A4444" w:rsidRPr="004A4444">
              <w:rPr>
                <w:rFonts w:ascii="Times New Roman" w:eastAsia="Times New Roman" w:hAnsi="Times New Roman"/>
                <w:spacing w:val="-1"/>
                <w:sz w:val="24"/>
              </w:rPr>
              <w:t>аварийности</w:t>
            </w:r>
            <w:r>
              <w:rPr>
                <w:rFonts w:ascii="Times New Roman" w:eastAsia="Times New Roman" w:hAnsi="Times New Roman"/>
                <w:spacing w:val="-1"/>
                <w:sz w:val="24"/>
              </w:rPr>
              <w:t xml:space="preserve"> </w:t>
            </w:r>
            <w:r w:rsidR="004A4444" w:rsidRPr="004A4444">
              <w:rPr>
                <w:rFonts w:ascii="Times New Roman" w:eastAsia="Times New Roman" w:hAnsi="Times New Roman"/>
                <w:sz w:val="24"/>
              </w:rPr>
              <w:t>в</w:t>
            </w:r>
            <w:r>
              <w:rPr>
                <w:rFonts w:ascii="Times New Roman" w:eastAsia="Times New Roman" w:hAnsi="Times New Roman"/>
                <w:sz w:val="24"/>
              </w:rPr>
              <w:t xml:space="preserve"> </w:t>
            </w:r>
            <w:r w:rsidR="004A4444" w:rsidRPr="004A4444">
              <w:rPr>
                <w:rFonts w:ascii="Times New Roman" w:eastAsia="Times New Roman" w:hAnsi="Times New Roman"/>
                <w:spacing w:val="-1"/>
                <w:sz w:val="24"/>
              </w:rPr>
              <w:t>системах</w:t>
            </w:r>
            <w:r>
              <w:rPr>
                <w:rFonts w:ascii="Times New Roman" w:eastAsia="Times New Roman" w:hAnsi="Times New Roman"/>
                <w:spacing w:val="-1"/>
                <w:sz w:val="24"/>
              </w:rPr>
              <w:t xml:space="preserve"> </w:t>
            </w:r>
            <w:r w:rsidR="004A4444" w:rsidRPr="004A4444">
              <w:rPr>
                <w:rFonts w:ascii="Times New Roman" w:eastAsia="Times New Roman" w:hAnsi="Times New Roman"/>
                <w:spacing w:val="-1"/>
                <w:sz w:val="24"/>
              </w:rPr>
              <w:t>коммунальной</w:t>
            </w:r>
            <w:r>
              <w:rPr>
                <w:rFonts w:ascii="Times New Roman" w:eastAsia="Times New Roman" w:hAnsi="Times New Roman"/>
                <w:spacing w:val="-1"/>
                <w:sz w:val="24"/>
              </w:rPr>
              <w:t xml:space="preserve"> </w:t>
            </w:r>
            <w:r w:rsidR="004A4444" w:rsidRPr="004A4444">
              <w:rPr>
                <w:rFonts w:ascii="Times New Roman" w:eastAsia="Times New Roman" w:hAnsi="Times New Roman"/>
                <w:spacing w:val="-1"/>
                <w:sz w:val="24"/>
              </w:rPr>
              <w:t>инфраструктуры;</w:t>
            </w:r>
          </w:p>
          <w:p w:rsidR="004A4444" w:rsidRPr="004A4444" w:rsidRDefault="000E6CCD" w:rsidP="007819B2">
            <w:pPr>
              <w:numPr>
                <w:ilvl w:val="0"/>
                <w:numId w:val="41"/>
              </w:numPr>
              <w:tabs>
                <w:tab w:val="left" w:pos="826"/>
              </w:tabs>
              <w:spacing w:after="0" w:line="240" w:lineRule="auto"/>
              <w:ind w:left="567" w:hanging="425"/>
              <w:jc w:val="both"/>
              <w:rPr>
                <w:rFonts w:ascii="Times New Roman" w:eastAsia="Times New Roman" w:hAnsi="Times New Roman"/>
                <w:sz w:val="24"/>
              </w:rPr>
            </w:pPr>
            <w:r w:rsidRPr="004A4444">
              <w:rPr>
                <w:rFonts w:ascii="Times New Roman" w:eastAsia="Times New Roman" w:hAnsi="Times New Roman"/>
                <w:spacing w:val="-1"/>
                <w:sz w:val="24"/>
              </w:rPr>
              <w:t>С</w:t>
            </w:r>
            <w:r w:rsidR="004A4444" w:rsidRPr="004A4444">
              <w:rPr>
                <w:rFonts w:ascii="Times New Roman" w:eastAsia="Times New Roman" w:hAnsi="Times New Roman"/>
                <w:spacing w:val="-1"/>
                <w:sz w:val="24"/>
              </w:rPr>
              <w:t>окращение</w:t>
            </w:r>
            <w:r>
              <w:rPr>
                <w:rFonts w:ascii="Times New Roman" w:eastAsia="Times New Roman" w:hAnsi="Times New Roman"/>
                <w:spacing w:val="-1"/>
                <w:sz w:val="24"/>
              </w:rPr>
              <w:t xml:space="preserve"> </w:t>
            </w:r>
            <w:r w:rsidR="004A4444" w:rsidRPr="004A4444">
              <w:rPr>
                <w:rFonts w:ascii="Times New Roman" w:eastAsia="Times New Roman" w:hAnsi="Times New Roman"/>
                <w:spacing w:val="-2"/>
                <w:sz w:val="24"/>
              </w:rPr>
              <w:t>потерь</w:t>
            </w:r>
            <w:r>
              <w:rPr>
                <w:rFonts w:ascii="Times New Roman" w:eastAsia="Times New Roman" w:hAnsi="Times New Roman"/>
                <w:spacing w:val="-2"/>
                <w:sz w:val="24"/>
              </w:rPr>
              <w:t xml:space="preserve"> </w:t>
            </w:r>
            <w:r w:rsidR="004A4444" w:rsidRPr="004A4444">
              <w:rPr>
                <w:rFonts w:ascii="Times New Roman" w:eastAsia="Times New Roman" w:hAnsi="Times New Roman"/>
                <w:sz w:val="24"/>
              </w:rPr>
              <w:t>в</w:t>
            </w:r>
            <w:r>
              <w:rPr>
                <w:rFonts w:ascii="Times New Roman" w:eastAsia="Times New Roman" w:hAnsi="Times New Roman"/>
                <w:sz w:val="24"/>
              </w:rPr>
              <w:t xml:space="preserve"> </w:t>
            </w:r>
            <w:r w:rsidR="004A4444" w:rsidRPr="004A4444">
              <w:rPr>
                <w:rFonts w:ascii="Times New Roman" w:eastAsia="Times New Roman" w:hAnsi="Times New Roman"/>
                <w:spacing w:val="-1"/>
                <w:sz w:val="24"/>
              </w:rPr>
              <w:t>системах</w:t>
            </w:r>
            <w:r>
              <w:rPr>
                <w:rFonts w:ascii="Times New Roman" w:eastAsia="Times New Roman" w:hAnsi="Times New Roman"/>
                <w:spacing w:val="-1"/>
                <w:sz w:val="24"/>
              </w:rPr>
              <w:t xml:space="preserve"> </w:t>
            </w:r>
            <w:r w:rsidR="004A4444" w:rsidRPr="004A4444">
              <w:rPr>
                <w:rFonts w:ascii="Times New Roman" w:eastAsia="Times New Roman" w:hAnsi="Times New Roman"/>
                <w:spacing w:val="-1"/>
                <w:sz w:val="24"/>
              </w:rPr>
              <w:t>коммунальной</w:t>
            </w:r>
            <w:r>
              <w:rPr>
                <w:rFonts w:ascii="Times New Roman" w:eastAsia="Times New Roman" w:hAnsi="Times New Roman"/>
                <w:spacing w:val="-1"/>
                <w:sz w:val="24"/>
              </w:rPr>
              <w:t xml:space="preserve"> </w:t>
            </w:r>
            <w:r w:rsidR="004A4444" w:rsidRPr="004A4444">
              <w:rPr>
                <w:rFonts w:ascii="Times New Roman" w:eastAsia="Times New Roman" w:hAnsi="Times New Roman"/>
                <w:spacing w:val="-1"/>
                <w:sz w:val="24"/>
              </w:rPr>
              <w:t>инфраструктуры;</w:t>
            </w:r>
          </w:p>
          <w:p w:rsidR="004A4444" w:rsidRPr="004A4444" w:rsidRDefault="000E6CCD" w:rsidP="007819B2">
            <w:pPr>
              <w:numPr>
                <w:ilvl w:val="0"/>
                <w:numId w:val="41"/>
              </w:numPr>
              <w:tabs>
                <w:tab w:val="left" w:pos="826"/>
              </w:tabs>
              <w:spacing w:after="0" w:line="240" w:lineRule="auto"/>
              <w:ind w:left="567" w:hanging="425"/>
              <w:jc w:val="both"/>
              <w:rPr>
                <w:rFonts w:ascii="Times New Roman" w:eastAsia="Times New Roman" w:hAnsi="Times New Roman"/>
                <w:sz w:val="24"/>
              </w:rPr>
            </w:pPr>
            <w:r w:rsidRPr="004A4444">
              <w:rPr>
                <w:rFonts w:ascii="Times New Roman" w:eastAsia="Times New Roman" w:hAnsi="Times New Roman"/>
                <w:spacing w:val="-1"/>
                <w:sz w:val="24"/>
              </w:rPr>
              <w:t>С</w:t>
            </w:r>
            <w:r w:rsidR="004A4444" w:rsidRPr="004A4444">
              <w:rPr>
                <w:rFonts w:ascii="Times New Roman" w:eastAsia="Times New Roman" w:hAnsi="Times New Roman"/>
                <w:spacing w:val="-1"/>
                <w:sz w:val="24"/>
              </w:rPr>
              <w:t>окращение</w:t>
            </w:r>
            <w:r>
              <w:rPr>
                <w:rFonts w:ascii="Times New Roman" w:eastAsia="Times New Roman" w:hAnsi="Times New Roman"/>
                <w:spacing w:val="-1"/>
                <w:sz w:val="24"/>
              </w:rPr>
              <w:t xml:space="preserve"> </w:t>
            </w:r>
            <w:r w:rsidR="004A4444" w:rsidRPr="004A4444">
              <w:rPr>
                <w:rFonts w:ascii="Times New Roman" w:eastAsia="Times New Roman" w:hAnsi="Times New Roman"/>
                <w:spacing w:val="-1"/>
                <w:sz w:val="24"/>
              </w:rPr>
              <w:t>износа</w:t>
            </w:r>
            <w:r>
              <w:rPr>
                <w:rFonts w:ascii="Times New Roman" w:eastAsia="Times New Roman" w:hAnsi="Times New Roman"/>
                <w:spacing w:val="-1"/>
                <w:sz w:val="24"/>
              </w:rPr>
              <w:t xml:space="preserve"> </w:t>
            </w:r>
            <w:r w:rsidR="004A4444" w:rsidRPr="004A4444">
              <w:rPr>
                <w:rFonts w:ascii="Times New Roman" w:eastAsia="Times New Roman" w:hAnsi="Times New Roman"/>
                <w:spacing w:val="-1"/>
                <w:sz w:val="24"/>
              </w:rPr>
              <w:t>систем</w:t>
            </w:r>
            <w:r>
              <w:rPr>
                <w:rFonts w:ascii="Times New Roman" w:eastAsia="Times New Roman" w:hAnsi="Times New Roman"/>
                <w:spacing w:val="-1"/>
                <w:sz w:val="24"/>
              </w:rPr>
              <w:t xml:space="preserve"> </w:t>
            </w:r>
            <w:r w:rsidR="004A4444" w:rsidRPr="004A4444">
              <w:rPr>
                <w:rFonts w:ascii="Times New Roman" w:eastAsia="Times New Roman" w:hAnsi="Times New Roman"/>
                <w:spacing w:val="-1"/>
                <w:sz w:val="24"/>
              </w:rPr>
              <w:t>коммунальной</w:t>
            </w:r>
            <w:r>
              <w:rPr>
                <w:rFonts w:ascii="Times New Roman" w:eastAsia="Times New Roman" w:hAnsi="Times New Roman"/>
                <w:spacing w:val="-1"/>
                <w:sz w:val="24"/>
              </w:rPr>
              <w:t xml:space="preserve"> </w:t>
            </w:r>
            <w:r w:rsidR="004A4444" w:rsidRPr="004A4444">
              <w:rPr>
                <w:rFonts w:ascii="Times New Roman" w:eastAsia="Times New Roman" w:hAnsi="Times New Roman"/>
                <w:spacing w:val="-1"/>
                <w:sz w:val="24"/>
              </w:rPr>
              <w:t>инфраструктуры;</w:t>
            </w:r>
          </w:p>
          <w:p w:rsidR="004A4444" w:rsidRPr="004A4444" w:rsidRDefault="000E6CCD" w:rsidP="007819B2">
            <w:pPr>
              <w:numPr>
                <w:ilvl w:val="0"/>
                <w:numId w:val="41"/>
              </w:numPr>
              <w:tabs>
                <w:tab w:val="left" w:pos="826"/>
              </w:tabs>
              <w:spacing w:after="0" w:line="240" w:lineRule="auto"/>
              <w:ind w:left="567" w:hanging="425"/>
              <w:jc w:val="both"/>
              <w:rPr>
                <w:rFonts w:ascii="Times New Roman" w:eastAsia="Times New Roman" w:hAnsi="Times New Roman"/>
                <w:sz w:val="24"/>
              </w:rPr>
            </w:pPr>
            <w:r w:rsidRPr="004A4444">
              <w:rPr>
                <w:rFonts w:ascii="Times New Roman" w:eastAsia="Times New Roman" w:hAnsi="Times New Roman"/>
                <w:spacing w:val="-1"/>
                <w:sz w:val="24"/>
              </w:rPr>
              <w:t>С</w:t>
            </w:r>
            <w:r w:rsidR="004A4444" w:rsidRPr="004A4444">
              <w:rPr>
                <w:rFonts w:ascii="Times New Roman" w:eastAsia="Times New Roman" w:hAnsi="Times New Roman"/>
                <w:spacing w:val="-1"/>
                <w:sz w:val="24"/>
              </w:rPr>
              <w:t>окращение</w:t>
            </w:r>
            <w:r>
              <w:rPr>
                <w:rFonts w:ascii="Times New Roman" w:eastAsia="Times New Roman" w:hAnsi="Times New Roman"/>
                <w:spacing w:val="-1"/>
                <w:sz w:val="24"/>
              </w:rPr>
              <w:t xml:space="preserve"> </w:t>
            </w:r>
            <w:r w:rsidR="004A4444" w:rsidRPr="004A4444">
              <w:rPr>
                <w:rFonts w:ascii="Times New Roman" w:eastAsia="Times New Roman" w:hAnsi="Times New Roman"/>
                <w:spacing w:val="-1"/>
                <w:sz w:val="24"/>
              </w:rPr>
              <w:t>удельного</w:t>
            </w:r>
            <w:r>
              <w:rPr>
                <w:rFonts w:ascii="Times New Roman" w:eastAsia="Times New Roman" w:hAnsi="Times New Roman"/>
                <w:spacing w:val="-1"/>
                <w:sz w:val="24"/>
              </w:rPr>
              <w:t xml:space="preserve"> </w:t>
            </w:r>
            <w:r w:rsidR="004A4444" w:rsidRPr="004A4444">
              <w:rPr>
                <w:rFonts w:ascii="Times New Roman" w:eastAsia="Times New Roman" w:hAnsi="Times New Roman"/>
                <w:sz w:val="24"/>
              </w:rPr>
              <w:t>веса</w:t>
            </w:r>
            <w:r>
              <w:rPr>
                <w:rFonts w:ascii="Times New Roman" w:eastAsia="Times New Roman" w:hAnsi="Times New Roman"/>
                <w:sz w:val="24"/>
              </w:rPr>
              <w:t xml:space="preserve"> </w:t>
            </w:r>
            <w:r w:rsidR="004A4444" w:rsidRPr="004A4444">
              <w:rPr>
                <w:rFonts w:ascii="Times New Roman" w:eastAsia="Times New Roman" w:hAnsi="Times New Roman"/>
                <w:spacing w:val="-1"/>
                <w:sz w:val="24"/>
              </w:rPr>
              <w:t>сетей</w:t>
            </w:r>
            <w:r>
              <w:rPr>
                <w:rFonts w:ascii="Times New Roman" w:eastAsia="Times New Roman" w:hAnsi="Times New Roman"/>
                <w:spacing w:val="-1"/>
                <w:sz w:val="24"/>
              </w:rPr>
              <w:t xml:space="preserve"> </w:t>
            </w:r>
            <w:r w:rsidR="004A4444" w:rsidRPr="004A4444">
              <w:rPr>
                <w:rFonts w:ascii="Times New Roman" w:eastAsia="Times New Roman" w:hAnsi="Times New Roman"/>
                <w:spacing w:val="-1"/>
                <w:sz w:val="24"/>
              </w:rPr>
              <w:t>коммунальной</w:t>
            </w:r>
            <w:r>
              <w:rPr>
                <w:rFonts w:ascii="Times New Roman" w:eastAsia="Times New Roman" w:hAnsi="Times New Roman"/>
                <w:spacing w:val="-1"/>
                <w:sz w:val="24"/>
              </w:rPr>
              <w:t xml:space="preserve"> </w:t>
            </w:r>
            <w:r w:rsidR="004A4444" w:rsidRPr="004A4444">
              <w:rPr>
                <w:rFonts w:ascii="Times New Roman" w:eastAsia="Times New Roman" w:hAnsi="Times New Roman"/>
                <w:spacing w:val="-1"/>
                <w:sz w:val="24"/>
              </w:rPr>
              <w:t>инфраструктуры, нуждающихся</w:t>
            </w:r>
            <w:r w:rsidR="004A4444" w:rsidRPr="004A4444">
              <w:rPr>
                <w:rFonts w:ascii="Times New Roman" w:eastAsia="Times New Roman" w:hAnsi="Times New Roman"/>
                <w:sz w:val="24"/>
              </w:rPr>
              <w:t xml:space="preserve"> в</w:t>
            </w:r>
            <w:r w:rsidR="004A4444" w:rsidRPr="004A4444">
              <w:rPr>
                <w:rFonts w:ascii="Times New Roman" w:eastAsia="Times New Roman" w:hAnsi="Times New Roman"/>
                <w:spacing w:val="-1"/>
                <w:sz w:val="24"/>
              </w:rPr>
              <w:t xml:space="preserve"> замене;</w:t>
            </w:r>
          </w:p>
          <w:p w:rsidR="004A4444" w:rsidRPr="004A4444" w:rsidRDefault="000E6CCD" w:rsidP="007819B2">
            <w:pPr>
              <w:numPr>
                <w:ilvl w:val="0"/>
                <w:numId w:val="41"/>
              </w:numPr>
              <w:tabs>
                <w:tab w:val="left" w:pos="826"/>
              </w:tabs>
              <w:spacing w:after="0" w:line="240" w:lineRule="auto"/>
              <w:ind w:left="567" w:hanging="425"/>
              <w:jc w:val="both"/>
              <w:rPr>
                <w:rFonts w:ascii="Times New Roman" w:eastAsia="Times New Roman" w:hAnsi="Times New Roman"/>
                <w:sz w:val="24"/>
              </w:rPr>
            </w:pPr>
            <w:r w:rsidRPr="004A4444">
              <w:rPr>
                <w:rFonts w:ascii="Times New Roman" w:eastAsia="Times New Roman" w:hAnsi="Times New Roman"/>
                <w:spacing w:val="-1"/>
                <w:sz w:val="24"/>
              </w:rPr>
              <w:t>С</w:t>
            </w:r>
            <w:r w:rsidR="004A4444" w:rsidRPr="004A4444">
              <w:rPr>
                <w:rFonts w:ascii="Times New Roman" w:eastAsia="Times New Roman" w:hAnsi="Times New Roman"/>
                <w:spacing w:val="-1"/>
                <w:sz w:val="24"/>
              </w:rPr>
              <w:t>окращение</w:t>
            </w:r>
            <w:r>
              <w:rPr>
                <w:rFonts w:ascii="Times New Roman" w:eastAsia="Times New Roman" w:hAnsi="Times New Roman"/>
                <w:spacing w:val="-1"/>
                <w:sz w:val="24"/>
              </w:rPr>
              <w:t xml:space="preserve"> </w:t>
            </w:r>
            <w:r w:rsidR="004A4444" w:rsidRPr="004A4444">
              <w:rPr>
                <w:rFonts w:ascii="Times New Roman" w:eastAsia="Times New Roman" w:hAnsi="Times New Roman"/>
                <w:spacing w:val="-1"/>
                <w:sz w:val="24"/>
              </w:rPr>
              <w:t>количества</w:t>
            </w:r>
            <w:r>
              <w:rPr>
                <w:rFonts w:ascii="Times New Roman" w:eastAsia="Times New Roman" w:hAnsi="Times New Roman"/>
                <w:spacing w:val="-1"/>
                <w:sz w:val="24"/>
              </w:rPr>
              <w:t xml:space="preserve"> </w:t>
            </w:r>
            <w:r w:rsidR="004A4444" w:rsidRPr="004A4444">
              <w:rPr>
                <w:rFonts w:ascii="Times New Roman" w:eastAsia="Times New Roman" w:hAnsi="Times New Roman"/>
                <w:spacing w:val="-1"/>
                <w:sz w:val="24"/>
              </w:rPr>
              <w:t>несанкционированных</w:t>
            </w:r>
            <w:r>
              <w:rPr>
                <w:rFonts w:ascii="Times New Roman" w:eastAsia="Times New Roman" w:hAnsi="Times New Roman"/>
                <w:spacing w:val="-1"/>
                <w:sz w:val="24"/>
              </w:rPr>
              <w:t xml:space="preserve"> </w:t>
            </w:r>
            <w:r w:rsidR="004A4444" w:rsidRPr="004A4444">
              <w:rPr>
                <w:rFonts w:ascii="Times New Roman" w:eastAsia="Times New Roman" w:hAnsi="Times New Roman"/>
                <w:spacing w:val="-1"/>
                <w:sz w:val="24"/>
              </w:rPr>
              <w:t>свалок;</w:t>
            </w:r>
          </w:p>
          <w:p w:rsidR="004A4444" w:rsidRPr="004A4444" w:rsidRDefault="000E6CCD" w:rsidP="007819B2">
            <w:pPr>
              <w:numPr>
                <w:ilvl w:val="0"/>
                <w:numId w:val="41"/>
              </w:numPr>
              <w:tabs>
                <w:tab w:val="left" w:pos="826"/>
              </w:tabs>
              <w:spacing w:after="0" w:line="240" w:lineRule="auto"/>
              <w:ind w:left="567" w:hanging="425"/>
              <w:jc w:val="both"/>
              <w:rPr>
                <w:rFonts w:ascii="Times New Roman" w:eastAsia="Times New Roman" w:hAnsi="Times New Roman"/>
                <w:sz w:val="24"/>
              </w:rPr>
            </w:pPr>
            <w:r w:rsidRPr="004A4444">
              <w:rPr>
                <w:rFonts w:ascii="Times New Roman" w:eastAsia="Times New Roman" w:hAnsi="Times New Roman"/>
                <w:spacing w:val="-1"/>
                <w:sz w:val="24"/>
              </w:rPr>
              <w:t>К</w:t>
            </w:r>
            <w:r w:rsidR="004A4444" w:rsidRPr="004A4444">
              <w:rPr>
                <w:rFonts w:ascii="Times New Roman" w:eastAsia="Times New Roman" w:hAnsi="Times New Roman"/>
                <w:spacing w:val="-1"/>
                <w:sz w:val="24"/>
              </w:rPr>
              <w:t>оличество</w:t>
            </w:r>
            <w:r>
              <w:rPr>
                <w:rFonts w:ascii="Times New Roman" w:eastAsia="Times New Roman" w:hAnsi="Times New Roman"/>
                <w:spacing w:val="-1"/>
                <w:sz w:val="24"/>
              </w:rPr>
              <w:t xml:space="preserve"> </w:t>
            </w:r>
            <w:r w:rsidR="004A4444" w:rsidRPr="004A4444">
              <w:rPr>
                <w:rFonts w:ascii="Times New Roman" w:eastAsia="Times New Roman" w:hAnsi="Times New Roman"/>
                <w:spacing w:val="-1"/>
                <w:sz w:val="24"/>
              </w:rPr>
              <w:t>объектов</w:t>
            </w:r>
            <w:r>
              <w:rPr>
                <w:rFonts w:ascii="Times New Roman" w:eastAsia="Times New Roman" w:hAnsi="Times New Roman"/>
                <w:spacing w:val="-1"/>
                <w:sz w:val="24"/>
              </w:rPr>
              <w:t xml:space="preserve"> </w:t>
            </w:r>
            <w:r w:rsidR="004A4444" w:rsidRPr="004A4444">
              <w:rPr>
                <w:rFonts w:ascii="Times New Roman" w:eastAsia="Times New Roman" w:hAnsi="Times New Roman"/>
                <w:spacing w:val="-1"/>
                <w:sz w:val="24"/>
              </w:rPr>
              <w:t>размещения</w:t>
            </w:r>
            <w:r>
              <w:rPr>
                <w:rFonts w:ascii="Times New Roman" w:eastAsia="Times New Roman" w:hAnsi="Times New Roman"/>
                <w:spacing w:val="-1"/>
                <w:sz w:val="24"/>
              </w:rPr>
              <w:t xml:space="preserve"> </w:t>
            </w:r>
            <w:r w:rsidR="004A4444" w:rsidRPr="004A4444">
              <w:rPr>
                <w:rFonts w:ascii="Times New Roman" w:eastAsia="Times New Roman" w:hAnsi="Times New Roman"/>
                <w:spacing w:val="-1"/>
                <w:sz w:val="24"/>
              </w:rPr>
              <w:t>отходов</w:t>
            </w:r>
            <w:r>
              <w:rPr>
                <w:rFonts w:ascii="Times New Roman" w:eastAsia="Times New Roman" w:hAnsi="Times New Roman"/>
                <w:spacing w:val="-1"/>
                <w:sz w:val="24"/>
              </w:rPr>
              <w:t xml:space="preserve"> </w:t>
            </w:r>
            <w:r w:rsidR="004A4444" w:rsidRPr="004A4444">
              <w:rPr>
                <w:rFonts w:ascii="Times New Roman" w:eastAsia="Times New Roman" w:hAnsi="Times New Roman"/>
                <w:sz w:val="24"/>
              </w:rPr>
              <w:t>на</w:t>
            </w:r>
            <w:r>
              <w:rPr>
                <w:rFonts w:ascii="Times New Roman" w:eastAsia="Times New Roman" w:hAnsi="Times New Roman"/>
                <w:sz w:val="24"/>
              </w:rPr>
              <w:t xml:space="preserve"> </w:t>
            </w:r>
            <w:r w:rsidR="004A4444" w:rsidRPr="004A4444">
              <w:rPr>
                <w:rFonts w:ascii="Times New Roman" w:eastAsia="Times New Roman" w:hAnsi="Times New Roman"/>
                <w:spacing w:val="-1"/>
                <w:sz w:val="24"/>
              </w:rPr>
              <w:t>территории городского округа Нижняя</w:t>
            </w:r>
            <w:r>
              <w:rPr>
                <w:rFonts w:ascii="Times New Roman" w:eastAsia="Times New Roman" w:hAnsi="Times New Roman"/>
                <w:spacing w:val="-1"/>
                <w:sz w:val="24"/>
              </w:rPr>
              <w:t xml:space="preserve"> </w:t>
            </w:r>
            <w:r w:rsidR="004A4444" w:rsidRPr="004A4444">
              <w:rPr>
                <w:rFonts w:ascii="Times New Roman" w:eastAsia="Times New Roman" w:hAnsi="Times New Roman"/>
                <w:spacing w:val="-1"/>
                <w:sz w:val="24"/>
              </w:rPr>
              <w:t>Салда,</w:t>
            </w:r>
            <w:r>
              <w:rPr>
                <w:rFonts w:ascii="Times New Roman" w:eastAsia="Times New Roman" w:hAnsi="Times New Roman"/>
                <w:spacing w:val="-1"/>
                <w:sz w:val="24"/>
              </w:rPr>
              <w:t xml:space="preserve"> </w:t>
            </w:r>
            <w:r w:rsidR="004A4444" w:rsidRPr="004A4444">
              <w:rPr>
                <w:rFonts w:ascii="Times New Roman" w:eastAsia="Times New Roman" w:hAnsi="Times New Roman"/>
                <w:spacing w:val="-1"/>
                <w:sz w:val="24"/>
              </w:rPr>
              <w:t>удовлетворяющих</w:t>
            </w:r>
            <w:r>
              <w:rPr>
                <w:rFonts w:ascii="Times New Roman" w:eastAsia="Times New Roman" w:hAnsi="Times New Roman"/>
                <w:spacing w:val="-1"/>
                <w:sz w:val="24"/>
              </w:rPr>
              <w:t xml:space="preserve"> </w:t>
            </w:r>
            <w:r w:rsidR="004A4444" w:rsidRPr="004A4444">
              <w:rPr>
                <w:rFonts w:ascii="Times New Roman" w:eastAsia="Times New Roman" w:hAnsi="Times New Roman"/>
                <w:spacing w:val="-1"/>
                <w:sz w:val="24"/>
              </w:rPr>
              <w:t>потребности</w:t>
            </w:r>
            <w:r>
              <w:rPr>
                <w:rFonts w:ascii="Times New Roman" w:eastAsia="Times New Roman" w:hAnsi="Times New Roman"/>
                <w:spacing w:val="-1"/>
                <w:sz w:val="24"/>
              </w:rPr>
              <w:t xml:space="preserve"> </w:t>
            </w:r>
            <w:r w:rsidR="004A4444" w:rsidRPr="004A4444">
              <w:rPr>
                <w:rFonts w:ascii="Times New Roman" w:eastAsia="Times New Roman" w:hAnsi="Times New Roman"/>
                <w:spacing w:val="-1"/>
                <w:sz w:val="24"/>
              </w:rPr>
              <w:t>населения</w:t>
            </w:r>
            <w:r>
              <w:rPr>
                <w:rFonts w:ascii="Times New Roman" w:eastAsia="Times New Roman" w:hAnsi="Times New Roman"/>
                <w:spacing w:val="-1"/>
                <w:sz w:val="24"/>
              </w:rPr>
              <w:t xml:space="preserve"> </w:t>
            </w:r>
            <w:r w:rsidR="004A4444" w:rsidRPr="004A4444">
              <w:rPr>
                <w:rFonts w:ascii="Times New Roman" w:eastAsia="Times New Roman" w:hAnsi="Times New Roman"/>
                <w:sz w:val="24"/>
              </w:rPr>
              <w:t>и</w:t>
            </w:r>
            <w:r>
              <w:rPr>
                <w:rFonts w:ascii="Times New Roman" w:eastAsia="Times New Roman" w:hAnsi="Times New Roman"/>
                <w:sz w:val="24"/>
              </w:rPr>
              <w:t xml:space="preserve"> </w:t>
            </w:r>
            <w:r w:rsidR="004A4444" w:rsidRPr="004A4444">
              <w:rPr>
                <w:rFonts w:ascii="Times New Roman" w:eastAsia="Times New Roman" w:hAnsi="Times New Roman"/>
                <w:spacing w:val="-1"/>
                <w:sz w:val="24"/>
              </w:rPr>
              <w:t>соответствующие</w:t>
            </w:r>
            <w:r>
              <w:rPr>
                <w:rFonts w:ascii="Times New Roman" w:eastAsia="Times New Roman" w:hAnsi="Times New Roman"/>
                <w:spacing w:val="-1"/>
                <w:sz w:val="24"/>
              </w:rPr>
              <w:t xml:space="preserve"> </w:t>
            </w:r>
            <w:r w:rsidR="004A4444" w:rsidRPr="004A4444">
              <w:rPr>
                <w:rFonts w:ascii="Times New Roman" w:eastAsia="Times New Roman" w:hAnsi="Times New Roman"/>
                <w:spacing w:val="-1"/>
                <w:sz w:val="24"/>
              </w:rPr>
              <w:t>допустимому</w:t>
            </w:r>
            <w:r>
              <w:rPr>
                <w:rFonts w:ascii="Times New Roman" w:eastAsia="Times New Roman" w:hAnsi="Times New Roman"/>
                <w:spacing w:val="-1"/>
                <w:sz w:val="24"/>
              </w:rPr>
              <w:t xml:space="preserve"> </w:t>
            </w:r>
            <w:r w:rsidR="004A4444" w:rsidRPr="004A4444">
              <w:rPr>
                <w:rFonts w:ascii="Times New Roman" w:eastAsia="Times New Roman" w:hAnsi="Times New Roman"/>
                <w:spacing w:val="-1"/>
                <w:sz w:val="24"/>
              </w:rPr>
              <w:t>воздействию</w:t>
            </w:r>
            <w:r>
              <w:rPr>
                <w:rFonts w:ascii="Times New Roman" w:eastAsia="Times New Roman" w:hAnsi="Times New Roman"/>
                <w:spacing w:val="-1"/>
                <w:sz w:val="24"/>
              </w:rPr>
              <w:t xml:space="preserve"> </w:t>
            </w:r>
            <w:r w:rsidR="004A4444" w:rsidRPr="004A4444">
              <w:rPr>
                <w:rFonts w:ascii="Times New Roman" w:eastAsia="Times New Roman" w:hAnsi="Times New Roman"/>
                <w:sz w:val="24"/>
              </w:rPr>
              <w:t>на</w:t>
            </w:r>
            <w:r>
              <w:rPr>
                <w:rFonts w:ascii="Times New Roman" w:eastAsia="Times New Roman" w:hAnsi="Times New Roman"/>
                <w:sz w:val="24"/>
              </w:rPr>
              <w:t xml:space="preserve"> </w:t>
            </w:r>
            <w:r w:rsidR="004A4444" w:rsidRPr="004A4444">
              <w:rPr>
                <w:rFonts w:ascii="Times New Roman" w:eastAsia="Times New Roman" w:hAnsi="Times New Roman"/>
                <w:spacing w:val="-1"/>
                <w:sz w:val="24"/>
              </w:rPr>
              <w:t>окружающую среду;</w:t>
            </w:r>
          </w:p>
          <w:p w:rsidR="004A4444" w:rsidRPr="004A4444" w:rsidRDefault="000E6CCD" w:rsidP="007819B2">
            <w:pPr>
              <w:numPr>
                <w:ilvl w:val="0"/>
                <w:numId w:val="41"/>
              </w:numPr>
              <w:tabs>
                <w:tab w:val="left" w:pos="826"/>
              </w:tabs>
              <w:spacing w:after="0" w:line="240" w:lineRule="auto"/>
              <w:ind w:left="567" w:hanging="425"/>
            </w:pPr>
            <w:r w:rsidRPr="004A4444">
              <w:rPr>
                <w:rFonts w:ascii="Times New Roman" w:eastAsia="Times New Roman" w:hAnsi="Times New Roman"/>
                <w:spacing w:val="-1"/>
                <w:sz w:val="24"/>
              </w:rPr>
              <w:t>Р</w:t>
            </w:r>
            <w:r w:rsidR="004A4444" w:rsidRPr="004A4444">
              <w:rPr>
                <w:rFonts w:ascii="Times New Roman" w:eastAsia="Times New Roman" w:hAnsi="Times New Roman"/>
                <w:spacing w:val="-1"/>
                <w:sz w:val="24"/>
              </w:rPr>
              <w:t>асширение</w:t>
            </w:r>
            <w:r>
              <w:rPr>
                <w:rFonts w:ascii="Times New Roman" w:eastAsia="Times New Roman" w:hAnsi="Times New Roman"/>
                <w:spacing w:val="-1"/>
                <w:sz w:val="24"/>
              </w:rPr>
              <w:t xml:space="preserve"> </w:t>
            </w:r>
            <w:r w:rsidR="004A4444" w:rsidRPr="004A4444">
              <w:rPr>
                <w:rFonts w:ascii="Times New Roman" w:eastAsia="Times New Roman" w:hAnsi="Times New Roman"/>
                <w:spacing w:val="-2"/>
                <w:sz w:val="24"/>
              </w:rPr>
              <w:t>границ</w:t>
            </w:r>
            <w:r>
              <w:rPr>
                <w:rFonts w:ascii="Times New Roman" w:eastAsia="Times New Roman" w:hAnsi="Times New Roman"/>
                <w:spacing w:val="-2"/>
                <w:sz w:val="24"/>
              </w:rPr>
              <w:t xml:space="preserve"> </w:t>
            </w:r>
            <w:r w:rsidR="004A4444" w:rsidRPr="004A4444">
              <w:rPr>
                <w:rFonts w:ascii="Times New Roman" w:eastAsia="Times New Roman" w:hAnsi="Times New Roman"/>
                <w:spacing w:val="-1"/>
                <w:sz w:val="24"/>
              </w:rPr>
              <w:t>застройки</w:t>
            </w:r>
            <w:r>
              <w:rPr>
                <w:rFonts w:ascii="Times New Roman" w:eastAsia="Times New Roman" w:hAnsi="Times New Roman"/>
                <w:spacing w:val="-1"/>
                <w:sz w:val="24"/>
              </w:rPr>
              <w:t xml:space="preserve"> </w:t>
            </w:r>
            <w:r w:rsidR="004A4444" w:rsidRPr="004A4444">
              <w:rPr>
                <w:rFonts w:ascii="Times New Roman" w:eastAsia="Times New Roman" w:hAnsi="Times New Roman"/>
                <w:spacing w:val="-2"/>
                <w:sz w:val="24"/>
              </w:rPr>
              <w:t xml:space="preserve">городского округа </w:t>
            </w:r>
            <w:r w:rsidR="00F62562">
              <w:rPr>
                <w:rFonts w:ascii="Times New Roman" w:eastAsia="Times New Roman" w:hAnsi="Times New Roman"/>
                <w:spacing w:val="-2"/>
                <w:sz w:val="24"/>
              </w:rPr>
              <w:t>.</w:t>
            </w:r>
          </w:p>
        </w:tc>
      </w:tr>
      <w:tr w:rsidR="004A4444" w:rsidTr="00413A6A">
        <w:trPr>
          <w:trHeight w:val="3941"/>
        </w:trPr>
        <w:tc>
          <w:tcPr>
            <w:tcW w:w="1737"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4A4444" w:rsidRPr="004A4444" w:rsidRDefault="004A4444" w:rsidP="004A4444">
            <w:pPr>
              <w:spacing w:after="0" w:line="240" w:lineRule="auto"/>
              <w:rPr>
                <w:rFonts w:ascii="Times New Roman" w:eastAsia="Times New Roman" w:hAnsi="Times New Roman"/>
                <w:sz w:val="24"/>
              </w:rPr>
            </w:pPr>
          </w:p>
          <w:p w:rsidR="004A4444" w:rsidRPr="004A4444" w:rsidRDefault="004A4444" w:rsidP="004A4444">
            <w:pPr>
              <w:spacing w:after="0" w:line="240" w:lineRule="auto"/>
              <w:rPr>
                <w:rFonts w:ascii="Times New Roman" w:eastAsia="Times New Roman" w:hAnsi="Times New Roman"/>
                <w:sz w:val="24"/>
              </w:rPr>
            </w:pPr>
          </w:p>
          <w:p w:rsidR="004A4444" w:rsidRPr="004A4444" w:rsidRDefault="004A4444" w:rsidP="004A4444">
            <w:pPr>
              <w:spacing w:after="0" w:line="240" w:lineRule="auto"/>
              <w:rPr>
                <w:rFonts w:ascii="Times New Roman" w:eastAsia="Times New Roman" w:hAnsi="Times New Roman"/>
                <w:sz w:val="24"/>
              </w:rPr>
            </w:pPr>
          </w:p>
          <w:p w:rsidR="004A4444" w:rsidRPr="004A4444" w:rsidRDefault="004A4444" w:rsidP="004A4444">
            <w:pPr>
              <w:spacing w:after="0" w:line="240" w:lineRule="auto"/>
              <w:rPr>
                <w:rFonts w:ascii="Times New Roman" w:eastAsia="Times New Roman" w:hAnsi="Times New Roman"/>
                <w:sz w:val="24"/>
              </w:rPr>
            </w:pPr>
          </w:p>
          <w:p w:rsidR="00B0558C" w:rsidRDefault="004A4444" w:rsidP="004A4444">
            <w:pPr>
              <w:spacing w:after="0" w:line="240" w:lineRule="auto"/>
              <w:rPr>
                <w:rFonts w:ascii="Times New Roman" w:eastAsia="Times New Roman" w:hAnsi="Times New Roman"/>
                <w:spacing w:val="-1"/>
                <w:sz w:val="24"/>
              </w:rPr>
            </w:pPr>
            <w:r w:rsidRPr="004A4444">
              <w:rPr>
                <w:rFonts w:ascii="Times New Roman" w:eastAsia="Times New Roman" w:hAnsi="Times New Roman"/>
                <w:spacing w:val="-1"/>
                <w:sz w:val="24"/>
              </w:rPr>
              <w:t>Ожидаемые</w:t>
            </w:r>
            <w:r w:rsidR="00BA0CF3">
              <w:rPr>
                <w:rFonts w:ascii="Times New Roman" w:eastAsia="Times New Roman" w:hAnsi="Times New Roman"/>
                <w:spacing w:val="-1"/>
                <w:sz w:val="24"/>
              </w:rPr>
              <w:t xml:space="preserve"> </w:t>
            </w:r>
            <w:r w:rsidRPr="004A4444">
              <w:rPr>
                <w:rFonts w:ascii="Times New Roman" w:eastAsia="Times New Roman" w:hAnsi="Times New Roman"/>
                <w:spacing w:val="-1"/>
                <w:sz w:val="24"/>
              </w:rPr>
              <w:t>результаты</w:t>
            </w:r>
            <w:r w:rsidR="00BA0CF3">
              <w:rPr>
                <w:rFonts w:ascii="Times New Roman" w:eastAsia="Times New Roman" w:hAnsi="Times New Roman"/>
                <w:spacing w:val="-1"/>
                <w:sz w:val="24"/>
              </w:rPr>
              <w:t xml:space="preserve"> </w:t>
            </w:r>
            <w:r w:rsidRPr="004A4444">
              <w:rPr>
                <w:rFonts w:ascii="Times New Roman" w:eastAsia="Times New Roman" w:hAnsi="Times New Roman"/>
                <w:spacing w:val="-1"/>
                <w:sz w:val="24"/>
              </w:rPr>
              <w:t>реализации</w:t>
            </w:r>
          </w:p>
          <w:p w:rsidR="004A4444" w:rsidRPr="004A4444" w:rsidRDefault="004A4444" w:rsidP="004A4444">
            <w:pPr>
              <w:spacing w:after="0" w:line="240" w:lineRule="auto"/>
            </w:pPr>
            <w:r w:rsidRPr="004A4444">
              <w:rPr>
                <w:rFonts w:ascii="Times New Roman" w:eastAsia="Times New Roman" w:hAnsi="Times New Roman"/>
                <w:spacing w:val="-1"/>
                <w:sz w:val="24"/>
              </w:rPr>
              <w:t>Программы</w:t>
            </w:r>
          </w:p>
        </w:tc>
        <w:tc>
          <w:tcPr>
            <w:tcW w:w="78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rsidR="004A4444" w:rsidRPr="004A4444" w:rsidRDefault="004A4444" w:rsidP="00053151">
            <w:pPr>
              <w:spacing w:after="0" w:line="240" w:lineRule="auto"/>
              <w:ind w:left="567" w:hanging="567"/>
              <w:rPr>
                <w:rFonts w:ascii="Times New Roman" w:eastAsia="Times New Roman" w:hAnsi="Times New Roman"/>
                <w:sz w:val="24"/>
              </w:rPr>
            </w:pPr>
            <w:r w:rsidRPr="004A4444">
              <w:rPr>
                <w:rFonts w:ascii="Times New Roman" w:eastAsia="Times New Roman" w:hAnsi="Times New Roman"/>
                <w:sz w:val="24"/>
              </w:rPr>
              <w:t xml:space="preserve">В </w:t>
            </w:r>
            <w:r w:rsidRPr="004A4444">
              <w:rPr>
                <w:rFonts w:ascii="Times New Roman" w:eastAsia="Times New Roman" w:hAnsi="Times New Roman"/>
                <w:spacing w:val="-1"/>
                <w:sz w:val="24"/>
              </w:rPr>
              <w:t>результате реализации</w:t>
            </w:r>
            <w:r w:rsidR="00BA0CF3">
              <w:rPr>
                <w:rFonts w:ascii="Times New Roman" w:eastAsia="Times New Roman" w:hAnsi="Times New Roman"/>
                <w:spacing w:val="-1"/>
                <w:sz w:val="24"/>
              </w:rPr>
              <w:t xml:space="preserve"> </w:t>
            </w:r>
            <w:r w:rsidRPr="004A4444">
              <w:rPr>
                <w:rFonts w:ascii="Times New Roman" w:eastAsia="Times New Roman" w:hAnsi="Times New Roman"/>
                <w:spacing w:val="-1"/>
                <w:sz w:val="24"/>
              </w:rPr>
              <w:t>программы</w:t>
            </w:r>
            <w:r w:rsidR="00BA0CF3">
              <w:rPr>
                <w:rFonts w:ascii="Times New Roman" w:eastAsia="Times New Roman" w:hAnsi="Times New Roman"/>
                <w:spacing w:val="-1"/>
                <w:sz w:val="24"/>
              </w:rPr>
              <w:t xml:space="preserve"> </w:t>
            </w:r>
            <w:r w:rsidRPr="004A4444">
              <w:rPr>
                <w:rFonts w:ascii="Times New Roman" w:eastAsia="Times New Roman" w:hAnsi="Times New Roman"/>
                <w:spacing w:val="-1"/>
                <w:sz w:val="24"/>
              </w:rPr>
              <w:t>ожидается:</w:t>
            </w:r>
          </w:p>
          <w:p w:rsidR="004A4444" w:rsidRPr="004A4444" w:rsidRDefault="004A4444" w:rsidP="007819B2">
            <w:pPr>
              <w:numPr>
                <w:ilvl w:val="0"/>
                <w:numId w:val="43"/>
              </w:numPr>
              <w:tabs>
                <w:tab w:val="left" w:pos="826"/>
              </w:tabs>
              <w:spacing w:after="0" w:line="240" w:lineRule="auto"/>
              <w:ind w:left="567" w:hanging="567"/>
              <w:rPr>
                <w:rFonts w:ascii="Times New Roman" w:eastAsia="Times New Roman" w:hAnsi="Times New Roman"/>
                <w:sz w:val="24"/>
              </w:rPr>
            </w:pPr>
            <w:r w:rsidRPr="004A4444">
              <w:rPr>
                <w:rFonts w:ascii="Times New Roman" w:eastAsia="Times New Roman" w:hAnsi="Times New Roman"/>
                <w:spacing w:val="-1"/>
                <w:sz w:val="24"/>
              </w:rPr>
              <w:t>модернизация</w:t>
            </w:r>
            <w:r w:rsidR="00BA0CF3">
              <w:rPr>
                <w:rFonts w:ascii="Times New Roman" w:eastAsia="Times New Roman" w:hAnsi="Times New Roman"/>
                <w:spacing w:val="-1"/>
                <w:sz w:val="24"/>
              </w:rPr>
              <w:t xml:space="preserve"> </w:t>
            </w:r>
            <w:r w:rsidRPr="004A4444">
              <w:rPr>
                <w:rFonts w:ascii="Times New Roman" w:eastAsia="Times New Roman" w:hAnsi="Times New Roman"/>
                <w:spacing w:val="-1"/>
                <w:sz w:val="24"/>
              </w:rPr>
              <w:t>оборудования</w:t>
            </w:r>
            <w:r w:rsidR="00BA0CF3">
              <w:rPr>
                <w:rFonts w:ascii="Times New Roman" w:eastAsia="Times New Roman" w:hAnsi="Times New Roman"/>
                <w:spacing w:val="-1"/>
                <w:sz w:val="24"/>
              </w:rPr>
              <w:t xml:space="preserve"> </w:t>
            </w:r>
            <w:r w:rsidRPr="004A4444">
              <w:rPr>
                <w:rFonts w:ascii="Times New Roman" w:eastAsia="Times New Roman" w:hAnsi="Times New Roman"/>
                <w:spacing w:val="-1"/>
                <w:sz w:val="24"/>
              </w:rPr>
              <w:t xml:space="preserve">котельных </w:t>
            </w:r>
            <w:r w:rsidRPr="004A4444">
              <w:rPr>
                <w:rFonts w:ascii="Times New Roman" w:eastAsia="Times New Roman" w:hAnsi="Times New Roman"/>
                <w:sz w:val="24"/>
              </w:rPr>
              <w:t xml:space="preserve">и </w:t>
            </w:r>
            <w:r w:rsidRPr="004A4444">
              <w:rPr>
                <w:rFonts w:ascii="Times New Roman" w:eastAsia="Times New Roman" w:hAnsi="Times New Roman"/>
                <w:spacing w:val="-1"/>
                <w:sz w:val="24"/>
              </w:rPr>
              <w:t>тепловых</w:t>
            </w:r>
            <w:r w:rsidR="00BA0CF3">
              <w:rPr>
                <w:rFonts w:ascii="Times New Roman" w:eastAsia="Times New Roman" w:hAnsi="Times New Roman"/>
                <w:spacing w:val="-1"/>
                <w:sz w:val="24"/>
              </w:rPr>
              <w:t xml:space="preserve"> </w:t>
            </w:r>
            <w:r w:rsidRPr="004A4444">
              <w:rPr>
                <w:rFonts w:ascii="Times New Roman" w:eastAsia="Times New Roman" w:hAnsi="Times New Roman"/>
                <w:spacing w:val="-1"/>
                <w:sz w:val="24"/>
              </w:rPr>
              <w:t>пунктов, участков трубопровода</w:t>
            </w:r>
            <w:r w:rsidR="00BA0CF3">
              <w:rPr>
                <w:rFonts w:ascii="Times New Roman" w:eastAsia="Times New Roman" w:hAnsi="Times New Roman"/>
                <w:spacing w:val="-1"/>
                <w:sz w:val="24"/>
              </w:rPr>
              <w:t xml:space="preserve"> </w:t>
            </w:r>
            <w:r w:rsidRPr="004A4444">
              <w:rPr>
                <w:rFonts w:ascii="Times New Roman" w:eastAsia="Times New Roman" w:hAnsi="Times New Roman"/>
                <w:spacing w:val="-1"/>
                <w:sz w:val="24"/>
              </w:rPr>
              <w:t>системы</w:t>
            </w:r>
            <w:r w:rsidR="00BA0CF3">
              <w:rPr>
                <w:rFonts w:ascii="Times New Roman" w:eastAsia="Times New Roman" w:hAnsi="Times New Roman"/>
                <w:spacing w:val="-1"/>
                <w:sz w:val="24"/>
              </w:rPr>
              <w:t xml:space="preserve"> </w:t>
            </w:r>
            <w:r w:rsidRPr="004A4444">
              <w:rPr>
                <w:rFonts w:ascii="Times New Roman" w:eastAsia="Times New Roman" w:hAnsi="Times New Roman"/>
                <w:spacing w:val="-1"/>
                <w:sz w:val="24"/>
              </w:rPr>
              <w:t>теплоснабжения городского округа Нижняя</w:t>
            </w:r>
            <w:r w:rsidR="00BA0CF3">
              <w:rPr>
                <w:rFonts w:ascii="Times New Roman" w:eastAsia="Times New Roman" w:hAnsi="Times New Roman"/>
                <w:spacing w:val="-1"/>
                <w:sz w:val="24"/>
              </w:rPr>
              <w:t xml:space="preserve"> </w:t>
            </w:r>
            <w:r w:rsidRPr="004A4444">
              <w:rPr>
                <w:rFonts w:ascii="Times New Roman" w:eastAsia="Times New Roman" w:hAnsi="Times New Roman"/>
                <w:spacing w:val="-1"/>
                <w:sz w:val="24"/>
              </w:rPr>
              <w:t>Салда</w:t>
            </w:r>
            <w:r w:rsidR="00F62562">
              <w:rPr>
                <w:rFonts w:ascii="Times New Roman" w:eastAsia="Times New Roman" w:hAnsi="Times New Roman"/>
                <w:spacing w:val="-1"/>
                <w:sz w:val="24"/>
              </w:rPr>
              <w:t>;</w:t>
            </w:r>
          </w:p>
          <w:p w:rsidR="004A4444" w:rsidRPr="004A4444" w:rsidRDefault="004A4444" w:rsidP="007819B2">
            <w:pPr>
              <w:numPr>
                <w:ilvl w:val="0"/>
                <w:numId w:val="43"/>
              </w:numPr>
              <w:tabs>
                <w:tab w:val="left" w:pos="826"/>
              </w:tabs>
              <w:spacing w:after="0" w:line="240" w:lineRule="auto"/>
              <w:ind w:left="567" w:hanging="567"/>
              <w:rPr>
                <w:rFonts w:ascii="Times New Roman" w:eastAsia="Times New Roman" w:hAnsi="Times New Roman"/>
                <w:sz w:val="24"/>
              </w:rPr>
            </w:pPr>
            <w:r w:rsidRPr="004A4444">
              <w:rPr>
                <w:rFonts w:ascii="Times New Roman" w:eastAsia="Times New Roman" w:hAnsi="Times New Roman"/>
                <w:spacing w:val="-1"/>
                <w:sz w:val="24"/>
              </w:rPr>
              <w:t>модернизация оборудования</w:t>
            </w:r>
            <w:r w:rsidRPr="004A4444">
              <w:rPr>
                <w:rFonts w:ascii="Times New Roman" w:eastAsia="Times New Roman" w:hAnsi="Times New Roman"/>
                <w:sz w:val="24"/>
              </w:rPr>
              <w:t xml:space="preserve"> и </w:t>
            </w:r>
            <w:r w:rsidRPr="004A4444">
              <w:rPr>
                <w:rFonts w:ascii="Times New Roman" w:eastAsia="Times New Roman" w:hAnsi="Times New Roman"/>
                <w:spacing w:val="-1"/>
                <w:sz w:val="24"/>
              </w:rPr>
              <w:t>участков</w:t>
            </w:r>
            <w:r w:rsidR="004168AC">
              <w:rPr>
                <w:rFonts w:ascii="Times New Roman" w:eastAsia="Times New Roman" w:hAnsi="Times New Roman"/>
                <w:spacing w:val="-1"/>
                <w:sz w:val="24"/>
              </w:rPr>
              <w:t xml:space="preserve"> </w:t>
            </w:r>
            <w:r w:rsidRPr="004A4444">
              <w:rPr>
                <w:rFonts w:ascii="Times New Roman" w:eastAsia="Times New Roman" w:hAnsi="Times New Roman"/>
                <w:spacing w:val="-1"/>
                <w:sz w:val="24"/>
              </w:rPr>
              <w:t>трубопровода</w:t>
            </w:r>
            <w:r w:rsidR="004168AC">
              <w:rPr>
                <w:rFonts w:ascii="Times New Roman" w:eastAsia="Times New Roman" w:hAnsi="Times New Roman"/>
                <w:spacing w:val="-1"/>
                <w:sz w:val="24"/>
              </w:rPr>
              <w:t xml:space="preserve"> </w:t>
            </w:r>
            <w:r w:rsidRPr="004A4444">
              <w:rPr>
                <w:rFonts w:ascii="Times New Roman" w:eastAsia="Times New Roman" w:hAnsi="Times New Roman"/>
                <w:spacing w:val="-1"/>
                <w:sz w:val="24"/>
              </w:rPr>
              <w:t>системы</w:t>
            </w:r>
            <w:r w:rsidR="004168AC">
              <w:rPr>
                <w:rFonts w:ascii="Times New Roman" w:eastAsia="Times New Roman" w:hAnsi="Times New Roman"/>
                <w:spacing w:val="-1"/>
                <w:sz w:val="24"/>
              </w:rPr>
              <w:t xml:space="preserve"> </w:t>
            </w:r>
            <w:r w:rsidRPr="004A4444">
              <w:rPr>
                <w:rFonts w:ascii="Times New Roman" w:eastAsia="Times New Roman" w:hAnsi="Times New Roman"/>
                <w:spacing w:val="-1"/>
                <w:sz w:val="24"/>
              </w:rPr>
              <w:t>водоснабжения;</w:t>
            </w:r>
          </w:p>
          <w:p w:rsidR="004A4444" w:rsidRPr="004A4444" w:rsidRDefault="004A4444" w:rsidP="007819B2">
            <w:pPr>
              <w:numPr>
                <w:ilvl w:val="0"/>
                <w:numId w:val="43"/>
              </w:numPr>
              <w:tabs>
                <w:tab w:val="left" w:pos="826"/>
              </w:tabs>
              <w:spacing w:after="0" w:line="240" w:lineRule="auto"/>
              <w:ind w:left="567" w:hanging="567"/>
              <w:rPr>
                <w:rFonts w:ascii="Times New Roman" w:eastAsia="Times New Roman" w:hAnsi="Times New Roman"/>
                <w:sz w:val="24"/>
              </w:rPr>
            </w:pPr>
            <w:r w:rsidRPr="004A4444">
              <w:rPr>
                <w:rFonts w:ascii="Times New Roman" w:eastAsia="Times New Roman" w:hAnsi="Times New Roman"/>
                <w:spacing w:val="-1"/>
                <w:sz w:val="24"/>
              </w:rPr>
              <w:t>модернизация</w:t>
            </w:r>
            <w:r w:rsidR="004168AC">
              <w:rPr>
                <w:rFonts w:ascii="Times New Roman" w:eastAsia="Times New Roman" w:hAnsi="Times New Roman"/>
                <w:spacing w:val="-1"/>
                <w:sz w:val="24"/>
              </w:rPr>
              <w:t xml:space="preserve"> </w:t>
            </w:r>
            <w:r w:rsidRPr="004A4444">
              <w:rPr>
                <w:rFonts w:ascii="Times New Roman" w:eastAsia="Times New Roman" w:hAnsi="Times New Roman"/>
                <w:spacing w:val="-1"/>
                <w:sz w:val="24"/>
              </w:rPr>
              <w:t>оборудования</w:t>
            </w:r>
            <w:r w:rsidR="004168AC">
              <w:rPr>
                <w:rFonts w:ascii="Times New Roman" w:eastAsia="Times New Roman" w:hAnsi="Times New Roman"/>
                <w:sz w:val="24"/>
              </w:rPr>
              <w:t xml:space="preserve"> и у</w:t>
            </w:r>
            <w:r w:rsidRPr="004A4444">
              <w:rPr>
                <w:rFonts w:ascii="Times New Roman" w:eastAsia="Times New Roman" w:hAnsi="Times New Roman"/>
                <w:spacing w:val="-1"/>
                <w:sz w:val="24"/>
              </w:rPr>
              <w:t>частков</w:t>
            </w:r>
            <w:r w:rsidR="004168AC">
              <w:rPr>
                <w:rFonts w:ascii="Times New Roman" w:eastAsia="Times New Roman" w:hAnsi="Times New Roman"/>
                <w:spacing w:val="-1"/>
                <w:sz w:val="24"/>
              </w:rPr>
              <w:t xml:space="preserve"> </w:t>
            </w:r>
            <w:r w:rsidRPr="004A4444">
              <w:rPr>
                <w:rFonts w:ascii="Times New Roman" w:eastAsia="Times New Roman" w:hAnsi="Times New Roman"/>
                <w:spacing w:val="-1"/>
                <w:sz w:val="24"/>
              </w:rPr>
              <w:t>трубопровода</w:t>
            </w:r>
            <w:r w:rsidR="004168AC">
              <w:rPr>
                <w:rFonts w:ascii="Times New Roman" w:eastAsia="Times New Roman" w:hAnsi="Times New Roman"/>
                <w:spacing w:val="-1"/>
                <w:sz w:val="24"/>
              </w:rPr>
              <w:t xml:space="preserve"> </w:t>
            </w:r>
            <w:r w:rsidRPr="004A4444">
              <w:rPr>
                <w:rFonts w:ascii="Times New Roman" w:eastAsia="Times New Roman" w:hAnsi="Times New Roman"/>
                <w:spacing w:val="-1"/>
                <w:sz w:val="24"/>
              </w:rPr>
              <w:t>системы</w:t>
            </w:r>
            <w:r w:rsidR="004168AC">
              <w:rPr>
                <w:rFonts w:ascii="Times New Roman" w:eastAsia="Times New Roman" w:hAnsi="Times New Roman"/>
                <w:spacing w:val="-1"/>
                <w:sz w:val="24"/>
              </w:rPr>
              <w:t xml:space="preserve"> </w:t>
            </w:r>
            <w:r w:rsidRPr="004A4444">
              <w:rPr>
                <w:rFonts w:ascii="Times New Roman" w:eastAsia="Times New Roman" w:hAnsi="Times New Roman"/>
                <w:spacing w:val="-1"/>
                <w:sz w:val="24"/>
              </w:rPr>
              <w:t>водоотведения;</w:t>
            </w:r>
          </w:p>
          <w:p w:rsidR="004A4444" w:rsidRPr="00053151" w:rsidRDefault="004A4444" w:rsidP="007819B2">
            <w:pPr>
              <w:pStyle w:val="a5"/>
              <w:numPr>
                <w:ilvl w:val="0"/>
                <w:numId w:val="43"/>
              </w:numPr>
              <w:ind w:left="567" w:hanging="578"/>
              <w:rPr>
                <w:rFonts w:ascii="Times New Roman" w:eastAsia="Times New Roman" w:hAnsi="Times New Roman"/>
                <w:sz w:val="24"/>
              </w:rPr>
            </w:pPr>
            <w:r w:rsidRPr="00053151">
              <w:rPr>
                <w:rFonts w:ascii="Times New Roman" w:eastAsia="Times New Roman" w:hAnsi="Times New Roman"/>
                <w:spacing w:val="-1"/>
                <w:sz w:val="24"/>
              </w:rPr>
              <w:t>строительство</w:t>
            </w:r>
            <w:r w:rsidR="004168AC">
              <w:rPr>
                <w:rFonts w:ascii="Times New Roman" w:eastAsia="Times New Roman" w:hAnsi="Times New Roman"/>
                <w:spacing w:val="-1"/>
                <w:sz w:val="24"/>
              </w:rPr>
              <w:t xml:space="preserve"> </w:t>
            </w:r>
            <w:r w:rsidRPr="00053151">
              <w:rPr>
                <w:rFonts w:ascii="Times New Roman" w:eastAsia="Times New Roman" w:hAnsi="Times New Roman"/>
                <w:spacing w:val="-1"/>
                <w:sz w:val="24"/>
              </w:rPr>
              <w:t>новых</w:t>
            </w:r>
            <w:r w:rsidR="004168AC">
              <w:rPr>
                <w:rFonts w:ascii="Times New Roman" w:eastAsia="Times New Roman" w:hAnsi="Times New Roman"/>
                <w:spacing w:val="-1"/>
                <w:sz w:val="24"/>
              </w:rPr>
              <w:t xml:space="preserve"> </w:t>
            </w:r>
            <w:r w:rsidRPr="00053151">
              <w:rPr>
                <w:rFonts w:ascii="Times New Roman" w:eastAsia="Times New Roman" w:hAnsi="Times New Roman"/>
                <w:spacing w:val="-1"/>
                <w:sz w:val="24"/>
              </w:rPr>
              <w:t>кабельных</w:t>
            </w:r>
            <w:r w:rsidR="004168AC">
              <w:rPr>
                <w:rFonts w:ascii="Times New Roman" w:eastAsia="Times New Roman" w:hAnsi="Times New Roman"/>
                <w:spacing w:val="-1"/>
                <w:sz w:val="24"/>
              </w:rPr>
              <w:t xml:space="preserve"> </w:t>
            </w:r>
            <w:r w:rsidRPr="00053151">
              <w:rPr>
                <w:rFonts w:ascii="Times New Roman" w:eastAsia="Times New Roman" w:hAnsi="Times New Roman"/>
                <w:spacing w:val="-2"/>
                <w:sz w:val="24"/>
              </w:rPr>
              <w:t>линий</w:t>
            </w:r>
            <w:r w:rsidR="004168AC">
              <w:rPr>
                <w:rFonts w:ascii="Times New Roman" w:eastAsia="Times New Roman" w:hAnsi="Times New Roman"/>
                <w:spacing w:val="-2"/>
                <w:sz w:val="24"/>
              </w:rPr>
              <w:t xml:space="preserve"> </w:t>
            </w:r>
            <w:r w:rsidRPr="00053151">
              <w:rPr>
                <w:rFonts w:ascii="Times New Roman" w:eastAsia="Times New Roman" w:hAnsi="Times New Roman"/>
                <w:spacing w:val="-1"/>
                <w:sz w:val="24"/>
              </w:rPr>
              <w:t>системы</w:t>
            </w:r>
            <w:r w:rsidR="004168AC">
              <w:rPr>
                <w:rFonts w:ascii="Times New Roman" w:eastAsia="Times New Roman" w:hAnsi="Times New Roman"/>
                <w:spacing w:val="-1"/>
                <w:sz w:val="24"/>
              </w:rPr>
              <w:t xml:space="preserve"> </w:t>
            </w:r>
            <w:r w:rsidRPr="00053151">
              <w:rPr>
                <w:rFonts w:ascii="Times New Roman" w:eastAsia="Times New Roman" w:hAnsi="Times New Roman"/>
                <w:spacing w:val="-1"/>
                <w:sz w:val="24"/>
              </w:rPr>
              <w:t>электроснабжения;</w:t>
            </w:r>
          </w:p>
          <w:p w:rsidR="004A4444" w:rsidRPr="003E5373" w:rsidRDefault="004A4444" w:rsidP="007819B2">
            <w:pPr>
              <w:pStyle w:val="a5"/>
              <w:numPr>
                <w:ilvl w:val="0"/>
                <w:numId w:val="43"/>
              </w:numPr>
              <w:tabs>
                <w:tab w:val="left" w:pos="142"/>
              </w:tabs>
              <w:spacing w:after="0" w:line="240" w:lineRule="auto"/>
              <w:ind w:left="142" w:hanging="142"/>
              <w:rPr>
                <w:rFonts w:ascii="Times New Roman" w:eastAsia="Times New Roman" w:hAnsi="Times New Roman"/>
                <w:sz w:val="24"/>
              </w:rPr>
            </w:pPr>
            <w:r w:rsidRPr="003E5373">
              <w:rPr>
                <w:rFonts w:ascii="Times New Roman" w:eastAsia="Times New Roman" w:hAnsi="Times New Roman"/>
                <w:spacing w:val="-1"/>
                <w:sz w:val="24"/>
              </w:rPr>
              <w:t>газификация</w:t>
            </w:r>
            <w:r w:rsidR="004168AC">
              <w:rPr>
                <w:rFonts w:ascii="Times New Roman" w:eastAsia="Times New Roman" w:hAnsi="Times New Roman"/>
                <w:spacing w:val="-1"/>
                <w:sz w:val="24"/>
              </w:rPr>
              <w:t xml:space="preserve"> </w:t>
            </w:r>
            <w:r w:rsidRPr="003E5373">
              <w:rPr>
                <w:rFonts w:ascii="Times New Roman" w:eastAsia="Times New Roman" w:hAnsi="Times New Roman"/>
                <w:spacing w:val="-1"/>
                <w:sz w:val="24"/>
              </w:rPr>
              <w:t>поселков, строительство</w:t>
            </w:r>
            <w:r w:rsidR="004168AC">
              <w:rPr>
                <w:rFonts w:ascii="Times New Roman" w:eastAsia="Times New Roman" w:hAnsi="Times New Roman"/>
                <w:spacing w:val="-1"/>
                <w:sz w:val="24"/>
              </w:rPr>
              <w:t xml:space="preserve"> </w:t>
            </w:r>
            <w:r w:rsidRPr="003E5373">
              <w:rPr>
                <w:rFonts w:ascii="Times New Roman" w:eastAsia="Times New Roman" w:hAnsi="Times New Roman"/>
                <w:spacing w:val="-1"/>
                <w:sz w:val="24"/>
              </w:rPr>
              <w:t>сетей</w:t>
            </w:r>
            <w:r w:rsidR="004168AC">
              <w:rPr>
                <w:rFonts w:ascii="Times New Roman" w:eastAsia="Times New Roman" w:hAnsi="Times New Roman"/>
                <w:spacing w:val="-1"/>
                <w:sz w:val="24"/>
              </w:rPr>
              <w:t xml:space="preserve"> </w:t>
            </w:r>
            <w:r w:rsidRPr="003E5373">
              <w:rPr>
                <w:rFonts w:ascii="Times New Roman" w:eastAsia="Times New Roman" w:hAnsi="Times New Roman"/>
                <w:spacing w:val="-1"/>
                <w:sz w:val="24"/>
              </w:rPr>
              <w:t>газоснабжения.</w:t>
            </w:r>
          </w:p>
          <w:p w:rsidR="004A4444" w:rsidRDefault="004A4444" w:rsidP="00053151">
            <w:pPr>
              <w:tabs>
                <w:tab w:val="left" w:pos="826"/>
              </w:tabs>
              <w:spacing w:after="0" w:line="240" w:lineRule="auto"/>
              <w:ind w:left="567" w:hanging="567"/>
              <w:rPr>
                <w:rFonts w:ascii="Times New Roman" w:eastAsia="Times New Roman" w:hAnsi="Times New Roman"/>
                <w:spacing w:val="-1"/>
                <w:sz w:val="24"/>
              </w:rPr>
            </w:pPr>
          </w:p>
          <w:p w:rsidR="004A4444" w:rsidRDefault="004A4444" w:rsidP="004A4444">
            <w:pPr>
              <w:tabs>
                <w:tab w:val="left" w:pos="826"/>
              </w:tabs>
              <w:spacing w:after="0" w:line="240" w:lineRule="auto"/>
              <w:ind w:left="720"/>
              <w:rPr>
                <w:rFonts w:ascii="Times New Roman" w:eastAsia="Times New Roman" w:hAnsi="Times New Roman"/>
                <w:spacing w:val="-1"/>
                <w:sz w:val="24"/>
              </w:rPr>
            </w:pPr>
          </w:p>
          <w:p w:rsidR="004A4444" w:rsidRDefault="004A4444" w:rsidP="004A4444">
            <w:pPr>
              <w:tabs>
                <w:tab w:val="left" w:pos="826"/>
              </w:tabs>
              <w:spacing w:after="0" w:line="240" w:lineRule="auto"/>
              <w:ind w:left="720"/>
            </w:pPr>
          </w:p>
        </w:tc>
      </w:tr>
      <w:tr w:rsidR="004E06B3" w:rsidRPr="00C83E87" w:rsidTr="00454FE4">
        <w:tblPrEx>
          <w:tblCellMar>
            <w:left w:w="0" w:type="dxa"/>
            <w:right w:w="0" w:type="dxa"/>
          </w:tblCellMar>
          <w:tblLook w:val="01E0" w:firstRow="1" w:lastRow="1" w:firstColumn="1" w:lastColumn="1" w:noHBand="0" w:noVBand="0"/>
        </w:tblPrEx>
        <w:trPr>
          <w:trHeight w:hRule="exact" w:val="3941"/>
        </w:trPr>
        <w:tc>
          <w:tcPr>
            <w:tcW w:w="1737" w:type="dxa"/>
            <w:tcBorders>
              <w:top w:val="single" w:sz="4" w:space="0" w:color="000000"/>
              <w:left w:val="single" w:sz="4" w:space="0" w:color="000000"/>
              <w:bottom w:val="single" w:sz="4" w:space="0" w:color="000000"/>
              <w:right w:val="single" w:sz="4" w:space="0" w:color="000000"/>
            </w:tcBorders>
          </w:tcPr>
          <w:p w:rsidR="004E06B3" w:rsidRPr="00D46D3E" w:rsidRDefault="004E06B3" w:rsidP="006F3352">
            <w:pPr>
              <w:pStyle w:val="TableParagraph"/>
              <w:rPr>
                <w:rFonts w:ascii="Times New Roman" w:hAnsi="Times New Roman"/>
                <w:sz w:val="24"/>
                <w:szCs w:val="24"/>
                <w:lang w:val="ru-RU"/>
              </w:rPr>
            </w:pPr>
          </w:p>
          <w:p w:rsidR="004E06B3" w:rsidRPr="00D46D3E" w:rsidRDefault="004E06B3" w:rsidP="006F3352">
            <w:pPr>
              <w:pStyle w:val="TableParagraph"/>
              <w:rPr>
                <w:rFonts w:ascii="Times New Roman" w:hAnsi="Times New Roman"/>
                <w:sz w:val="24"/>
                <w:szCs w:val="24"/>
                <w:lang w:val="ru-RU"/>
              </w:rPr>
            </w:pPr>
          </w:p>
          <w:p w:rsidR="004E06B3" w:rsidRPr="00D46D3E" w:rsidRDefault="004E06B3" w:rsidP="006F3352">
            <w:pPr>
              <w:pStyle w:val="TableParagraph"/>
              <w:rPr>
                <w:rFonts w:ascii="Times New Roman" w:hAnsi="Times New Roman"/>
                <w:sz w:val="24"/>
                <w:szCs w:val="24"/>
                <w:lang w:val="ru-RU"/>
              </w:rPr>
            </w:pPr>
          </w:p>
          <w:p w:rsidR="004E06B3" w:rsidRPr="00D46D3E" w:rsidRDefault="004E06B3" w:rsidP="006F3352">
            <w:pPr>
              <w:pStyle w:val="TableParagraph"/>
              <w:rPr>
                <w:rFonts w:ascii="Times New Roman" w:hAnsi="Times New Roman"/>
                <w:sz w:val="24"/>
                <w:szCs w:val="24"/>
                <w:lang w:val="ru-RU"/>
              </w:rPr>
            </w:pPr>
          </w:p>
          <w:p w:rsidR="004E06B3" w:rsidRPr="00D46D3E" w:rsidRDefault="004E06B3" w:rsidP="006F3352">
            <w:pPr>
              <w:pStyle w:val="TableParagraph"/>
              <w:rPr>
                <w:rFonts w:ascii="Times New Roman" w:hAnsi="Times New Roman"/>
                <w:sz w:val="24"/>
                <w:szCs w:val="24"/>
              </w:rPr>
            </w:pPr>
            <w:r w:rsidRPr="00D46D3E">
              <w:rPr>
                <w:rFonts w:ascii="Times New Roman" w:hAnsi="Times New Roman"/>
                <w:spacing w:val="-1"/>
                <w:sz w:val="24"/>
                <w:szCs w:val="24"/>
              </w:rPr>
              <w:t>Ожидаемые</w:t>
            </w:r>
            <w:r w:rsidR="004168AC">
              <w:rPr>
                <w:rFonts w:ascii="Times New Roman" w:hAnsi="Times New Roman"/>
                <w:spacing w:val="-1"/>
                <w:sz w:val="24"/>
                <w:szCs w:val="24"/>
                <w:lang w:val="ru-RU"/>
              </w:rPr>
              <w:t xml:space="preserve"> </w:t>
            </w:r>
            <w:r w:rsidRPr="00D46D3E">
              <w:rPr>
                <w:rFonts w:ascii="Times New Roman" w:hAnsi="Times New Roman"/>
                <w:spacing w:val="-1"/>
                <w:sz w:val="24"/>
                <w:szCs w:val="24"/>
              </w:rPr>
              <w:t>результаты</w:t>
            </w:r>
            <w:r w:rsidR="004168AC">
              <w:rPr>
                <w:rFonts w:ascii="Times New Roman" w:hAnsi="Times New Roman"/>
                <w:spacing w:val="-1"/>
                <w:sz w:val="24"/>
                <w:szCs w:val="24"/>
                <w:lang w:val="ru-RU"/>
              </w:rPr>
              <w:t xml:space="preserve"> </w:t>
            </w:r>
            <w:r w:rsidRPr="00D46D3E">
              <w:rPr>
                <w:rFonts w:ascii="Times New Roman" w:hAnsi="Times New Roman"/>
                <w:spacing w:val="-1"/>
                <w:sz w:val="24"/>
                <w:szCs w:val="24"/>
              </w:rPr>
              <w:t>реализации</w:t>
            </w:r>
            <w:r w:rsidR="004168AC">
              <w:rPr>
                <w:rFonts w:ascii="Times New Roman" w:hAnsi="Times New Roman"/>
                <w:spacing w:val="-1"/>
                <w:sz w:val="24"/>
                <w:szCs w:val="24"/>
                <w:lang w:val="ru-RU"/>
              </w:rPr>
              <w:t xml:space="preserve"> </w:t>
            </w:r>
            <w:r w:rsidRPr="00D46D3E">
              <w:rPr>
                <w:rFonts w:ascii="Times New Roman" w:hAnsi="Times New Roman"/>
                <w:spacing w:val="-1"/>
                <w:sz w:val="24"/>
                <w:szCs w:val="24"/>
              </w:rPr>
              <w:t>Программы</w:t>
            </w:r>
          </w:p>
        </w:tc>
        <w:tc>
          <w:tcPr>
            <w:tcW w:w="7796" w:type="dxa"/>
            <w:tcBorders>
              <w:top w:val="single" w:sz="4" w:space="0" w:color="000000"/>
              <w:left w:val="single" w:sz="4" w:space="0" w:color="000000"/>
              <w:bottom w:val="single" w:sz="4" w:space="0" w:color="000000"/>
              <w:right w:val="single" w:sz="4" w:space="0" w:color="000000"/>
            </w:tcBorders>
          </w:tcPr>
          <w:p w:rsidR="004E06B3" w:rsidRPr="00D46D3E" w:rsidRDefault="004E06B3" w:rsidP="00D61C41">
            <w:pPr>
              <w:pStyle w:val="TableParagraph"/>
              <w:ind w:left="567" w:hanging="567"/>
              <w:rPr>
                <w:rFonts w:ascii="Times New Roman" w:hAnsi="Times New Roman"/>
                <w:sz w:val="24"/>
                <w:szCs w:val="24"/>
                <w:lang w:val="ru-RU"/>
              </w:rPr>
            </w:pPr>
            <w:r w:rsidRPr="00D46D3E">
              <w:rPr>
                <w:rFonts w:ascii="Times New Roman" w:hAnsi="Times New Roman"/>
                <w:sz w:val="24"/>
                <w:szCs w:val="24"/>
                <w:lang w:val="ru-RU"/>
              </w:rPr>
              <w:t xml:space="preserve">В </w:t>
            </w:r>
            <w:r w:rsidRPr="00D46D3E">
              <w:rPr>
                <w:rFonts w:ascii="Times New Roman" w:hAnsi="Times New Roman"/>
                <w:spacing w:val="-1"/>
                <w:sz w:val="24"/>
                <w:szCs w:val="24"/>
                <w:lang w:val="ru-RU"/>
              </w:rPr>
              <w:t>результате реализации</w:t>
            </w:r>
            <w:r w:rsidR="004168AC">
              <w:rPr>
                <w:rFonts w:ascii="Times New Roman" w:hAnsi="Times New Roman"/>
                <w:spacing w:val="-1"/>
                <w:sz w:val="24"/>
                <w:szCs w:val="24"/>
                <w:lang w:val="ru-RU"/>
              </w:rPr>
              <w:t xml:space="preserve"> </w:t>
            </w:r>
            <w:r w:rsidRPr="00D46D3E">
              <w:rPr>
                <w:rFonts w:ascii="Times New Roman" w:hAnsi="Times New Roman"/>
                <w:spacing w:val="-1"/>
                <w:sz w:val="24"/>
                <w:szCs w:val="24"/>
                <w:lang w:val="ru-RU"/>
              </w:rPr>
              <w:t>программы</w:t>
            </w:r>
            <w:r w:rsidR="004168AC">
              <w:rPr>
                <w:rFonts w:ascii="Times New Roman" w:hAnsi="Times New Roman"/>
                <w:spacing w:val="-1"/>
                <w:sz w:val="24"/>
                <w:szCs w:val="24"/>
                <w:lang w:val="ru-RU"/>
              </w:rPr>
              <w:t xml:space="preserve"> </w:t>
            </w:r>
            <w:r w:rsidRPr="00D46D3E">
              <w:rPr>
                <w:rFonts w:ascii="Times New Roman" w:hAnsi="Times New Roman"/>
                <w:spacing w:val="-1"/>
                <w:sz w:val="24"/>
                <w:szCs w:val="24"/>
                <w:lang w:val="ru-RU"/>
              </w:rPr>
              <w:t>ожидается:</w:t>
            </w:r>
          </w:p>
          <w:p w:rsidR="004E06B3" w:rsidRPr="00D46D3E" w:rsidRDefault="004E06B3" w:rsidP="007819B2">
            <w:pPr>
              <w:pStyle w:val="42"/>
              <w:widowControl w:val="0"/>
              <w:numPr>
                <w:ilvl w:val="0"/>
                <w:numId w:val="17"/>
              </w:numPr>
              <w:tabs>
                <w:tab w:val="left" w:pos="826"/>
              </w:tabs>
              <w:autoSpaceDN/>
              <w:ind w:left="567" w:hanging="567"/>
              <w:contextualSpacing w:val="0"/>
              <w:jc w:val="both"/>
              <w:rPr>
                <w:sz w:val="24"/>
                <w:szCs w:val="24"/>
              </w:rPr>
            </w:pPr>
            <w:r w:rsidRPr="00D46D3E">
              <w:rPr>
                <w:spacing w:val="-1"/>
                <w:sz w:val="24"/>
                <w:szCs w:val="24"/>
              </w:rPr>
              <w:t>модернизация</w:t>
            </w:r>
            <w:r w:rsidR="004168AC">
              <w:rPr>
                <w:spacing w:val="-1"/>
                <w:sz w:val="24"/>
                <w:szCs w:val="24"/>
              </w:rPr>
              <w:t xml:space="preserve"> </w:t>
            </w:r>
            <w:r w:rsidRPr="00D46D3E">
              <w:rPr>
                <w:spacing w:val="-1"/>
                <w:sz w:val="24"/>
                <w:szCs w:val="24"/>
              </w:rPr>
              <w:t>оборудования</w:t>
            </w:r>
            <w:r w:rsidR="004168AC">
              <w:rPr>
                <w:spacing w:val="-1"/>
                <w:sz w:val="24"/>
                <w:szCs w:val="24"/>
              </w:rPr>
              <w:t xml:space="preserve"> </w:t>
            </w:r>
            <w:r w:rsidRPr="00D46D3E">
              <w:rPr>
                <w:spacing w:val="-1"/>
                <w:sz w:val="24"/>
                <w:szCs w:val="24"/>
              </w:rPr>
              <w:t xml:space="preserve">котельных </w:t>
            </w:r>
            <w:r w:rsidRPr="00D46D3E">
              <w:rPr>
                <w:sz w:val="24"/>
                <w:szCs w:val="24"/>
              </w:rPr>
              <w:t xml:space="preserve">и </w:t>
            </w:r>
            <w:r w:rsidRPr="00D46D3E">
              <w:rPr>
                <w:spacing w:val="-1"/>
                <w:sz w:val="24"/>
                <w:szCs w:val="24"/>
              </w:rPr>
              <w:t>тепловых</w:t>
            </w:r>
            <w:r w:rsidR="004168AC">
              <w:rPr>
                <w:spacing w:val="-1"/>
                <w:sz w:val="24"/>
                <w:szCs w:val="24"/>
              </w:rPr>
              <w:t xml:space="preserve"> </w:t>
            </w:r>
            <w:r w:rsidRPr="00D46D3E">
              <w:rPr>
                <w:spacing w:val="-1"/>
                <w:sz w:val="24"/>
                <w:szCs w:val="24"/>
              </w:rPr>
              <w:t>пунктов, участков трубопровода</w:t>
            </w:r>
            <w:r w:rsidR="004168AC">
              <w:rPr>
                <w:spacing w:val="-1"/>
                <w:sz w:val="24"/>
                <w:szCs w:val="24"/>
              </w:rPr>
              <w:t xml:space="preserve"> </w:t>
            </w:r>
            <w:r w:rsidRPr="00D46D3E">
              <w:rPr>
                <w:spacing w:val="-1"/>
                <w:sz w:val="24"/>
                <w:szCs w:val="24"/>
              </w:rPr>
              <w:t>системы</w:t>
            </w:r>
            <w:r w:rsidR="004168AC">
              <w:rPr>
                <w:spacing w:val="-1"/>
                <w:sz w:val="24"/>
                <w:szCs w:val="24"/>
              </w:rPr>
              <w:t xml:space="preserve"> </w:t>
            </w:r>
            <w:r w:rsidRPr="00D46D3E">
              <w:rPr>
                <w:spacing w:val="-1"/>
                <w:sz w:val="24"/>
                <w:szCs w:val="24"/>
              </w:rPr>
              <w:t>теплоснабжения городского округа Нижняя</w:t>
            </w:r>
            <w:r w:rsidR="004168AC">
              <w:rPr>
                <w:spacing w:val="-1"/>
                <w:sz w:val="24"/>
                <w:szCs w:val="24"/>
              </w:rPr>
              <w:t xml:space="preserve"> </w:t>
            </w:r>
            <w:r w:rsidRPr="00D46D3E">
              <w:rPr>
                <w:spacing w:val="-1"/>
                <w:sz w:val="24"/>
                <w:szCs w:val="24"/>
              </w:rPr>
              <w:t>Салда</w:t>
            </w:r>
          </w:p>
          <w:p w:rsidR="004E06B3" w:rsidRPr="00D46D3E" w:rsidRDefault="004E06B3" w:rsidP="007819B2">
            <w:pPr>
              <w:pStyle w:val="42"/>
              <w:widowControl w:val="0"/>
              <w:numPr>
                <w:ilvl w:val="0"/>
                <w:numId w:val="17"/>
              </w:numPr>
              <w:tabs>
                <w:tab w:val="left" w:pos="826"/>
              </w:tabs>
              <w:autoSpaceDN/>
              <w:ind w:left="567" w:hanging="567"/>
              <w:contextualSpacing w:val="0"/>
              <w:jc w:val="both"/>
              <w:rPr>
                <w:sz w:val="24"/>
                <w:szCs w:val="24"/>
              </w:rPr>
            </w:pPr>
            <w:r w:rsidRPr="00D46D3E">
              <w:rPr>
                <w:spacing w:val="-1"/>
                <w:sz w:val="24"/>
                <w:szCs w:val="24"/>
              </w:rPr>
              <w:t>модернизация оборудования</w:t>
            </w:r>
            <w:r w:rsidRPr="00D46D3E">
              <w:rPr>
                <w:sz w:val="24"/>
                <w:szCs w:val="24"/>
              </w:rPr>
              <w:t xml:space="preserve"> и </w:t>
            </w:r>
            <w:r w:rsidRPr="00D46D3E">
              <w:rPr>
                <w:spacing w:val="-1"/>
                <w:sz w:val="24"/>
                <w:szCs w:val="24"/>
              </w:rPr>
              <w:t>участков</w:t>
            </w:r>
            <w:r w:rsidR="004168AC">
              <w:rPr>
                <w:spacing w:val="-1"/>
                <w:sz w:val="24"/>
                <w:szCs w:val="24"/>
              </w:rPr>
              <w:t xml:space="preserve"> </w:t>
            </w:r>
            <w:r w:rsidRPr="00D46D3E">
              <w:rPr>
                <w:spacing w:val="-1"/>
                <w:sz w:val="24"/>
                <w:szCs w:val="24"/>
              </w:rPr>
              <w:t>трубопровода</w:t>
            </w:r>
            <w:r w:rsidR="004168AC">
              <w:rPr>
                <w:spacing w:val="-1"/>
                <w:sz w:val="24"/>
                <w:szCs w:val="24"/>
              </w:rPr>
              <w:t xml:space="preserve"> </w:t>
            </w:r>
            <w:r w:rsidRPr="00D46D3E">
              <w:rPr>
                <w:spacing w:val="-1"/>
                <w:sz w:val="24"/>
                <w:szCs w:val="24"/>
              </w:rPr>
              <w:t>системы</w:t>
            </w:r>
            <w:r w:rsidR="004168AC">
              <w:rPr>
                <w:spacing w:val="-1"/>
                <w:sz w:val="24"/>
                <w:szCs w:val="24"/>
              </w:rPr>
              <w:t xml:space="preserve"> </w:t>
            </w:r>
            <w:r w:rsidRPr="00D46D3E">
              <w:rPr>
                <w:spacing w:val="-1"/>
                <w:sz w:val="24"/>
                <w:szCs w:val="24"/>
              </w:rPr>
              <w:t>водоснабжения;</w:t>
            </w:r>
          </w:p>
          <w:p w:rsidR="004E06B3" w:rsidRPr="00D46D3E" w:rsidRDefault="004E06B3" w:rsidP="007819B2">
            <w:pPr>
              <w:pStyle w:val="42"/>
              <w:widowControl w:val="0"/>
              <w:numPr>
                <w:ilvl w:val="0"/>
                <w:numId w:val="17"/>
              </w:numPr>
              <w:tabs>
                <w:tab w:val="left" w:pos="826"/>
              </w:tabs>
              <w:autoSpaceDN/>
              <w:ind w:left="567" w:hanging="567"/>
              <w:contextualSpacing w:val="0"/>
              <w:jc w:val="both"/>
              <w:rPr>
                <w:sz w:val="24"/>
                <w:szCs w:val="24"/>
              </w:rPr>
            </w:pPr>
            <w:r w:rsidRPr="00D46D3E">
              <w:rPr>
                <w:spacing w:val="-1"/>
                <w:sz w:val="24"/>
                <w:szCs w:val="24"/>
              </w:rPr>
              <w:t>модернизация</w:t>
            </w:r>
            <w:r w:rsidR="004168AC">
              <w:rPr>
                <w:spacing w:val="-1"/>
                <w:sz w:val="24"/>
                <w:szCs w:val="24"/>
              </w:rPr>
              <w:t xml:space="preserve"> </w:t>
            </w:r>
            <w:r w:rsidRPr="00D46D3E">
              <w:rPr>
                <w:spacing w:val="-1"/>
                <w:sz w:val="24"/>
                <w:szCs w:val="24"/>
              </w:rPr>
              <w:t>оборудования</w:t>
            </w:r>
            <w:r w:rsidRPr="00D46D3E">
              <w:rPr>
                <w:sz w:val="24"/>
                <w:szCs w:val="24"/>
              </w:rPr>
              <w:t xml:space="preserve"> и </w:t>
            </w:r>
            <w:r w:rsidRPr="00D46D3E">
              <w:rPr>
                <w:spacing w:val="-1"/>
                <w:sz w:val="24"/>
                <w:szCs w:val="24"/>
              </w:rPr>
              <w:t>участков</w:t>
            </w:r>
            <w:r w:rsidR="004168AC">
              <w:rPr>
                <w:spacing w:val="-1"/>
                <w:sz w:val="24"/>
                <w:szCs w:val="24"/>
              </w:rPr>
              <w:t xml:space="preserve"> </w:t>
            </w:r>
            <w:r w:rsidRPr="00D46D3E">
              <w:rPr>
                <w:spacing w:val="-1"/>
                <w:sz w:val="24"/>
                <w:szCs w:val="24"/>
              </w:rPr>
              <w:t>трубопровода</w:t>
            </w:r>
            <w:r w:rsidR="004168AC">
              <w:rPr>
                <w:spacing w:val="-1"/>
                <w:sz w:val="24"/>
                <w:szCs w:val="24"/>
              </w:rPr>
              <w:t xml:space="preserve"> </w:t>
            </w:r>
            <w:r w:rsidRPr="00D46D3E">
              <w:rPr>
                <w:spacing w:val="-1"/>
                <w:sz w:val="24"/>
                <w:szCs w:val="24"/>
              </w:rPr>
              <w:t>системы</w:t>
            </w:r>
            <w:r w:rsidR="004168AC">
              <w:rPr>
                <w:spacing w:val="-1"/>
                <w:sz w:val="24"/>
                <w:szCs w:val="24"/>
              </w:rPr>
              <w:t xml:space="preserve"> </w:t>
            </w:r>
            <w:r w:rsidRPr="00D46D3E">
              <w:rPr>
                <w:spacing w:val="-1"/>
                <w:sz w:val="24"/>
                <w:szCs w:val="24"/>
              </w:rPr>
              <w:t>водоотведения;</w:t>
            </w:r>
          </w:p>
          <w:p w:rsidR="00D61C41" w:rsidRPr="00D61C41" w:rsidRDefault="004E06B3" w:rsidP="007819B2">
            <w:pPr>
              <w:pStyle w:val="a5"/>
              <w:numPr>
                <w:ilvl w:val="0"/>
                <w:numId w:val="17"/>
              </w:numPr>
              <w:tabs>
                <w:tab w:val="left" w:pos="567"/>
              </w:tabs>
              <w:ind w:left="567" w:hanging="567"/>
              <w:jc w:val="both"/>
              <w:rPr>
                <w:rFonts w:ascii="Times New Roman" w:hAnsi="Times New Roman"/>
                <w:sz w:val="24"/>
                <w:szCs w:val="24"/>
              </w:rPr>
            </w:pPr>
            <w:r w:rsidRPr="00D61C41">
              <w:rPr>
                <w:rFonts w:ascii="Times New Roman" w:hAnsi="Times New Roman"/>
                <w:spacing w:val="-1"/>
                <w:sz w:val="24"/>
                <w:szCs w:val="24"/>
              </w:rPr>
              <w:t>строительство</w:t>
            </w:r>
            <w:r w:rsidR="004168AC">
              <w:rPr>
                <w:rFonts w:ascii="Times New Roman" w:hAnsi="Times New Roman"/>
                <w:spacing w:val="-1"/>
                <w:sz w:val="24"/>
                <w:szCs w:val="24"/>
              </w:rPr>
              <w:t xml:space="preserve"> </w:t>
            </w:r>
            <w:r w:rsidRPr="00D61C41">
              <w:rPr>
                <w:rFonts w:ascii="Times New Roman" w:hAnsi="Times New Roman"/>
                <w:spacing w:val="-1"/>
                <w:sz w:val="24"/>
                <w:szCs w:val="24"/>
              </w:rPr>
              <w:t>новых</w:t>
            </w:r>
            <w:r w:rsidR="004168AC">
              <w:rPr>
                <w:rFonts w:ascii="Times New Roman" w:hAnsi="Times New Roman"/>
                <w:spacing w:val="-1"/>
                <w:sz w:val="24"/>
                <w:szCs w:val="24"/>
              </w:rPr>
              <w:t xml:space="preserve"> </w:t>
            </w:r>
            <w:r w:rsidRPr="00D61C41">
              <w:rPr>
                <w:rFonts w:ascii="Times New Roman" w:hAnsi="Times New Roman"/>
                <w:spacing w:val="-1"/>
                <w:sz w:val="24"/>
                <w:szCs w:val="24"/>
              </w:rPr>
              <w:t>кабельных</w:t>
            </w:r>
            <w:r w:rsidR="004168AC">
              <w:rPr>
                <w:rFonts w:ascii="Times New Roman" w:hAnsi="Times New Roman"/>
                <w:spacing w:val="-1"/>
                <w:sz w:val="24"/>
                <w:szCs w:val="24"/>
              </w:rPr>
              <w:t xml:space="preserve"> </w:t>
            </w:r>
            <w:r w:rsidRPr="00D61C41">
              <w:rPr>
                <w:rFonts w:ascii="Times New Roman" w:hAnsi="Times New Roman"/>
                <w:spacing w:val="-2"/>
                <w:sz w:val="24"/>
                <w:szCs w:val="24"/>
              </w:rPr>
              <w:t>линий</w:t>
            </w:r>
            <w:r w:rsidR="004168AC">
              <w:rPr>
                <w:rFonts w:ascii="Times New Roman" w:hAnsi="Times New Roman"/>
                <w:spacing w:val="-2"/>
                <w:sz w:val="24"/>
                <w:szCs w:val="24"/>
              </w:rPr>
              <w:t xml:space="preserve"> </w:t>
            </w:r>
            <w:r w:rsidRPr="00D61C41">
              <w:rPr>
                <w:rFonts w:ascii="Times New Roman" w:hAnsi="Times New Roman"/>
                <w:spacing w:val="-1"/>
                <w:sz w:val="24"/>
                <w:szCs w:val="24"/>
              </w:rPr>
              <w:t>системы</w:t>
            </w:r>
            <w:r w:rsidR="004168AC">
              <w:rPr>
                <w:rFonts w:ascii="Times New Roman" w:hAnsi="Times New Roman"/>
                <w:spacing w:val="-1"/>
                <w:sz w:val="24"/>
                <w:szCs w:val="24"/>
              </w:rPr>
              <w:t xml:space="preserve"> </w:t>
            </w:r>
            <w:r w:rsidRPr="00D61C41">
              <w:rPr>
                <w:rFonts w:ascii="Times New Roman" w:hAnsi="Times New Roman"/>
                <w:spacing w:val="-1"/>
                <w:sz w:val="24"/>
                <w:szCs w:val="24"/>
              </w:rPr>
              <w:t>электроснабжения;</w:t>
            </w:r>
          </w:p>
          <w:p w:rsidR="00413A6A" w:rsidRPr="00413A6A" w:rsidRDefault="004E06B3" w:rsidP="00413A6A">
            <w:pPr>
              <w:pStyle w:val="a5"/>
              <w:numPr>
                <w:ilvl w:val="0"/>
                <w:numId w:val="17"/>
              </w:numPr>
              <w:tabs>
                <w:tab w:val="left" w:pos="567"/>
              </w:tabs>
              <w:ind w:left="567" w:hanging="567"/>
              <w:jc w:val="both"/>
              <w:rPr>
                <w:rFonts w:ascii="Times New Roman" w:hAnsi="Times New Roman"/>
                <w:sz w:val="24"/>
                <w:szCs w:val="24"/>
              </w:rPr>
            </w:pPr>
            <w:r w:rsidRPr="00D61C41">
              <w:rPr>
                <w:rFonts w:ascii="Times New Roman" w:hAnsi="Times New Roman"/>
                <w:spacing w:val="-1"/>
                <w:sz w:val="24"/>
                <w:szCs w:val="24"/>
              </w:rPr>
              <w:t>газификация</w:t>
            </w:r>
            <w:r w:rsidR="004168AC">
              <w:rPr>
                <w:rFonts w:ascii="Times New Roman" w:hAnsi="Times New Roman"/>
                <w:spacing w:val="-1"/>
                <w:sz w:val="24"/>
                <w:szCs w:val="24"/>
              </w:rPr>
              <w:t xml:space="preserve"> </w:t>
            </w:r>
            <w:r w:rsidRPr="00D61C41">
              <w:rPr>
                <w:rFonts w:ascii="Times New Roman" w:hAnsi="Times New Roman"/>
                <w:spacing w:val="-1"/>
                <w:sz w:val="24"/>
                <w:szCs w:val="24"/>
              </w:rPr>
              <w:t>поселков, строительство</w:t>
            </w:r>
            <w:r w:rsidR="004168AC">
              <w:rPr>
                <w:rFonts w:ascii="Times New Roman" w:hAnsi="Times New Roman"/>
                <w:spacing w:val="-1"/>
                <w:sz w:val="24"/>
                <w:szCs w:val="24"/>
              </w:rPr>
              <w:t xml:space="preserve"> </w:t>
            </w:r>
            <w:r w:rsidRPr="00D61C41">
              <w:rPr>
                <w:rFonts w:ascii="Times New Roman" w:hAnsi="Times New Roman"/>
                <w:spacing w:val="-1"/>
                <w:sz w:val="24"/>
                <w:szCs w:val="24"/>
              </w:rPr>
              <w:t>сетей</w:t>
            </w:r>
            <w:r w:rsidR="004168AC">
              <w:rPr>
                <w:rFonts w:ascii="Times New Roman" w:hAnsi="Times New Roman"/>
                <w:spacing w:val="-1"/>
                <w:sz w:val="24"/>
                <w:szCs w:val="24"/>
              </w:rPr>
              <w:t xml:space="preserve"> </w:t>
            </w:r>
            <w:r w:rsidRPr="00D61C41">
              <w:rPr>
                <w:rFonts w:ascii="Times New Roman" w:hAnsi="Times New Roman"/>
                <w:spacing w:val="-1"/>
                <w:sz w:val="24"/>
                <w:szCs w:val="24"/>
              </w:rPr>
              <w:t>газоснабжения;</w:t>
            </w:r>
          </w:p>
          <w:p w:rsidR="004E06B3" w:rsidRPr="00413A6A" w:rsidRDefault="004E06B3" w:rsidP="00413A6A">
            <w:pPr>
              <w:pStyle w:val="a5"/>
              <w:numPr>
                <w:ilvl w:val="0"/>
                <w:numId w:val="17"/>
              </w:numPr>
              <w:tabs>
                <w:tab w:val="left" w:pos="567"/>
              </w:tabs>
              <w:ind w:left="567" w:hanging="567"/>
              <w:jc w:val="both"/>
              <w:rPr>
                <w:rFonts w:ascii="Times New Roman" w:hAnsi="Times New Roman"/>
                <w:spacing w:val="-1"/>
                <w:sz w:val="24"/>
                <w:szCs w:val="24"/>
                <w:lang w:eastAsia="ru-RU"/>
              </w:rPr>
            </w:pPr>
            <w:r w:rsidRPr="00413A6A">
              <w:rPr>
                <w:rFonts w:ascii="Times New Roman" w:hAnsi="Times New Roman"/>
                <w:spacing w:val="-1"/>
                <w:sz w:val="24"/>
                <w:szCs w:val="24"/>
                <w:lang w:eastAsia="ru-RU"/>
              </w:rPr>
              <w:t>реконструкция</w:t>
            </w:r>
            <w:r w:rsidR="00413A6A" w:rsidRPr="00413A6A">
              <w:rPr>
                <w:rFonts w:ascii="Times New Roman" w:hAnsi="Times New Roman"/>
                <w:spacing w:val="-1"/>
                <w:sz w:val="24"/>
                <w:szCs w:val="24"/>
                <w:lang w:eastAsia="ru-RU"/>
              </w:rPr>
              <w:t xml:space="preserve"> </w:t>
            </w:r>
            <w:r w:rsidRPr="00413A6A">
              <w:rPr>
                <w:rFonts w:ascii="Times New Roman" w:hAnsi="Times New Roman"/>
                <w:spacing w:val="-1"/>
                <w:sz w:val="24"/>
                <w:szCs w:val="24"/>
                <w:lang w:eastAsia="ru-RU"/>
              </w:rPr>
              <w:t>полигона</w:t>
            </w:r>
            <w:r w:rsidR="00413A6A" w:rsidRPr="00413A6A">
              <w:rPr>
                <w:rFonts w:ascii="Times New Roman" w:hAnsi="Times New Roman"/>
                <w:spacing w:val="-1"/>
                <w:sz w:val="24"/>
                <w:szCs w:val="24"/>
                <w:lang w:eastAsia="ru-RU"/>
              </w:rPr>
              <w:t xml:space="preserve"> </w:t>
            </w:r>
            <w:r w:rsidRPr="00413A6A">
              <w:rPr>
                <w:rFonts w:ascii="Times New Roman" w:hAnsi="Times New Roman"/>
                <w:spacing w:val="-1"/>
                <w:sz w:val="24"/>
                <w:szCs w:val="24"/>
                <w:lang w:eastAsia="ru-RU"/>
              </w:rPr>
              <w:t>ТКО.</w:t>
            </w:r>
          </w:p>
          <w:p w:rsidR="004E06B3" w:rsidRPr="00D46D3E" w:rsidRDefault="004E06B3" w:rsidP="006F3352">
            <w:pPr>
              <w:pStyle w:val="42"/>
              <w:tabs>
                <w:tab w:val="left" w:pos="826"/>
              </w:tabs>
              <w:rPr>
                <w:spacing w:val="-1"/>
                <w:sz w:val="24"/>
                <w:szCs w:val="24"/>
              </w:rPr>
            </w:pPr>
          </w:p>
          <w:p w:rsidR="004E06B3" w:rsidRPr="00D46D3E" w:rsidRDefault="004E06B3" w:rsidP="006F3352">
            <w:pPr>
              <w:pStyle w:val="42"/>
              <w:tabs>
                <w:tab w:val="left" w:pos="826"/>
              </w:tabs>
              <w:rPr>
                <w:spacing w:val="-1"/>
                <w:sz w:val="24"/>
                <w:szCs w:val="24"/>
              </w:rPr>
            </w:pPr>
          </w:p>
          <w:p w:rsidR="004E06B3" w:rsidRPr="00D46D3E" w:rsidRDefault="004E06B3" w:rsidP="006F3352">
            <w:pPr>
              <w:pStyle w:val="42"/>
              <w:tabs>
                <w:tab w:val="left" w:pos="826"/>
              </w:tabs>
              <w:rPr>
                <w:sz w:val="24"/>
                <w:szCs w:val="24"/>
              </w:rPr>
            </w:pPr>
          </w:p>
        </w:tc>
      </w:tr>
    </w:tbl>
    <w:p w:rsidR="004E06B3" w:rsidRDefault="004E06B3" w:rsidP="00D66B79">
      <w:pPr>
        <w:jc w:val="right"/>
        <w:rPr>
          <w:rFonts w:ascii="Times New Roman" w:hAnsi="Times New Roman"/>
          <w:sz w:val="28"/>
          <w:szCs w:val="28"/>
        </w:rPr>
      </w:pPr>
    </w:p>
    <w:p w:rsidR="00B0558C" w:rsidRDefault="00B0558C" w:rsidP="00D66B79">
      <w:pPr>
        <w:jc w:val="right"/>
        <w:rPr>
          <w:rFonts w:ascii="Times New Roman" w:hAnsi="Times New Roman"/>
          <w:sz w:val="28"/>
          <w:szCs w:val="28"/>
        </w:rPr>
        <w:sectPr w:rsidR="00B0558C" w:rsidSect="00E11E5E">
          <w:pgSz w:w="11906" w:h="16838"/>
          <w:pgMar w:top="1134" w:right="567" w:bottom="1134" w:left="1701" w:header="709" w:footer="709" w:gutter="0"/>
          <w:cols w:space="708"/>
          <w:docGrid w:linePitch="360"/>
        </w:sectPr>
      </w:pPr>
    </w:p>
    <w:p w:rsidR="00A11EEE" w:rsidRPr="00A11EEE" w:rsidRDefault="00166BFB" w:rsidP="00A11EEE">
      <w:pPr>
        <w:spacing w:after="0"/>
        <w:jc w:val="right"/>
        <w:rPr>
          <w:rFonts w:ascii="Times New Roman" w:hAnsi="Times New Roman"/>
          <w:sz w:val="28"/>
          <w:szCs w:val="28"/>
          <w:lang w:eastAsia="ru-RU"/>
        </w:rPr>
      </w:pPr>
      <w:r>
        <w:rPr>
          <w:rFonts w:ascii="Times New Roman" w:hAnsi="Times New Roman"/>
          <w:sz w:val="28"/>
          <w:szCs w:val="28"/>
          <w:lang w:eastAsia="ru-RU"/>
        </w:rPr>
        <w:lastRenderedPageBreak/>
        <w:t>Приложение 31</w:t>
      </w:r>
    </w:p>
    <w:p w:rsidR="00A11EEE" w:rsidRPr="00A11EEE" w:rsidRDefault="00A11EEE" w:rsidP="00A11EEE">
      <w:pPr>
        <w:spacing w:after="0"/>
        <w:jc w:val="center"/>
        <w:rPr>
          <w:rFonts w:ascii="Times New Roman" w:hAnsi="Times New Roman"/>
          <w:b/>
          <w:sz w:val="24"/>
          <w:szCs w:val="24"/>
          <w:lang w:eastAsia="ru-RU"/>
        </w:rPr>
      </w:pPr>
      <w:r w:rsidRPr="00A11EEE">
        <w:rPr>
          <w:rFonts w:ascii="Times New Roman" w:hAnsi="Times New Roman"/>
          <w:b/>
          <w:sz w:val="24"/>
          <w:szCs w:val="24"/>
          <w:lang w:eastAsia="ru-RU"/>
        </w:rPr>
        <w:t xml:space="preserve">Схема теплоснабжения городского округа Нижняя Салда </w:t>
      </w:r>
    </w:p>
    <w:p w:rsidR="009251C2" w:rsidRDefault="00C0451B" w:rsidP="00A11EEE">
      <w:pPr>
        <w:spacing w:after="0"/>
        <w:jc w:val="center"/>
        <w:rPr>
          <w:noProof/>
          <w:lang w:eastAsia="ru-RU"/>
        </w:rPr>
      </w:pPr>
      <w:r>
        <w:rPr>
          <w:noProof/>
          <w:lang w:eastAsia="ru-RU"/>
        </w:rPr>
        <w:t xml:space="preserve">   </w:t>
      </w:r>
    </w:p>
    <w:p w:rsidR="00C0451B" w:rsidRDefault="00C0451B" w:rsidP="00A11EEE">
      <w:pPr>
        <w:spacing w:after="0"/>
        <w:jc w:val="center"/>
        <w:rPr>
          <w:noProof/>
          <w:lang w:eastAsia="ru-RU"/>
        </w:rPr>
      </w:pPr>
    </w:p>
    <w:p w:rsidR="00C0451B" w:rsidRPr="00C0451B" w:rsidRDefault="00C0451B" w:rsidP="00A11EEE">
      <w:pPr>
        <w:spacing w:after="0"/>
        <w:jc w:val="center"/>
        <w:rPr>
          <w:rFonts w:ascii="Times New Roman" w:hAnsi="Times New Roman"/>
          <w:color w:val="FF0000"/>
          <w:sz w:val="72"/>
          <w:szCs w:val="72"/>
          <w:lang w:eastAsia="ru-RU"/>
        </w:rPr>
      </w:pPr>
      <w:r w:rsidRPr="00C0451B">
        <w:rPr>
          <w:noProof/>
          <w:color w:val="FF0000"/>
          <w:sz w:val="72"/>
          <w:szCs w:val="72"/>
          <w:lang w:eastAsia="ru-RU"/>
        </w:rPr>
        <w:t>ПРЕДОСТАВЛЕНИЕ ПО ЗАПРОСУ</w:t>
      </w:r>
    </w:p>
    <w:p w:rsidR="009251C2" w:rsidRDefault="009251C2" w:rsidP="00A11EEE">
      <w:pPr>
        <w:spacing w:after="0"/>
        <w:jc w:val="right"/>
        <w:rPr>
          <w:rFonts w:ascii="Times New Roman" w:hAnsi="Times New Roman"/>
          <w:sz w:val="28"/>
          <w:szCs w:val="28"/>
          <w:lang w:eastAsia="ru-RU"/>
        </w:rPr>
      </w:pPr>
    </w:p>
    <w:p w:rsidR="009251C2" w:rsidRDefault="009251C2" w:rsidP="00A11EEE">
      <w:pPr>
        <w:spacing w:after="0"/>
        <w:jc w:val="right"/>
        <w:rPr>
          <w:rFonts w:ascii="Times New Roman" w:hAnsi="Times New Roman"/>
          <w:sz w:val="28"/>
          <w:szCs w:val="28"/>
          <w:lang w:eastAsia="ru-RU"/>
        </w:rPr>
        <w:sectPr w:rsidR="009251C2" w:rsidSect="009251C2">
          <w:pgSz w:w="11906" w:h="16838"/>
          <w:pgMar w:top="1134" w:right="567" w:bottom="1134" w:left="1701" w:header="709" w:footer="709" w:gutter="0"/>
          <w:cols w:space="708"/>
          <w:docGrid w:linePitch="360"/>
        </w:sectPr>
      </w:pPr>
    </w:p>
    <w:p w:rsidR="009251C2" w:rsidRDefault="009251C2" w:rsidP="00A11EEE">
      <w:pPr>
        <w:spacing w:after="0"/>
        <w:jc w:val="right"/>
        <w:rPr>
          <w:rFonts w:ascii="Times New Roman" w:hAnsi="Times New Roman"/>
          <w:sz w:val="28"/>
          <w:szCs w:val="28"/>
          <w:lang w:eastAsia="ru-RU"/>
        </w:rPr>
      </w:pPr>
    </w:p>
    <w:p w:rsidR="00A11EEE" w:rsidRPr="00A11EEE" w:rsidRDefault="00166BFB" w:rsidP="00A11EEE">
      <w:pPr>
        <w:spacing w:after="0"/>
        <w:jc w:val="right"/>
        <w:rPr>
          <w:rFonts w:ascii="Times New Roman" w:hAnsi="Times New Roman"/>
          <w:sz w:val="28"/>
          <w:szCs w:val="28"/>
          <w:lang w:eastAsia="ru-RU"/>
        </w:rPr>
      </w:pPr>
      <w:r>
        <w:rPr>
          <w:rFonts w:ascii="Times New Roman" w:hAnsi="Times New Roman"/>
          <w:sz w:val="28"/>
          <w:szCs w:val="28"/>
          <w:lang w:eastAsia="ru-RU"/>
        </w:rPr>
        <w:t>Приложение 32</w:t>
      </w:r>
    </w:p>
    <w:p w:rsidR="00A11EEE" w:rsidRPr="00A11EEE" w:rsidRDefault="00A11EEE" w:rsidP="00A11EEE">
      <w:pPr>
        <w:spacing w:after="0"/>
        <w:jc w:val="center"/>
        <w:rPr>
          <w:rFonts w:ascii="Times New Roman" w:hAnsi="Times New Roman"/>
          <w:b/>
          <w:sz w:val="24"/>
          <w:szCs w:val="24"/>
          <w:lang w:eastAsia="ru-RU"/>
        </w:rPr>
      </w:pPr>
      <w:r w:rsidRPr="00A11EEE">
        <w:rPr>
          <w:rFonts w:ascii="Times New Roman" w:hAnsi="Times New Roman"/>
          <w:b/>
          <w:sz w:val="24"/>
          <w:szCs w:val="24"/>
          <w:lang w:eastAsia="ru-RU"/>
        </w:rPr>
        <w:t xml:space="preserve">Схема водоснабжения городского округа Нижняя Салда </w:t>
      </w:r>
    </w:p>
    <w:p w:rsidR="00A11EEE" w:rsidRPr="00A11EEE" w:rsidRDefault="00A11EEE" w:rsidP="00A11EEE">
      <w:pPr>
        <w:spacing w:after="0"/>
        <w:rPr>
          <w:rFonts w:ascii="Times New Roman" w:hAnsi="Times New Roman"/>
          <w:sz w:val="24"/>
          <w:szCs w:val="24"/>
          <w:lang w:eastAsia="ru-RU"/>
        </w:rPr>
      </w:pPr>
    </w:p>
    <w:p w:rsidR="00C0451B" w:rsidRPr="00C0451B" w:rsidRDefault="00C0451B" w:rsidP="00C0451B">
      <w:pPr>
        <w:spacing w:after="0"/>
        <w:jc w:val="center"/>
        <w:rPr>
          <w:rFonts w:ascii="Times New Roman" w:hAnsi="Times New Roman"/>
          <w:color w:val="FF0000"/>
          <w:sz w:val="72"/>
          <w:szCs w:val="72"/>
          <w:lang w:eastAsia="ru-RU"/>
        </w:rPr>
      </w:pPr>
      <w:r w:rsidRPr="00C0451B">
        <w:rPr>
          <w:noProof/>
          <w:color w:val="FF0000"/>
          <w:sz w:val="72"/>
          <w:szCs w:val="72"/>
          <w:lang w:eastAsia="ru-RU"/>
        </w:rPr>
        <w:t>ПРЕДОСТАВЛЕНИЕ ПО ЗАПРОСУ</w:t>
      </w:r>
    </w:p>
    <w:p w:rsidR="00A11EEE" w:rsidRDefault="00A11EEE" w:rsidP="00A11EEE">
      <w:pPr>
        <w:spacing w:after="0"/>
        <w:rPr>
          <w:rFonts w:ascii="Times New Roman" w:hAnsi="Times New Roman"/>
          <w:sz w:val="24"/>
          <w:szCs w:val="24"/>
          <w:lang w:eastAsia="ru-RU"/>
        </w:rPr>
      </w:pPr>
    </w:p>
    <w:p w:rsidR="00C0451B" w:rsidRDefault="00C0451B" w:rsidP="00A11EEE">
      <w:pPr>
        <w:spacing w:after="0"/>
        <w:rPr>
          <w:rFonts w:ascii="Times New Roman" w:hAnsi="Times New Roman"/>
          <w:sz w:val="24"/>
          <w:szCs w:val="24"/>
          <w:lang w:eastAsia="ru-RU"/>
        </w:rPr>
      </w:pPr>
    </w:p>
    <w:p w:rsidR="00C0451B" w:rsidRDefault="00C0451B" w:rsidP="00A11EEE">
      <w:pPr>
        <w:spacing w:after="0"/>
        <w:rPr>
          <w:rFonts w:ascii="Times New Roman" w:hAnsi="Times New Roman"/>
          <w:sz w:val="24"/>
          <w:szCs w:val="24"/>
          <w:lang w:eastAsia="ru-RU"/>
        </w:rPr>
      </w:pPr>
    </w:p>
    <w:p w:rsidR="00C0451B" w:rsidRDefault="00C0451B" w:rsidP="00A11EEE">
      <w:pPr>
        <w:spacing w:after="0"/>
        <w:rPr>
          <w:rFonts w:ascii="Times New Roman" w:hAnsi="Times New Roman"/>
          <w:sz w:val="24"/>
          <w:szCs w:val="24"/>
          <w:lang w:eastAsia="ru-RU"/>
        </w:rPr>
      </w:pPr>
    </w:p>
    <w:p w:rsidR="00C0451B" w:rsidRDefault="00C0451B" w:rsidP="00A11EEE">
      <w:pPr>
        <w:spacing w:after="0"/>
        <w:rPr>
          <w:rFonts w:ascii="Times New Roman" w:hAnsi="Times New Roman"/>
          <w:sz w:val="24"/>
          <w:szCs w:val="24"/>
          <w:lang w:eastAsia="ru-RU"/>
        </w:rPr>
      </w:pPr>
    </w:p>
    <w:p w:rsidR="00C0451B" w:rsidRDefault="00C0451B" w:rsidP="00A11EEE">
      <w:pPr>
        <w:spacing w:after="0"/>
        <w:rPr>
          <w:rFonts w:ascii="Times New Roman" w:hAnsi="Times New Roman"/>
          <w:sz w:val="24"/>
          <w:szCs w:val="24"/>
          <w:lang w:eastAsia="ru-RU"/>
        </w:rPr>
      </w:pPr>
    </w:p>
    <w:p w:rsidR="00C0451B" w:rsidRDefault="00C0451B" w:rsidP="00A11EEE">
      <w:pPr>
        <w:spacing w:after="0"/>
        <w:rPr>
          <w:rFonts w:ascii="Times New Roman" w:hAnsi="Times New Roman"/>
          <w:sz w:val="24"/>
          <w:szCs w:val="24"/>
          <w:lang w:eastAsia="ru-RU"/>
        </w:rPr>
      </w:pPr>
    </w:p>
    <w:p w:rsidR="00C0451B" w:rsidRDefault="00C0451B" w:rsidP="00A11EEE">
      <w:pPr>
        <w:spacing w:after="0"/>
        <w:rPr>
          <w:rFonts w:ascii="Times New Roman" w:hAnsi="Times New Roman"/>
          <w:sz w:val="24"/>
          <w:szCs w:val="24"/>
          <w:lang w:eastAsia="ru-RU"/>
        </w:rPr>
      </w:pPr>
    </w:p>
    <w:p w:rsidR="00C0451B" w:rsidRDefault="00C0451B" w:rsidP="00A11EEE">
      <w:pPr>
        <w:spacing w:after="0"/>
        <w:rPr>
          <w:rFonts w:ascii="Times New Roman" w:hAnsi="Times New Roman"/>
          <w:sz w:val="24"/>
          <w:szCs w:val="24"/>
          <w:lang w:eastAsia="ru-RU"/>
        </w:rPr>
      </w:pPr>
    </w:p>
    <w:p w:rsidR="00C0451B" w:rsidRDefault="00C0451B" w:rsidP="00A11EEE">
      <w:pPr>
        <w:spacing w:after="0"/>
        <w:rPr>
          <w:rFonts w:ascii="Times New Roman" w:hAnsi="Times New Roman"/>
          <w:sz w:val="24"/>
          <w:szCs w:val="24"/>
          <w:lang w:eastAsia="ru-RU"/>
        </w:rPr>
      </w:pPr>
    </w:p>
    <w:p w:rsidR="00C0451B" w:rsidRDefault="00C0451B" w:rsidP="00A11EEE">
      <w:pPr>
        <w:spacing w:after="0"/>
        <w:rPr>
          <w:rFonts w:ascii="Times New Roman" w:hAnsi="Times New Roman"/>
          <w:sz w:val="24"/>
          <w:szCs w:val="24"/>
          <w:lang w:eastAsia="ru-RU"/>
        </w:rPr>
      </w:pPr>
    </w:p>
    <w:p w:rsidR="00C0451B" w:rsidRDefault="00C0451B" w:rsidP="00A11EEE">
      <w:pPr>
        <w:spacing w:after="0"/>
        <w:rPr>
          <w:rFonts w:ascii="Times New Roman" w:hAnsi="Times New Roman"/>
          <w:sz w:val="24"/>
          <w:szCs w:val="24"/>
          <w:lang w:eastAsia="ru-RU"/>
        </w:rPr>
      </w:pPr>
    </w:p>
    <w:p w:rsidR="00C0451B" w:rsidRDefault="00C0451B" w:rsidP="00A11EEE">
      <w:pPr>
        <w:spacing w:after="0"/>
        <w:rPr>
          <w:rFonts w:ascii="Times New Roman" w:hAnsi="Times New Roman"/>
          <w:sz w:val="24"/>
          <w:szCs w:val="24"/>
          <w:lang w:eastAsia="ru-RU"/>
        </w:rPr>
      </w:pPr>
    </w:p>
    <w:p w:rsidR="00C0451B" w:rsidRDefault="00C0451B" w:rsidP="00A11EEE">
      <w:pPr>
        <w:spacing w:after="0"/>
        <w:rPr>
          <w:rFonts w:ascii="Times New Roman" w:hAnsi="Times New Roman"/>
          <w:sz w:val="24"/>
          <w:szCs w:val="24"/>
          <w:lang w:eastAsia="ru-RU"/>
        </w:rPr>
      </w:pPr>
    </w:p>
    <w:p w:rsidR="00C0451B" w:rsidRDefault="00C0451B" w:rsidP="00A11EEE">
      <w:pPr>
        <w:spacing w:after="0"/>
        <w:rPr>
          <w:rFonts w:ascii="Times New Roman" w:hAnsi="Times New Roman"/>
          <w:sz w:val="24"/>
          <w:szCs w:val="24"/>
          <w:lang w:eastAsia="ru-RU"/>
        </w:rPr>
      </w:pPr>
    </w:p>
    <w:p w:rsidR="00C0451B" w:rsidRDefault="00C0451B" w:rsidP="00A11EEE">
      <w:pPr>
        <w:spacing w:after="0"/>
        <w:rPr>
          <w:rFonts w:ascii="Times New Roman" w:hAnsi="Times New Roman"/>
          <w:sz w:val="24"/>
          <w:szCs w:val="24"/>
          <w:lang w:eastAsia="ru-RU"/>
        </w:rPr>
      </w:pPr>
    </w:p>
    <w:p w:rsidR="00C0451B" w:rsidRDefault="00C0451B" w:rsidP="00A11EEE">
      <w:pPr>
        <w:spacing w:after="0"/>
        <w:rPr>
          <w:rFonts w:ascii="Times New Roman" w:hAnsi="Times New Roman"/>
          <w:sz w:val="24"/>
          <w:szCs w:val="24"/>
          <w:lang w:eastAsia="ru-RU"/>
        </w:rPr>
      </w:pPr>
    </w:p>
    <w:p w:rsidR="00C0451B" w:rsidRDefault="00C0451B" w:rsidP="00A11EEE">
      <w:pPr>
        <w:spacing w:after="0"/>
        <w:rPr>
          <w:rFonts w:ascii="Times New Roman" w:hAnsi="Times New Roman"/>
          <w:sz w:val="24"/>
          <w:szCs w:val="24"/>
          <w:lang w:eastAsia="ru-RU"/>
        </w:rPr>
      </w:pPr>
    </w:p>
    <w:p w:rsidR="00C0451B" w:rsidRDefault="00C0451B" w:rsidP="00A11EEE">
      <w:pPr>
        <w:spacing w:after="0"/>
        <w:rPr>
          <w:rFonts w:ascii="Times New Roman" w:hAnsi="Times New Roman"/>
          <w:sz w:val="24"/>
          <w:szCs w:val="24"/>
          <w:lang w:eastAsia="ru-RU"/>
        </w:rPr>
      </w:pPr>
    </w:p>
    <w:p w:rsidR="00C0451B" w:rsidRDefault="00C0451B" w:rsidP="00A11EEE">
      <w:pPr>
        <w:spacing w:after="0"/>
        <w:rPr>
          <w:rFonts w:ascii="Times New Roman" w:hAnsi="Times New Roman"/>
          <w:sz w:val="24"/>
          <w:szCs w:val="24"/>
          <w:lang w:eastAsia="ru-RU"/>
        </w:rPr>
      </w:pPr>
    </w:p>
    <w:p w:rsidR="00C0451B" w:rsidRDefault="00C0451B" w:rsidP="00A11EEE">
      <w:pPr>
        <w:spacing w:after="0"/>
        <w:rPr>
          <w:rFonts w:ascii="Times New Roman" w:hAnsi="Times New Roman"/>
          <w:sz w:val="24"/>
          <w:szCs w:val="24"/>
          <w:lang w:eastAsia="ru-RU"/>
        </w:rPr>
      </w:pPr>
    </w:p>
    <w:p w:rsidR="00C0451B" w:rsidRDefault="00C0451B" w:rsidP="00A11EEE">
      <w:pPr>
        <w:spacing w:after="0"/>
        <w:rPr>
          <w:rFonts w:ascii="Times New Roman" w:hAnsi="Times New Roman"/>
          <w:sz w:val="24"/>
          <w:szCs w:val="24"/>
          <w:lang w:eastAsia="ru-RU"/>
        </w:rPr>
      </w:pPr>
    </w:p>
    <w:p w:rsidR="004A5F76" w:rsidRDefault="004A5F76" w:rsidP="00D76407">
      <w:pPr>
        <w:spacing w:after="0"/>
        <w:jc w:val="right"/>
        <w:rPr>
          <w:rFonts w:ascii="Times New Roman" w:hAnsi="Times New Roman"/>
          <w:sz w:val="28"/>
          <w:szCs w:val="28"/>
          <w:lang w:eastAsia="ru-RU"/>
        </w:rPr>
      </w:pPr>
    </w:p>
    <w:p w:rsidR="00D76407" w:rsidRDefault="00166BFB" w:rsidP="00D76407">
      <w:pPr>
        <w:spacing w:after="0"/>
        <w:jc w:val="right"/>
        <w:rPr>
          <w:rFonts w:ascii="Times New Roman" w:hAnsi="Times New Roman"/>
          <w:sz w:val="28"/>
          <w:szCs w:val="28"/>
          <w:lang w:eastAsia="ru-RU"/>
        </w:rPr>
      </w:pPr>
      <w:r>
        <w:rPr>
          <w:rFonts w:ascii="Times New Roman" w:hAnsi="Times New Roman"/>
          <w:sz w:val="28"/>
          <w:szCs w:val="28"/>
          <w:lang w:eastAsia="ru-RU"/>
        </w:rPr>
        <w:t>Приложение 33</w:t>
      </w:r>
    </w:p>
    <w:p w:rsidR="00D76407" w:rsidRDefault="00D76407" w:rsidP="00D76407">
      <w:pPr>
        <w:spacing w:after="0"/>
        <w:jc w:val="center"/>
        <w:rPr>
          <w:rFonts w:ascii="Times New Roman" w:hAnsi="Times New Roman"/>
          <w:sz w:val="24"/>
          <w:szCs w:val="24"/>
          <w:lang w:eastAsia="ru-RU"/>
        </w:rPr>
      </w:pPr>
      <w:r w:rsidRPr="00A11EEE">
        <w:rPr>
          <w:rFonts w:ascii="Times New Roman" w:hAnsi="Times New Roman"/>
          <w:b/>
          <w:sz w:val="24"/>
          <w:szCs w:val="24"/>
          <w:lang w:eastAsia="ru-RU"/>
        </w:rPr>
        <w:t>Схема водоотведения городского округа Нижняя Салда</w:t>
      </w:r>
    </w:p>
    <w:p w:rsidR="00C0451B" w:rsidRPr="00C0451B" w:rsidRDefault="00C0451B" w:rsidP="00C0451B">
      <w:pPr>
        <w:spacing w:after="0"/>
        <w:jc w:val="center"/>
        <w:rPr>
          <w:rFonts w:ascii="Times New Roman" w:hAnsi="Times New Roman"/>
          <w:color w:val="FF0000"/>
          <w:sz w:val="72"/>
          <w:szCs w:val="72"/>
          <w:lang w:eastAsia="ru-RU"/>
        </w:rPr>
      </w:pPr>
      <w:r w:rsidRPr="00C0451B">
        <w:rPr>
          <w:noProof/>
          <w:color w:val="FF0000"/>
          <w:sz w:val="72"/>
          <w:szCs w:val="72"/>
          <w:lang w:eastAsia="ru-RU"/>
        </w:rPr>
        <w:t>ПРЕДОСТАВЛЕНИЕ ПО ЗАПРОСУ</w:t>
      </w:r>
    </w:p>
    <w:p w:rsidR="00D76407" w:rsidRDefault="00D76407" w:rsidP="00D76407">
      <w:pPr>
        <w:spacing w:after="0"/>
        <w:jc w:val="right"/>
        <w:rPr>
          <w:rFonts w:ascii="Times New Roman" w:hAnsi="Times New Roman"/>
          <w:sz w:val="28"/>
          <w:szCs w:val="28"/>
          <w:lang w:eastAsia="ru-RU"/>
        </w:rPr>
      </w:pPr>
    </w:p>
    <w:p w:rsidR="00D76407" w:rsidRPr="00D76407" w:rsidRDefault="00D76407" w:rsidP="00D76407">
      <w:pPr>
        <w:spacing w:after="0"/>
        <w:jc w:val="right"/>
        <w:rPr>
          <w:rFonts w:ascii="Times New Roman" w:hAnsi="Times New Roman"/>
          <w:sz w:val="28"/>
          <w:szCs w:val="28"/>
          <w:lang w:eastAsia="ru-RU"/>
        </w:rPr>
        <w:sectPr w:rsidR="00D76407" w:rsidRPr="00D76407" w:rsidSect="00A11EEE">
          <w:pgSz w:w="16838" w:h="11906" w:orient="landscape"/>
          <w:pgMar w:top="567" w:right="1134" w:bottom="1701" w:left="1134" w:header="709" w:footer="709" w:gutter="0"/>
          <w:cols w:space="708"/>
          <w:docGrid w:linePitch="360"/>
        </w:sectPr>
      </w:pPr>
    </w:p>
    <w:p w:rsidR="00A11EEE" w:rsidRPr="00A11EEE" w:rsidRDefault="00A11EEE" w:rsidP="00A11EEE"/>
    <w:p w:rsidR="005F4535" w:rsidRDefault="00A11EEE" w:rsidP="00B22CBD">
      <w:pPr>
        <w:jc w:val="right"/>
        <w:rPr>
          <w:rFonts w:ascii="Times New Roman" w:hAnsi="Times New Roman"/>
          <w:sz w:val="28"/>
          <w:lang w:eastAsia="ru-RU"/>
        </w:rPr>
      </w:pPr>
      <w:r>
        <w:rPr>
          <w:rFonts w:ascii="Times New Roman" w:hAnsi="Times New Roman"/>
          <w:sz w:val="28"/>
          <w:lang w:eastAsia="ru-RU"/>
        </w:rPr>
        <w:t>П</w:t>
      </w:r>
      <w:r w:rsidR="005F4535">
        <w:rPr>
          <w:rFonts w:ascii="Times New Roman" w:hAnsi="Times New Roman"/>
          <w:sz w:val="28"/>
          <w:lang w:eastAsia="ru-RU"/>
        </w:rPr>
        <w:t xml:space="preserve">риложение </w:t>
      </w:r>
      <w:r w:rsidR="00166BFB">
        <w:rPr>
          <w:rFonts w:ascii="Times New Roman" w:hAnsi="Times New Roman"/>
          <w:sz w:val="28"/>
          <w:lang w:eastAsia="ru-RU"/>
        </w:rPr>
        <w:t>34</w:t>
      </w:r>
    </w:p>
    <w:p w:rsidR="00C83E87" w:rsidRPr="00D76407" w:rsidRDefault="00C83E87" w:rsidP="00C83E87">
      <w:pPr>
        <w:autoSpaceDE w:val="0"/>
        <w:autoSpaceDN w:val="0"/>
        <w:adjustRightInd w:val="0"/>
        <w:spacing w:after="0" w:line="240" w:lineRule="auto"/>
        <w:jc w:val="center"/>
        <w:outlineLvl w:val="0"/>
        <w:rPr>
          <w:rFonts w:ascii="Times New Roman" w:hAnsi="Times New Roman"/>
          <w:b/>
          <w:bCs/>
          <w:sz w:val="28"/>
          <w:szCs w:val="28"/>
          <w:lang w:eastAsia="ru-RU"/>
        </w:rPr>
      </w:pPr>
      <w:r w:rsidRPr="00D76407">
        <w:rPr>
          <w:rFonts w:ascii="Times New Roman" w:hAnsi="Times New Roman"/>
          <w:b/>
          <w:bCs/>
          <w:sz w:val="28"/>
          <w:szCs w:val="28"/>
          <w:lang w:eastAsia="ru-RU"/>
        </w:rPr>
        <w:t>ПАСПОРТ</w:t>
      </w:r>
    </w:p>
    <w:p w:rsidR="00C83E87" w:rsidRPr="00D76407" w:rsidRDefault="00C83E87" w:rsidP="00C83E87">
      <w:pPr>
        <w:autoSpaceDE w:val="0"/>
        <w:autoSpaceDN w:val="0"/>
        <w:adjustRightInd w:val="0"/>
        <w:spacing w:after="0" w:line="240" w:lineRule="auto"/>
        <w:jc w:val="center"/>
        <w:outlineLvl w:val="0"/>
        <w:rPr>
          <w:rFonts w:ascii="Times New Roman" w:hAnsi="Times New Roman"/>
          <w:b/>
          <w:bCs/>
          <w:sz w:val="28"/>
          <w:szCs w:val="28"/>
          <w:lang w:eastAsia="ru-RU"/>
        </w:rPr>
      </w:pPr>
      <w:r w:rsidRPr="00D76407">
        <w:rPr>
          <w:rFonts w:ascii="Times New Roman" w:hAnsi="Times New Roman"/>
          <w:b/>
          <w:bCs/>
          <w:sz w:val="28"/>
          <w:szCs w:val="28"/>
          <w:lang w:eastAsia="ru-RU"/>
        </w:rPr>
        <w:t xml:space="preserve">муниципальной программы </w:t>
      </w:r>
    </w:p>
    <w:p w:rsidR="00C83E87" w:rsidRPr="00D76407" w:rsidRDefault="00C83E87" w:rsidP="00C83E87">
      <w:pPr>
        <w:widowControl w:val="0"/>
        <w:autoSpaceDE w:val="0"/>
        <w:autoSpaceDN w:val="0"/>
        <w:adjustRightInd w:val="0"/>
        <w:spacing w:after="0" w:line="240" w:lineRule="auto"/>
        <w:jc w:val="center"/>
        <w:rPr>
          <w:rFonts w:ascii="Times New Roman" w:hAnsi="Times New Roman"/>
          <w:b/>
          <w:bCs/>
          <w:sz w:val="28"/>
          <w:szCs w:val="28"/>
          <w:lang w:eastAsia="ru-RU"/>
        </w:rPr>
      </w:pPr>
      <w:r w:rsidRPr="00D76407">
        <w:rPr>
          <w:rFonts w:ascii="Times New Roman" w:hAnsi="Times New Roman"/>
          <w:b/>
          <w:bCs/>
          <w:sz w:val="28"/>
          <w:szCs w:val="28"/>
          <w:lang w:eastAsia="ru-RU"/>
        </w:rPr>
        <w:t>«</w:t>
      </w:r>
      <w:r w:rsidRPr="00D76407">
        <w:rPr>
          <w:rFonts w:ascii="Times New Roman" w:hAnsi="Times New Roman"/>
          <w:b/>
          <w:sz w:val="28"/>
          <w:szCs w:val="28"/>
          <w:lang w:eastAsia="ru-RU"/>
        </w:rPr>
        <w:t>Формирование современной городской среды на территории городского округа Нижняя Салда</w:t>
      </w:r>
      <w:r w:rsidRPr="00D76407">
        <w:rPr>
          <w:rFonts w:ascii="Times New Roman" w:hAnsi="Times New Roman"/>
          <w:b/>
          <w:bCs/>
          <w:sz w:val="28"/>
          <w:szCs w:val="28"/>
          <w:lang w:eastAsia="ru-RU"/>
        </w:rPr>
        <w:t>»</w:t>
      </w:r>
    </w:p>
    <w:p w:rsidR="00C83E87" w:rsidRPr="00C83E87" w:rsidRDefault="00C83E87" w:rsidP="00C83E87">
      <w:pPr>
        <w:widowControl w:val="0"/>
        <w:autoSpaceDE w:val="0"/>
        <w:autoSpaceDN w:val="0"/>
        <w:adjustRightInd w:val="0"/>
        <w:spacing w:after="0" w:line="240" w:lineRule="auto"/>
        <w:jc w:val="center"/>
        <w:rPr>
          <w:rFonts w:ascii="Times New Roman" w:hAnsi="Times New Roman"/>
          <w:b/>
          <w:bCs/>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786"/>
      </w:tblGrid>
      <w:tr w:rsidR="00C83E87" w:rsidRPr="00C83E87" w:rsidTr="003F72E6">
        <w:tc>
          <w:tcPr>
            <w:tcW w:w="4785" w:type="dxa"/>
            <w:tcBorders>
              <w:top w:val="single" w:sz="4" w:space="0" w:color="auto"/>
              <w:left w:val="single" w:sz="4" w:space="0" w:color="auto"/>
              <w:bottom w:val="single" w:sz="4" w:space="0" w:color="auto"/>
              <w:right w:val="single" w:sz="4" w:space="0" w:color="auto"/>
            </w:tcBorders>
          </w:tcPr>
          <w:p w:rsidR="00C83E87" w:rsidRPr="00C83E87" w:rsidRDefault="00C83E87" w:rsidP="00C83E87">
            <w:pPr>
              <w:widowControl w:val="0"/>
              <w:autoSpaceDE w:val="0"/>
              <w:autoSpaceDN w:val="0"/>
              <w:adjustRightInd w:val="0"/>
              <w:spacing w:after="0" w:line="240" w:lineRule="auto"/>
              <w:rPr>
                <w:rFonts w:ascii="Times New Roman" w:hAnsi="Times New Roman"/>
                <w:sz w:val="24"/>
                <w:szCs w:val="24"/>
                <w:lang w:eastAsia="ru-RU"/>
              </w:rPr>
            </w:pPr>
            <w:r w:rsidRPr="00C83E87">
              <w:rPr>
                <w:rFonts w:ascii="Times New Roman" w:hAnsi="Times New Roman"/>
                <w:sz w:val="24"/>
                <w:szCs w:val="24"/>
                <w:lang w:eastAsia="ru-RU"/>
              </w:rPr>
              <w:t xml:space="preserve">Ответственный исполнитель        </w:t>
            </w:r>
            <w:r w:rsidRPr="00C83E87">
              <w:rPr>
                <w:rFonts w:ascii="Times New Roman" w:hAnsi="Times New Roman"/>
                <w:sz w:val="24"/>
                <w:szCs w:val="24"/>
                <w:lang w:eastAsia="ru-RU"/>
              </w:rPr>
              <w:br/>
              <w:t xml:space="preserve">муниципальной программы        </w:t>
            </w:r>
          </w:p>
        </w:tc>
        <w:tc>
          <w:tcPr>
            <w:tcW w:w="4786" w:type="dxa"/>
            <w:tcBorders>
              <w:top w:val="single" w:sz="4" w:space="0" w:color="auto"/>
              <w:left w:val="single" w:sz="4" w:space="0" w:color="auto"/>
              <w:bottom w:val="single" w:sz="4" w:space="0" w:color="auto"/>
              <w:right w:val="single" w:sz="4" w:space="0" w:color="auto"/>
            </w:tcBorders>
          </w:tcPr>
          <w:p w:rsidR="00C83E87" w:rsidRPr="00C83E87" w:rsidRDefault="00C83E87" w:rsidP="00C83E87">
            <w:pPr>
              <w:widowControl w:val="0"/>
              <w:autoSpaceDE w:val="0"/>
              <w:autoSpaceDN w:val="0"/>
              <w:adjustRightInd w:val="0"/>
              <w:spacing w:after="0" w:line="240" w:lineRule="auto"/>
              <w:rPr>
                <w:rFonts w:ascii="Times New Roman" w:hAnsi="Times New Roman"/>
                <w:sz w:val="24"/>
                <w:szCs w:val="24"/>
                <w:lang w:eastAsia="ru-RU"/>
              </w:rPr>
            </w:pPr>
            <w:r w:rsidRPr="00C83E87">
              <w:rPr>
                <w:rFonts w:ascii="Times New Roman" w:hAnsi="Times New Roman"/>
                <w:sz w:val="24"/>
                <w:szCs w:val="24"/>
                <w:lang w:eastAsia="ru-RU"/>
              </w:rPr>
              <w:t>Администрация городского округа Нижняя Салда, отдел ЖКХ, экологии и по работе с селами</w:t>
            </w:r>
          </w:p>
        </w:tc>
      </w:tr>
      <w:tr w:rsidR="00C83E87" w:rsidRPr="00C83E87" w:rsidTr="003F72E6">
        <w:tc>
          <w:tcPr>
            <w:tcW w:w="4785" w:type="dxa"/>
            <w:tcBorders>
              <w:top w:val="single" w:sz="4" w:space="0" w:color="auto"/>
              <w:left w:val="single" w:sz="4" w:space="0" w:color="auto"/>
              <w:bottom w:val="single" w:sz="4" w:space="0" w:color="auto"/>
              <w:right w:val="single" w:sz="4" w:space="0" w:color="auto"/>
            </w:tcBorders>
          </w:tcPr>
          <w:p w:rsidR="00C83E87" w:rsidRPr="00C83E87" w:rsidRDefault="00C83E87" w:rsidP="00C83E87">
            <w:pPr>
              <w:widowControl w:val="0"/>
              <w:autoSpaceDE w:val="0"/>
              <w:autoSpaceDN w:val="0"/>
              <w:adjustRightInd w:val="0"/>
              <w:spacing w:after="0" w:line="240" w:lineRule="auto"/>
              <w:rPr>
                <w:rFonts w:ascii="Times New Roman" w:hAnsi="Times New Roman"/>
                <w:sz w:val="24"/>
                <w:szCs w:val="24"/>
                <w:lang w:eastAsia="ru-RU"/>
              </w:rPr>
            </w:pPr>
            <w:r w:rsidRPr="00C83E87">
              <w:rPr>
                <w:rFonts w:ascii="Times New Roman" w:hAnsi="Times New Roman"/>
                <w:sz w:val="24"/>
                <w:szCs w:val="24"/>
                <w:lang w:eastAsia="ru-RU"/>
              </w:rPr>
              <w:t xml:space="preserve">Цели и задачи                    </w:t>
            </w:r>
            <w:r w:rsidRPr="00C83E87">
              <w:rPr>
                <w:rFonts w:ascii="Times New Roman" w:hAnsi="Times New Roman"/>
                <w:sz w:val="24"/>
                <w:szCs w:val="24"/>
                <w:lang w:eastAsia="ru-RU"/>
              </w:rPr>
              <w:br/>
              <w:t xml:space="preserve">муниципальной программы        </w:t>
            </w:r>
          </w:p>
        </w:tc>
        <w:tc>
          <w:tcPr>
            <w:tcW w:w="4786" w:type="dxa"/>
            <w:tcBorders>
              <w:top w:val="single" w:sz="4" w:space="0" w:color="auto"/>
              <w:left w:val="single" w:sz="4" w:space="0" w:color="auto"/>
              <w:bottom w:val="single" w:sz="4" w:space="0" w:color="auto"/>
              <w:right w:val="single" w:sz="4" w:space="0" w:color="auto"/>
            </w:tcBorders>
          </w:tcPr>
          <w:p w:rsidR="00C83E87" w:rsidRPr="00C83E87" w:rsidRDefault="00C83E87" w:rsidP="00C83E87">
            <w:pPr>
              <w:autoSpaceDE w:val="0"/>
              <w:autoSpaceDN w:val="0"/>
              <w:adjustRightInd w:val="0"/>
              <w:spacing w:after="0" w:line="240" w:lineRule="auto"/>
              <w:jc w:val="both"/>
              <w:rPr>
                <w:rFonts w:ascii="Times New Roman" w:hAnsi="Times New Roman"/>
                <w:sz w:val="24"/>
                <w:szCs w:val="24"/>
                <w:lang w:eastAsia="ru-RU"/>
              </w:rPr>
            </w:pPr>
            <w:r w:rsidRPr="00C83E87">
              <w:rPr>
                <w:rFonts w:ascii="Times New Roman" w:hAnsi="Times New Roman"/>
                <w:sz w:val="24"/>
                <w:szCs w:val="24"/>
                <w:lang w:eastAsia="ru-RU"/>
              </w:rPr>
              <w:t>Целями муниципальной программы являются:</w:t>
            </w:r>
          </w:p>
          <w:p w:rsidR="00C83E87" w:rsidRPr="00C83E87" w:rsidRDefault="00C83E87" w:rsidP="007819B2">
            <w:pPr>
              <w:numPr>
                <w:ilvl w:val="0"/>
                <w:numId w:val="25"/>
              </w:numPr>
              <w:autoSpaceDE w:val="0"/>
              <w:autoSpaceDN w:val="0"/>
              <w:adjustRightInd w:val="0"/>
              <w:spacing w:after="0" w:line="240" w:lineRule="auto"/>
              <w:ind w:left="0" w:firstLine="0"/>
              <w:jc w:val="both"/>
              <w:rPr>
                <w:rFonts w:ascii="Times New Roman" w:hAnsi="Times New Roman"/>
                <w:sz w:val="24"/>
                <w:szCs w:val="24"/>
                <w:lang w:eastAsia="ru-RU"/>
              </w:rPr>
            </w:pPr>
            <w:r w:rsidRPr="00C83E87">
              <w:rPr>
                <w:rFonts w:ascii="Times New Roman" w:hAnsi="Times New Roman"/>
                <w:bCs/>
                <w:sz w:val="24"/>
                <w:szCs w:val="24"/>
                <w:lang w:eastAsia="ru-RU"/>
              </w:rPr>
              <w:t>Улучшение качества жизни жителей, создание комфортных условий для проживания населения городского округа Нижняя Салда.</w:t>
            </w:r>
          </w:p>
          <w:p w:rsidR="00C83E87" w:rsidRPr="00C83E87" w:rsidRDefault="00C83E87" w:rsidP="007819B2">
            <w:pPr>
              <w:numPr>
                <w:ilvl w:val="0"/>
                <w:numId w:val="25"/>
              </w:numPr>
              <w:autoSpaceDE w:val="0"/>
              <w:autoSpaceDN w:val="0"/>
              <w:adjustRightInd w:val="0"/>
              <w:spacing w:after="0" w:line="240" w:lineRule="auto"/>
              <w:ind w:left="0" w:firstLine="0"/>
              <w:jc w:val="both"/>
              <w:rPr>
                <w:rFonts w:ascii="Times New Roman" w:hAnsi="Times New Roman"/>
                <w:sz w:val="24"/>
                <w:szCs w:val="24"/>
                <w:lang w:eastAsia="ru-RU"/>
              </w:rPr>
            </w:pPr>
            <w:r w:rsidRPr="00C83E87">
              <w:rPr>
                <w:rFonts w:ascii="Times New Roman" w:hAnsi="Times New Roman"/>
                <w:sz w:val="24"/>
                <w:szCs w:val="24"/>
                <w:lang w:eastAsia="ru-RU"/>
              </w:rPr>
              <w:t>Повышение уровня благоустройства общественных территорий (парки и т.д.) городского округа Нижняя Салда.</w:t>
            </w:r>
          </w:p>
          <w:p w:rsidR="00C83E87" w:rsidRPr="00C83E87" w:rsidRDefault="00C83E87" w:rsidP="00C83E87">
            <w:pPr>
              <w:autoSpaceDE w:val="0"/>
              <w:autoSpaceDN w:val="0"/>
              <w:adjustRightInd w:val="0"/>
              <w:spacing w:after="0" w:line="240" w:lineRule="auto"/>
              <w:jc w:val="both"/>
              <w:rPr>
                <w:rFonts w:ascii="Times New Roman" w:hAnsi="Times New Roman"/>
                <w:sz w:val="24"/>
                <w:szCs w:val="24"/>
                <w:lang w:eastAsia="ru-RU"/>
              </w:rPr>
            </w:pPr>
            <w:r w:rsidRPr="00C83E87">
              <w:rPr>
                <w:rFonts w:ascii="Times New Roman" w:hAnsi="Times New Roman"/>
                <w:sz w:val="24"/>
                <w:szCs w:val="24"/>
                <w:lang w:eastAsia="ru-RU"/>
              </w:rPr>
              <w:t>Для реализации поставленных целей решаются следующие задачи:</w:t>
            </w:r>
          </w:p>
          <w:p w:rsidR="00C83E87" w:rsidRPr="00C83E87" w:rsidRDefault="00C83E87" w:rsidP="00C83E87">
            <w:pPr>
              <w:autoSpaceDE w:val="0"/>
              <w:autoSpaceDN w:val="0"/>
              <w:adjustRightInd w:val="0"/>
              <w:spacing w:after="0" w:line="240" w:lineRule="auto"/>
              <w:jc w:val="both"/>
              <w:rPr>
                <w:rFonts w:ascii="Times New Roman" w:hAnsi="Times New Roman"/>
                <w:sz w:val="24"/>
                <w:szCs w:val="24"/>
                <w:lang w:eastAsia="ru-RU"/>
              </w:rPr>
            </w:pPr>
            <w:r w:rsidRPr="00C83E87">
              <w:rPr>
                <w:rFonts w:ascii="Times New Roman" w:hAnsi="Times New Roman"/>
                <w:sz w:val="24"/>
                <w:szCs w:val="24"/>
                <w:lang w:eastAsia="ru-RU"/>
              </w:rPr>
              <w:t>1.Организация мероприятий по благоустройству дворовых территорий многоквартирных жилых домов (далее – МКД), расположенных на территории городского округа Нижняя Салда.</w:t>
            </w:r>
          </w:p>
          <w:p w:rsidR="00C83E87" w:rsidRPr="00C83E87" w:rsidRDefault="00C83E87" w:rsidP="00C83E87">
            <w:pPr>
              <w:spacing w:after="0" w:line="240" w:lineRule="auto"/>
              <w:jc w:val="both"/>
              <w:rPr>
                <w:rFonts w:ascii="Times New Roman" w:eastAsia="Times New Roman" w:hAnsi="Times New Roman"/>
                <w:sz w:val="24"/>
                <w:szCs w:val="24"/>
                <w:lang w:eastAsia="ru-RU"/>
              </w:rPr>
            </w:pPr>
            <w:r w:rsidRPr="00C83E87">
              <w:rPr>
                <w:rFonts w:ascii="Times New Roman" w:eastAsia="Times New Roman" w:hAnsi="Times New Roman"/>
                <w:sz w:val="24"/>
                <w:szCs w:val="24"/>
                <w:lang w:eastAsia="ru-RU"/>
              </w:rPr>
              <w:t>2. Повышение уровня вовлеченности заинтересованных граждан, организаций в реализацию мероприятий по благоустройству территорий городского округа.</w:t>
            </w:r>
          </w:p>
          <w:p w:rsidR="00C83E87" w:rsidRPr="00C83E87" w:rsidRDefault="00C83E87" w:rsidP="00C83E87">
            <w:pPr>
              <w:spacing w:after="0" w:line="240" w:lineRule="auto"/>
              <w:jc w:val="both"/>
              <w:rPr>
                <w:rFonts w:ascii="Times New Roman" w:eastAsia="Times New Roman" w:hAnsi="Times New Roman"/>
                <w:sz w:val="24"/>
                <w:szCs w:val="24"/>
                <w:lang w:eastAsia="ru-RU"/>
              </w:rPr>
            </w:pPr>
            <w:r w:rsidRPr="00C83E87">
              <w:rPr>
                <w:rFonts w:ascii="Times New Roman" w:eastAsia="Times New Roman" w:hAnsi="Times New Roman"/>
                <w:sz w:val="24"/>
                <w:szCs w:val="24"/>
                <w:lang w:eastAsia="ru-RU"/>
              </w:rPr>
              <w:t>3. Организация мероприятий по благоустройству общественных территорий, расположенных на территории городского округа Нижняя Салда.</w:t>
            </w:r>
          </w:p>
        </w:tc>
      </w:tr>
      <w:tr w:rsidR="00C83E87" w:rsidRPr="00C83E87" w:rsidTr="003F72E6">
        <w:tc>
          <w:tcPr>
            <w:tcW w:w="4785" w:type="dxa"/>
            <w:tcBorders>
              <w:top w:val="single" w:sz="4" w:space="0" w:color="auto"/>
              <w:left w:val="single" w:sz="4" w:space="0" w:color="auto"/>
              <w:bottom w:val="single" w:sz="4" w:space="0" w:color="auto"/>
              <w:right w:val="single" w:sz="4" w:space="0" w:color="auto"/>
            </w:tcBorders>
          </w:tcPr>
          <w:p w:rsidR="00C83E87" w:rsidRPr="00C83E87" w:rsidRDefault="00C83E87" w:rsidP="00C83E87">
            <w:pPr>
              <w:widowControl w:val="0"/>
              <w:autoSpaceDE w:val="0"/>
              <w:autoSpaceDN w:val="0"/>
              <w:adjustRightInd w:val="0"/>
              <w:spacing w:after="0" w:line="240" w:lineRule="auto"/>
              <w:rPr>
                <w:rFonts w:ascii="Times New Roman" w:hAnsi="Times New Roman"/>
                <w:sz w:val="24"/>
                <w:szCs w:val="24"/>
                <w:lang w:eastAsia="ru-RU"/>
              </w:rPr>
            </w:pPr>
            <w:r w:rsidRPr="00C83E87">
              <w:rPr>
                <w:rFonts w:ascii="Times New Roman" w:hAnsi="Times New Roman"/>
                <w:sz w:val="24"/>
                <w:szCs w:val="24"/>
                <w:lang w:eastAsia="ru-RU"/>
              </w:rPr>
              <w:t xml:space="preserve">Перечень подпрограмм             </w:t>
            </w:r>
            <w:r w:rsidRPr="00C83E87">
              <w:rPr>
                <w:rFonts w:ascii="Times New Roman" w:hAnsi="Times New Roman"/>
                <w:sz w:val="24"/>
                <w:szCs w:val="24"/>
                <w:lang w:eastAsia="ru-RU"/>
              </w:rPr>
              <w:br/>
              <w:t xml:space="preserve">муниципальной программы        </w:t>
            </w:r>
            <w:r w:rsidRPr="00C83E87">
              <w:rPr>
                <w:rFonts w:ascii="Times New Roman" w:hAnsi="Times New Roman"/>
                <w:sz w:val="24"/>
                <w:szCs w:val="24"/>
                <w:lang w:eastAsia="ru-RU"/>
              </w:rPr>
              <w:br/>
              <w:t>(</w:t>
            </w:r>
            <w:r w:rsidR="004674B5">
              <w:rPr>
                <w:rFonts w:ascii="Times New Roman" w:hAnsi="Times New Roman"/>
                <w:sz w:val="24"/>
                <w:szCs w:val="24"/>
                <w:lang w:eastAsia="ru-RU"/>
              </w:rPr>
              <w:t>при их наличии)</w:t>
            </w:r>
          </w:p>
        </w:tc>
        <w:tc>
          <w:tcPr>
            <w:tcW w:w="4786" w:type="dxa"/>
            <w:tcBorders>
              <w:top w:val="single" w:sz="4" w:space="0" w:color="auto"/>
              <w:left w:val="single" w:sz="4" w:space="0" w:color="auto"/>
              <w:bottom w:val="single" w:sz="4" w:space="0" w:color="auto"/>
              <w:right w:val="single" w:sz="4" w:space="0" w:color="auto"/>
            </w:tcBorders>
          </w:tcPr>
          <w:p w:rsidR="00C83E87" w:rsidRPr="00C83E87" w:rsidRDefault="00C83E87" w:rsidP="00C83E87">
            <w:pPr>
              <w:widowControl w:val="0"/>
              <w:autoSpaceDE w:val="0"/>
              <w:autoSpaceDN w:val="0"/>
              <w:adjustRightInd w:val="0"/>
              <w:spacing w:after="0" w:line="240" w:lineRule="auto"/>
              <w:jc w:val="both"/>
              <w:rPr>
                <w:rFonts w:ascii="Times New Roman" w:hAnsi="Times New Roman"/>
                <w:sz w:val="24"/>
                <w:szCs w:val="24"/>
                <w:lang w:eastAsia="ru-RU"/>
              </w:rPr>
            </w:pPr>
            <w:r w:rsidRPr="00C83E87">
              <w:rPr>
                <w:rFonts w:ascii="Times New Roman" w:hAnsi="Times New Roman"/>
                <w:b/>
                <w:sz w:val="24"/>
                <w:szCs w:val="24"/>
                <w:lang w:eastAsia="ru-RU"/>
              </w:rPr>
              <w:t>Подпрограмма 1.</w:t>
            </w:r>
            <w:r w:rsidRPr="00C83E87">
              <w:rPr>
                <w:rFonts w:ascii="Times New Roman" w:hAnsi="Times New Roman"/>
                <w:sz w:val="24"/>
                <w:szCs w:val="24"/>
                <w:lang w:eastAsia="ru-RU"/>
              </w:rPr>
              <w:t xml:space="preserve">Благоустройство дворовых территорий многоквартирных жилых домов в городском округе Нижняя Салда </w:t>
            </w:r>
          </w:p>
          <w:p w:rsidR="00C83E87" w:rsidRPr="00C83E87" w:rsidRDefault="00C83E87" w:rsidP="00C83E87">
            <w:pPr>
              <w:widowControl w:val="0"/>
              <w:autoSpaceDE w:val="0"/>
              <w:autoSpaceDN w:val="0"/>
              <w:adjustRightInd w:val="0"/>
              <w:spacing w:after="0" w:line="240" w:lineRule="auto"/>
              <w:jc w:val="both"/>
              <w:rPr>
                <w:rFonts w:ascii="Times New Roman" w:hAnsi="Times New Roman"/>
                <w:b/>
                <w:sz w:val="24"/>
                <w:szCs w:val="24"/>
                <w:lang w:eastAsia="ru-RU"/>
              </w:rPr>
            </w:pPr>
            <w:r w:rsidRPr="00C83E87">
              <w:rPr>
                <w:rFonts w:ascii="Times New Roman" w:hAnsi="Times New Roman"/>
                <w:b/>
                <w:sz w:val="24"/>
                <w:szCs w:val="24"/>
                <w:lang w:eastAsia="ru-RU"/>
              </w:rPr>
              <w:t xml:space="preserve">Подпрограмма 2. </w:t>
            </w:r>
            <w:r w:rsidR="004674B5">
              <w:rPr>
                <w:rFonts w:ascii="Times New Roman" w:hAnsi="Times New Roman"/>
                <w:sz w:val="24"/>
                <w:szCs w:val="24"/>
                <w:lang w:eastAsia="ru-RU"/>
              </w:rPr>
              <w:t>Благоустройство общественных</w:t>
            </w:r>
            <w:r w:rsidRPr="00C83E87">
              <w:rPr>
                <w:rFonts w:ascii="Times New Roman" w:hAnsi="Times New Roman"/>
                <w:sz w:val="24"/>
                <w:szCs w:val="24"/>
                <w:lang w:eastAsia="ru-RU"/>
              </w:rPr>
              <w:t xml:space="preserve"> территорий в городском округе Нижняя Салда </w:t>
            </w:r>
          </w:p>
        </w:tc>
      </w:tr>
      <w:tr w:rsidR="00C83E87" w:rsidRPr="00C83E87" w:rsidTr="003F72E6">
        <w:tc>
          <w:tcPr>
            <w:tcW w:w="4785" w:type="dxa"/>
            <w:tcBorders>
              <w:top w:val="single" w:sz="4" w:space="0" w:color="auto"/>
              <w:left w:val="single" w:sz="4" w:space="0" w:color="auto"/>
              <w:bottom w:val="single" w:sz="4" w:space="0" w:color="auto"/>
              <w:right w:val="single" w:sz="4" w:space="0" w:color="auto"/>
            </w:tcBorders>
          </w:tcPr>
          <w:p w:rsidR="00C83E87" w:rsidRPr="00C83E87" w:rsidRDefault="00C83E87" w:rsidP="00C83E87">
            <w:pPr>
              <w:widowControl w:val="0"/>
              <w:autoSpaceDE w:val="0"/>
              <w:autoSpaceDN w:val="0"/>
              <w:adjustRightInd w:val="0"/>
              <w:spacing w:after="0" w:line="240" w:lineRule="auto"/>
              <w:rPr>
                <w:rFonts w:ascii="Times New Roman" w:hAnsi="Times New Roman"/>
                <w:sz w:val="24"/>
                <w:szCs w:val="24"/>
                <w:lang w:eastAsia="ru-RU"/>
              </w:rPr>
            </w:pPr>
            <w:r w:rsidRPr="00C83E87">
              <w:rPr>
                <w:rFonts w:ascii="Times New Roman" w:hAnsi="Times New Roman"/>
                <w:sz w:val="24"/>
                <w:szCs w:val="24"/>
                <w:lang w:eastAsia="ru-RU"/>
              </w:rPr>
              <w:t xml:space="preserve">Перечень основных                </w:t>
            </w:r>
            <w:r w:rsidRPr="00C83E87">
              <w:rPr>
                <w:rFonts w:ascii="Times New Roman" w:hAnsi="Times New Roman"/>
                <w:sz w:val="24"/>
                <w:szCs w:val="24"/>
                <w:lang w:eastAsia="ru-RU"/>
              </w:rPr>
              <w:br/>
              <w:t xml:space="preserve">целевых показателей              </w:t>
            </w:r>
            <w:r w:rsidRPr="00C83E87">
              <w:rPr>
                <w:rFonts w:ascii="Times New Roman" w:hAnsi="Times New Roman"/>
                <w:sz w:val="24"/>
                <w:szCs w:val="24"/>
                <w:lang w:eastAsia="ru-RU"/>
              </w:rPr>
              <w:br/>
              <w:t xml:space="preserve">муниципальной программы        </w:t>
            </w:r>
          </w:p>
        </w:tc>
        <w:tc>
          <w:tcPr>
            <w:tcW w:w="4786" w:type="dxa"/>
            <w:tcBorders>
              <w:top w:val="single" w:sz="4" w:space="0" w:color="auto"/>
              <w:left w:val="single" w:sz="4" w:space="0" w:color="auto"/>
              <w:bottom w:val="single" w:sz="4" w:space="0" w:color="auto"/>
              <w:right w:val="single" w:sz="4" w:space="0" w:color="auto"/>
            </w:tcBorders>
          </w:tcPr>
          <w:p w:rsidR="00C83E87" w:rsidRPr="00C83E87" w:rsidRDefault="00C83E87" w:rsidP="00C83E87">
            <w:pPr>
              <w:spacing w:after="0" w:line="240" w:lineRule="auto"/>
              <w:jc w:val="both"/>
              <w:rPr>
                <w:rFonts w:ascii="Times New Roman" w:hAnsi="Times New Roman"/>
                <w:sz w:val="24"/>
                <w:szCs w:val="24"/>
                <w:lang w:eastAsia="ru-RU"/>
              </w:rPr>
            </w:pPr>
            <w:r w:rsidRPr="00C83E87">
              <w:rPr>
                <w:rFonts w:ascii="Times New Roman" w:hAnsi="Times New Roman"/>
                <w:sz w:val="24"/>
                <w:szCs w:val="24"/>
                <w:lang w:eastAsia="ru-RU"/>
              </w:rPr>
              <w:t>1.Количество благоустроенных дворовых территорий многоквартирных жилых домов в городском округе Нижняя Салда.</w:t>
            </w:r>
          </w:p>
          <w:p w:rsidR="00C83E87" w:rsidRPr="00C83E87" w:rsidRDefault="00C83E87" w:rsidP="00C83E87">
            <w:pPr>
              <w:spacing w:after="0" w:line="240" w:lineRule="auto"/>
              <w:jc w:val="both"/>
              <w:rPr>
                <w:rFonts w:ascii="Times New Roman" w:eastAsia="Times New Roman" w:hAnsi="Times New Roman"/>
                <w:sz w:val="24"/>
                <w:szCs w:val="24"/>
                <w:lang w:eastAsia="ru-RU"/>
              </w:rPr>
            </w:pPr>
            <w:r w:rsidRPr="00C83E87">
              <w:rPr>
                <w:rFonts w:ascii="Times New Roman" w:eastAsia="Times New Roman" w:hAnsi="Times New Roman"/>
                <w:sz w:val="24"/>
                <w:szCs w:val="24"/>
                <w:lang w:eastAsia="ru-RU"/>
              </w:rPr>
              <w:t>2.Удовлетворенность жителей многоквартирных жилых домов выполненным благоустройством дворовых территорий.</w:t>
            </w:r>
          </w:p>
          <w:p w:rsidR="00C83E87" w:rsidRPr="00C83E87" w:rsidRDefault="00C83E87" w:rsidP="00C83E87">
            <w:pPr>
              <w:spacing w:after="0" w:line="240" w:lineRule="auto"/>
              <w:jc w:val="both"/>
              <w:rPr>
                <w:rFonts w:ascii="Times New Roman" w:hAnsi="Times New Roman"/>
                <w:sz w:val="24"/>
                <w:szCs w:val="24"/>
                <w:lang w:eastAsia="ru-RU"/>
              </w:rPr>
            </w:pPr>
            <w:r w:rsidRPr="00C83E87">
              <w:rPr>
                <w:rFonts w:ascii="Times New Roman" w:hAnsi="Times New Roman"/>
                <w:sz w:val="24"/>
                <w:szCs w:val="24"/>
                <w:lang w:eastAsia="ru-RU"/>
              </w:rPr>
              <w:t xml:space="preserve">3.Количество благоустроенных </w:t>
            </w:r>
            <w:r w:rsidRPr="00C83E87">
              <w:rPr>
                <w:rFonts w:ascii="Times New Roman" w:hAnsi="Times New Roman"/>
                <w:sz w:val="24"/>
                <w:szCs w:val="24"/>
                <w:lang w:eastAsia="ru-RU"/>
              </w:rPr>
              <w:lastRenderedPageBreak/>
              <w:t>общественных территорий городского округа Нижняя Салда.</w:t>
            </w:r>
          </w:p>
          <w:p w:rsidR="00C83E87" w:rsidRPr="00C83E87" w:rsidRDefault="00C83E87" w:rsidP="00C83E87">
            <w:pPr>
              <w:spacing w:after="0" w:line="240" w:lineRule="auto"/>
              <w:jc w:val="both"/>
              <w:rPr>
                <w:rFonts w:ascii="Times New Roman" w:hAnsi="Times New Roman"/>
                <w:sz w:val="24"/>
                <w:szCs w:val="24"/>
                <w:lang w:eastAsia="ru-RU"/>
              </w:rPr>
            </w:pPr>
            <w:r w:rsidRPr="00C83E87">
              <w:rPr>
                <w:rFonts w:ascii="Times New Roman" w:hAnsi="Times New Roman"/>
                <w:sz w:val="24"/>
                <w:szCs w:val="24"/>
                <w:lang w:eastAsia="ru-RU"/>
              </w:rPr>
              <w:t>4.Площадь благоустроенных общественных территорий городского округа Нижняя Салда.</w:t>
            </w:r>
          </w:p>
          <w:p w:rsidR="00C83E87" w:rsidRPr="00C83E87" w:rsidRDefault="00C83E87" w:rsidP="00C83E87">
            <w:pPr>
              <w:spacing w:after="0" w:line="240" w:lineRule="auto"/>
              <w:jc w:val="both"/>
              <w:rPr>
                <w:rFonts w:ascii="Times New Roman" w:hAnsi="Times New Roman"/>
                <w:sz w:val="24"/>
                <w:szCs w:val="24"/>
                <w:lang w:eastAsia="ru-RU"/>
              </w:rPr>
            </w:pPr>
            <w:r w:rsidRPr="00C83E87">
              <w:rPr>
                <w:rFonts w:ascii="Times New Roman" w:hAnsi="Times New Roman"/>
                <w:sz w:val="24"/>
                <w:szCs w:val="24"/>
                <w:lang w:eastAsia="ru-RU"/>
              </w:rPr>
              <w:t>5.Доля финансового (трудового) участия заинтересованных лиц в выполнении мероприятий по благоустройству дворовых территорий многоквартирных жилых домов.</w:t>
            </w:r>
          </w:p>
          <w:p w:rsidR="00C83E87" w:rsidRPr="00C83E87" w:rsidRDefault="00C83E87" w:rsidP="00C83E87">
            <w:pPr>
              <w:spacing w:after="0" w:line="240" w:lineRule="auto"/>
              <w:jc w:val="both"/>
              <w:rPr>
                <w:rFonts w:ascii="Times New Roman" w:hAnsi="Times New Roman"/>
                <w:sz w:val="24"/>
                <w:szCs w:val="24"/>
                <w:lang w:eastAsia="ru-RU"/>
              </w:rPr>
            </w:pPr>
            <w:r w:rsidRPr="00C83E87">
              <w:rPr>
                <w:rFonts w:ascii="Times New Roman" w:hAnsi="Times New Roman"/>
                <w:sz w:val="24"/>
                <w:szCs w:val="24"/>
                <w:lang w:eastAsia="ru-RU"/>
              </w:rPr>
              <w:t>6.Доля заявок о включении общественной территории в муниципальную программу поданных жителями городского округа Нижняя Салда.</w:t>
            </w:r>
          </w:p>
        </w:tc>
      </w:tr>
    </w:tbl>
    <w:p w:rsidR="00D76407" w:rsidRDefault="00D76407" w:rsidP="00D76407">
      <w:pPr>
        <w:keepNext/>
        <w:keepLines/>
        <w:spacing w:after="0" w:line="240" w:lineRule="auto"/>
        <w:jc w:val="right"/>
        <w:rPr>
          <w:rFonts w:ascii="Times New Roman" w:hAnsi="Times New Roman"/>
          <w:sz w:val="28"/>
          <w:lang w:eastAsia="ru-RU"/>
        </w:rPr>
      </w:pPr>
    </w:p>
    <w:p w:rsidR="00D76407" w:rsidRDefault="00D76407" w:rsidP="00D76407">
      <w:pPr>
        <w:keepNext/>
        <w:keepLines/>
        <w:spacing w:after="0" w:line="240" w:lineRule="auto"/>
        <w:jc w:val="right"/>
        <w:rPr>
          <w:rFonts w:ascii="Times New Roman" w:hAnsi="Times New Roman"/>
          <w:sz w:val="28"/>
          <w:lang w:eastAsia="ru-RU"/>
        </w:rPr>
      </w:pPr>
    </w:p>
    <w:p w:rsidR="00D76407" w:rsidRDefault="00D76407" w:rsidP="00D76407">
      <w:pPr>
        <w:keepNext/>
        <w:keepLines/>
        <w:spacing w:after="0" w:line="240" w:lineRule="auto"/>
        <w:jc w:val="right"/>
        <w:rPr>
          <w:rFonts w:ascii="Times New Roman" w:hAnsi="Times New Roman"/>
          <w:sz w:val="28"/>
          <w:lang w:eastAsia="ru-RU"/>
        </w:rPr>
      </w:pPr>
    </w:p>
    <w:p w:rsidR="00D76407" w:rsidRDefault="00D76407" w:rsidP="00D76407">
      <w:pPr>
        <w:keepNext/>
        <w:keepLines/>
        <w:spacing w:after="0" w:line="240" w:lineRule="auto"/>
        <w:jc w:val="right"/>
        <w:rPr>
          <w:rFonts w:ascii="Times New Roman" w:hAnsi="Times New Roman"/>
          <w:sz w:val="28"/>
          <w:lang w:eastAsia="ru-RU"/>
        </w:rPr>
      </w:pPr>
    </w:p>
    <w:p w:rsidR="00D76407" w:rsidRDefault="00D76407" w:rsidP="00D76407">
      <w:pPr>
        <w:keepNext/>
        <w:keepLines/>
        <w:spacing w:after="0" w:line="240" w:lineRule="auto"/>
        <w:jc w:val="right"/>
        <w:rPr>
          <w:rFonts w:ascii="Times New Roman" w:hAnsi="Times New Roman"/>
          <w:sz w:val="28"/>
          <w:lang w:eastAsia="ru-RU"/>
        </w:rPr>
      </w:pPr>
    </w:p>
    <w:p w:rsidR="00D76407" w:rsidRDefault="00D76407" w:rsidP="00D76407">
      <w:pPr>
        <w:keepNext/>
        <w:keepLines/>
        <w:spacing w:after="0" w:line="240" w:lineRule="auto"/>
        <w:jc w:val="right"/>
        <w:rPr>
          <w:rFonts w:ascii="Times New Roman" w:hAnsi="Times New Roman"/>
          <w:sz w:val="28"/>
          <w:lang w:eastAsia="ru-RU"/>
        </w:rPr>
      </w:pPr>
    </w:p>
    <w:p w:rsidR="00D76407" w:rsidRDefault="00D76407" w:rsidP="00D76407">
      <w:pPr>
        <w:keepNext/>
        <w:keepLines/>
        <w:spacing w:after="0" w:line="240" w:lineRule="auto"/>
        <w:jc w:val="right"/>
        <w:rPr>
          <w:rFonts w:ascii="Times New Roman" w:hAnsi="Times New Roman"/>
          <w:sz w:val="28"/>
          <w:lang w:eastAsia="ru-RU"/>
        </w:rPr>
      </w:pPr>
    </w:p>
    <w:p w:rsidR="00D76407" w:rsidRDefault="00D76407" w:rsidP="00D76407">
      <w:pPr>
        <w:keepNext/>
        <w:keepLines/>
        <w:spacing w:after="0" w:line="240" w:lineRule="auto"/>
        <w:jc w:val="right"/>
        <w:rPr>
          <w:rFonts w:ascii="Times New Roman" w:hAnsi="Times New Roman"/>
          <w:sz w:val="28"/>
          <w:lang w:eastAsia="ru-RU"/>
        </w:rPr>
      </w:pPr>
    </w:p>
    <w:p w:rsidR="00D76407" w:rsidRDefault="00D76407" w:rsidP="00D76407">
      <w:pPr>
        <w:keepNext/>
        <w:keepLines/>
        <w:spacing w:after="0" w:line="240" w:lineRule="auto"/>
        <w:jc w:val="right"/>
        <w:rPr>
          <w:rFonts w:ascii="Times New Roman" w:hAnsi="Times New Roman"/>
          <w:sz w:val="28"/>
          <w:lang w:eastAsia="ru-RU"/>
        </w:rPr>
      </w:pPr>
    </w:p>
    <w:p w:rsidR="00D76407" w:rsidRDefault="00D76407" w:rsidP="00D76407">
      <w:pPr>
        <w:keepNext/>
        <w:keepLines/>
        <w:spacing w:after="0" w:line="240" w:lineRule="auto"/>
        <w:jc w:val="right"/>
        <w:rPr>
          <w:rFonts w:ascii="Times New Roman" w:hAnsi="Times New Roman"/>
          <w:sz w:val="28"/>
          <w:lang w:eastAsia="ru-RU"/>
        </w:rPr>
      </w:pPr>
    </w:p>
    <w:p w:rsidR="00D76407" w:rsidRDefault="00D76407" w:rsidP="00D76407">
      <w:pPr>
        <w:keepNext/>
        <w:keepLines/>
        <w:spacing w:after="0" w:line="240" w:lineRule="auto"/>
        <w:jc w:val="right"/>
        <w:rPr>
          <w:rFonts w:ascii="Times New Roman" w:hAnsi="Times New Roman"/>
          <w:sz w:val="28"/>
          <w:lang w:eastAsia="ru-RU"/>
        </w:rPr>
      </w:pPr>
    </w:p>
    <w:p w:rsidR="00D76407" w:rsidRDefault="00D76407" w:rsidP="00D76407">
      <w:pPr>
        <w:keepNext/>
        <w:keepLines/>
        <w:spacing w:after="0" w:line="240" w:lineRule="auto"/>
        <w:jc w:val="right"/>
        <w:rPr>
          <w:rFonts w:ascii="Times New Roman" w:hAnsi="Times New Roman"/>
          <w:sz w:val="28"/>
          <w:lang w:eastAsia="ru-RU"/>
        </w:rPr>
      </w:pPr>
    </w:p>
    <w:p w:rsidR="00D76407" w:rsidRDefault="00D76407" w:rsidP="00D76407">
      <w:pPr>
        <w:keepNext/>
        <w:keepLines/>
        <w:spacing w:after="0" w:line="240" w:lineRule="auto"/>
        <w:jc w:val="right"/>
        <w:rPr>
          <w:rFonts w:ascii="Times New Roman" w:hAnsi="Times New Roman"/>
          <w:sz w:val="28"/>
          <w:lang w:eastAsia="ru-RU"/>
        </w:rPr>
      </w:pPr>
    </w:p>
    <w:p w:rsidR="00D76407" w:rsidRDefault="00D76407" w:rsidP="00D76407">
      <w:pPr>
        <w:keepNext/>
        <w:keepLines/>
        <w:spacing w:after="0" w:line="240" w:lineRule="auto"/>
        <w:jc w:val="right"/>
        <w:rPr>
          <w:rFonts w:ascii="Times New Roman" w:hAnsi="Times New Roman"/>
          <w:sz w:val="28"/>
          <w:lang w:eastAsia="ru-RU"/>
        </w:rPr>
      </w:pPr>
    </w:p>
    <w:p w:rsidR="00D76407" w:rsidRDefault="00D76407" w:rsidP="00D76407">
      <w:pPr>
        <w:keepNext/>
        <w:keepLines/>
        <w:spacing w:after="0" w:line="240" w:lineRule="auto"/>
        <w:jc w:val="right"/>
        <w:rPr>
          <w:rFonts w:ascii="Times New Roman" w:hAnsi="Times New Roman"/>
          <w:sz w:val="28"/>
          <w:lang w:eastAsia="ru-RU"/>
        </w:rPr>
      </w:pPr>
    </w:p>
    <w:p w:rsidR="00D76407" w:rsidRDefault="00D76407" w:rsidP="00D76407">
      <w:pPr>
        <w:keepNext/>
        <w:keepLines/>
        <w:spacing w:after="0" w:line="240" w:lineRule="auto"/>
        <w:jc w:val="right"/>
        <w:rPr>
          <w:rFonts w:ascii="Times New Roman" w:hAnsi="Times New Roman"/>
          <w:sz w:val="28"/>
          <w:lang w:eastAsia="ru-RU"/>
        </w:rPr>
      </w:pPr>
    </w:p>
    <w:p w:rsidR="00D76407" w:rsidRDefault="00D76407" w:rsidP="00D76407">
      <w:pPr>
        <w:keepNext/>
        <w:keepLines/>
        <w:spacing w:after="0" w:line="240" w:lineRule="auto"/>
        <w:jc w:val="right"/>
        <w:rPr>
          <w:rFonts w:ascii="Times New Roman" w:hAnsi="Times New Roman"/>
          <w:sz w:val="28"/>
          <w:lang w:eastAsia="ru-RU"/>
        </w:rPr>
      </w:pPr>
    </w:p>
    <w:p w:rsidR="00D76407" w:rsidRDefault="00D76407" w:rsidP="00D76407">
      <w:pPr>
        <w:keepNext/>
        <w:keepLines/>
        <w:spacing w:after="0" w:line="240" w:lineRule="auto"/>
        <w:jc w:val="right"/>
        <w:rPr>
          <w:rFonts w:ascii="Times New Roman" w:hAnsi="Times New Roman"/>
          <w:sz w:val="28"/>
          <w:lang w:eastAsia="ru-RU"/>
        </w:rPr>
      </w:pPr>
    </w:p>
    <w:p w:rsidR="00D76407" w:rsidRDefault="00D76407" w:rsidP="00D76407">
      <w:pPr>
        <w:keepNext/>
        <w:keepLines/>
        <w:spacing w:after="0" w:line="240" w:lineRule="auto"/>
        <w:jc w:val="right"/>
        <w:rPr>
          <w:rFonts w:ascii="Times New Roman" w:hAnsi="Times New Roman"/>
          <w:sz w:val="28"/>
          <w:lang w:eastAsia="ru-RU"/>
        </w:rPr>
      </w:pPr>
    </w:p>
    <w:p w:rsidR="00D76407" w:rsidRDefault="00D76407" w:rsidP="00D76407">
      <w:pPr>
        <w:keepNext/>
        <w:keepLines/>
        <w:spacing w:after="0" w:line="240" w:lineRule="auto"/>
        <w:jc w:val="right"/>
        <w:rPr>
          <w:rFonts w:ascii="Times New Roman" w:hAnsi="Times New Roman"/>
          <w:sz w:val="28"/>
          <w:lang w:eastAsia="ru-RU"/>
        </w:rPr>
      </w:pPr>
    </w:p>
    <w:p w:rsidR="00D76407" w:rsidRDefault="00D76407" w:rsidP="00D76407">
      <w:pPr>
        <w:keepNext/>
        <w:keepLines/>
        <w:spacing w:after="0" w:line="240" w:lineRule="auto"/>
        <w:jc w:val="right"/>
        <w:rPr>
          <w:rFonts w:ascii="Times New Roman" w:hAnsi="Times New Roman"/>
          <w:sz w:val="28"/>
          <w:lang w:eastAsia="ru-RU"/>
        </w:rPr>
      </w:pPr>
    </w:p>
    <w:p w:rsidR="00D76407" w:rsidRDefault="00D76407" w:rsidP="00D76407">
      <w:pPr>
        <w:keepNext/>
        <w:keepLines/>
        <w:spacing w:after="0" w:line="240" w:lineRule="auto"/>
        <w:jc w:val="right"/>
        <w:rPr>
          <w:rFonts w:ascii="Times New Roman" w:hAnsi="Times New Roman"/>
          <w:sz w:val="28"/>
          <w:lang w:eastAsia="ru-RU"/>
        </w:rPr>
      </w:pPr>
    </w:p>
    <w:p w:rsidR="00D76407" w:rsidRDefault="00D76407" w:rsidP="00D76407">
      <w:pPr>
        <w:keepNext/>
        <w:keepLines/>
        <w:spacing w:after="0" w:line="240" w:lineRule="auto"/>
        <w:jc w:val="right"/>
        <w:rPr>
          <w:rFonts w:ascii="Times New Roman" w:hAnsi="Times New Roman"/>
          <w:sz w:val="28"/>
          <w:lang w:eastAsia="ru-RU"/>
        </w:rPr>
      </w:pPr>
    </w:p>
    <w:p w:rsidR="00D76407" w:rsidRDefault="00D76407" w:rsidP="00D76407">
      <w:pPr>
        <w:keepNext/>
        <w:keepLines/>
        <w:spacing w:after="0" w:line="240" w:lineRule="auto"/>
        <w:jc w:val="right"/>
        <w:rPr>
          <w:rFonts w:ascii="Times New Roman" w:hAnsi="Times New Roman"/>
          <w:sz w:val="28"/>
          <w:lang w:eastAsia="ru-RU"/>
        </w:rPr>
      </w:pPr>
    </w:p>
    <w:p w:rsidR="00D76407" w:rsidRDefault="00D76407" w:rsidP="00D76407">
      <w:pPr>
        <w:keepNext/>
        <w:keepLines/>
        <w:spacing w:after="0" w:line="240" w:lineRule="auto"/>
        <w:jc w:val="right"/>
        <w:rPr>
          <w:rFonts w:ascii="Times New Roman" w:hAnsi="Times New Roman"/>
          <w:sz w:val="28"/>
          <w:lang w:eastAsia="ru-RU"/>
        </w:rPr>
      </w:pPr>
    </w:p>
    <w:p w:rsidR="00D76407" w:rsidRDefault="00D76407" w:rsidP="00D76407">
      <w:pPr>
        <w:keepNext/>
        <w:keepLines/>
        <w:spacing w:after="0" w:line="240" w:lineRule="auto"/>
        <w:jc w:val="right"/>
        <w:rPr>
          <w:rFonts w:ascii="Times New Roman" w:hAnsi="Times New Roman"/>
          <w:sz w:val="28"/>
          <w:lang w:eastAsia="ru-RU"/>
        </w:rPr>
      </w:pPr>
    </w:p>
    <w:p w:rsidR="00D76407" w:rsidRDefault="00D76407" w:rsidP="00D76407">
      <w:pPr>
        <w:keepNext/>
        <w:keepLines/>
        <w:spacing w:after="0" w:line="240" w:lineRule="auto"/>
        <w:jc w:val="right"/>
        <w:rPr>
          <w:rFonts w:ascii="Times New Roman" w:hAnsi="Times New Roman"/>
          <w:sz w:val="28"/>
          <w:lang w:eastAsia="ru-RU"/>
        </w:rPr>
      </w:pPr>
    </w:p>
    <w:p w:rsidR="00D76407" w:rsidRDefault="00D76407" w:rsidP="00D76407">
      <w:pPr>
        <w:keepNext/>
        <w:keepLines/>
        <w:spacing w:after="0" w:line="240" w:lineRule="auto"/>
        <w:jc w:val="right"/>
        <w:rPr>
          <w:rFonts w:ascii="Times New Roman" w:hAnsi="Times New Roman"/>
          <w:sz w:val="28"/>
          <w:lang w:eastAsia="ru-RU"/>
        </w:rPr>
      </w:pPr>
    </w:p>
    <w:p w:rsidR="00D76407" w:rsidRDefault="00D76407" w:rsidP="00D76407">
      <w:pPr>
        <w:keepNext/>
        <w:keepLines/>
        <w:spacing w:after="0" w:line="240" w:lineRule="auto"/>
        <w:jc w:val="right"/>
        <w:rPr>
          <w:rFonts w:ascii="Times New Roman" w:hAnsi="Times New Roman"/>
          <w:sz w:val="28"/>
          <w:lang w:eastAsia="ru-RU"/>
        </w:rPr>
      </w:pPr>
    </w:p>
    <w:p w:rsidR="00D76407" w:rsidRDefault="00D76407" w:rsidP="00D76407">
      <w:pPr>
        <w:autoSpaceDE w:val="0"/>
        <w:autoSpaceDN w:val="0"/>
        <w:adjustRightInd w:val="0"/>
        <w:spacing w:after="0" w:line="240" w:lineRule="auto"/>
        <w:jc w:val="center"/>
        <w:outlineLvl w:val="0"/>
        <w:rPr>
          <w:rFonts w:ascii="Times New Roman" w:hAnsi="Times New Roman"/>
          <w:b/>
          <w:bCs/>
          <w:color w:val="26282F"/>
          <w:sz w:val="28"/>
          <w:szCs w:val="28"/>
        </w:rPr>
      </w:pPr>
    </w:p>
    <w:p w:rsidR="00D76407" w:rsidRDefault="00D76407" w:rsidP="00D76407">
      <w:pPr>
        <w:autoSpaceDE w:val="0"/>
        <w:autoSpaceDN w:val="0"/>
        <w:adjustRightInd w:val="0"/>
        <w:spacing w:after="0" w:line="240" w:lineRule="auto"/>
        <w:jc w:val="center"/>
        <w:outlineLvl w:val="0"/>
        <w:rPr>
          <w:rFonts w:ascii="Times New Roman" w:hAnsi="Times New Roman"/>
          <w:b/>
          <w:bCs/>
          <w:color w:val="26282F"/>
          <w:sz w:val="28"/>
          <w:szCs w:val="28"/>
        </w:rPr>
      </w:pPr>
    </w:p>
    <w:p w:rsidR="00D76407" w:rsidRDefault="00D76407" w:rsidP="00D76407">
      <w:pPr>
        <w:autoSpaceDE w:val="0"/>
        <w:autoSpaceDN w:val="0"/>
        <w:adjustRightInd w:val="0"/>
        <w:spacing w:after="0" w:line="240" w:lineRule="auto"/>
        <w:jc w:val="center"/>
        <w:outlineLvl w:val="0"/>
        <w:rPr>
          <w:rFonts w:ascii="Times New Roman" w:hAnsi="Times New Roman"/>
          <w:b/>
          <w:bCs/>
          <w:color w:val="26282F"/>
          <w:sz w:val="28"/>
          <w:szCs w:val="28"/>
        </w:rPr>
      </w:pPr>
    </w:p>
    <w:p w:rsidR="00D76407" w:rsidRDefault="00D76407" w:rsidP="00D76407">
      <w:pPr>
        <w:autoSpaceDE w:val="0"/>
        <w:autoSpaceDN w:val="0"/>
        <w:adjustRightInd w:val="0"/>
        <w:spacing w:after="0" w:line="240" w:lineRule="auto"/>
        <w:jc w:val="center"/>
        <w:outlineLvl w:val="0"/>
        <w:rPr>
          <w:rFonts w:ascii="Times New Roman" w:hAnsi="Times New Roman"/>
          <w:b/>
          <w:bCs/>
          <w:color w:val="26282F"/>
          <w:sz w:val="28"/>
          <w:szCs w:val="28"/>
        </w:rPr>
      </w:pPr>
    </w:p>
    <w:p w:rsidR="00D76407" w:rsidRPr="00D76407" w:rsidRDefault="00D76407" w:rsidP="00D76407">
      <w:pPr>
        <w:autoSpaceDE w:val="0"/>
        <w:autoSpaceDN w:val="0"/>
        <w:adjustRightInd w:val="0"/>
        <w:spacing w:after="0" w:line="240" w:lineRule="auto"/>
        <w:jc w:val="right"/>
        <w:outlineLvl w:val="0"/>
        <w:rPr>
          <w:rFonts w:ascii="Times New Roman" w:hAnsi="Times New Roman"/>
          <w:bCs/>
          <w:color w:val="26282F"/>
          <w:sz w:val="28"/>
          <w:szCs w:val="28"/>
        </w:rPr>
      </w:pPr>
      <w:r w:rsidRPr="00D76407">
        <w:rPr>
          <w:rFonts w:ascii="Times New Roman" w:hAnsi="Times New Roman"/>
          <w:bCs/>
          <w:color w:val="26282F"/>
          <w:sz w:val="28"/>
          <w:szCs w:val="28"/>
        </w:rPr>
        <w:lastRenderedPageBreak/>
        <w:t>Приложение 3</w:t>
      </w:r>
      <w:r w:rsidR="00166BFB">
        <w:rPr>
          <w:rFonts w:ascii="Times New Roman" w:hAnsi="Times New Roman"/>
          <w:bCs/>
          <w:color w:val="26282F"/>
          <w:sz w:val="28"/>
          <w:szCs w:val="28"/>
        </w:rPr>
        <w:t>5</w:t>
      </w:r>
    </w:p>
    <w:p w:rsidR="00D76407" w:rsidRDefault="00D76407" w:rsidP="00D76407">
      <w:pPr>
        <w:autoSpaceDE w:val="0"/>
        <w:autoSpaceDN w:val="0"/>
        <w:adjustRightInd w:val="0"/>
        <w:spacing w:after="0" w:line="240" w:lineRule="auto"/>
        <w:jc w:val="center"/>
        <w:outlineLvl w:val="0"/>
        <w:rPr>
          <w:rFonts w:ascii="Times New Roman" w:hAnsi="Times New Roman"/>
          <w:b/>
          <w:bCs/>
          <w:color w:val="26282F"/>
          <w:sz w:val="28"/>
          <w:szCs w:val="28"/>
        </w:rPr>
      </w:pPr>
      <w:r>
        <w:rPr>
          <w:rFonts w:ascii="Times New Roman" w:hAnsi="Times New Roman"/>
          <w:b/>
          <w:bCs/>
          <w:color w:val="26282F"/>
          <w:sz w:val="28"/>
          <w:szCs w:val="28"/>
        </w:rPr>
        <w:t>ПАСПОРТ</w:t>
      </w:r>
    </w:p>
    <w:p w:rsidR="00D76407" w:rsidRPr="003356F8" w:rsidRDefault="00D76407" w:rsidP="00D76407">
      <w:pPr>
        <w:autoSpaceDE w:val="0"/>
        <w:autoSpaceDN w:val="0"/>
        <w:adjustRightInd w:val="0"/>
        <w:spacing w:after="0" w:line="240" w:lineRule="auto"/>
        <w:jc w:val="center"/>
        <w:outlineLvl w:val="0"/>
        <w:rPr>
          <w:rFonts w:ascii="Times New Roman" w:hAnsi="Times New Roman"/>
          <w:b/>
          <w:bCs/>
          <w:color w:val="26282F"/>
          <w:sz w:val="28"/>
          <w:szCs w:val="28"/>
        </w:rPr>
      </w:pPr>
      <w:r w:rsidRPr="003356F8">
        <w:rPr>
          <w:rFonts w:ascii="Times New Roman" w:hAnsi="Times New Roman"/>
          <w:b/>
          <w:bCs/>
          <w:color w:val="26282F"/>
          <w:sz w:val="28"/>
          <w:szCs w:val="28"/>
        </w:rPr>
        <w:t>муниципальной   программы</w:t>
      </w:r>
    </w:p>
    <w:p w:rsidR="00D76407" w:rsidRPr="003356F8" w:rsidRDefault="00D76407" w:rsidP="00D76407">
      <w:pPr>
        <w:autoSpaceDE w:val="0"/>
        <w:autoSpaceDN w:val="0"/>
        <w:adjustRightInd w:val="0"/>
        <w:spacing w:after="0" w:line="240" w:lineRule="auto"/>
        <w:jc w:val="center"/>
        <w:outlineLvl w:val="0"/>
        <w:rPr>
          <w:rFonts w:ascii="Times New Roman" w:hAnsi="Times New Roman"/>
          <w:b/>
          <w:bCs/>
          <w:color w:val="26282F"/>
          <w:sz w:val="28"/>
          <w:szCs w:val="28"/>
        </w:rPr>
      </w:pPr>
      <w:r w:rsidRPr="003356F8">
        <w:rPr>
          <w:rFonts w:ascii="Times New Roman" w:hAnsi="Times New Roman"/>
          <w:b/>
          <w:bCs/>
          <w:color w:val="26282F"/>
          <w:sz w:val="28"/>
          <w:szCs w:val="28"/>
        </w:rPr>
        <w:t>"Обеспечение рационального и безопасного природопользования на территории городского округа Нижняя Салда"</w:t>
      </w:r>
    </w:p>
    <w:p w:rsidR="00D76407" w:rsidRPr="003356F8" w:rsidRDefault="00D76407" w:rsidP="00D76407">
      <w:pPr>
        <w:autoSpaceDE w:val="0"/>
        <w:autoSpaceDN w:val="0"/>
        <w:adjustRightInd w:val="0"/>
        <w:spacing w:after="0" w:line="240" w:lineRule="auto"/>
        <w:jc w:val="center"/>
        <w:outlineLvl w:val="0"/>
        <w:rPr>
          <w:rFonts w:ascii="Times New Roman" w:hAnsi="Times New Roman"/>
          <w:b/>
          <w:bCs/>
          <w:color w:val="26282F"/>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786"/>
      </w:tblGrid>
      <w:tr w:rsidR="00D76407" w:rsidRPr="003356F8" w:rsidTr="00F66292">
        <w:tc>
          <w:tcPr>
            <w:tcW w:w="4785" w:type="dxa"/>
          </w:tcPr>
          <w:p w:rsidR="00D76407" w:rsidRPr="003356F8" w:rsidRDefault="00D76407" w:rsidP="00F66292">
            <w:pPr>
              <w:pStyle w:val="ConsPlusCell"/>
            </w:pPr>
            <w:r w:rsidRPr="003356F8">
              <w:t xml:space="preserve">Ответственный исполнитель        </w:t>
            </w:r>
            <w:r w:rsidRPr="003356F8">
              <w:br/>
              <w:t xml:space="preserve">муниципальной программы        </w:t>
            </w:r>
          </w:p>
        </w:tc>
        <w:tc>
          <w:tcPr>
            <w:tcW w:w="4786" w:type="dxa"/>
          </w:tcPr>
          <w:p w:rsidR="00D76407" w:rsidRPr="003356F8" w:rsidRDefault="00D76407" w:rsidP="00F66292">
            <w:pPr>
              <w:pStyle w:val="ConsPlusCell"/>
            </w:pPr>
            <w:r w:rsidRPr="003356F8">
              <w:t>Администрация городского округа Нижняя Салда</w:t>
            </w:r>
          </w:p>
        </w:tc>
      </w:tr>
      <w:tr w:rsidR="00D76407" w:rsidRPr="003356F8" w:rsidTr="00F66292">
        <w:tc>
          <w:tcPr>
            <w:tcW w:w="4785" w:type="dxa"/>
          </w:tcPr>
          <w:p w:rsidR="00D76407" w:rsidRPr="003356F8" w:rsidRDefault="00D76407" w:rsidP="00F66292">
            <w:pPr>
              <w:pStyle w:val="ConsPlusCell"/>
            </w:pPr>
            <w:r w:rsidRPr="003356F8">
              <w:t xml:space="preserve">Цели и задачи                    </w:t>
            </w:r>
            <w:r w:rsidRPr="003356F8">
              <w:br/>
              <w:t xml:space="preserve">муниципальной программы        </w:t>
            </w:r>
          </w:p>
        </w:tc>
        <w:tc>
          <w:tcPr>
            <w:tcW w:w="4786" w:type="dxa"/>
          </w:tcPr>
          <w:p w:rsidR="00D76407" w:rsidRPr="003356F8" w:rsidRDefault="00D76407" w:rsidP="00F66292">
            <w:pPr>
              <w:autoSpaceDE w:val="0"/>
              <w:autoSpaceDN w:val="0"/>
              <w:adjustRightInd w:val="0"/>
              <w:spacing w:after="0" w:line="240" w:lineRule="auto"/>
              <w:jc w:val="both"/>
              <w:rPr>
                <w:rFonts w:ascii="Times New Roman" w:hAnsi="Times New Roman"/>
                <w:b/>
                <w:sz w:val="28"/>
                <w:szCs w:val="28"/>
              </w:rPr>
            </w:pPr>
            <w:r w:rsidRPr="003356F8">
              <w:rPr>
                <w:rFonts w:ascii="Times New Roman" w:hAnsi="Times New Roman"/>
                <w:b/>
                <w:sz w:val="28"/>
                <w:szCs w:val="28"/>
              </w:rPr>
              <w:t>Цели муниципальной программы:</w:t>
            </w:r>
          </w:p>
          <w:p w:rsidR="00D76407" w:rsidRPr="003356F8" w:rsidRDefault="00D76407" w:rsidP="00F66292">
            <w:pPr>
              <w:autoSpaceDE w:val="0"/>
              <w:autoSpaceDN w:val="0"/>
              <w:adjustRightInd w:val="0"/>
              <w:spacing w:after="0" w:line="240" w:lineRule="auto"/>
              <w:jc w:val="both"/>
              <w:rPr>
                <w:rFonts w:ascii="Times New Roman" w:hAnsi="Times New Roman"/>
                <w:sz w:val="28"/>
                <w:szCs w:val="28"/>
              </w:rPr>
            </w:pPr>
            <w:r w:rsidRPr="003356F8">
              <w:rPr>
                <w:rFonts w:ascii="Times New Roman" w:hAnsi="Times New Roman"/>
                <w:sz w:val="28"/>
                <w:szCs w:val="28"/>
              </w:rPr>
              <w:t>1) обеспечение благоприятного состояния окружающей среды, как необходимого условия улучшения качества жизни и здоровья населения  городского округа Нижняя Салда;</w:t>
            </w:r>
          </w:p>
          <w:p w:rsidR="00D76407" w:rsidRPr="003356F8" w:rsidRDefault="00D76407" w:rsidP="00F66292">
            <w:pPr>
              <w:autoSpaceDE w:val="0"/>
              <w:autoSpaceDN w:val="0"/>
              <w:adjustRightInd w:val="0"/>
              <w:spacing w:after="0" w:line="240" w:lineRule="auto"/>
              <w:jc w:val="both"/>
              <w:rPr>
                <w:rFonts w:ascii="Times New Roman" w:hAnsi="Times New Roman"/>
                <w:sz w:val="28"/>
                <w:szCs w:val="28"/>
              </w:rPr>
            </w:pPr>
            <w:r w:rsidRPr="003356F8">
              <w:rPr>
                <w:rFonts w:ascii="Times New Roman" w:hAnsi="Times New Roman"/>
                <w:sz w:val="28"/>
                <w:szCs w:val="28"/>
              </w:rPr>
              <w:t>2) формирование экологической культуры населения городского округа Нижняя Салда;</w:t>
            </w:r>
          </w:p>
          <w:p w:rsidR="00D76407" w:rsidRPr="003356F8" w:rsidRDefault="00D76407" w:rsidP="00F66292">
            <w:pPr>
              <w:autoSpaceDE w:val="0"/>
              <w:autoSpaceDN w:val="0"/>
              <w:adjustRightInd w:val="0"/>
              <w:spacing w:after="0" w:line="240" w:lineRule="auto"/>
              <w:jc w:val="both"/>
              <w:rPr>
                <w:rFonts w:ascii="Times New Roman" w:hAnsi="Times New Roman"/>
                <w:sz w:val="28"/>
                <w:szCs w:val="28"/>
              </w:rPr>
            </w:pPr>
            <w:r w:rsidRPr="003356F8">
              <w:rPr>
                <w:rFonts w:ascii="Times New Roman" w:hAnsi="Times New Roman"/>
                <w:sz w:val="28"/>
                <w:szCs w:val="28"/>
              </w:rPr>
              <w:t>3) обеспечение защищенности населения городского округа Нижняя Салда и объектов экономики от наводнений и иного негативного воздействия вод;</w:t>
            </w:r>
          </w:p>
          <w:p w:rsidR="00D76407" w:rsidRPr="003356F8" w:rsidRDefault="00D76407" w:rsidP="00F66292">
            <w:pPr>
              <w:autoSpaceDE w:val="0"/>
              <w:autoSpaceDN w:val="0"/>
              <w:adjustRightInd w:val="0"/>
              <w:spacing w:after="0" w:line="240" w:lineRule="auto"/>
              <w:jc w:val="both"/>
              <w:rPr>
                <w:rFonts w:ascii="Times New Roman" w:hAnsi="Times New Roman"/>
                <w:sz w:val="28"/>
                <w:szCs w:val="28"/>
              </w:rPr>
            </w:pPr>
            <w:r w:rsidRPr="003356F8">
              <w:rPr>
                <w:rFonts w:ascii="Times New Roman" w:hAnsi="Times New Roman"/>
                <w:sz w:val="28"/>
                <w:szCs w:val="28"/>
              </w:rPr>
              <w:t>4) повышение эффективности использования, охраны, защиты и воспроизводства городских лесов.</w:t>
            </w:r>
          </w:p>
          <w:p w:rsidR="00D76407" w:rsidRPr="003356F8" w:rsidRDefault="00D76407" w:rsidP="00F66292">
            <w:pPr>
              <w:autoSpaceDE w:val="0"/>
              <w:autoSpaceDN w:val="0"/>
              <w:adjustRightInd w:val="0"/>
              <w:spacing w:after="0" w:line="240" w:lineRule="auto"/>
              <w:jc w:val="both"/>
              <w:rPr>
                <w:rFonts w:ascii="Times New Roman" w:hAnsi="Times New Roman"/>
                <w:sz w:val="28"/>
                <w:szCs w:val="28"/>
              </w:rPr>
            </w:pPr>
            <w:r w:rsidRPr="003356F8">
              <w:rPr>
                <w:rFonts w:ascii="Times New Roman" w:hAnsi="Times New Roman"/>
                <w:b/>
                <w:sz w:val="28"/>
                <w:szCs w:val="28"/>
              </w:rPr>
              <w:t>Задачи муниципальной программы:</w:t>
            </w:r>
          </w:p>
          <w:p w:rsidR="00D76407" w:rsidRPr="003356F8" w:rsidRDefault="00D76407" w:rsidP="00F66292">
            <w:pPr>
              <w:autoSpaceDE w:val="0"/>
              <w:autoSpaceDN w:val="0"/>
              <w:adjustRightInd w:val="0"/>
              <w:spacing w:after="0" w:line="240" w:lineRule="auto"/>
              <w:jc w:val="both"/>
              <w:rPr>
                <w:rFonts w:ascii="Times New Roman" w:hAnsi="Times New Roman"/>
                <w:sz w:val="28"/>
                <w:szCs w:val="28"/>
              </w:rPr>
            </w:pPr>
            <w:r w:rsidRPr="003356F8">
              <w:rPr>
                <w:rFonts w:ascii="Times New Roman" w:hAnsi="Times New Roman"/>
                <w:sz w:val="28"/>
                <w:szCs w:val="28"/>
              </w:rPr>
              <w:t xml:space="preserve">1) обеспечение экологической безопасности населения городского округа Нижняя Салда; </w:t>
            </w:r>
          </w:p>
          <w:p w:rsidR="00D76407" w:rsidRPr="003356F8" w:rsidRDefault="00D76407" w:rsidP="00F66292">
            <w:pPr>
              <w:autoSpaceDE w:val="0"/>
              <w:autoSpaceDN w:val="0"/>
              <w:adjustRightInd w:val="0"/>
              <w:spacing w:after="0" w:line="240" w:lineRule="auto"/>
              <w:jc w:val="both"/>
              <w:rPr>
                <w:rFonts w:ascii="Times New Roman" w:hAnsi="Times New Roman"/>
                <w:sz w:val="28"/>
                <w:szCs w:val="28"/>
              </w:rPr>
            </w:pPr>
            <w:r w:rsidRPr="003356F8">
              <w:rPr>
                <w:rFonts w:ascii="Times New Roman" w:hAnsi="Times New Roman"/>
                <w:sz w:val="28"/>
                <w:szCs w:val="28"/>
              </w:rPr>
              <w:t xml:space="preserve">2) непрерывное экологическое воспитание и образование населения городского округа Нижняя Салда; </w:t>
            </w:r>
          </w:p>
          <w:p w:rsidR="00D76407" w:rsidRPr="003356F8" w:rsidRDefault="00D76407" w:rsidP="00F66292">
            <w:pPr>
              <w:pStyle w:val="ConsPlusCell"/>
              <w:jc w:val="both"/>
            </w:pPr>
            <w:r w:rsidRPr="003356F8">
              <w:t>3) повышение эксплуатационной надежности Нижнесалдинского гидротехнического сооружения путем приведения его к безопасному техническому состоянию;</w:t>
            </w:r>
          </w:p>
          <w:p w:rsidR="00D76407" w:rsidRPr="003356F8" w:rsidRDefault="00D76407" w:rsidP="00F66292">
            <w:pPr>
              <w:pStyle w:val="ConsPlusCell"/>
              <w:jc w:val="both"/>
            </w:pPr>
            <w:r w:rsidRPr="003356F8">
              <w:t>4) создание условий для рационального использования лесов при сохранении их экологических функций и биологического разнообразия.</w:t>
            </w:r>
          </w:p>
        </w:tc>
      </w:tr>
      <w:tr w:rsidR="00D76407" w:rsidRPr="003356F8" w:rsidTr="00F66292">
        <w:tc>
          <w:tcPr>
            <w:tcW w:w="4785" w:type="dxa"/>
          </w:tcPr>
          <w:p w:rsidR="00D76407" w:rsidRPr="003356F8" w:rsidRDefault="00D76407" w:rsidP="00F66292">
            <w:pPr>
              <w:pStyle w:val="ConsPlusCell"/>
            </w:pPr>
            <w:r w:rsidRPr="003356F8">
              <w:t xml:space="preserve">Перечень подпрограмм             </w:t>
            </w:r>
            <w:r w:rsidRPr="003356F8">
              <w:br/>
              <w:t xml:space="preserve">муниципальной программы        </w:t>
            </w:r>
            <w:r w:rsidRPr="003356F8">
              <w:br/>
            </w:r>
          </w:p>
        </w:tc>
        <w:tc>
          <w:tcPr>
            <w:tcW w:w="4786" w:type="dxa"/>
          </w:tcPr>
          <w:p w:rsidR="00D76407" w:rsidRPr="003356F8" w:rsidRDefault="00D76407" w:rsidP="00F66292">
            <w:pPr>
              <w:pStyle w:val="ConsPlusCell"/>
              <w:jc w:val="both"/>
            </w:pPr>
            <w:r w:rsidRPr="003356F8">
              <w:lastRenderedPageBreak/>
              <w:t>1. «Экологическая безопасность городского округа Нижняя Салда».</w:t>
            </w:r>
          </w:p>
          <w:p w:rsidR="00D76407" w:rsidRPr="003356F8" w:rsidRDefault="00D76407" w:rsidP="00F66292">
            <w:pPr>
              <w:spacing w:after="0" w:line="240" w:lineRule="auto"/>
              <w:jc w:val="both"/>
              <w:rPr>
                <w:rFonts w:ascii="Times New Roman" w:hAnsi="Times New Roman"/>
                <w:b/>
                <w:sz w:val="28"/>
                <w:szCs w:val="28"/>
              </w:rPr>
            </w:pPr>
            <w:r w:rsidRPr="003356F8">
              <w:rPr>
                <w:rFonts w:ascii="Times New Roman" w:hAnsi="Times New Roman"/>
                <w:sz w:val="28"/>
                <w:szCs w:val="28"/>
              </w:rPr>
              <w:lastRenderedPageBreak/>
              <w:t>2. «Развитие водохозяйственного комплекса в городском округе           Нижняя Салда».</w:t>
            </w:r>
          </w:p>
          <w:p w:rsidR="00D76407" w:rsidRPr="003356F8" w:rsidRDefault="00D76407" w:rsidP="00F66292">
            <w:pPr>
              <w:pStyle w:val="ConsPlusCell"/>
              <w:jc w:val="both"/>
            </w:pPr>
            <w:r w:rsidRPr="003356F8">
              <w:t>3. «Организация использования и охраны лесов городского округа Нижняя Салда»</w:t>
            </w:r>
          </w:p>
        </w:tc>
      </w:tr>
      <w:tr w:rsidR="00D76407" w:rsidRPr="003356F8" w:rsidTr="00F66292">
        <w:tc>
          <w:tcPr>
            <w:tcW w:w="4785" w:type="dxa"/>
          </w:tcPr>
          <w:p w:rsidR="00D76407" w:rsidRPr="003356F8" w:rsidRDefault="00D76407" w:rsidP="00F66292">
            <w:pPr>
              <w:pStyle w:val="ConsPlusCell"/>
            </w:pPr>
            <w:r w:rsidRPr="003356F8">
              <w:lastRenderedPageBreak/>
              <w:t xml:space="preserve">Перечень основных                </w:t>
            </w:r>
            <w:r w:rsidRPr="003356F8">
              <w:br/>
              <w:t xml:space="preserve">целевых показателей              </w:t>
            </w:r>
            <w:r w:rsidRPr="003356F8">
              <w:br/>
              <w:t xml:space="preserve">муниципальной программы        </w:t>
            </w:r>
          </w:p>
        </w:tc>
        <w:tc>
          <w:tcPr>
            <w:tcW w:w="4786" w:type="dxa"/>
          </w:tcPr>
          <w:p w:rsidR="00D76407" w:rsidRPr="003356F8" w:rsidRDefault="00D76407" w:rsidP="00F66292">
            <w:pPr>
              <w:autoSpaceDE w:val="0"/>
              <w:autoSpaceDN w:val="0"/>
              <w:adjustRightInd w:val="0"/>
              <w:spacing w:after="0" w:line="240" w:lineRule="auto"/>
              <w:jc w:val="both"/>
              <w:rPr>
                <w:rFonts w:ascii="Times New Roman" w:hAnsi="Times New Roman"/>
                <w:sz w:val="28"/>
                <w:szCs w:val="28"/>
              </w:rPr>
            </w:pPr>
            <w:r w:rsidRPr="003356F8">
              <w:rPr>
                <w:rFonts w:ascii="Times New Roman" w:hAnsi="Times New Roman"/>
                <w:sz w:val="28"/>
                <w:szCs w:val="28"/>
              </w:rPr>
              <w:t>1</w:t>
            </w:r>
            <w:r w:rsidRPr="003356F8">
              <w:rPr>
                <w:rFonts w:ascii="Times New Roman" w:hAnsi="Times New Roman"/>
                <w:b/>
                <w:sz w:val="28"/>
                <w:szCs w:val="28"/>
              </w:rPr>
              <w:t xml:space="preserve">)  </w:t>
            </w:r>
            <w:r w:rsidRPr="003356F8">
              <w:rPr>
                <w:rFonts w:ascii="Times New Roman" w:hAnsi="Times New Roman"/>
                <w:sz w:val="28"/>
                <w:szCs w:val="28"/>
              </w:rPr>
              <w:t>Обустройство источников нецентрализованного водоснабжения;</w:t>
            </w:r>
          </w:p>
          <w:p w:rsidR="00D76407" w:rsidRPr="003356F8" w:rsidRDefault="00D76407" w:rsidP="00F66292">
            <w:pPr>
              <w:autoSpaceDE w:val="0"/>
              <w:autoSpaceDN w:val="0"/>
              <w:adjustRightInd w:val="0"/>
              <w:spacing w:after="0" w:line="240" w:lineRule="auto"/>
              <w:jc w:val="both"/>
              <w:rPr>
                <w:rFonts w:ascii="Times New Roman" w:hAnsi="Times New Roman"/>
                <w:b/>
                <w:sz w:val="28"/>
                <w:szCs w:val="28"/>
              </w:rPr>
            </w:pPr>
            <w:r w:rsidRPr="003356F8">
              <w:rPr>
                <w:rFonts w:ascii="Times New Roman" w:hAnsi="Times New Roman"/>
                <w:sz w:val="28"/>
                <w:szCs w:val="28"/>
              </w:rPr>
              <w:t>2)Участие в  ежегодном областном съезде по итогам реализации мероприятий по использованию, охране и обустройству источников нецентрализованного водоснабжения на территории Свердловской области («Родники»);</w:t>
            </w:r>
          </w:p>
          <w:p w:rsidR="00D76407" w:rsidRPr="003356F8" w:rsidRDefault="006446BB" w:rsidP="00F66292">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3</w:t>
            </w:r>
            <w:r w:rsidR="00D76407" w:rsidRPr="003356F8">
              <w:rPr>
                <w:rFonts w:ascii="Times New Roman" w:hAnsi="Times New Roman"/>
                <w:sz w:val="28"/>
                <w:szCs w:val="28"/>
              </w:rPr>
              <w:t>) выявление и ликвидация экологических нарушений на территории городского округа Нижняя Салда;</w:t>
            </w:r>
          </w:p>
          <w:p w:rsidR="00D76407" w:rsidRPr="003356F8" w:rsidRDefault="006446BB" w:rsidP="00F66292">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4</w:t>
            </w:r>
            <w:r w:rsidR="00D76407" w:rsidRPr="003356F8">
              <w:rPr>
                <w:rFonts w:ascii="Times New Roman" w:hAnsi="Times New Roman"/>
                <w:sz w:val="28"/>
                <w:szCs w:val="28"/>
              </w:rPr>
              <w:t>) отсутствие чрезвычайных ситуаций, связанных с отходами 1 класса опасности (ртутьсодержащих ламп от населения частного сектора, непригодных к применению пестицидов и агрохимикатов);</w:t>
            </w:r>
          </w:p>
          <w:p w:rsidR="00D76407" w:rsidRPr="003356F8" w:rsidRDefault="006446BB" w:rsidP="00F66292">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5</w:t>
            </w:r>
            <w:r w:rsidR="00D76407" w:rsidRPr="003356F8">
              <w:rPr>
                <w:rFonts w:ascii="Times New Roman" w:hAnsi="Times New Roman"/>
                <w:sz w:val="28"/>
                <w:szCs w:val="28"/>
              </w:rPr>
              <w:t>)увеличение</w:t>
            </w:r>
            <w:r w:rsidR="00B0558C">
              <w:rPr>
                <w:rFonts w:ascii="Times New Roman" w:hAnsi="Times New Roman"/>
                <w:sz w:val="28"/>
                <w:szCs w:val="28"/>
              </w:rPr>
              <w:t xml:space="preserve"> </w:t>
            </w:r>
            <w:r w:rsidR="00D76407" w:rsidRPr="003356F8">
              <w:rPr>
                <w:rFonts w:ascii="Times New Roman" w:hAnsi="Times New Roman"/>
                <w:sz w:val="28"/>
                <w:szCs w:val="28"/>
              </w:rPr>
              <w:t>доли числа  населения городского округа Нижняя Салда, принявших участие в экологических акциях («Чистые пруды», «Чистый город», «Чистый парк»);</w:t>
            </w:r>
          </w:p>
          <w:p w:rsidR="00D76407" w:rsidRPr="003356F8" w:rsidRDefault="006446BB" w:rsidP="00F66292">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6</w:t>
            </w:r>
            <w:r w:rsidR="00D76407" w:rsidRPr="003356F8">
              <w:rPr>
                <w:rFonts w:ascii="Times New Roman" w:hAnsi="Times New Roman"/>
                <w:sz w:val="28"/>
                <w:szCs w:val="28"/>
              </w:rPr>
              <w:t>) обеспеченность экспозиции М</w:t>
            </w:r>
            <w:r w:rsidR="00D76407">
              <w:rPr>
                <w:rFonts w:ascii="Times New Roman" w:hAnsi="Times New Roman"/>
                <w:sz w:val="28"/>
                <w:szCs w:val="28"/>
              </w:rPr>
              <w:t>БУК</w:t>
            </w:r>
            <w:r w:rsidR="00D76407" w:rsidRPr="003356F8">
              <w:rPr>
                <w:rFonts w:ascii="Times New Roman" w:hAnsi="Times New Roman"/>
                <w:sz w:val="28"/>
                <w:szCs w:val="28"/>
              </w:rPr>
              <w:t xml:space="preserve"> «</w:t>
            </w:r>
            <w:r w:rsidR="00D76407">
              <w:rPr>
                <w:rFonts w:ascii="Times New Roman" w:hAnsi="Times New Roman"/>
                <w:sz w:val="28"/>
              </w:rPr>
              <w:t>Нижнесалдинский</w:t>
            </w:r>
            <w:r w:rsidR="00B0558C">
              <w:rPr>
                <w:rFonts w:ascii="Times New Roman" w:hAnsi="Times New Roman"/>
                <w:sz w:val="28"/>
              </w:rPr>
              <w:t xml:space="preserve"> </w:t>
            </w:r>
            <w:r w:rsidR="00D76407" w:rsidRPr="00060C07">
              <w:rPr>
                <w:rFonts w:ascii="Times New Roman" w:hAnsi="Times New Roman"/>
                <w:sz w:val="28"/>
              </w:rPr>
              <w:t>музей»</w:t>
            </w:r>
            <w:r w:rsidR="00D76407" w:rsidRPr="003356F8">
              <w:rPr>
                <w:rFonts w:ascii="Times New Roman" w:hAnsi="Times New Roman"/>
                <w:sz w:val="28"/>
                <w:szCs w:val="28"/>
              </w:rPr>
              <w:t xml:space="preserve">  «Диорама природы родного края» чучелами животных, коллекциями насекомых;                 </w:t>
            </w:r>
          </w:p>
          <w:p w:rsidR="00D76407" w:rsidRPr="003356F8" w:rsidRDefault="006446BB" w:rsidP="00F66292">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7</w:t>
            </w:r>
            <w:r w:rsidR="00D76407" w:rsidRPr="003356F8">
              <w:rPr>
                <w:rFonts w:ascii="Times New Roman" w:hAnsi="Times New Roman"/>
                <w:sz w:val="28"/>
                <w:szCs w:val="28"/>
              </w:rPr>
              <w:t xml:space="preserve">) обеспеченность проектной документацией для реализации мероприятия по </w:t>
            </w:r>
            <w:r w:rsidR="00D76407" w:rsidRPr="003356F8">
              <w:rPr>
                <w:rFonts w:ascii="Times New Roman" w:eastAsia="Lucida Sans Unicode" w:hAnsi="Times New Roman"/>
                <w:spacing w:val="-3"/>
                <w:sz w:val="28"/>
                <w:szCs w:val="28"/>
              </w:rPr>
              <w:t>капитальному ремонту гидроузла</w:t>
            </w:r>
            <w:r w:rsidR="00D76407" w:rsidRPr="003356F8">
              <w:rPr>
                <w:rFonts w:ascii="Times New Roman" w:hAnsi="Times New Roman"/>
                <w:sz w:val="28"/>
                <w:szCs w:val="28"/>
              </w:rPr>
              <w:t>;</w:t>
            </w:r>
          </w:p>
          <w:p w:rsidR="00D76407" w:rsidRPr="003356F8" w:rsidRDefault="006446BB" w:rsidP="00F66292">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8</w:t>
            </w:r>
            <w:r w:rsidR="00D76407" w:rsidRPr="003356F8">
              <w:rPr>
                <w:rFonts w:ascii="Times New Roman" w:hAnsi="Times New Roman"/>
                <w:sz w:val="28"/>
                <w:szCs w:val="28"/>
              </w:rPr>
              <w:t xml:space="preserve">) </w:t>
            </w:r>
            <w:r w:rsidR="00D76407" w:rsidRPr="003356F8">
              <w:rPr>
                <w:rFonts w:ascii="Times New Roman" w:eastAsia="Lucida Sans Unicode" w:hAnsi="Times New Roman"/>
                <w:spacing w:val="-3"/>
                <w:sz w:val="28"/>
                <w:szCs w:val="28"/>
              </w:rPr>
              <w:t xml:space="preserve">техническое содержание Нижнесалдинского гидроузла (ревизия основных щитов, регулирование уровня воды, текущий ремонт двигателя подъемных устройств, очистка конструкций от </w:t>
            </w:r>
            <w:r w:rsidR="00D76407" w:rsidRPr="003356F8">
              <w:rPr>
                <w:rFonts w:ascii="Times New Roman" w:eastAsia="Lucida Sans Unicode" w:hAnsi="Times New Roman"/>
                <w:spacing w:val="-3"/>
                <w:sz w:val="28"/>
                <w:szCs w:val="28"/>
              </w:rPr>
              <w:lastRenderedPageBreak/>
              <w:t>ледяных образований)</w:t>
            </w:r>
            <w:r w:rsidR="00D76407" w:rsidRPr="003356F8">
              <w:rPr>
                <w:rFonts w:ascii="Times New Roman" w:hAnsi="Times New Roman"/>
                <w:sz w:val="28"/>
                <w:szCs w:val="28"/>
              </w:rPr>
              <w:t>;</w:t>
            </w:r>
          </w:p>
          <w:p w:rsidR="00D76407" w:rsidRPr="003356F8" w:rsidRDefault="006446BB" w:rsidP="00F66292">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9</w:t>
            </w:r>
            <w:r w:rsidR="00D76407" w:rsidRPr="003356F8">
              <w:rPr>
                <w:rFonts w:ascii="Times New Roman" w:hAnsi="Times New Roman"/>
                <w:sz w:val="28"/>
                <w:szCs w:val="28"/>
              </w:rPr>
              <w:t>) сохранение площади городских лесов.</w:t>
            </w:r>
          </w:p>
          <w:p w:rsidR="00D76407" w:rsidRPr="003356F8" w:rsidRDefault="00D76407" w:rsidP="00F66292">
            <w:pPr>
              <w:autoSpaceDE w:val="0"/>
              <w:autoSpaceDN w:val="0"/>
              <w:adjustRightInd w:val="0"/>
              <w:spacing w:after="0" w:line="240" w:lineRule="auto"/>
              <w:jc w:val="both"/>
              <w:rPr>
                <w:rFonts w:ascii="Times New Roman" w:hAnsi="Times New Roman"/>
                <w:sz w:val="28"/>
                <w:szCs w:val="28"/>
              </w:rPr>
            </w:pPr>
          </w:p>
        </w:tc>
      </w:tr>
    </w:tbl>
    <w:p w:rsidR="00D76407" w:rsidRDefault="00D76407" w:rsidP="00D76407"/>
    <w:p w:rsidR="00D76407" w:rsidRDefault="00D76407" w:rsidP="00D76407"/>
    <w:p w:rsidR="00D76407" w:rsidRDefault="00D76407" w:rsidP="00D76407"/>
    <w:p w:rsidR="00D76407" w:rsidRDefault="00D76407" w:rsidP="00D76407"/>
    <w:p w:rsidR="00D76407" w:rsidRDefault="00D76407" w:rsidP="00D76407"/>
    <w:p w:rsidR="00D76407" w:rsidRDefault="00D76407" w:rsidP="00D76407"/>
    <w:p w:rsidR="000E5525" w:rsidRDefault="000E5525" w:rsidP="00D3293A">
      <w:pPr>
        <w:keepNext/>
        <w:keepLines/>
        <w:spacing w:after="0" w:line="240" w:lineRule="auto"/>
        <w:rPr>
          <w:rFonts w:ascii="Times New Roman" w:hAnsi="Times New Roman"/>
          <w:sz w:val="28"/>
          <w:lang w:eastAsia="ru-RU"/>
        </w:rPr>
      </w:pPr>
    </w:p>
    <w:p w:rsidR="000E5525" w:rsidRDefault="000E5525" w:rsidP="00D3293A">
      <w:pPr>
        <w:keepNext/>
        <w:keepLines/>
        <w:spacing w:after="0" w:line="240" w:lineRule="auto"/>
        <w:rPr>
          <w:rFonts w:ascii="Times New Roman" w:hAnsi="Times New Roman"/>
          <w:sz w:val="28"/>
          <w:lang w:eastAsia="ru-RU"/>
        </w:rPr>
      </w:pPr>
    </w:p>
    <w:p w:rsidR="000E5525" w:rsidRDefault="000E5525" w:rsidP="00D3293A">
      <w:pPr>
        <w:keepNext/>
        <w:keepLines/>
        <w:spacing w:after="0" w:line="240" w:lineRule="auto"/>
        <w:rPr>
          <w:rFonts w:ascii="Times New Roman" w:hAnsi="Times New Roman"/>
          <w:sz w:val="28"/>
          <w:lang w:eastAsia="ru-RU"/>
        </w:rPr>
      </w:pPr>
    </w:p>
    <w:p w:rsidR="000E5525" w:rsidRDefault="000E5525" w:rsidP="00D3293A">
      <w:pPr>
        <w:keepNext/>
        <w:keepLines/>
        <w:spacing w:after="0" w:line="240" w:lineRule="auto"/>
        <w:rPr>
          <w:rFonts w:ascii="Times New Roman" w:hAnsi="Times New Roman"/>
          <w:sz w:val="28"/>
          <w:lang w:eastAsia="ru-RU"/>
        </w:rPr>
      </w:pPr>
    </w:p>
    <w:p w:rsidR="000E5525" w:rsidRDefault="000E5525" w:rsidP="00D3293A">
      <w:pPr>
        <w:keepNext/>
        <w:keepLines/>
        <w:spacing w:after="0" w:line="240" w:lineRule="auto"/>
        <w:rPr>
          <w:rFonts w:ascii="Times New Roman" w:hAnsi="Times New Roman"/>
          <w:sz w:val="28"/>
          <w:lang w:eastAsia="ru-RU"/>
        </w:rPr>
      </w:pPr>
    </w:p>
    <w:p w:rsidR="000E5525" w:rsidRDefault="000E5525" w:rsidP="00D3293A">
      <w:pPr>
        <w:keepNext/>
        <w:keepLines/>
        <w:spacing w:after="0" w:line="240" w:lineRule="auto"/>
        <w:rPr>
          <w:rFonts w:ascii="Times New Roman" w:hAnsi="Times New Roman"/>
          <w:sz w:val="28"/>
          <w:lang w:eastAsia="ru-RU"/>
        </w:rPr>
      </w:pPr>
    </w:p>
    <w:p w:rsidR="000E5525" w:rsidRDefault="000E5525" w:rsidP="00D3293A">
      <w:pPr>
        <w:keepNext/>
        <w:keepLines/>
        <w:spacing w:after="0" w:line="240" w:lineRule="auto"/>
        <w:rPr>
          <w:rFonts w:ascii="Times New Roman" w:hAnsi="Times New Roman"/>
          <w:sz w:val="28"/>
          <w:lang w:eastAsia="ru-RU"/>
        </w:rPr>
      </w:pPr>
    </w:p>
    <w:p w:rsidR="000E5525" w:rsidRDefault="000E5525" w:rsidP="00D3293A">
      <w:pPr>
        <w:keepNext/>
        <w:keepLines/>
        <w:spacing w:after="0" w:line="240" w:lineRule="auto"/>
        <w:rPr>
          <w:rFonts w:ascii="Times New Roman" w:hAnsi="Times New Roman"/>
          <w:sz w:val="28"/>
          <w:lang w:eastAsia="ru-RU"/>
        </w:rPr>
      </w:pPr>
    </w:p>
    <w:p w:rsidR="000E5525" w:rsidRDefault="000E5525" w:rsidP="00D3293A">
      <w:pPr>
        <w:keepNext/>
        <w:keepLines/>
        <w:spacing w:after="0" w:line="240" w:lineRule="auto"/>
        <w:rPr>
          <w:rFonts w:ascii="Times New Roman" w:hAnsi="Times New Roman"/>
          <w:sz w:val="28"/>
          <w:lang w:eastAsia="ru-RU"/>
        </w:rPr>
      </w:pPr>
    </w:p>
    <w:p w:rsidR="000E5525" w:rsidRDefault="000E5525" w:rsidP="00D3293A">
      <w:pPr>
        <w:keepNext/>
        <w:keepLines/>
        <w:spacing w:after="0" w:line="240" w:lineRule="auto"/>
        <w:rPr>
          <w:rFonts w:ascii="Times New Roman" w:hAnsi="Times New Roman"/>
          <w:sz w:val="28"/>
          <w:lang w:eastAsia="ru-RU"/>
        </w:rPr>
      </w:pPr>
    </w:p>
    <w:p w:rsidR="000E5525" w:rsidRDefault="000E5525" w:rsidP="00D3293A">
      <w:pPr>
        <w:keepNext/>
        <w:keepLines/>
        <w:spacing w:after="0" w:line="240" w:lineRule="auto"/>
        <w:rPr>
          <w:rFonts w:ascii="Times New Roman" w:hAnsi="Times New Roman"/>
          <w:sz w:val="28"/>
          <w:lang w:eastAsia="ru-RU"/>
        </w:rPr>
      </w:pPr>
    </w:p>
    <w:p w:rsidR="00D3293A" w:rsidRDefault="00D3293A" w:rsidP="00A70F84">
      <w:pPr>
        <w:keepNext/>
        <w:keepLines/>
        <w:spacing w:after="0" w:line="240" w:lineRule="auto"/>
        <w:jc w:val="center"/>
        <w:rPr>
          <w:rFonts w:ascii="Times New Roman" w:hAnsi="Times New Roman"/>
          <w:sz w:val="28"/>
          <w:lang w:eastAsia="ru-RU"/>
        </w:rPr>
      </w:pPr>
    </w:p>
    <w:p w:rsidR="000E5525" w:rsidRDefault="000E5525" w:rsidP="00A70F84">
      <w:pPr>
        <w:keepNext/>
        <w:keepLines/>
        <w:spacing w:after="0" w:line="240" w:lineRule="auto"/>
        <w:jc w:val="center"/>
        <w:rPr>
          <w:rFonts w:ascii="Times New Roman" w:hAnsi="Times New Roman"/>
          <w:sz w:val="28"/>
          <w:lang w:eastAsia="ru-RU"/>
        </w:rPr>
      </w:pPr>
    </w:p>
    <w:p w:rsidR="000E5525" w:rsidRDefault="000E5525" w:rsidP="00A70F84">
      <w:pPr>
        <w:keepNext/>
        <w:keepLines/>
        <w:spacing w:after="0" w:line="240" w:lineRule="auto"/>
        <w:jc w:val="center"/>
        <w:rPr>
          <w:rFonts w:ascii="Times New Roman" w:hAnsi="Times New Roman"/>
          <w:sz w:val="28"/>
          <w:lang w:eastAsia="ru-RU"/>
        </w:rPr>
      </w:pPr>
    </w:p>
    <w:p w:rsidR="000E5525" w:rsidRDefault="000E5525" w:rsidP="00A70F84">
      <w:pPr>
        <w:keepNext/>
        <w:keepLines/>
        <w:spacing w:after="0" w:line="240" w:lineRule="auto"/>
        <w:jc w:val="center"/>
        <w:rPr>
          <w:rFonts w:ascii="Times New Roman" w:hAnsi="Times New Roman"/>
          <w:sz w:val="28"/>
          <w:lang w:eastAsia="ru-RU"/>
        </w:rPr>
      </w:pPr>
    </w:p>
    <w:p w:rsidR="003356F8" w:rsidRDefault="003356F8" w:rsidP="00A70F84">
      <w:pPr>
        <w:keepNext/>
        <w:keepLines/>
        <w:spacing w:after="0" w:line="240" w:lineRule="auto"/>
        <w:jc w:val="center"/>
        <w:rPr>
          <w:rFonts w:ascii="Times New Roman" w:hAnsi="Times New Roman"/>
          <w:sz w:val="28"/>
          <w:lang w:eastAsia="ru-RU"/>
        </w:rPr>
      </w:pPr>
    </w:p>
    <w:p w:rsidR="003356F8" w:rsidRDefault="003356F8" w:rsidP="00A70F84">
      <w:pPr>
        <w:keepNext/>
        <w:keepLines/>
        <w:spacing w:after="0" w:line="240" w:lineRule="auto"/>
        <w:jc w:val="center"/>
        <w:rPr>
          <w:rFonts w:ascii="Times New Roman" w:hAnsi="Times New Roman"/>
          <w:sz w:val="28"/>
          <w:lang w:eastAsia="ru-RU"/>
        </w:rPr>
      </w:pPr>
    </w:p>
    <w:p w:rsidR="003356F8" w:rsidRDefault="003356F8" w:rsidP="00A70F84">
      <w:pPr>
        <w:keepNext/>
        <w:keepLines/>
        <w:spacing w:after="0" w:line="240" w:lineRule="auto"/>
        <w:jc w:val="center"/>
        <w:rPr>
          <w:rFonts w:ascii="Times New Roman" w:hAnsi="Times New Roman"/>
          <w:sz w:val="28"/>
          <w:lang w:eastAsia="ru-RU"/>
        </w:rPr>
      </w:pPr>
    </w:p>
    <w:p w:rsidR="003356F8" w:rsidRDefault="003356F8" w:rsidP="00A70F84">
      <w:pPr>
        <w:keepNext/>
        <w:keepLines/>
        <w:spacing w:after="0" w:line="240" w:lineRule="auto"/>
        <w:jc w:val="center"/>
        <w:rPr>
          <w:rFonts w:ascii="Times New Roman" w:hAnsi="Times New Roman"/>
          <w:sz w:val="28"/>
          <w:lang w:eastAsia="ru-RU"/>
        </w:rPr>
      </w:pPr>
    </w:p>
    <w:p w:rsidR="003356F8" w:rsidRDefault="003356F8" w:rsidP="00A70F84">
      <w:pPr>
        <w:keepNext/>
        <w:keepLines/>
        <w:spacing w:after="0" w:line="240" w:lineRule="auto"/>
        <w:jc w:val="center"/>
        <w:rPr>
          <w:rFonts w:ascii="Times New Roman" w:hAnsi="Times New Roman"/>
          <w:sz w:val="28"/>
          <w:lang w:eastAsia="ru-RU"/>
        </w:rPr>
      </w:pPr>
    </w:p>
    <w:p w:rsidR="003356F8" w:rsidRDefault="003356F8" w:rsidP="00A70F84">
      <w:pPr>
        <w:keepNext/>
        <w:keepLines/>
        <w:spacing w:after="0" w:line="240" w:lineRule="auto"/>
        <w:jc w:val="center"/>
        <w:rPr>
          <w:rFonts w:ascii="Times New Roman" w:hAnsi="Times New Roman"/>
          <w:sz w:val="28"/>
          <w:lang w:eastAsia="ru-RU"/>
        </w:rPr>
      </w:pPr>
    </w:p>
    <w:p w:rsidR="000E5525" w:rsidRDefault="000E5525" w:rsidP="000E5525">
      <w:pPr>
        <w:keepNext/>
        <w:keepLines/>
        <w:spacing w:after="0" w:line="240" w:lineRule="auto"/>
        <w:rPr>
          <w:rFonts w:ascii="Times New Roman" w:hAnsi="Times New Roman"/>
          <w:sz w:val="28"/>
          <w:lang w:eastAsia="ru-RU"/>
        </w:rPr>
      </w:pPr>
    </w:p>
    <w:p w:rsidR="00D76407" w:rsidRDefault="00D76407" w:rsidP="000E5525">
      <w:pPr>
        <w:keepNext/>
        <w:keepLines/>
        <w:spacing w:after="0" w:line="240" w:lineRule="auto"/>
        <w:rPr>
          <w:rFonts w:ascii="Times New Roman" w:hAnsi="Times New Roman"/>
          <w:sz w:val="28"/>
          <w:lang w:eastAsia="ru-RU"/>
        </w:rPr>
      </w:pPr>
    </w:p>
    <w:p w:rsidR="00D76407" w:rsidRDefault="00D76407" w:rsidP="000E5525">
      <w:pPr>
        <w:keepNext/>
        <w:keepLines/>
        <w:spacing w:after="0" w:line="240" w:lineRule="auto"/>
        <w:rPr>
          <w:rFonts w:ascii="Times New Roman" w:hAnsi="Times New Roman"/>
          <w:sz w:val="28"/>
          <w:lang w:eastAsia="ru-RU"/>
        </w:rPr>
      </w:pPr>
    </w:p>
    <w:p w:rsidR="00D76407" w:rsidRDefault="00D76407" w:rsidP="000E5525">
      <w:pPr>
        <w:keepNext/>
        <w:keepLines/>
        <w:spacing w:after="0" w:line="240" w:lineRule="auto"/>
        <w:rPr>
          <w:rFonts w:ascii="Times New Roman" w:hAnsi="Times New Roman"/>
          <w:sz w:val="28"/>
          <w:lang w:eastAsia="ru-RU"/>
        </w:rPr>
      </w:pPr>
    </w:p>
    <w:p w:rsidR="00D76407" w:rsidRDefault="00D76407" w:rsidP="000E5525">
      <w:pPr>
        <w:keepNext/>
        <w:keepLines/>
        <w:spacing w:after="0" w:line="240" w:lineRule="auto"/>
        <w:rPr>
          <w:rFonts w:ascii="Times New Roman" w:hAnsi="Times New Roman"/>
          <w:sz w:val="28"/>
          <w:lang w:eastAsia="ru-RU"/>
        </w:rPr>
        <w:sectPr w:rsidR="00D76407" w:rsidSect="00D76407">
          <w:type w:val="continuous"/>
          <w:pgSz w:w="11906" w:h="16838"/>
          <w:pgMar w:top="1134" w:right="567" w:bottom="1134" w:left="1701" w:header="709" w:footer="709" w:gutter="0"/>
          <w:cols w:space="708"/>
          <w:docGrid w:linePitch="360"/>
        </w:sectPr>
      </w:pPr>
    </w:p>
    <w:p w:rsidR="00F81564" w:rsidRDefault="00F81564" w:rsidP="000E5525">
      <w:pPr>
        <w:keepNext/>
        <w:keepLines/>
        <w:spacing w:after="0" w:line="240" w:lineRule="auto"/>
        <w:rPr>
          <w:rFonts w:ascii="Times New Roman" w:hAnsi="Times New Roman"/>
          <w:sz w:val="28"/>
          <w:lang w:eastAsia="ru-RU"/>
        </w:rPr>
      </w:pPr>
    </w:p>
    <w:p w:rsidR="000E5525" w:rsidRDefault="000E5525" w:rsidP="000E5525">
      <w:pPr>
        <w:jc w:val="right"/>
        <w:rPr>
          <w:rFonts w:ascii="Times New Roman" w:hAnsi="Times New Roman"/>
          <w:sz w:val="28"/>
          <w:lang w:eastAsia="ru-RU"/>
        </w:rPr>
      </w:pPr>
      <w:r>
        <w:rPr>
          <w:rFonts w:ascii="Times New Roman" w:hAnsi="Times New Roman"/>
          <w:sz w:val="28"/>
          <w:lang w:eastAsia="ru-RU"/>
        </w:rPr>
        <w:t>Приложение</w:t>
      </w:r>
      <w:r w:rsidR="00166BFB">
        <w:rPr>
          <w:rFonts w:ascii="Times New Roman" w:hAnsi="Times New Roman"/>
          <w:sz w:val="28"/>
          <w:lang w:eastAsia="ru-RU"/>
        </w:rPr>
        <w:t xml:space="preserve"> 36</w:t>
      </w:r>
    </w:p>
    <w:p w:rsidR="000E5525" w:rsidRDefault="001818D0" w:rsidP="000E5525">
      <w:pPr>
        <w:jc w:val="center"/>
        <w:rPr>
          <w:rFonts w:ascii="Times New Roman" w:hAnsi="Times New Roman"/>
          <w:b/>
          <w:sz w:val="28"/>
          <w:lang w:eastAsia="ru-RU"/>
        </w:rPr>
      </w:pPr>
      <w:r>
        <w:rPr>
          <w:rFonts w:ascii="Times New Roman" w:hAnsi="Times New Roman"/>
          <w:b/>
          <w:sz w:val="28"/>
          <w:lang w:eastAsia="ru-RU"/>
        </w:rPr>
        <w:t xml:space="preserve">Благоустройство </w:t>
      </w:r>
      <w:r w:rsidR="0065382C">
        <w:rPr>
          <w:rFonts w:ascii="Times New Roman" w:hAnsi="Times New Roman"/>
          <w:b/>
          <w:sz w:val="28"/>
          <w:lang w:eastAsia="ru-RU"/>
        </w:rPr>
        <w:t xml:space="preserve">общественной территории </w:t>
      </w:r>
      <w:r>
        <w:rPr>
          <w:rFonts w:ascii="Times New Roman" w:hAnsi="Times New Roman"/>
          <w:b/>
          <w:sz w:val="28"/>
          <w:lang w:eastAsia="ru-RU"/>
        </w:rPr>
        <w:t>парк М</w:t>
      </w:r>
      <w:r w:rsidR="000E5525" w:rsidRPr="000E5525">
        <w:rPr>
          <w:rFonts w:ascii="Times New Roman" w:hAnsi="Times New Roman"/>
          <w:b/>
          <w:sz w:val="28"/>
          <w:lang w:eastAsia="ru-RU"/>
        </w:rPr>
        <w:t>еталлургов</w:t>
      </w:r>
    </w:p>
    <w:p w:rsidR="001818D0" w:rsidRPr="000E5525" w:rsidRDefault="00413A6A" w:rsidP="001818D0">
      <w:pPr>
        <w:jc w:val="center"/>
        <w:rPr>
          <w:rFonts w:ascii="Times New Roman" w:hAnsi="Times New Roman"/>
          <w:b/>
          <w:sz w:val="28"/>
          <w:lang w:eastAsia="ru-RU"/>
        </w:rPr>
      </w:pPr>
      <w:r>
        <w:rPr>
          <w:noProof/>
          <w:lang w:eastAsia="ru-RU"/>
        </w:rPr>
        <w:drawing>
          <wp:inline distT="0" distB="0" distL="0" distR="0">
            <wp:extent cx="7140271" cy="5049901"/>
            <wp:effectExtent l="0" t="0" r="3810" b="0"/>
            <wp:docPr id="1003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58" name="Picture 7"/>
                    <pic:cNvPicPr>
                      <a:picLocks noChangeAspect="1" noChangeArrowheads="1"/>
                    </pic:cNvPicPr>
                  </pic:nvPicPr>
                  <pic:blipFill>
                    <a:blip r:embed="rId26">
                      <a:extLst>
                        <a:ext uri="{28A0092B-C50C-407E-A947-70E740481C1C}">
                          <a14:useLocalDpi xmlns:a14="http://schemas.microsoft.com/office/drawing/2010/main" val="0"/>
                        </a:ext>
                      </a:extLst>
                    </a:blip>
                    <a:srcRect l="56500" t="15915" b="43056"/>
                    <a:stretch>
                      <a:fillRect/>
                    </a:stretch>
                  </pic:blipFill>
                  <pic:spPr bwMode="auto">
                    <a:xfrm>
                      <a:off x="0" y="0"/>
                      <a:ext cx="7138243" cy="5048467"/>
                    </a:xfrm>
                    <a:prstGeom prst="rect">
                      <a:avLst/>
                    </a:prstGeom>
                    <a:noFill/>
                    <a:ln>
                      <a:noFill/>
                    </a:ln>
                    <a:effectLst/>
                    <a:extLst/>
                  </pic:spPr>
                </pic:pic>
              </a:graphicData>
            </a:graphic>
          </wp:inline>
        </w:drawing>
      </w:r>
    </w:p>
    <w:p w:rsidR="003356F8" w:rsidRDefault="003356F8" w:rsidP="000E5525">
      <w:pPr>
        <w:jc w:val="center"/>
        <w:rPr>
          <w:rFonts w:ascii="Times New Roman" w:hAnsi="Times New Roman"/>
          <w:sz w:val="28"/>
          <w:lang w:eastAsia="ru-RU"/>
        </w:rPr>
      </w:pPr>
    </w:p>
    <w:p w:rsidR="0036191A" w:rsidRDefault="0036191A" w:rsidP="000E5525">
      <w:pPr>
        <w:jc w:val="center"/>
        <w:rPr>
          <w:rFonts w:ascii="Times New Roman" w:hAnsi="Times New Roman"/>
          <w:b/>
          <w:sz w:val="28"/>
          <w:lang w:eastAsia="ru-RU"/>
        </w:rPr>
      </w:pPr>
    </w:p>
    <w:p w:rsidR="0065382C" w:rsidRDefault="0065382C" w:rsidP="000E5525">
      <w:pPr>
        <w:jc w:val="center"/>
        <w:rPr>
          <w:rFonts w:ascii="Times New Roman" w:hAnsi="Times New Roman"/>
          <w:b/>
          <w:sz w:val="28"/>
          <w:lang w:eastAsia="ru-RU"/>
        </w:rPr>
      </w:pPr>
      <w:r>
        <w:rPr>
          <w:rFonts w:ascii="Times New Roman" w:hAnsi="Times New Roman"/>
          <w:b/>
          <w:sz w:val="28"/>
          <w:lang w:eastAsia="ru-RU"/>
        </w:rPr>
        <w:t>Благоустройство общественной территории площадь Быкова</w:t>
      </w:r>
    </w:p>
    <w:p w:rsidR="0036191A" w:rsidRDefault="0036191A" w:rsidP="008A5628">
      <w:pPr>
        <w:rPr>
          <w:noProof/>
          <w:lang w:eastAsia="ru-RU"/>
        </w:rPr>
      </w:pPr>
    </w:p>
    <w:p w:rsidR="0036191A" w:rsidRDefault="0036191A" w:rsidP="00413A6A">
      <w:pPr>
        <w:jc w:val="center"/>
        <w:rPr>
          <w:noProof/>
          <w:lang w:eastAsia="ru-RU"/>
        </w:rPr>
      </w:pPr>
      <w:r>
        <w:rPr>
          <w:noProof/>
          <w:lang w:eastAsia="ru-RU"/>
        </w:rPr>
        <w:drawing>
          <wp:inline distT="0" distB="0" distL="0" distR="0">
            <wp:extent cx="8512367" cy="4341412"/>
            <wp:effectExtent l="0" t="0" r="3175" b="2540"/>
            <wp:docPr id="100355" name="Picture 2" descr="\\File-server\обмен\отдел архитектуры\Кисиль О.М\визуализация\Площадь Быкова Рисунок #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55" name="Picture 2" descr="\\File-server\обмен\отдел архитектуры\Кисиль О.М\визуализация\Площадь Быкова Рисунок # 18.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521814" cy="4346230"/>
                    </a:xfrm>
                    <a:prstGeom prst="rect">
                      <a:avLst/>
                    </a:prstGeom>
                    <a:noFill/>
                    <a:ln>
                      <a:noFill/>
                    </a:ln>
                    <a:extLst/>
                  </pic:spPr>
                </pic:pic>
              </a:graphicData>
            </a:graphic>
          </wp:inline>
        </w:drawing>
      </w:r>
    </w:p>
    <w:p w:rsidR="008A5628" w:rsidRDefault="0036191A" w:rsidP="008A5628">
      <w:pPr>
        <w:rPr>
          <w:rFonts w:ascii="Times New Roman" w:hAnsi="Times New Roman"/>
          <w:sz w:val="28"/>
          <w:lang w:eastAsia="ru-RU"/>
        </w:rPr>
      </w:pPr>
      <w:r>
        <w:rPr>
          <w:noProof/>
          <w:lang w:eastAsia="ru-RU"/>
        </w:rPr>
        <w:t xml:space="preserve">                                                                                                               </w:t>
      </w:r>
    </w:p>
    <w:p w:rsidR="0065382C" w:rsidRDefault="0065382C" w:rsidP="000E5525">
      <w:pPr>
        <w:jc w:val="center"/>
        <w:rPr>
          <w:rFonts w:ascii="Times New Roman" w:hAnsi="Times New Roman"/>
          <w:sz w:val="28"/>
          <w:lang w:eastAsia="ru-RU"/>
        </w:rPr>
        <w:sectPr w:rsidR="0065382C" w:rsidSect="0036191A">
          <w:pgSz w:w="16838" w:h="11906" w:orient="landscape"/>
          <w:pgMar w:top="567" w:right="680" w:bottom="567" w:left="1134" w:header="709" w:footer="709" w:gutter="0"/>
          <w:cols w:space="708"/>
          <w:docGrid w:linePitch="360"/>
        </w:sectPr>
      </w:pPr>
    </w:p>
    <w:p w:rsidR="000E5525" w:rsidRDefault="000E5525" w:rsidP="000E5525">
      <w:pPr>
        <w:jc w:val="right"/>
        <w:rPr>
          <w:rFonts w:ascii="Times New Roman" w:hAnsi="Times New Roman"/>
          <w:sz w:val="28"/>
          <w:lang w:eastAsia="ru-RU"/>
        </w:rPr>
      </w:pPr>
      <w:r>
        <w:rPr>
          <w:rFonts w:ascii="Times New Roman" w:hAnsi="Times New Roman"/>
          <w:sz w:val="28"/>
          <w:lang w:eastAsia="ru-RU"/>
        </w:rPr>
        <w:lastRenderedPageBreak/>
        <w:t>Приложение</w:t>
      </w:r>
      <w:r w:rsidR="00166BFB">
        <w:rPr>
          <w:rFonts w:ascii="Times New Roman" w:hAnsi="Times New Roman"/>
          <w:sz w:val="28"/>
          <w:lang w:eastAsia="ru-RU"/>
        </w:rPr>
        <w:t xml:space="preserve"> 37</w:t>
      </w:r>
    </w:p>
    <w:p w:rsidR="00F81564" w:rsidRDefault="00EF7CF9" w:rsidP="003356F8">
      <w:pPr>
        <w:jc w:val="right"/>
        <w:rPr>
          <w:rFonts w:ascii="Times New Roman" w:hAnsi="Times New Roman"/>
          <w:sz w:val="28"/>
          <w:lang w:eastAsia="ru-RU"/>
        </w:rPr>
      </w:pPr>
      <w:r>
        <w:rPr>
          <w:rFonts w:ascii="Times New Roman" w:hAnsi="Times New Roman"/>
          <w:noProof/>
          <w:sz w:val="28"/>
          <w:lang w:eastAsia="ru-RU"/>
        </w:rPr>
        <w:drawing>
          <wp:inline distT="0" distB="0" distL="0" distR="0">
            <wp:extent cx="6114415" cy="8658860"/>
            <wp:effectExtent l="0" t="0" r="635" b="889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14415" cy="8658860"/>
                    </a:xfrm>
                    <a:prstGeom prst="rect">
                      <a:avLst/>
                    </a:prstGeom>
                    <a:noFill/>
                    <a:ln>
                      <a:noFill/>
                    </a:ln>
                  </pic:spPr>
                </pic:pic>
              </a:graphicData>
            </a:graphic>
          </wp:inline>
        </w:drawing>
      </w:r>
    </w:p>
    <w:p w:rsidR="00F81564" w:rsidRDefault="003356F8" w:rsidP="003356F8">
      <w:pPr>
        <w:keepNext/>
        <w:keepLines/>
        <w:spacing w:after="0" w:line="240" w:lineRule="auto"/>
        <w:jc w:val="right"/>
        <w:rPr>
          <w:rFonts w:ascii="Times New Roman" w:hAnsi="Times New Roman"/>
          <w:sz w:val="28"/>
          <w:lang w:eastAsia="ru-RU"/>
        </w:rPr>
      </w:pPr>
      <w:r>
        <w:rPr>
          <w:rFonts w:ascii="Times New Roman" w:hAnsi="Times New Roman"/>
          <w:sz w:val="28"/>
          <w:lang w:eastAsia="ru-RU"/>
        </w:rPr>
        <w:lastRenderedPageBreak/>
        <w:t>П</w:t>
      </w:r>
      <w:r w:rsidR="00F81564">
        <w:rPr>
          <w:rFonts w:ascii="Times New Roman" w:hAnsi="Times New Roman"/>
          <w:sz w:val="28"/>
          <w:lang w:eastAsia="ru-RU"/>
        </w:rPr>
        <w:t>риложение</w:t>
      </w:r>
      <w:r w:rsidR="00166BFB">
        <w:rPr>
          <w:rFonts w:ascii="Times New Roman" w:hAnsi="Times New Roman"/>
          <w:sz w:val="28"/>
          <w:lang w:eastAsia="ru-RU"/>
        </w:rPr>
        <w:t xml:space="preserve"> 38</w:t>
      </w:r>
    </w:p>
    <w:p w:rsidR="005A5437" w:rsidRDefault="005A5437" w:rsidP="003356F8">
      <w:pPr>
        <w:keepNext/>
        <w:keepLines/>
        <w:spacing w:after="0" w:line="240" w:lineRule="auto"/>
        <w:jc w:val="right"/>
        <w:rPr>
          <w:rFonts w:ascii="Times New Roman" w:hAnsi="Times New Roman"/>
          <w:sz w:val="28"/>
          <w:lang w:eastAsia="ru-RU"/>
        </w:rPr>
      </w:pPr>
    </w:p>
    <w:p w:rsidR="00372955" w:rsidRPr="00372955" w:rsidRDefault="00372955" w:rsidP="00372955">
      <w:pPr>
        <w:widowControl w:val="0"/>
        <w:autoSpaceDE w:val="0"/>
        <w:autoSpaceDN w:val="0"/>
        <w:adjustRightInd w:val="0"/>
        <w:spacing w:after="0" w:line="240" w:lineRule="auto"/>
        <w:jc w:val="center"/>
        <w:rPr>
          <w:rFonts w:ascii="Times New Roman" w:eastAsia="Times New Roman" w:hAnsi="Times New Roman"/>
          <w:b/>
          <w:sz w:val="28"/>
          <w:szCs w:val="28"/>
        </w:rPr>
      </w:pPr>
      <w:r w:rsidRPr="00372955">
        <w:rPr>
          <w:rFonts w:ascii="Times New Roman" w:eastAsia="Times New Roman" w:hAnsi="Times New Roman"/>
          <w:b/>
          <w:sz w:val="28"/>
          <w:szCs w:val="28"/>
        </w:rPr>
        <w:t>ПАСПОРТ</w:t>
      </w:r>
    </w:p>
    <w:p w:rsidR="00372955" w:rsidRPr="00372955" w:rsidRDefault="00372955" w:rsidP="00372955">
      <w:pPr>
        <w:widowControl w:val="0"/>
        <w:autoSpaceDE w:val="0"/>
        <w:autoSpaceDN w:val="0"/>
        <w:adjustRightInd w:val="0"/>
        <w:spacing w:after="0" w:line="240" w:lineRule="auto"/>
        <w:jc w:val="center"/>
        <w:rPr>
          <w:rFonts w:ascii="Times New Roman" w:eastAsia="Times New Roman" w:hAnsi="Times New Roman"/>
          <w:b/>
          <w:sz w:val="28"/>
          <w:szCs w:val="28"/>
        </w:rPr>
      </w:pPr>
      <w:r w:rsidRPr="00372955">
        <w:rPr>
          <w:rFonts w:ascii="Times New Roman" w:eastAsia="Times New Roman" w:hAnsi="Times New Roman"/>
          <w:b/>
          <w:sz w:val="28"/>
          <w:szCs w:val="28"/>
        </w:rPr>
        <w:t>МУНИЦИПАЛЬНОЙ ПРОГРАММЫ</w:t>
      </w:r>
    </w:p>
    <w:p w:rsidR="00372955" w:rsidRPr="00372955" w:rsidRDefault="00372955" w:rsidP="00372955">
      <w:pPr>
        <w:widowControl w:val="0"/>
        <w:autoSpaceDE w:val="0"/>
        <w:autoSpaceDN w:val="0"/>
        <w:adjustRightInd w:val="0"/>
        <w:spacing w:after="0" w:line="240" w:lineRule="auto"/>
        <w:ind w:firstLine="426"/>
        <w:jc w:val="center"/>
        <w:rPr>
          <w:rFonts w:ascii="Times New Roman" w:eastAsia="Times New Roman" w:hAnsi="Times New Roman"/>
          <w:b/>
          <w:bCs/>
          <w:sz w:val="28"/>
          <w:szCs w:val="20"/>
          <w:lang w:eastAsia="ru-RU"/>
        </w:rPr>
      </w:pPr>
      <w:r w:rsidRPr="00372955">
        <w:rPr>
          <w:rFonts w:ascii="Times New Roman" w:eastAsia="Times New Roman" w:hAnsi="Times New Roman"/>
          <w:b/>
          <w:bCs/>
          <w:sz w:val="28"/>
          <w:szCs w:val="28"/>
          <w:lang w:eastAsia="ru-RU"/>
        </w:rPr>
        <w:t xml:space="preserve">«Развитие гражданской обороны, защиты населения </w:t>
      </w:r>
      <w:r w:rsidRPr="00372955">
        <w:rPr>
          <w:rFonts w:ascii="Times New Roman" w:eastAsia="Times New Roman" w:hAnsi="Times New Roman"/>
          <w:b/>
          <w:bCs/>
          <w:sz w:val="28"/>
          <w:szCs w:val="20"/>
          <w:lang w:eastAsia="ru-RU"/>
        </w:rPr>
        <w:t xml:space="preserve">и территории  городского округа Нижняя Салда от чрезвычайных ситуаций природного и техногенного характера, обеспечения пожарной безопасности и безопасности людей на водных объектах </w:t>
      </w:r>
      <w:r w:rsidRPr="00372955">
        <w:rPr>
          <w:rFonts w:ascii="Times New Roman" w:eastAsia="Times New Roman" w:hAnsi="Times New Roman"/>
          <w:b/>
          <w:bCs/>
          <w:sz w:val="28"/>
          <w:szCs w:val="28"/>
          <w:lang w:eastAsia="ru-RU"/>
        </w:rPr>
        <w:t>»</w:t>
      </w:r>
    </w:p>
    <w:tbl>
      <w:tblPr>
        <w:tblW w:w="0" w:type="auto"/>
        <w:tblCellSpacing w:w="5" w:type="nil"/>
        <w:tblInd w:w="75" w:type="dxa"/>
        <w:tblLayout w:type="fixed"/>
        <w:tblCellMar>
          <w:left w:w="75" w:type="dxa"/>
          <w:right w:w="75" w:type="dxa"/>
        </w:tblCellMar>
        <w:tblLook w:val="0000" w:firstRow="0" w:lastRow="0" w:firstColumn="0" w:lastColumn="0" w:noHBand="0" w:noVBand="0"/>
      </w:tblPr>
      <w:tblGrid>
        <w:gridCol w:w="4200"/>
        <w:gridCol w:w="5298"/>
      </w:tblGrid>
      <w:tr w:rsidR="00372955" w:rsidRPr="00372955" w:rsidTr="005F7EBE">
        <w:trPr>
          <w:trHeight w:val="400"/>
          <w:tblCellSpacing w:w="5" w:type="nil"/>
        </w:trPr>
        <w:tc>
          <w:tcPr>
            <w:tcW w:w="4200" w:type="dxa"/>
            <w:tcBorders>
              <w:top w:val="single" w:sz="4" w:space="0" w:color="auto"/>
              <w:left w:val="single" w:sz="4" w:space="0" w:color="auto"/>
              <w:bottom w:val="single" w:sz="4" w:space="0" w:color="auto"/>
              <w:right w:val="single" w:sz="4" w:space="0" w:color="auto"/>
            </w:tcBorders>
          </w:tcPr>
          <w:p w:rsidR="00372955" w:rsidRPr="00372955" w:rsidRDefault="00372955" w:rsidP="00372955">
            <w:pPr>
              <w:widowControl w:val="0"/>
              <w:autoSpaceDE w:val="0"/>
              <w:autoSpaceDN w:val="0"/>
              <w:adjustRightInd w:val="0"/>
              <w:spacing w:after="0" w:line="240" w:lineRule="auto"/>
              <w:rPr>
                <w:rFonts w:ascii="Times New Roman" w:eastAsia="Times New Roman" w:hAnsi="Times New Roman"/>
                <w:sz w:val="24"/>
                <w:szCs w:val="24"/>
                <w:lang w:eastAsia="ru-RU"/>
              </w:rPr>
            </w:pPr>
            <w:r w:rsidRPr="00372955">
              <w:rPr>
                <w:rFonts w:ascii="Times New Roman" w:eastAsia="Times New Roman" w:hAnsi="Times New Roman"/>
                <w:sz w:val="24"/>
                <w:szCs w:val="24"/>
                <w:lang w:eastAsia="ru-RU"/>
              </w:rPr>
              <w:t xml:space="preserve">Ответственный исполнитель        </w:t>
            </w:r>
            <w:r w:rsidRPr="00372955">
              <w:rPr>
                <w:rFonts w:ascii="Times New Roman" w:eastAsia="Times New Roman" w:hAnsi="Times New Roman"/>
                <w:sz w:val="24"/>
                <w:szCs w:val="24"/>
                <w:lang w:eastAsia="ru-RU"/>
              </w:rPr>
              <w:br/>
              <w:t>муниципальной программы</w:t>
            </w:r>
          </w:p>
        </w:tc>
        <w:tc>
          <w:tcPr>
            <w:tcW w:w="5298" w:type="dxa"/>
            <w:tcBorders>
              <w:top w:val="single" w:sz="4" w:space="0" w:color="auto"/>
              <w:left w:val="single" w:sz="4" w:space="0" w:color="auto"/>
              <w:bottom w:val="single" w:sz="4" w:space="0" w:color="auto"/>
              <w:right w:val="single" w:sz="4" w:space="0" w:color="auto"/>
            </w:tcBorders>
          </w:tcPr>
          <w:p w:rsidR="00372955" w:rsidRPr="00372955" w:rsidRDefault="00372955" w:rsidP="00372955">
            <w:pPr>
              <w:autoSpaceDE w:val="0"/>
              <w:autoSpaceDN w:val="0"/>
              <w:adjustRightInd w:val="0"/>
              <w:spacing w:after="0" w:line="240" w:lineRule="auto"/>
              <w:rPr>
                <w:rFonts w:ascii="Times New Roman" w:eastAsia="Times New Roman" w:hAnsi="Times New Roman"/>
                <w:sz w:val="24"/>
                <w:szCs w:val="24"/>
              </w:rPr>
            </w:pPr>
            <w:r w:rsidRPr="00372955">
              <w:rPr>
                <w:rFonts w:ascii="Times New Roman" w:eastAsia="Times New Roman" w:hAnsi="Times New Roman"/>
                <w:sz w:val="24"/>
                <w:szCs w:val="24"/>
              </w:rPr>
              <w:t xml:space="preserve">Администрация городского округа Нижняя Салда           </w:t>
            </w:r>
          </w:p>
          <w:p w:rsidR="00372955" w:rsidRPr="00372955" w:rsidRDefault="00372955" w:rsidP="00372955">
            <w:pPr>
              <w:autoSpaceDE w:val="0"/>
              <w:autoSpaceDN w:val="0"/>
              <w:adjustRightInd w:val="0"/>
              <w:spacing w:after="0" w:line="240" w:lineRule="auto"/>
              <w:rPr>
                <w:rFonts w:ascii="Times New Roman" w:eastAsia="Times New Roman" w:hAnsi="Times New Roman"/>
                <w:sz w:val="24"/>
                <w:szCs w:val="24"/>
              </w:rPr>
            </w:pPr>
            <w:r w:rsidRPr="00372955">
              <w:rPr>
                <w:rFonts w:ascii="Times New Roman" w:eastAsia="Times New Roman" w:hAnsi="Times New Roman"/>
                <w:sz w:val="24"/>
                <w:szCs w:val="24"/>
              </w:rPr>
              <w:t xml:space="preserve">Разработчик Программы:                                 </w:t>
            </w:r>
          </w:p>
          <w:p w:rsidR="00372955" w:rsidRPr="00372955" w:rsidRDefault="00372955" w:rsidP="00372955">
            <w:pPr>
              <w:autoSpaceDE w:val="0"/>
              <w:autoSpaceDN w:val="0"/>
              <w:adjustRightInd w:val="0"/>
              <w:spacing w:after="0" w:line="240" w:lineRule="auto"/>
              <w:rPr>
                <w:rFonts w:ascii="Times New Roman" w:eastAsia="Times New Roman" w:hAnsi="Times New Roman"/>
                <w:sz w:val="24"/>
                <w:szCs w:val="24"/>
              </w:rPr>
            </w:pPr>
            <w:r w:rsidRPr="00372955">
              <w:rPr>
                <w:rFonts w:ascii="Times New Roman" w:eastAsia="Times New Roman" w:hAnsi="Times New Roman"/>
                <w:sz w:val="24"/>
                <w:szCs w:val="24"/>
              </w:rPr>
              <w:t>Главный специалист по ГО и ЧС администрации городского округа Нижняя Салда</w:t>
            </w:r>
          </w:p>
        </w:tc>
      </w:tr>
      <w:tr w:rsidR="00372955" w:rsidRPr="00372955" w:rsidTr="005F7EBE">
        <w:trPr>
          <w:trHeight w:val="400"/>
          <w:tblCellSpacing w:w="5" w:type="nil"/>
        </w:trPr>
        <w:tc>
          <w:tcPr>
            <w:tcW w:w="4200" w:type="dxa"/>
            <w:tcBorders>
              <w:top w:val="single" w:sz="4" w:space="0" w:color="auto"/>
              <w:left w:val="single" w:sz="4" w:space="0" w:color="auto"/>
              <w:bottom w:val="single" w:sz="4" w:space="0" w:color="auto"/>
              <w:right w:val="single" w:sz="4" w:space="0" w:color="auto"/>
            </w:tcBorders>
          </w:tcPr>
          <w:p w:rsidR="00372955" w:rsidRPr="00372955" w:rsidRDefault="00372955" w:rsidP="00372955">
            <w:pPr>
              <w:widowControl w:val="0"/>
              <w:autoSpaceDE w:val="0"/>
              <w:autoSpaceDN w:val="0"/>
              <w:adjustRightInd w:val="0"/>
              <w:spacing w:after="0" w:line="240" w:lineRule="auto"/>
              <w:rPr>
                <w:rFonts w:ascii="Times New Roman" w:eastAsia="Times New Roman" w:hAnsi="Times New Roman"/>
                <w:sz w:val="24"/>
                <w:szCs w:val="24"/>
                <w:lang w:eastAsia="ru-RU"/>
              </w:rPr>
            </w:pPr>
            <w:r w:rsidRPr="00372955">
              <w:rPr>
                <w:rFonts w:ascii="Times New Roman" w:eastAsia="Times New Roman" w:hAnsi="Times New Roman"/>
                <w:sz w:val="24"/>
                <w:szCs w:val="24"/>
                <w:lang w:eastAsia="ru-RU"/>
              </w:rPr>
              <w:t xml:space="preserve">Цели и задачи                    </w:t>
            </w:r>
            <w:r w:rsidRPr="00372955">
              <w:rPr>
                <w:rFonts w:ascii="Times New Roman" w:eastAsia="Times New Roman" w:hAnsi="Times New Roman"/>
                <w:sz w:val="24"/>
                <w:szCs w:val="24"/>
                <w:lang w:eastAsia="ru-RU"/>
              </w:rPr>
              <w:br/>
              <w:t>муниципальной программы</w:t>
            </w:r>
          </w:p>
        </w:tc>
        <w:tc>
          <w:tcPr>
            <w:tcW w:w="5298" w:type="dxa"/>
            <w:tcBorders>
              <w:top w:val="single" w:sz="4" w:space="0" w:color="auto"/>
              <w:left w:val="single" w:sz="4" w:space="0" w:color="auto"/>
              <w:bottom w:val="single" w:sz="4" w:space="0" w:color="auto"/>
              <w:right w:val="single" w:sz="4" w:space="0" w:color="auto"/>
            </w:tcBorders>
          </w:tcPr>
          <w:p w:rsidR="00372955" w:rsidRPr="00372955" w:rsidRDefault="00372955" w:rsidP="00372955">
            <w:pPr>
              <w:autoSpaceDE w:val="0"/>
              <w:autoSpaceDN w:val="0"/>
              <w:adjustRightInd w:val="0"/>
              <w:spacing w:after="0" w:line="240" w:lineRule="auto"/>
              <w:rPr>
                <w:rFonts w:ascii="Times New Roman" w:eastAsia="Times New Roman" w:hAnsi="Times New Roman"/>
                <w:sz w:val="24"/>
                <w:szCs w:val="24"/>
              </w:rPr>
            </w:pPr>
            <w:r w:rsidRPr="00372955">
              <w:rPr>
                <w:rFonts w:ascii="Times New Roman" w:eastAsia="Times New Roman" w:hAnsi="Times New Roman"/>
                <w:sz w:val="24"/>
                <w:szCs w:val="24"/>
              </w:rPr>
              <w:t xml:space="preserve">Цель 1- создание необходимых условий для обеспечения    защиты населения и территорий городского  округа Нижняя Салда от чрезвычайных ситуаций природного и техногенного характера. </w:t>
            </w:r>
          </w:p>
          <w:p w:rsidR="00372955" w:rsidRPr="00372955" w:rsidRDefault="00372955" w:rsidP="00372955">
            <w:pPr>
              <w:autoSpaceDE w:val="0"/>
              <w:autoSpaceDN w:val="0"/>
              <w:adjustRightInd w:val="0"/>
              <w:spacing w:after="0" w:line="240" w:lineRule="auto"/>
              <w:rPr>
                <w:rFonts w:ascii="Times New Roman" w:eastAsia="Times New Roman" w:hAnsi="Times New Roman"/>
                <w:sz w:val="24"/>
                <w:szCs w:val="24"/>
              </w:rPr>
            </w:pPr>
            <w:r w:rsidRPr="00372955">
              <w:rPr>
                <w:rFonts w:ascii="Times New Roman" w:eastAsia="Times New Roman" w:hAnsi="Times New Roman"/>
                <w:sz w:val="24"/>
                <w:szCs w:val="24"/>
              </w:rPr>
              <w:t>Цель 2- Реализация системы мер по обеспечению первичных мер пожарной безопасности на территории городского округа Нижняя Салда.</w:t>
            </w:r>
          </w:p>
          <w:p w:rsidR="00372955" w:rsidRPr="00372955" w:rsidRDefault="00372955" w:rsidP="00372955">
            <w:pPr>
              <w:autoSpaceDE w:val="0"/>
              <w:autoSpaceDN w:val="0"/>
              <w:adjustRightInd w:val="0"/>
              <w:spacing w:after="0" w:line="240" w:lineRule="auto"/>
              <w:rPr>
                <w:rFonts w:ascii="Times New Roman" w:eastAsia="Times New Roman" w:hAnsi="Times New Roman"/>
                <w:sz w:val="24"/>
                <w:szCs w:val="24"/>
              </w:rPr>
            </w:pPr>
            <w:r w:rsidRPr="00372955">
              <w:rPr>
                <w:rFonts w:ascii="Times New Roman" w:eastAsia="Times New Roman" w:hAnsi="Times New Roman"/>
                <w:sz w:val="24"/>
                <w:szCs w:val="24"/>
              </w:rPr>
              <w:t xml:space="preserve">Основными задачами Программы являются:                 </w:t>
            </w:r>
          </w:p>
          <w:p w:rsidR="00372955" w:rsidRPr="00372955" w:rsidRDefault="00372955" w:rsidP="00372955">
            <w:pPr>
              <w:autoSpaceDE w:val="0"/>
              <w:autoSpaceDN w:val="0"/>
              <w:adjustRightInd w:val="0"/>
              <w:spacing w:after="0" w:line="240" w:lineRule="auto"/>
              <w:rPr>
                <w:rFonts w:ascii="Times New Roman" w:eastAsia="Times New Roman" w:hAnsi="Times New Roman"/>
                <w:sz w:val="24"/>
                <w:szCs w:val="24"/>
              </w:rPr>
            </w:pPr>
            <w:r w:rsidRPr="00372955">
              <w:rPr>
                <w:rFonts w:ascii="Times New Roman" w:eastAsia="Times New Roman" w:hAnsi="Times New Roman"/>
                <w:sz w:val="24"/>
                <w:szCs w:val="24"/>
              </w:rPr>
              <w:t xml:space="preserve">1. Повышение эффективности системы обучения населения  в области гражданской обороны.                         </w:t>
            </w:r>
          </w:p>
          <w:p w:rsidR="00372955" w:rsidRPr="00372955" w:rsidRDefault="00372955" w:rsidP="00372955">
            <w:pPr>
              <w:autoSpaceDE w:val="0"/>
              <w:autoSpaceDN w:val="0"/>
              <w:adjustRightInd w:val="0"/>
              <w:spacing w:after="0" w:line="240" w:lineRule="auto"/>
              <w:rPr>
                <w:rFonts w:ascii="Times New Roman" w:eastAsia="Times New Roman" w:hAnsi="Times New Roman"/>
                <w:sz w:val="24"/>
                <w:szCs w:val="24"/>
              </w:rPr>
            </w:pPr>
            <w:r w:rsidRPr="00372955">
              <w:rPr>
                <w:rFonts w:ascii="Times New Roman" w:eastAsia="Times New Roman" w:hAnsi="Times New Roman"/>
                <w:sz w:val="24"/>
                <w:szCs w:val="24"/>
              </w:rPr>
              <w:t xml:space="preserve">2.Подготовка и поддержание в готовности системы ЧС и ГО. </w:t>
            </w:r>
          </w:p>
          <w:p w:rsidR="00372955" w:rsidRPr="00372955" w:rsidRDefault="00372955" w:rsidP="00372955">
            <w:pPr>
              <w:autoSpaceDE w:val="0"/>
              <w:autoSpaceDN w:val="0"/>
              <w:adjustRightInd w:val="0"/>
              <w:spacing w:after="0" w:line="240" w:lineRule="auto"/>
              <w:rPr>
                <w:rFonts w:ascii="Times New Roman" w:eastAsia="Times New Roman" w:hAnsi="Times New Roman"/>
                <w:sz w:val="24"/>
                <w:szCs w:val="24"/>
              </w:rPr>
            </w:pPr>
            <w:r w:rsidRPr="00372955">
              <w:rPr>
                <w:rFonts w:ascii="Times New Roman" w:eastAsia="Times New Roman" w:hAnsi="Times New Roman"/>
                <w:sz w:val="24"/>
                <w:szCs w:val="24"/>
              </w:rPr>
              <w:t xml:space="preserve">3.Обеспечение деятельности МКУ </w:t>
            </w:r>
            <w:r w:rsidR="00F62562">
              <w:rPr>
                <w:rFonts w:ascii="Times New Roman" w:eastAsia="Times New Roman" w:hAnsi="Times New Roman"/>
                <w:sz w:val="24"/>
                <w:szCs w:val="24"/>
              </w:rPr>
              <w:t>УГЗ ГО НС</w:t>
            </w:r>
            <w:r w:rsidRPr="00372955">
              <w:rPr>
                <w:rFonts w:ascii="Times New Roman" w:eastAsia="Times New Roman" w:hAnsi="Times New Roman"/>
                <w:sz w:val="24"/>
                <w:szCs w:val="24"/>
              </w:rPr>
              <w:t>.</w:t>
            </w:r>
          </w:p>
          <w:p w:rsidR="00372955" w:rsidRPr="00372955" w:rsidRDefault="00372955" w:rsidP="00372955">
            <w:pPr>
              <w:autoSpaceDE w:val="0"/>
              <w:autoSpaceDN w:val="0"/>
              <w:adjustRightInd w:val="0"/>
              <w:spacing w:after="0" w:line="240" w:lineRule="auto"/>
              <w:rPr>
                <w:rFonts w:ascii="Times New Roman" w:eastAsia="Times New Roman" w:hAnsi="Times New Roman"/>
                <w:sz w:val="24"/>
                <w:szCs w:val="24"/>
              </w:rPr>
            </w:pPr>
            <w:r w:rsidRPr="00372955">
              <w:rPr>
                <w:rFonts w:ascii="Times New Roman" w:eastAsia="Times New Roman" w:hAnsi="Times New Roman"/>
                <w:sz w:val="24"/>
                <w:szCs w:val="24"/>
              </w:rPr>
              <w:t xml:space="preserve">4. Совершенствование  организации, профилактики и тушения пожаров.        </w:t>
            </w:r>
          </w:p>
        </w:tc>
      </w:tr>
      <w:tr w:rsidR="00372955" w:rsidRPr="00372955" w:rsidTr="005F7EBE">
        <w:trPr>
          <w:trHeight w:val="400"/>
          <w:tblCellSpacing w:w="5" w:type="nil"/>
        </w:trPr>
        <w:tc>
          <w:tcPr>
            <w:tcW w:w="4200" w:type="dxa"/>
            <w:tcBorders>
              <w:top w:val="single" w:sz="4" w:space="0" w:color="auto"/>
              <w:left w:val="single" w:sz="4" w:space="0" w:color="auto"/>
              <w:bottom w:val="single" w:sz="4" w:space="0" w:color="auto"/>
              <w:right w:val="single" w:sz="4" w:space="0" w:color="auto"/>
            </w:tcBorders>
          </w:tcPr>
          <w:p w:rsidR="00372955" w:rsidRPr="00372955" w:rsidRDefault="00372955" w:rsidP="00372955">
            <w:pPr>
              <w:widowControl w:val="0"/>
              <w:autoSpaceDE w:val="0"/>
              <w:autoSpaceDN w:val="0"/>
              <w:adjustRightInd w:val="0"/>
              <w:spacing w:after="0" w:line="240" w:lineRule="auto"/>
              <w:rPr>
                <w:rFonts w:ascii="Times New Roman" w:eastAsia="Times New Roman" w:hAnsi="Times New Roman"/>
                <w:sz w:val="24"/>
                <w:szCs w:val="24"/>
                <w:lang w:eastAsia="ru-RU"/>
              </w:rPr>
            </w:pPr>
            <w:r w:rsidRPr="00372955">
              <w:rPr>
                <w:rFonts w:ascii="Times New Roman" w:eastAsia="Times New Roman" w:hAnsi="Times New Roman"/>
                <w:sz w:val="24"/>
                <w:szCs w:val="24"/>
                <w:lang w:eastAsia="ru-RU"/>
              </w:rPr>
              <w:t xml:space="preserve">Перечень подпрограмм             </w:t>
            </w:r>
            <w:r w:rsidRPr="00372955">
              <w:rPr>
                <w:rFonts w:ascii="Times New Roman" w:eastAsia="Times New Roman" w:hAnsi="Times New Roman"/>
                <w:sz w:val="24"/>
                <w:szCs w:val="24"/>
                <w:lang w:eastAsia="ru-RU"/>
              </w:rPr>
              <w:br/>
              <w:t xml:space="preserve">муниципальной программы        </w:t>
            </w:r>
          </w:p>
        </w:tc>
        <w:tc>
          <w:tcPr>
            <w:tcW w:w="5298" w:type="dxa"/>
            <w:tcBorders>
              <w:top w:val="single" w:sz="4" w:space="0" w:color="auto"/>
              <w:left w:val="single" w:sz="4" w:space="0" w:color="auto"/>
              <w:bottom w:val="single" w:sz="4" w:space="0" w:color="auto"/>
              <w:right w:val="single" w:sz="4" w:space="0" w:color="auto"/>
            </w:tcBorders>
          </w:tcPr>
          <w:p w:rsidR="00372955" w:rsidRPr="00372955" w:rsidRDefault="00372955" w:rsidP="005F7EBE">
            <w:pPr>
              <w:autoSpaceDE w:val="0"/>
              <w:autoSpaceDN w:val="0"/>
              <w:adjustRightInd w:val="0"/>
              <w:spacing w:after="0" w:line="240" w:lineRule="auto"/>
              <w:rPr>
                <w:rFonts w:ascii="Times New Roman" w:eastAsia="Times New Roman" w:hAnsi="Times New Roman"/>
                <w:sz w:val="24"/>
                <w:szCs w:val="24"/>
              </w:rPr>
            </w:pPr>
            <w:r w:rsidRPr="00372955">
              <w:rPr>
                <w:rFonts w:ascii="Times New Roman" w:eastAsia="Times New Roman" w:hAnsi="Times New Roman"/>
                <w:sz w:val="24"/>
                <w:szCs w:val="24"/>
              </w:rPr>
              <w:t>1. Гражданская оборона и предупреждение чрезвычайных ситуаций на территории городского округа Нижняя Салда»</w:t>
            </w:r>
          </w:p>
        </w:tc>
      </w:tr>
      <w:tr w:rsidR="00372955" w:rsidRPr="00372955" w:rsidTr="005F7EBE">
        <w:trPr>
          <w:trHeight w:val="400"/>
          <w:tblCellSpacing w:w="5" w:type="nil"/>
        </w:trPr>
        <w:tc>
          <w:tcPr>
            <w:tcW w:w="4200" w:type="dxa"/>
            <w:tcBorders>
              <w:top w:val="single" w:sz="4" w:space="0" w:color="auto"/>
              <w:left w:val="single" w:sz="4" w:space="0" w:color="auto"/>
              <w:bottom w:val="single" w:sz="4" w:space="0" w:color="auto"/>
              <w:right w:val="single" w:sz="4" w:space="0" w:color="auto"/>
            </w:tcBorders>
          </w:tcPr>
          <w:p w:rsidR="00372955" w:rsidRPr="00372955" w:rsidRDefault="00372955" w:rsidP="00372955">
            <w:pPr>
              <w:widowControl w:val="0"/>
              <w:autoSpaceDE w:val="0"/>
              <w:autoSpaceDN w:val="0"/>
              <w:adjustRightInd w:val="0"/>
              <w:spacing w:after="0" w:line="240" w:lineRule="auto"/>
              <w:rPr>
                <w:rFonts w:ascii="Times New Roman" w:eastAsia="Times New Roman" w:hAnsi="Times New Roman"/>
                <w:sz w:val="24"/>
                <w:szCs w:val="24"/>
                <w:lang w:eastAsia="ru-RU"/>
              </w:rPr>
            </w:pPr>
          </w:p>
        </w:tc>
        <w:tc>
          <w:tcPr>
            <w:tcW w:w="5298" w:type="dxa"/>
            <w:tcBorders>
              <w:top w:val="single" w:sz="4" w:space="0" w:color="auto"/>
              <w:left w:val="single" w:sz="4" w:space="0" w:color="auto"/>
              <w:bottom w:val="single" w:sz="4" w:space="0" w:color="auto"/>
              <w:right w:val="single" w:sz="4" w:space="0" w:color="auto"/>
            </w:tcBorders>
          </w:tcPr>
          <w:p w:rsidR="00372955" w:rsidRPr="00372955" w:rsidRDefault="00372955" w:rsidP="00372955">
            <w:pPr>
              <w:autoSpaceDE w:val="0"/>
              <w:autoSpaceDN w:val="0"/>
              <w:adjustRightInd w:val="0"/>
              <w:spacing w:after="0" w:line="240" w:lineRule="auto"/>
              <w:rPr>
                <w:rFonts w:ascii="Times New Roman" w:eastAsia="Times New Roman" w:hAnsi="Times New Roman"/>
                <w:sz w:val="24"/>
                <w:szCs w:val="24"/>
              </w:rPr>
            </w:pPr>
            <w:r w:rsidRPr="00372955">
              <w:rPr>
                <w:rFonts w:ascii="Times New Roman" w:eastAsia="Times New Roman" w:hAnsi="Times New Roman"/>
                <w:sz w:val="24"/>
                <w:szCs w:val="24"/>
              </w:rPr>
              <w:t>2.Обеспечение первичных мер пожарной безопасности на территории городского округа Нижняя Салда</w:t>
            </w:r>
          </w:p>
        </w:tc>
      </w:tr>
      <w:tr w:rsidR="00372955" w:rsidRPr="00372955" w:rsidTr="005F7EBE">
        <w:trPr>
          <w:trHeight w:val="400"/>
          <w:tblCellSpacing w:w="5" w:type="nil"/>
        </w:trPr>
        <w:tc>
          <w:tcPr>
            <w:tcW w:w="4200" w:type="dxa"/>
            <w:tcBorders>
              <w:top w:val="single" w:sz="4" w:space="0" w:color="auto"/>
              <w:left w:val="single" w:sz="4" w:space="0" w:color="auto"/>
              <w:bottom w:val="single" w:sz="4" w:space="0" w:color="auto"/>
              <w:right w:val="single" w:sz="4" w:space="0" w:color="auto"/>
            </w:tcBorders>
          </w:tcPr>
          <w:p w:rsidR="00372955" w:rsidRPr="00372955" w:rsidRDefault="00372955" w:rsidP="00372955">
            <w:pPr>
              <w:widowControl w:val="0"/>
              <w:autoSpaceDE w:val="0"/>
              <w:autoSpaceDN w:val="0"/>
              <w:adjustRightInd w:val="0"/>
              <w:spacing w:after="0" w:line="240" w:lineRule="auto"/>
              <w:rPr>
                <w:rFonts w:ascii="Times New Roman" w:eastAsia="Times New Roman" w:hAnsi="Times New Roman"/>
                <w:sz w:val="24"/>
                <w:szCs w:val="24"/>
                <w:lang w:eastAsia="ru-RU"/>
              </w:rPr>
            </w:pPr>
            <w:r w:rsidRPr="00372955">
              <w:rPr>
                <w:rFonts w:ascii="Times New Roman" w:eastAsia="Times New Roman" w:hAnsi="Times New Roman"/>
                <w:sz w:val="24"/>
                <w:szCs w:val="24"/>
                <w:lang w:eastAsia="ru-RU"/>
              </w:rPr>
              <w:t xml:space="preserve">Перечень основных                </w:t>
            </w:r>
            <w:r w:rsidRPr="00372955">
              <w:rPr>
                <w:rFonts w:ascii="Times New Roman" w:eastAsia="Times New Roman" w:hAnsi="Times New Roman"/>
                <w:sz w:val="24"/>
                <w:szCs w:val="24"/>
                <w:lang w:eastAsia="ru-RU"/>
              </w:rPr>
              <w:br/>
              <w:t xml:space="preserve">целевых показателей              </w:t>
            </w:r>
            <w:r w:rsidRPr="00372955">
              <w:rPr>
                <w:rFonts w:ascii="Times New Roman" w:eastAsia="Times New Roman" w:hAnsi="Times New Roman"/>
                <w:sz w:val="24"/>
                <w:szCs w:val="24"/>
                <w:lang w:eastAsia="ru-RU"/>
              </w:rPr>
              <w:br/>
              <w:t>муниципальной программы</w:t>
            </w:r>
          </w:p>
        </w:tc>
        <w:tc>
          <w:tcPr>
            <w:tcW w:w="5298" w:type="dxa"/>
            <w:tcBorders>
              <w:top w:val="single" w:sz="4" w:space="0" w:color="auto"/>
              <w:left w:val="single" w:sz="4" w:space="0" w:color="auto"/>
              <w:bottom w:val="single" w:sz="4" w:space="0" w:color="auto"/>
              <w:right w:val="single" w:sz="4" w:space="0" w:color="auto"/>
            </w:tcBorders>
          </w:tcPr>
          <w:p w:rsidR="00372955" w:rsidRPr="00372955" w:rsidRDefault="00372955" w:rsidP="00372955">
            <w:pPr>
              <w:autoSpaceDE w:val="0"/>
              <w:autoSpaceDN w:val="0"/>
              <w:adjustRightInd w:val="0"/>
              <w:spacing w:after="0" w:line="240" w:lineRule="auto"/>
              <w:rPr>
                <w:rFonts w:ascii="Times New Roman" w:eastAsia="Times New Roman" w:hAnsi="Times New Roman"/>
                <w:sz w:val="24"/>
                <w:szCs w:val="24"/>
              </w:rPr>
            </w:pPr>
            <w:r w:rsidRPr="00372955">
              <w:rPr>
                <w:rFonts w:ascii="Times New Roman" w:eastAsia="Times New Roman" w:hAnsi="Times New Roman"/>
                <w:sz w:val="24"/>
                <w:szCs w:val="24"/>
              </w:rPr>
              <w:t xml:space="preserve">1. Численность населения обученного способам защиты и действиям во время чрезвычайных ситуаций.                              </w:t>
            </w:r>
          </w:p>
          <w:p w:rsidR="00372955" w:rsidRPr="00372955" w:rsidRDefault="00372955" w:rsidP="00372955">
            <w:pPr>
              <w:autoSpaceDE w:val="0"/>
              <w:autoSpaceDN w:val="0"/>
              <w:adjustRightInd w:val="0"/>
              <w:spacing w:after="0" w:line="240" w:lineRule="auto"/>
              <w:rPr>
                <w:rFonts w:ascii="Times New Roman" w:eastAsia="Times New Roman" w:hAnsi="Times New Roman"/>
                <w:sz w:val="24"/>
                <w:szCs w:val="24"/>
              </w:rPr>
            </w:pPr>
            <w:r w:rsidRPr="00372955">
              <w:rPr>
                <w:rFonts w:ascii="Times New Roman" w:eastAsia="Times New Roman" w:hAnsi="Times New Roman"/>
                <w:sz w:val="24"/>
                <w:szCs w:val="24"/>
              </w:rPr>
              <w:t xml:space="preserve">2. Количество приобретенного аварийно- спасательного оборудования.                                              </w:t>
            </w:r>
          </w:p>
          <w:p w:rsidR="00372955" w:rsidRPr="00372955" w:rsidRDefault="00372955" w:rsidP="00372955">
            <w:pPr>
              <w:autoSpaceDE w:val="0"/>
              <w:autoSpaceDN w:val="0"/>
              <w:adjustRightInd w:val="0"/>
              <w:spacing w:after="0" w:line="240" w:lineRule="auto"/>
              <w:rPr>
                <w:rFonts w:ascii="Times New Roman" w:eastAsia="Times New Roman" w:hAnsi="Times New Roman"/>
                <w:sz w:val="24"/>
                <w:szCs w:val="24"/>
              </w:rPr>
            </w:pPr>
            <w:r w:rsidRPr="00372955">
              <w:rPr>
                <w:rFonts w:ascii="Times New Roman" w:eastAsia="Times New Roman" w:hAnsi="Times New Roman"/>
                <w:sz w:val="24"/>
                <w:szCs w:val="24"/>
              </w:rPr>
              <w:t xml:space="preserve">3.Обеспеченность аварийно- спасательной техникой. </w:t>
            </w:r>
          </w:p>
          <w:p w:rsidR="00372955" w:rsidRPr="00372955" w:rsidRDefault="00372955" w:rsidP="00372955">
            <w:pPr>
              <w:autoSpaceDE w:val="0"/>
              <w:autoSpaceDN w:val="0"/>
              <w:adjustRightInd w:val="0"/>
              <w:spacing w:after="0" w:line="240" w:lineRule="auto"/>
              <w:rPr>
                <w:rFonts w:ascii="Times New Roman" w:eastAsia="Times New Roman" w:hAnsi="Times New Roman"/>
                <w:sz w:val="24"/>
                <w:szCs w:val="24"/>
              </w:rPr>
            </w:pPr>
            <w:r w:rsidRPr="00372955">
              <w:rPr>
                <w:rFonts w:ascii="Times New Roman" w:eastAsia="Times New Roman" w:hAnsi="Times New Roman"/>
                <w:sz w:val="24"/>
                <w:szCs w:val="24"/>
              </w:rPr>
              <w:t>4. Количество несчастных случаев на водных</w:t>
            </w:r>
            <w:r w:rsidR="006446BB">
              <w:rPr>
                <w:rFonts w:ascii="Times New Roman" w:eastAsia="Times New Roman" w:hAnsi="Times New Roman"/>
                <w:sz w:val="24"/>
                <w:szCs w:val="24"/>
              </w:rPr>
              <w:t xml:space="preserve"> объектах.</w:t>
            </w:r>
            <w:r w:rsidRPr="00372955">
              <w:rPr>
                <w:rFonts w:ascii="Times New Roman" w:eastAsia="Times New Roman" w:hAnsi="Times New Roman"/>
                <w:sz w:val="24"/>
                <w:szCs w:val="24"/>
              </w:rPr>
              <w:t xml:space="preserve"> </w:t>
            </w:r>
          </w:p>
          <w:p w:rsidR="00372955" w:rsidRPr="00372955" w:rsidRDefault="00372955" w:rsidP="00372955">
            <w:pPr>
              <w:autoSpaceDE w:val="0"/>
              <w:autoSpaceDN w:val="0"/>
              <w:adjustRightInd w:val="0"/>
              <w:spacing w:after="0" w:line="240" w:lineRule="auto"/>
              <w:rPr>
                <w:rFonts w:ascii="Times New Roman" w:eastAsia="Times New Roman" w:hAnsi="Times New Roman"/>
                <w:sz w:val="24"/>
                <w:szCs w:val="24"/>
              </w:rPr>
            </w:pPr>
            <w:r w:rsidRPr="00372955">
              <w:rPr>
                <w:rFonts w:ascii="Times New Roman" w:eastAsia="Times New Roman" w:hAnsi="Times New Roman"/>
                <w:sz w:val="24"/>
                <w:szCs w:val="24"/>
              </w:rPr>
              <w:t xml:space="preserve">5.Уменьшение времени реагирования вызовов  оперативных экстренных служб. </w:t>
            </w:r>
          </w:p>
          <w:p w:rsidR="00372955" w:rsidRPr="00372955" w:rsidRDefault="00372955" w:rsidP="00372955">
            <w:pPr>
              <w:autoSpaceDE w:val="0"/>
              <w:autoSpaceDN w:val="0"/>
              <w:adjustRightInd w:val="0"/>
              <w:spacing w:after="0" w:line="240" w:lineRule="auto"/>
              <w:rPr>
                <w:rFonts w:ascii="Times New Roman" w:eastAsia="Times New Roman" w:hAnsi="Times New Roman"/>
                <w:sz w:val="24"/>
                <w:szCs w:val="24"/>
              </w:rPr>
            </w:pPr>
            <w:r w:rsidRPr="00372955">
              <w:rPr>
                <w:rFonts w:ascii="Times New Roman" w:eastAsia="Times New Roman" w:hAnsi="Times New Roman"/>
                <w:sz w:val="24"/>
                <w:szCs w:val="24"/>
              </w:rPr>
              <w:t xml:space="preserve">6. Количество исправных пожарных гидрантов. </w:t>
            </w:r>
          </w:p>
          <w:p w:rsidR="00372955" w:rsidRPr="00372955" w:rsidRDefault="00372955" w:rsidP="00372955">
            <w:pPr>
              <w:autoSpaceDE w:val="0"/>
              <w:autoSpaceDN w:val="0"/>
              <w:adjustRightInd w:val="0"/>
              <w:spacing w:after="0" w:line="240" w:lineRule="auto"/>
              <w:rPr>
                <w:rFonts w:ascii="Times New Roman" w:eastAsia="Times New Roman" w:hAnsi="Times New Roman"/>
                <w:sz w:val="24"/>
                <w:szCs w:val="24"/>
              </w:rPr>
            </w:pPr>
            <w:r w:rsidRPr="00372955">
              <w:rPr>
                <w:rFonts w:ascii="Times New Roman" w:eastAsia="Times New Roman" w:hAnsi="Times New Roman"/>
                <w:sz w:val="24"/>
                <w:szCs w:val="24"/>
              </w:rPr>
              <w:t xml:space="preserve">7. Обеспечение первичными средствами пожаротушения объектов городского округа. </w:t>
            </w:r>
          </w:p>
          <w:p w:rsidR="00372955" w:rsidRPr="00372955" w:rsidRDefault="00372955" w:rsidP="00372955">
            <w:pPr>
              <w:autoSpaceDE w:val="0"/>
              <w:autoSpaceDN w:val="0"/>
              <w:adjustRightInd w:val="0"/>
              <w:spacing w:after="0" w:line="240" w:lineRule="auto"/>
              <w:rPr>
                <w:rFonts w:ascii="Times New Roman" w:eastAsia="Times New Roman" w:hAnsi="Times New Roman"/>
                <w:sz w:val="24"/>
                <w:szCs w:val="24"/>
              </w:rPr>
            </w:pPr>
            <w:r w:rsidRPr="00372955">
              <w:rPr>
                <w:rFonts w:ascii="Times New Roman" w:eastAsia="Times New Roman" w:hAnsi="Times New Roman"/>
                <w:sz w:val="24"/>
                <w:szCs w:val="24"/>
              </w:rPr>
              <w:t>8. Количество пожаров на территории городского округа.</w:t>
            </w:r>
          </w:p>
        </w:tc>
      </w:tr>
    </w:tbl>
    <w:p w:rsidR="001818D0" w:rsidRDefault="001818D0" w:rsidP="003356F8"/>
    <w:p w:rsidR="001818D0" w:rsidRDefault="001818D0" w:rsidP="001818D0">
      <w:pPr>
        <w:jc w:val="right"/>
        <w:rPr>
          <w:rFonts w:ascii="Times New Roman" w:hAnsi="Times New Roman"/>
          <w:sz w:val="28"/>
          <w:szCs w:val="28"/>
        </w:rPr>
      </w:pPr>
      <w:r w:rsidRPr="001818D0">
        <w:rPr>
          <w:rFonts w:ascii="Times New Roman" w:hAnsi="Times New Roman"/>
          <w:sz w:val="28"/>
          <w:szCs w:val="28"/>
        </w:rPr>
        <w:lastRenderedPageBreak/>
        <w:t xml:space="preserve">Приложение </w:t>
      </w:r>
      <w:r w:rsidR="00166BFB">
        <w:rPr>
          <w:rFonts w:ascii="Times New Roman" w:hAnsi="Times New Roman"/>
          <w:sz w:val="28"/>
          <w:szCs w:val="28"/>
        </w:rPr>
        <w:t xml:space="preserve"> 39</w:t>
      </w:r>
    </w:p>
    <w:p w:rsidR="00BE472C" w:rsidRPr="004348BD" w:rsidRDefault="00BE472C" w:rsidP="00BE472C">
      <w:pPr>
        <w:shd w:val="clear" w:color="auto" w:fill="FFFFFF"/>
        <w:jc w:val="center"/>
        <w:textAlignment w:val="baseline"/>
        <w:rPr>
          <w:rFonts w:ascii="Times New Roman" w:hAnsi="Times New Roman"/>
          <w:b/>
          <w:color w:val="000000"/>
          <w:sz w:val="28"/>
          <w:szCs w:val="28"/>
        </w:rPr>
      </w:pPr>
      <w:r w:rsidRPr="004348BD">
        <w:rPr>
          <w:rFonts w:ascii="Times New Roman" w:hAnsi="Times New Roman"/>
          <w:b/>
          <w:color w:val="000000"/>
          <w:sz w:val="28"/>
          <w:szCs w:val="28"/>
        </w:rPr>
        <w:t>ПАСПОРТ</w:t>
      </w:r>
    </w:p>
    <w:p w:rsidR="00BE472C" w:rsidRPr="004348BD" w:rsidRDefault="00BE472C" w:rsidP="00BE472C">
      <w:pPr>
        <w:shd w:val="clear" w:color="auto" w:fill="FFFFFF"/>
        <w:jc w:val="center"/>
        <w:textAlignment w:val="baseline"/>
        <w:rPr>
          <w:rFonts w:ascii="Times New Roman" w:eastAsia="Times New Roman" w:hAnsi="Times New Roman"/>
          <w:b/>
          <w:sz w:val="28"/>
          <w:szCs w:val="28"/>
        </w:rPr>
      </w:pPr>
      <w:r w:rsidRPr="004348BD">
        <w:rPr>
          <w:rFonts w:ascii="Times New Roman" w:hAnsi="Times New Roman"/>
          <w:b/>
          <w:color w:val="000000"/>
          <w:sz w:val="28"/>
          <w:szCs w:val="28"/>
        </w:rPr>
        <w:t xml:space="preserve"> муниципальной программы «П</w:t>
      </w:r>
      <w:r w:rsidRPr="004348BD">
        <w:rPr>
          <w:rFonts w:ascii="Times New Roman" w:eastAsia="Times New Roman" w:hAnsi="Times New Roman"/>
          <w:b/>
          <w:sz w:val="28"/>
          <w:szCs w:val="28"/>
        </w:rPr>
        <w:t>рофилактика  правонарушений  в городском округе Нижняя Салда»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794"/>
        <w:gridCol w:w="5777"/>
      </w:tblGrid>
      <w:tr w:rsidR="00BE472C" w:rsidRPr="00BE472C" w:rsidTr="005F7EBE">
        <w:tc>
          <w:tcPr>
            <w:tcW w:w="3794" w:type="dxa"/>
          </w:tcPr>
          <w:p w:rsidR="00BE472C" w:rsidRPr="005F7EBE" w:rsidRDefault="00BE472C" w:rsidP="005F7EBE">
            <w:pPr>
              <w:spacing w:after="0" w:line="240" w:lineRule="auto"/>
              <w:textAlignment w:val="baseline"/>
              <w:rPr>
                <w:rFonts w:ascii="Times New Roman" w:hAnsi="Times New Roman"/>
                <w:color w:val="000000"/>
                <w:sz w:val="28"/>
                <w:szCs w:val="28"/>
              </w:rPr>
            </w:pPr>
            <w:r w:rsidRPr="005F7EBE">
              <w:rPr>
                <w:rFonts w:ascii="Times New Roman" w:hAnsi="Times New Roman"/>
                <w:color w:val="000000"/>
                <w:sz w:val="28"/>
                <w:szCs w:val="28"/>
              </w:rPr>
              <w:t>Ответственный исполнитель муниципальной программы</w:t>
            </w:r>
          </w:p>
        </w:tc>
        <w:tc>
          <w:tcPr>
            <w:tcW w:w="5777" w:type="dxa"/>
          </w:tcPr>
          <w:p w:rsidR="00BE472C" w:rsidRPr="005F7EBE" w:rsidRDefault="00BE472C" w:rsidP="005F7EBE">
            <w:pPr>
              <w:spacing w:after="0" w:line="240" w:lineRule="auto"/>
              <w:textAlignment w:val="baseline"/>
              <w:rPr>
                <w:rFonts w:ascii="Times New Roman" w:hAnsi="Times New Roman"/>
                <w:color w:val="000000"/>
                <w:sz w:val="28"/>
                <w:szCs w:val="28"/>
              </w:rPr>
            </w:pPr>
            <w:r w:rsidRPr="005F7EBE">
              <w:rPr>
                <w:rFonts w:ascii="Times New Roman" w:hAnsi="Times New Roman"/>
                <w:color w:val="000000"/>
                <w:sz w:val="28"/>
                <w:szCs w:val="28"/>
              </w:rPr>
              <w:t>Администрация городского округа Нижняя Салда</w:t>
            </w:r>
          </w:p>
        </w:tc>
      </w:tr>
      <w:tr w:rsidR="00BE472C" w:rsidRPr="00BE472C" w:rsidTr="005F7EBE">
        <w:tc>
          <w:tcPr>
            <w:tcW w:w="3794" w:type="dxa"/>
          </w:tcPr>
          <w:p w:rsidR="00BE472C" w:rsidRPr="005F7EBE" w:rsidRDefault="00BE472C" w:rsidP="005F7EBE">
            <w:pPr>
              <w:spacing w:after="0" w:line="240" w:lineRule="auto"/>
              <w:textAlignment w:val="baseline"/>
              <w:rPr>
                <w:rFonts w:ascii="Times New Roman" w:hAnsi="Times New Roman"/>
                <w:color w:val="000000"/>
                <w:sz w:val="28"/>
                <w:szCs w:val="28"/>
              </w:rPr>
            </w:pPr>
            <w:r w:rsidRPr="005F7EBE">
              <w:rPr>
                <w:rFonts w:ascii="Times New Roman" w:hAnsi="Times New Roman"/>
                <w:color w:val="000000"/>
                <w:sz w:val="28"/>
                <w:szCs w:val="28"/>
              </w:rPr>
              <w:t>Цели и задачи муниципальной программы</w:t>
            </w:r>
          </w:p>
        </w:tc>
        <w:tc>
          <w:tcPr>
            <w:tcW w:w="5777" w:type="dxa"/>
          </w:tcPr>
          <w:p w:rsidR="00BE472C" w:rsidRPr="005F7EBE" w:rsidRDefault="00BE472C" w:rsidP="005F7EBE">
            <w:pPr>
              <w:spacing w:after="0" w:line="240" w:lineRule="auto"/>
              <w:textAlignment w:val="baseline"/>
              <w:rPr>
                <w:rFonts w:ascii="Times New Roman" w:hAnsi="Times New Roman"/>
                <w:color w:val="000000"/>
                <w:sz w:val="28"/>
                <w:szCs w:val="28"/>
              </w:rPr>
            </w:pPr>
            <w:r w:rsidRPr="005F7EBE">
              <w:rPr>
                <w:rFonts w:ascii="Times New Roman" w:hAnsi="Times New Roman"/>
                <w:color w:val="000000"/>
                <w:sz w:val="28"/>
                <w:szCs w:val="28"/>
              </w:rPr>
              <w:t>Цель 1. Улучшение криминогенной ситуации и снижение уровня преступности на территории городского округа Нижняя Салда</w:t>
            </w:r>
          </w:p>
          <w:p w:rsidR="00BE472C" w:rsidRPr="005F7EBE" w:rsidRDefault="00BE472C" w:rsidP="005F7EBE">
            <w:pPr>
              <w:spacing w:after="0" w:line="240" w:lineRule="auto"/>
              <w:textAlignment w:val="baseline"/>
              <w:rPr>
                <w:rFonts w:ascii="Times New Roman" w:hAnsi="Times New Roman"/>
                <w:color w:val="000000"/>
                <w:sz w:val="28"/>
                <w:szCs w:val="28"/>
              </w:rPr>
            </w:pPr>
            <w:r w:rsidRPr="005F7EBE">
              <w:rPr>
                <w:rFonts w:ascii="Times New Roman" w:hAnsi="Times New Roman"/>
                <w:color w:val="000000"/>
                <w:sz w:val="28"/>
                <w:szCs w:val="28"/>
              </w:rPr>
              <w:t>Задача</w:t>
            </w:r>
            <w:r w:rsidR="006446BB">
              <w:rPr>
                <w:rFonts w:ascii="Times New Roman" w:hAnsi="Times New Roman"/>
                <w:color w:val="000000"/>
                <w:sz w:val="28"/>
                <w:szCs w:val="28"/>
              </w:rPr>
              <w:t xml:space="preserve"> </w:t>
            </w:r>
            <w:r w:rsidRPr="005F7EBE">
              <w:rPr>
                <w:rFonts w:ascii="Times New Roman" w:hAnsi="Times New Roman"/>
                <w:color w:val="000000"/>
                <w:sz w:val="28"/>
                <w:szCs w:val="28"/>
              </w:rPr>
              <w:t>1. Организационное и нормативно-правовое обеспечение деятельности по профилактике правонарушений </w:t>
            </w:r>
          </w:p>
          <w:p w:rsidR="00BE472C" w:rsidRPr="005F7EBE" w:rsidRDefault="00BE472C" w:rsidP="005F7EBE">
            <w:pPr>
              <w:spacing w:after="0" w:line="240" w:lineRule="auto"/>
              <w:textAlignment w:val="baseline"/>
              <w:rPr>
                <w:rFonts w:ascii="Times New Roman" w:hAnsi="Times New Roman"/>
                <w:color w:val="000000"/>
                <w:sz w:val="28"/>
                <w:szCs w:val="28"/>
              </w:rPr>
            </w:pPr>
            <w:r w:rsidRPr="005F7EBE">
              <w:rPr>
                <w:rFonts w:ascii="Times New Roman" w:hAnsi="Times New Roman"/>
                <w:color w:val="000000"/>
                <w:sz w:val="28"/>
                <w:szCs w:val="28"/>
              </w:rPr>
              <w:t>Задача 2. Профилактика правонарушений в общественных местах и жилом секторе </w:t>
            </w:r>
          </w:p>
          <w:p w:rsidR="00BE472C" w:rsidRPr="005F7EBE" w:rsidRDefault="00BE472C" w:rsidP="005F7EBE">
            <w:pPr>
              <w:spacing w:after="0" w:line="240" w:lineRule="auto"/>
              <w:textAlignment w:val="baseline"/>
              <w:rPr>
                <w:rFonts w:ascii="Times New Roman" w:hAnsi="Times New Roman"/>
                <w:color w:val="000000"/>
                <w:sz w:val="28"/>
                <w:szCs w:val="28"/>
              </w:rPr>
            </w:pPr>
            <w:r w:rsidRPr="005F7EBE">
              <w:rPr>
                <w:rFonts w:ascii="Times New Roman" w:hAnsi="Times New Roman"/>
                <w:color w:val="000000"/>
                <w:sz w:val="28"/>
                <w:szCs w:val="28"/>
              </w:rPr>
              <w:t>Задача 3. Профилактика правонарушений несовершеннолетних и молодежи </w:t>
            </w:r>
          </w:p>
          <w:p w:rsidR="00BE472C" w:rsidRPr="005F7EBE" w:rsidRDefault="00BE472C" w:rsidP="005F7EBE">
            <w:pPr>
              <w:spacing w:after="0" w:line="240" w:lineRule="auto"/>
              <w:textAlignment w:val="baseline"/>
              <w:rPr>
                <w:rFonts w:ascii="Times New Roman" w:hAnsi="Times New Roman"/>
                <w:color w:val="000000"/>
                <w:sz w:val="28"/>
                <w:szCs w:val="28"/>
              </w:rPr>
            </w:pPr>
            <w:r w:rsidRPr="005F7EBE">
              <w:rPr>
                <w:rFonts w:ascii="Times New Roman" w:hAnsi="Times New Roman"/>
                <w:color w:val="000000"/>
                <w:sz w:val="28"/>
                <w:szCs w:val="28"/>
              </w:rPr>
              <w:t>Задача 4. Профилактика нарушений законодательства, регулирующего отношения</w:t>
            </w:r>
            <w:r w:rsidRPr="005F7EBE">
              <w:rPr>
                <w:rFonts w:ascii="Times New Roman" w:hAnsi="Times New Roman"/>
                <w:color w:val="000000"/>
                <w:sz w:val="28"/>
                <w:szCs w:val="28"/>
              </w:rPr>
              <w:br/>
              <w:t>в сфере предоставления гражданства, предупреждение и пресечение нелегальной миграции </w:t>
            </w:r>
          </w:p>
          <w:p w:rsidR="00BE472C" w:rsidRPr="005F7EBE" w:rsidRDefault="00BE472C" w:rsidP="005F7EBE">
            <w:pPr>
              <w:spacing w:after="0" w:line="240" w:lineRule="auto"/>
              <w:textAlignment w:val="baseline"/>
              <w:rPr>
                <w:rFonts w:ascii="Times New Roman" w:hAnsi="Times New Roman"/>
                <w:color w:val="000000"/>
                <w:sz w:val="28"/>
                <w:szCs w:val="28"/>
              </w:rPr>
            </w:pPr>
            <w:r w:rsidRPr="005F7EBE">
              <w:rPr>
                <w:rFonts w:ascii="Times New Roman" w:hAnsi="Times New Roman"/>
                <w:color w:val="000000"/>
                <w:sz w:val="28"/>
                <w:szCs w:val="28"/>
              </w:rPr>
              <w:t>Задача 5. Социальная профилактика в отношении лиц без определенного места жительства и занятий  лиц, освободившихся из мест лишения свободы </w:t>
            </w:r>
          </w:p>
        </w:tc>
      </w:tr>
      <w:tr w:rsidR="00BE472C" w:rsidRPr="00BE472C" w:rsidTr="005F7EBE">
        <w:tc>
          <w:tcPr>
            <w:tcW w:w="3794" w:type="dxa"/>
          </w:tcPr>
          <w:p w:rsidR="00BE472C" w:rsidRPr="005F7EBE" w:rsidRDefault="00BE472C" w:rsidP="005F7EBE">
            <w:pPr>
              <w:spacing w:after="0" w:line="240" w:lineRule="auto"/>
              <w:textAlignment w:val="baseline"/>
              <w:rPr>
                <w:rFonts w:ascii="Times New Roman" w:hAnsi="Times New Roman"/>
                <w:color w:val="000000"/>
                <w:sz w:val="28"/>
                <w:szCs w:val="28"/>
              </w:rPr>
            </w:pPr>
            <w:r w:rsidRPr="005F7EBE">
              <w:rPr>
                <w:rFonts w:ascii="Times New Roman" w:hAnsi="Times New Roman"/>
                <w:color w:val="000000"/>
                <w:sz w:val="28"/>
                <w:szCs w:val="28"/>
              </w:rPr>
              <w:t>Перечень основных целевых показателей программы</w:t>
            </w:r>
          </w:p>
        </w:tc>
        <w:tc>
          <w:tcPr>
            <w:tcW w:w="5777" w:type="dxa"/>
          </w:tcPr>
          <w:p w:rsidR="00BE472C" w:rsidRPr="005F7EBE" w:rsidRDefault="00BE472C" w:rsidP="007819B2">
            <w:pPr>
              <w:numPr>
                <w:ilvl w:val="0"/>
                <w:numId w:val="44"/>
              </w:numPr>
              <w:spacing w:after="0" w:line="240" w:lineRule="auto"/>
              <w:ind w:left="0" w:firstLine="0"/>
              <w:contextualSpacing/>
              <w:textAlignment w:val="baseline"/>
              <w:rPr>
                <w:rFonts w:ascii="Times New Roman" w:hAnsi="Times New Roman"/>
                <w:color w:val="000000"/>
                <w:sz w:val="28"/>
                <w:szCs w:val="28"/>
              </w:rPr>
            </w:pPr>
            <w:r w:rsidRPr="005F7EBE">
              <w:rPr>
                <w:rFonts w:ascii="Times New Roman" w:hAnsi="Times New Roman"/>
                <w:color w:val="000000"/>
                <w:sz w:val="28"/>
                <w:szCs w:val="28"/>
              </w:rPr>
              <w:t>Снижение количества преступлений, совершенных в общественных местах</w:t>
            </w:r>
          </w:p>
          <w:p w:rsidR="00BE472C" w:rsidRPr="005F7EBE" w:rsidRDefault="00BE472C" w:rsidP="007819B2">
            <w:pPr>
              <w:numPr>
                <w:ilvl w:val="0"/>
                <w:numId w:val="44"/>
              </w:numPr>
              <w:spacing w:after="0" w:line="240" w:lineRule="auto"/>
              <w:ind w:left="0" w:firstLine="0"/>
              <w:contextualSpacing/>
              <w:textAlignment w:val="baseline"/>
              <w:rPr>
                <w:rFonts w:ascii="Times New Roman" w:hAnsi="Times New Roman"/>
                <w:color w:val="000000"/>
                <w:sz w:val="28"/>
                <w:szCs w:val="28"/>
              </w:rPr>
            </w:pPr>
            <w:r w:rsidRPr="005F7EBE">
              <w:rPr>
                <w:rFonts w:ascii="Times New Roman" w:hAnsi="Times New Roman"/>
                <w:color w:val="000000"/>
                <w:sz w:val="28"/>
                <w:szCs w:val="28"/>
              </w:rPr>
              <w:t>Снижение</w:t>
            </w:r>
            <w:r w:rsidR="006446BB">
              <w:rPr>
                <w:rFonts w:ascii="Times New Roman" w:hAnsi="Times New Roman"/>
                <w:color w:val="000000"/>
                <w:sz w:val="28"/>
                <w:szCs w:val="28"/>
              </w:rPr>
              <w:t xml:space="preserve"> количества уличных преступлений</w:t>
            </w:r>
          </w:p>
          <w:p w:rsidR="00BE472C" w:rsidRPr="005F7EBE" w:rsidRDefault="00BE472C" w:rsidP="007819B2">
            <w:pPr>
              <w:numPr>
                <w:ilvl w:val="0"/>
                <w:numId w:val="44"/>
              </w:numPr>
              <w:spacing w:after="0" w:line="240" w:lineRule="auto"/>
              <w:ind w:left="0" w:firstLine="0"/>
              <w:contextualSpacing/>
              <w:textAlignment w:val="baseline"/>
              <w:rPr>
                <w:rFonts w:ascii="Times New Roman" w:hAnsi="Times New Roman"/>
                <w:color w:val="000000"/>
                <w:sz w:val="28"/>
                <w:szCs w:val="28"/>
              </w:rPr>
            </w:pPr>
            <w:r w:rsidRPr="005F7EBE">
              <w:rPr>
                <w:rFonts w:ascii="Times New Roman" w:hAnsi="Times New Roman"/>
                <w:color w:val="000000"/>
                <w:sz w:val="28"/>
                <w:szCs w:val="28"/>
              </w:rPr>
              <w:t>Снижение количества преступлений, совершенных несовершеннолетними</w:t>
            </w:r>
          </w:p>
          <w:p w:rsidR="00BE472C" w:rsidRPr="005F7EBE" w:rsidRDefault="00BE472C" w:rsidP="007819B2">
            <w:pPr>
              <w:numPr>
                <w:ilvl w:val="0"/>
                <w:numId w:val="44"/>
              </w:numPr>
              <w:spacing w:after="0" w:line="240" w:lineRule="auto"/>
              <w:ind w:left="0" w:firstLine="0"/>
              <w:contextualSpacing/>
              <w:textAlignment w:val="baseline"/>
              <w:rPr>
                <w:rFonts w:ascii="Times New Roman" w:hAnsi="Times New Roman"/>
                <w:color w:val="000000"/>
                <w:sz w:val="28"/>
                <w:szCs w:val="28"/>
              </w:rPr>
            </w:pPr>
            <w:r w:rsidRPr="005F7EBE">
              <w:rPr>
                <w:rFonts w:ascii="Times New Roman" w:hAnsi="Times New Roman"/>
                <w:color w:val="000000"/>
                <w:sz w:val="28"/>
                <w:szCs w:val="28"/>
              </w:rPr>
              <w:t>Снижение количества преступлений в сфере предоставления гражданства, предупреждения и пресечения нелегальной миграции</w:t>
            </w:r>
          </w:p>
          <w:p w:rsidR="00BE472C" w:rsidRPr="005F7EBE" w:rsidRDefault="00BE472C" w:rsidP="007819B2">
            <w:pPr>
              <w:numPr>
                <w:ilvl w:val="0"/>
                <w:numId w:val="44"/>
              </w:numPr>
              <w:spacing w:after="0" w:line="240" w:lineRule="auto"/>
              <w:ind w:left="0" w:firstLine="0"/>
              <w:contextualSpacing/>
              <w:textAlignment w:val="baseline"/>
              <w:rPr>
                <w:rFonts w:ascii="Times New Roman" w:hAnsi="Times New Roman"/>
                <w:color w:val="000000"/>
                <w:sz w:val="28"/>
                <w:szCs w:val="28"/>
              </w:rPr>
            </w:pPr>
            <w:r w:rsidRPr="005F7EBE">
              <w:rPr>
                <w:rFonts w:ascii="Times New Roman" w:hAnsi="Times New Roman"/>
                <w:color w:val="000000"/>
                <w:sz w:val="28"/>
                <w:szCs w:val="28"/>
              </w:rPr>
              <w:t>Снижение количества преступлений лицами, освободившимися из мест лишения свободы</w:t>
            </w:r>
          </w:p>
        </w:tc>
      </w:tr>
    </w:tbl>
    <w:p w:rsidR="005F7EBE" w:rsidRDefault="005F7EBE" w:rsidP="001818D0">
      <w:pPr>
        <w:jc w:val="right"/>
        <w:rPr>
          <w:rFonts w:ascii="Times New Roman" w:hAnsi="Times New Roman"/>
          <w:sz w:val="28"/>
          <w:szCs w:val="28"/>
        </w:rPr>
      </w:pPr>
    </w:p>
    <w:p w:rsidR="00F537D0" w:rsidRDefault="00F537D0" w:rsidP="001818D0">
      <w:pPr>
        <w:jc w:val="right"/>
        <w:rPr>
          <w:rFonts w:ascii="Times New Roman" w:hAnsi="Times New Roman"/>
          <w:sz w:val="28"/>
          <w:szCs w:val="28"/>
        </w:rPr>
      </w:pPr>
    </w:p>
    <w:p w:rsidR="00F537D0" w:rsidRDefault="00F537D0" w:rsidP="001818D0">
      <w:pPr>
        <w:jc w:val="right"/>
        <w:rPr>
          <w:rFonts w:ascii="Times New Roman" w:hAnsi="Times New Roman"/>
          <w:sz w:val="28"/>
          <w:szCs w:val="28"/>
        </w:rPr>
      </w:pPr>
    </w:p>
    <w:p w:rsidR="00BE472C" w:rsidRDefault="00166BFB" w:rsidP="001818D0">
      <w:pPr>
        <w:jc w:val="right"/>
        <w:rPr>
          <w:rFonts w:ascii="Times New Roman" w:hAnsi="Times New Roman"/>
          <w:sz w:val="28"/>
          <w:szCs w:val="28"/>
        </w:rPr>
      </w:pPr>
      <w:r>
        <w:rPr>
          <w:rFonts w:ascii="Times New Roman" w:hAnsi="Times New Roman"/>
          <w:sz w:val="28"/>
          <w:szCs w:val="28"/>
        </w:rPr>
        <w:lastRenderedPageBreak/>
        <w:t>Приложение 40</w:t>
      </w:r>
    </w:p>
    <w:tbl>
      <w:tblPr>
        <w:tblW w:w="9576"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10"/>
        <w:gridCol w:w="5578"/>
        <w:gridCol w:w="288"/>
      </w:tblGrid>
      <w:tr w:rsidR="001818D0" w:rsidRPr="001818D0" w:rsidTr="001818D0">
        <w:trPr>
          <w:gridAfter w:val="1"/>
          <w:wAfter w:w="288" w:type="dxa"/>
          <w:trHeight w:val="1605"/>
        </w:trPr>
        <w:tc>
          <w:tcPr>
            <w:tcW w:w="9288" w:type="dxa"/>
            <w:gridSpan w:val="2"/>
            <w:tcBorders>
              <w:top w:val="nil"/>
              <w:left w:val="nil"/>
              <w:right w:val="nil"/>
            </w:tcBorders>
          </w:tcPr>
          <w:p w:rsidR="001818D0" w:rsidRPr="001818D0" w:rsidRDefault="001818D0" w:rsidP="001818D0">
            <w:pPr>
              <w:widowControl w:val="0"/>
              <w:autoSpaceDE w:val="0"/>
              <w:autoSpaceDN w:val="0"/>
              <w:adjustRightInd w:val="0"/>
              <w:spacing w:after="0" w:line="240" w:lineRule="auto"/>
              <w:jc w:val="center"/>
              <w:rPr>
                <w:rFonts w:ascii="Times New Roman" w:hAnsi="Times New Roman"/>
                <w:b/>
                <w:bCs/>
                <w:color w:val="000000"/>
                <w:sz w:val="29"/>
                <w:szCs w:val="29"/>
                <w:lang w:eastAsia="ru-RU"/>
              </w:rPr>
            </w:pPr>
            <w:r w:rsidRPr="001818D0">
              <w:rPr>
                <w:rFonts w:ascii="Times New Roman" w:hAnsi="Times New Roman"/>
                <w:b/>
                <w:bCs/>
                <w:color w:val="000000"/>
                <w:sz w:val="29"/>
                <w:szCs w:val="29"/>
                <w:lang w:eastAsia="ru-RU"/>
              </w:rPr>
              <w:t>ПАСПОРТ</w:t>
            </w:r>
          </w:p>
          <w:p w:rsidR="001818D0" w:rsidRPr="001818D0" w:rsidRDefault="001818D0" w:rsidP="001818D0">
            <w:pPr>
              <w:widowControl w:val="0"/>
              <w:autoSpaceDE w:val="0"/>
              <w:autoSpaceDN w:val="0"/>
              <w:adjustRightInd w:val="0"/>
              <w:spacing w:after="0" w:line="240" w:lineRule="auto"/>
              <w:jc w:val="center"/>
              <w:rPr>
                <w:rFonts w:ascii="Times New Roman" w:hAnsi="Times New Roman"/>
                <w:b/>
                <w:bCs/>
                <w:color w:val="000000"/>
                <w:sz w:val="29"/>
                <w:szCs w:val="29"/>
                <w:lang w:eastAsia="ru-RU"/>
              </w:rPr>
            </w:pPr>
            <w:r w:rsidRPr="001818D0">
              <w:rPr>
                <w:rFonts w:ascii="Times New Roman" w:hAnsi="Times New Roman"/>
                <w:b/>
                <w:bCs/>
                <w:color w:val="000000"/>
                <w:sz w:val="29"/>
                <w:szCs w:val="29"/>
                <w:lang w:eastAsia="ru-RU"/>
              </w:rPr>
              <w:t>муниципальной программы</w:t>
            </w:r>
          </w:p>
          <w:p w:rsidR="001818D0" w:rsidRPr="001818D0" w:rsidRDefault="001818D0" w:rsidP="009418AF">
            <w:pPr>
              <w:widowControl w:val="0"/>
              <w:autoSpaceDE w:val="0"/>
              <w:autoSpaceDN w:val="0"/>
              <w:adjustRightInd w:val="0"/>
              <w:jc w:val="center"/>
              <w:rPr>
                <w:rFonts w:ascii="Times New Roman" w:hAnsi="Times New Roman"/>
                <w:b/>
                <w:bCs/>
                <w:color w:val="000000"/>
                <w:sz w:val="29"/>
                <w:szCs w:val="29"/>
                <w:lang w:eastAsia="ru-RU"/>
              </w:rPr>
            </w:pPr>
            <w:r w:rsidRPr="001818D0">
              <w:rPr>
                <w:rFonts w:ascii="Times New Roman" w:hAnsi="Times New Roman"/>
                <w:b/>
                <w:sz w:val="28"/>
                <w:szCs w:val="28"/>
                <w:lang w:eastAsia="ru-RU"/>
              </w:rPr>
              <w:t>«Поддержка общественных организаций и отдельных категорий граждан городского округа Нижняя Салда»</w:t>
            </w:r>
          </w:p>
        </w:tc>
      </w:tr>
      <w:tr w:rsidR="001818D0" w:rsidRPr="001818D0" w:rsidTr="001818D0">
        <w:tc>
          <w:tcPr>
            <w:tcW w:w="3710" w:type="dxa"/>
          </w:tcPr>
          <w:p w:rsidR="001818D0" w:rsidRPr="001818D0" w:rsidRDefault="001818D0" w:rsidP="005F7EBE">
            <w:pPr>
              <w:widowControl w:val="0"/>
              <w:autoSpaceDE w:val="0"/>
              <w:autoSpaceDN w:val="0"/>
              <w:adjustRightInd w:val="0"/>
              <w:spacing w:after="0" w:line="240" w:lineRule="auto"/>
              <w:rPr>
                <w:rFonts w:ascii="Times New Roman" w:hAnsi="Times New Roman"/>
                <w:color w:val="000000"/>
                <w:sz w:val="29"/>
                <w:szCs w:val="29"/>
                <w:lang w:eastAsia="ru-RU"/>
              </w:rPr>
            </w:pPr>
            <w:r w:rsidRPr="001818D0">
              <w:rPr>
                <w:rFonts w:ascii="Times New Roman" w:hAnsi="Times New Roman"/>
                <w:color w:val="000000"/>
                <w:sz w:val="29"/>
                <w:szCs w:val="29"/>
                <w:lang w:eastAsia="ru-RU"/>
              </w:rPr>
              <w:t>Ответственный исполнитель муниципальной программы</w:t>
            </w:r>
          </w:p>
        </w:tc>
        <w:tc>
          <w:tcPr>
            <w:tcW w:w="5866" w:type="dxa"/>
            <w:gridSpan w:val="2"/>
          </w:tcPr>
          <w:p w:rsidR="001818D0" w:rsidRPr="001818D0" w:rsidRDefault="001818D0" w:rsidP="005F7EBE">
            <w:pPr>
              <w:spacing w:after="0" w:line="240" w:lineRule="auto"/>
              <w:rPr>
                <w:rFonts w:cs="Calibri"/>
                <w:sz w:val="24"/>
                <w:szCs w:val="24"/>
                <w:lang w:eastAsia="ru-RU"/>
              </w:rPr>
            </w:pPr>
            <w:r w:rsidRPr="001818D0">
              <w:rPr>
                <w:rFonts w:ascii="Times New Roman" w:hAnsi="Times New Roman"/>
                <w:color w:val="000000"/>
                <w:sz w:val="29"/>
                <w:szCs w:val="29"/>
                <w:lang w:eastAsia="ru-RU"/>
              </w:rPr>
              <w:t>Администрация городского округа Нижняя Салда</w:t>
            </w:r>
          </w:p>
        </w:tc>
      </w:tr>
      <w:tr w:rsidR="001818D0" w:rsidRPr="001818D0" w:rsidTr="001818D0">
        <w:tc>
          <w:tcPr>
            <w:tcW w:w="3710" w:type="dxa"/>
            <w:vMerge w:val="restart"/>
          </w:tcPr>
          <w:p w:rsidR="001818D0" w:rsidRPr="001818D0" w:rsidRDefault="001818D0" w:rsidP="005F7EBE">
            <w:pPr>
              <w:widowControl w:val="0"/>
              <w:autoSpaceDE w:val="0"/>
              <w:autoSpaceDN w:val="0"/>
              <w:adjustRightInd w:val="0"/>
              <w:spacing w:after="0" w:line="240" w:lineRule="auto"/>
              <w:rPr>
                <w:rFonts w:ascii="Times New Roman" w:hAnsi="Times New Roman"/>
                <w:color w:val="000000"/>
                <w:sz w:val="29"/>
                <w:szCs w:val="29"/>
                <w:lang w:eastAsia="ru-RU"/>
              </w:rPr>
            </w:pPr>
            <w:r w:rsidRPr="001818D0">
              <w:rPr>
                <w:rFonts w:ascii="Times New Roman" w:hAnsi="Times New Roman"/>
                <w:color w:val="000000"/>
                <w:sz w:val="29"/>
                <w:szCs w:val="29"/>
                <w:lang w:eastAsia="ru-RU"/>
              </w:rPr>
              <w:t>Цели и задачи муниципальной программы</w:t>
            </w:r>
          </w:p>
          <w:p w:rsidR="001818D0" w:rsidRPr="001818D0" w:rsidRDefault="001818D0" w:rsidP="005F7EBE">
            <w:pPr>
              <w:widowControl w:val="0"/>
              <w:autoSpaceDE w:val="0"/>
              <w:autoSpaceDN w:val="0"/>
              <w:adjustRightInd w:val="0"/>
              <w:spacing w:after="0" w:line="240" w:lineRule="auto"/>
              <w:rPr>
                <w:rFonts w:ascii="Times New Roman" w:hAnsi="Times New Roman"/>
                <w:color w:val="000000"/>
                <w:sz w:val="29"/>
                <w:szCs w:val="29"/>
                <w:lang w:eastAsia="ru-RU"/>
              </w:rPr>
            </w:pPr>
          </w:p>
          <w:p w:rsidR="001818D0" w:rsidRPr="001818D0" w:rsidRDefault="001818D0" w:rsidP="005F7EBE">
            <w:pPr>
              <w:widowControl w:val="0"/>
              <w:autoSpaceDE w:val="0"/>
              <w:autoSpaceDN w:val="0"/>
              <w:adjustRightInd w:val="0"/>
              <w:spacing w:after="0" w:line="240" w:lineRule="auto"/>
              <w:rPr>
                <w:rFonts w:ascii="Times New Roman" w:hAnsi="Times New Roman"/>
                <w:color w:val="000000"/>
                <w:sz w:val="29"/>
                <w:szCs w:val="29"/>
                <w:lang w:eastAsia="ru-RU"/>
              </w:rPr>
            </w:pPr>
          </w:p>
          <w:p w:rsidR="001818D0" w:rsidRPr="001818D0" w:rsidRDefault="001818D0" w:rsidP="005F7EBE">
            <w:pPr>
              <w:widowControl w:val="0"/>
              <w:autoSpaceDE w:val="0"/>
              <w:autoSpaceDN w:val="0"/>
              <w:adjustRightInd w:val="0"/>
              <w:spacing w:after="0" w:line="240" w:lineRule="auto"/>
              <w:rPr>
                <w:rFonts w:ascii="Times New Roman" w:hAnsi="Times New Roman"/>
                <w:color w:val="000000"/>
                <w:sz w:val="29"/>
                <w:szCs w:val="29"/>
                <w:lang w:eastAsia="ru-RU"/>
              </w:rPr>
            </w:pPr>
          </w:p>
          <w:p w:rsidR="001818D0" w:rsidRPr="001818D0" w:rsidRDefault="001818D0" w:rsidP="005F7EBE">
            <w:pPr>
              <w:widowControl w:val="0"/>
              <w:autoSpaceDE w:val="0"/>
              <w:autoSpaceDN w:val="0"/>
              <w:adjustRightInd w:val="0"/>
              <w:spacing w:after="0" w:line="240" w:lineRule="auto"/>
              <w:rPr>
                <w:rFonts w:ascii="Times New Roman" w:hAnsi="Times New Roman"/>
                <w:color w:val="000000"/>
                <w:sz w:val="29"/>
                <w:szCs w:val="29"/>
                <w:lang w:eastAsia="ru-RU"/>
              </w:rPr>
            </w:pPr>
          </w:p>
        </w:tc>
        <w:tc>
          <w:tcPr>
            <w:tcW w:w="5866" w:type="dxa"/>
            <w:gridSpan w:val="2"/>
          </w:tcPr>
          <w:p w:rsidR="001818D0" w:rsidRPr="001818D0" w:rsidRDefault="001818D0" w:rsidP="005F7EBE">
            <w:pPr>
              <w:widowControl w:val="0"/>
              <w:autoSpaceDE w:val="0"/>
              <w:autoSpaceDN w:val="0"/>
              <w:adjustRightInd w:val="0"/>
              <w:spacing w:after="0" w:line="240" w:lineRule="auto"/>
              <w:jc w:val="both"/>
              <w:rPr>
                <w:rFonts w:ascii="Times New Roman" w:hAnsi="Times New Roman"/>
                <w:color w:val="000000"/>
                <w:sz w:val="28"/>
                <w:szCs w:val="28"/>
                <w:lang w:eastAsia="ru-RU"/>
              </w:rPr>
            </w:pPr>
            <w:r w:rsidRPr="001818D0">
              <w:rPr>
                <w:rFonts w:ascii="Times New Roman" w:hAnsi="Times New Roman"/>
                <w:color w:val="000000"/>
                <w:sz w:val="28"/>
                <w:szCs w:val="28"/>
                <w:lang w:eastAsia="ru-RU"/>
              </w:rPr>
              <w:t>Цель 1. Предоставление финансовой поддержки в форме социальных выплат в решении жилищной проблемы молодым семьям, признанным в установленном порядке, нуждающимися в улучшении жилищных условий.</w:t>
            </w:r>
          </w:p>
        </w:tc>
      </w:tr>
      <w:tr w:rsidR="001818D0" w:rsidRPr="001818D0" w:rsidTr="001818D0">
        <w:tc>
          <w:tcPr>
            <w:tcW w:w="3710" w:type="dxa"/>
            <w:vMerge/>
            <w:vAlign w:val="center"/>
          </w:tcPr>
          <w:p w:rsidR="001818D0" w:rsidRPr="001818D0" w:rsidRDefault="001818D0" w:rsidP="005F7EBE">
            <w:pPr>
              <w:spacing w:after="0" w:line="240" w:lineRule="auto"/>
              <w:rPr>
                <w:rFonts w:ascii="Times New Roman" w:hAnsi="Times New Roman"/>
                <w:color w:val="000000"/>
                <w:sz w:val="29"/>
                <w:szCs w:val="29"/>
                <w:lang w:eastAsia="ru-RU"/>
              </w:rPr>
            </w:pPr>
          </w:p>
        </w:tc>
        <w:tc>
          <w:tcPr>
            <w:tcW w:w="5866" w:type="dxa"/>
            <w:gridSpan w:val="2"/>
          </w:tcPr>
          <w:p w:rsidR="001818D0" w:rsidRPr="001818D0" w:rsidRDefault="001818D0" w:rsidP="005F7EBE">
            <w:pPr>
              <w:widowControl w:val="0"/>
              <w:autoSpaceDE w:val="0"/>
              <w:autoSpaceDN w:val="0"/>
              <w:adjustRightInd w:val="0"/>
              <w:spacing w:after="0" w:line="240" w:lineRule="auto"/>
              <w:jc w:val="both"/>
              <w:rPr>
                <w:rFonts w:ascii="Times New Roman" w:hAnsi="Times New Roman"/>
                <w:color w:val="000000"/>
                <w:sz w:val="28"/>
                <w:szCs w:val="28"/>
                <w:lang w:eastAsia="ru-RU"/>
              </w:rPr>
            </w:pPr>
            <w:r w:rsidRPr="001818D0">
              <w:rPr>
                <w:rFonts w:ascii="Times New Roman" w:hAnsi="Times New Roman"/>
                <w:color w:val="000000"/>
                <w:sz w:val="28"/>
                <w:szCs w:val="28"/>
                <w:lang w:eastAsia="ru-RU"/>
              </w:rPr>
              <w:t xml:space="preserve">Задача 1.1. Предоставление финансовой поддержки в решении жилищной проблемы молодым семьям                                                                                 </w:t>
            </w:r>
          </w:p>
        </w:tc>
      </w:tr>
      <w:tr w:rsidR="001818D0" w:rsidRPr="001818D0" w:rsidTr="001818D0">
        <w:tc>
          <w:tcPr>
            <w:tcW w:w="3710" w:type="dxa"/>
            <w:vMerge/>
            <w:vAlign w:val="center"/>
          </w:tcPr>
          <w:p w:rsidR="001818D0" w:rsidRPr="001818D0" w:rsidRDefault="001818D0" w:rsidP="005F7EBE">
            <w:pPr>
              <w:spacing w:after="0" w:line="240" w:lineRule="auto"/>
              <w:rPr>
                <w:rFonts w:ascii="Times New Roman" w:hAnsi="Times New Roman"/>
                <w:color w:val="000000"/>
                <w:sz w:val="29"/>
                <w:szCs w:val="29"/>
                <w:lang w:eastAsia="ru-RU"/>
              </w:rPr>
            </w:pPr>
          </w:p>
        </w:tc>
        <w:tc>
          <w:tcPr>
            <w:tcW w:w="5866" w:type="dxa"/>
            <w:gridSpan w:val="2"/>
          </w:tcPr>
          <w:p w:rsidR="001818D0" w:rsidRPr="001818D0" w:rsidRDefault="001818D0" w:rsidP="005F7EBE">
            <w:pPr>
              <w:widowControl w:val="0"/>
              <w:autoSpaceDE w:val="0"/>
              <w:autoSpaceDN w:val="0"/>
              <w:adjustRightInd w:val="0"/>
              <w:spacing w:after="0" w:line="240" w:lineRule="auto"/>
              <w:jc w:val="both"/>
              <w:rPr>
                <w:rFonts w:ascii="Times New Roman" w:hAnsi="Times New Roman"/>
                <w:color w:val="000000"/>
                <w:sz w:val="28"/>
                <w:szCs w:val="28"/>
                <w:lang w:eastAsia="ru-RU"/>
              </w:rPr>
            </w:pPr>
            <w:r w:rsidRPr="001818D0">
              <w:rPr>
                <w:rFonts w:ascii="Times New Roman" w:hAnsi="Times New Roman"/>
                <w:color w:val="000000"/>
                <w:sz w:val="28"/>
                <w:szCs w:val="28"/>
                <w:lang w:eastAsia="ru-RU"/>
              </w:rPr>
              <w:t>Цель 2.  Усиление поддержки общественных организаций и отдельных категорий граждан</w:t>
            </w:r>
          </w:p>
        </w:tc>
      </w:tr>
      <w:tr w:rsidR="001818D0" w:rsidRPr="001818D0" w:rsidTr="001818D0">
        <w:tc>
          <w:tcPr>
            <w:tcW w:w="3710" w:type="dxa"/>
            <w:vMerge/>
            <w:vAlign w:val="center"/>
          </w:tcPr>
          <w:p w:rsidR="001818D0" w:rsidRPr="001818D0" w:rsidRDefault="001818D0" w:rsidP="005F7EBE">
            <w:pPr>
              <w:spacing w:after="0" w:line="240" w:lineRule="auto"/>
              <w:rPr>
                <w:rFonts w:ascii="Times New Roman" w:hAnsi="Times New Roman"/>
                <w:color w:val="000000"/>
                <w:sz w:val="29"/>
                <w:szCs w:val="29"/>
                <w:lang w:eastAsia="ru-RU"/>
              </w:rPr>
            </w:pPr>
          </w:p>
        </w:tc>
        <w:tc>
          <w:tcPr>
            <w:tcW w:w="5866" w:type="dxa"/>
            <w:gridSpan w:val="2"/>
          </w:tcPr>
          <w:p w:rsidR="001818D0" w:rsidRPr="001818D0" w:rsidRDefault="001818D0" w:rsidP="005F7EBE">
            <w:pPr>
              <w:widowControl w:val="0"/>
              <w:autoSpaceDE w:val="0"/>
              <w:autoSpaceDN w:val="0"/>
              <w:adjustRightInd w:val="0"/>
              <w:spacing w:after="0" w:line="240" w:lineRule="auto"/>
              <w:jc w:val="both"/>
              <w:rPr>
                <w:rFonts w:ascii="Times New Roman" w:hAnsi="Times New Roman"/>
                <w:color w:val="000000"/>
                <w:sz w:val="28"/>
                <w:szCs w:val="28"/>
                <w:lang w:eastAsia="ru-RU"/>
              </w:rPr>
            </w:pPr>
            <w:r w:rsidRPr="001818D0">
              <w:rPr>
                <w:rFonts w:ascii="Times New Roman" w:hAnsi="Times New Roman"/>
                <w:color w:val="000000"/>
                <w:sz w:val="28"/>
                <w:szCs w:val="28"/>
                <w:lang w:eastAsia="ru-RU"/>
              </w:rPr>
              <w:t>Задача 2.1. Сохранение, укрепление и оказание помощи общественным организациям в проведении общественно – значимых мероприятий.</w:t>
            </w:r>
          </w:p>
          <w:p w:rsidR="001818D0" w:rsidRPr="001818D0" w:rsidRDefault="001818D0" w:rsidP="005F7EBE">
            <w:pPr>
              <w:widowControl w:val="0"/>
              <w:autoSpaceDE w:val="0"/>
              <w:autoSpaceDN w:val="0"/>
              <w:adjustRightInd w:val="0"/>
              <w:spacing w:after="0" w:line="240" w:lineRule="auto"/>
              <w:jc w:val="both"/>
              <w:rPr>
                <w:rFonts w:ascii="Times New Roman" w:hAnsi="Times New Roman"/>
                <w:color w:val="000000"/>
                <w:sz w:val="28"/>
                <w:szCs w:val="28"/>
                <w:lang w:eastAsia="ru-RU"/>
              </w:rPr>
            </w:pPr>
            <w:r w:rsidRPr="001818D0">
              <w:rPr>
                <w:rFonts w:ascii="Times New Roman" w:hAnsi="Times New Roman"/>
                <w:color w:val="000000"/>
                <w:sz w:val="28"/>
                <w:szCs w:val="28"/>
                <w:lang w:eastAsia="ru-RU"/>
              </w:rPr>
              <w:t>Задача 2.2  Поощрение ветеранов.</w:t>
            </w:r>
          </w:p>
          <w:p w:rsidR="001818D0" w:rsidRPr="001818D0" w:rsidRDefault="001818D0" w:rsidP="00F62562">
            <w:pPr>
              <w:widowControl w:val="0"/>
              <w:autoSpaceDE w:val="0"/>
              <w:autoSpaceDN w:val="0"/>
              <w:adjustRightInd w:val="0"/>
              <w:spacing w:after="0" w:line="240" w:lineRule="auto"/>
              <w:jc w:val="both"/>
              <w:rPr>
                <w:rFonts w:ascii="Times New Roman" w:hAnsi="Times New Roman"/>
                <w:color w:val="000000"/>
                <w:sz w:val="28"/>
                <w:szCs w:val="28"/>
                <w:lang w:eastAsia="ru-RU"/>
              </w:rPr>
            </w:pPr>
            <w:r w:rsidRPr="001818D0">
              <w:rPr>
                <w:rFonts w:ascii="Times New Roman" w:hAnsi="Times New Roman"/>
                <w:color w:val="000000"/>
                <w:sz w:val="28"/>
                <w:szCs w:val="28"/>
                <w:lang w:eastAsia="ru-RU"/>
              </w:rPr>
              <w:t>Задача 2.</w:t>
            </w:r>
            <w:r w:rsidR="00F62562">
              <w:rPr>
                <w:rFonts w:ascii="Times New Roman" w:hAnsi="Times New Roman"/>
                <w:color w:val="000000"/>
                <w:sz w:val="28"/>
                <w:szCs w:val="28"/>
                <w:lang w:eastAsia="ru-RU"/>
              </w:rPr>
              <w:t>3</w:t>
            </w:r>
            <w:r w:rsidRPr="001818D0">
              <w:rPr>
                <w:rFonts w:ascii="Times New Roman" w:hAnsi="Times New Roman"/>
                <w:color w:val="000000"/>
                <w:sz w:val="28"/>
                <w:szCs w:val="28"/>
                <w:lang w:eastAsia="ru-RU"/>
              </w:rPr>
              <w:t xml:space="preserve"> Выплата компенсаций Почетным гражданам городского округа </w:t>
            </w:r>
          </w:p>
        </w:tc>
      </w:tr>
      <w:tr w:rsidR="001818D0" w:rsidRPr="001818D0" w:rsidTr="001818D0">
        <w:tc>
          <w:tcPr>
            <w:tcW w:w="3710" w:type="dxa"/>
            <w:vMerge w:val="restart"/>
          </w:tcPr>
          <w:p w:rsidR="001818D0" w:rsidRPr="001818D0" w:rsidRDefault="001818D0" w:rsidP="005F7EBE">
            <w:pPr>
              <w:widowControl w:val="0"/>
              <w:autoSpaceDE w:val="0"/>
              <w:autoSpaceDN w:val="0"/>
              <w:adjustRightInd w:val="0"/>
              <w:spacing w:after="0" w:line="240" w:lineRule="auto"/>
              <w:rPr>
                <w:rFonts w:ascii="Times New Roman" w:hAnsi="Times New Roman"/>
                <w:color w:val="000000"/>
                <w:sz w:val="29"/>
                <w:szCs w:val="29"/>
                <w:lang w:eastAsia="ru-RU"/>
              </w:rPr>
            </w:pPr>
            <w:r w:rsidRPr="001818D0">
              <w:rPr>
                <w:rFonts w:ascii="Times New Roman" w:hAnsi="Times New Roman"/>
                <w:color w:val="000000"/>
                <w:sz w:val="29"/>
                <w:szCs w:val="29"/>
                <w:lang w:eastAsia="ru-RU"/>
              </w:rPr>
              <w:t>Перечень подпрограмм муниципальной программы (при их наличии)</w:t>
            </w:r>
          </w:p>
          <w:p w:rsidR="001818D0" w:rsidRPr="001818D0" w:rsidRDefault="001818D0" w:rsidP="005F7EBE">
            <w:pPr>
              <w:widowControl w:val="0"/>
              <w:autoSpaceDE w:val="0"/>
              <w:autoSpaceDN w:val="0"/>
              <w:adjustRightInd w:val="0"/>
              <w:spacing w:after="0" w:line="240" w:lineRule="auto"/>
              <w:rPr>
                <w:rFonts w:ascii="Times New Roman" w:hAnsi="Times New Roman"/>
                <w:color w:val="000000"/>
                <w:sz w:val="29"/>
                <w:szCs w:val="29"/>
                <w:lang w:eastAsia="ru-RU"/>
              </w:rPr>
            </w:pPr>
          </w:p>
        </w:tc>
        <w:tc>
          <w:tcPr>
            <w:tcW w:w="5866" w:type="dxa"/>
            <w:gridSpan w:val="2"/>
          </w:tcPr>
          <w:p w:rsidR="001818D0" w:rsidRPr="001818D0" w:rsidRDefault="001818D0" w:rsidP="005F7EBE">
            <w:pPr>
              <w:widowControl w:val="0"/>
              <w:autoSpaceDE w:val="0"/>
              <w:autoSpaceDN w:val="0"/>
              <w:adjustRightInd w:val="0"/>
              <w:spacing w:after="0" w:line="240" w:lineRule="auto"/>
              <w:jc w:val="both"/>
              <w:rPr>
                <w:rFonts w:ascii="Times New Roman" w:hAnsi="Times New Roman"/>
                <w:color w:val="000000"/>
                <w:sz w:val="29"/>
                <w:szCs w:val="29"/>
                <w:lang w:eastAsia="ru-RU"/>
              </w:rPr>
            </w:pPr>
            <w:r w:rsidRPr="001818D0">
              <w:rPr>
                <w:rFonts w:ascii="Times New Roman" w:hAnsi="Times New Roman"/>
                <w:color w:val="000000"/>
                <w:sz w:val="29"/>
                <w:szCs w:val="29"/>
                <w:lang w:eastAsia="ru-RU"/>
              </w:rPr>
              <w:t>1. Обеспечение жильём молодых семей в городском округе Нижняя Салда</w:t>
            </w:r>
          </w:p>
        </w:tc>
      </w:tr>
      <w:tr w:rsidR="001818D0" w:rsidRPr="001818D0" w:rsidTr="001818D0">
        <w:tc>
          <w:tcPr>
            <w:tcW w:w="3710" w:type="dxa"/>
            <w:vMerge/>
            <w:vAlign w:val="center"/>
          </w:tcPr>
          <w:p w:rsidR="001818D0" w:rsidRPr="001818D0" w:rsidRDefault="001818D0" w:rsidP="005F7EBE">
            <w:pPr>
              <w:spacing w:after="0" w:line="240" w:lineRule="auto"/>
              <w:rPr>
                <w:rFonts w:ascii="Times New Roman" w:hAnsi="Times New Roman"/>
                <w:color w:val="000000"/>
                <w:sz w:val="29"/>
                <w:szCs w:val="29"/>
                <w:lang w:eastAsia="ru-RU"/>
              </w:rPr>
            </w:pPr>
          </w:p>
        </w:tc>
        <w:tc>
          <w:tcPr>
            <w:tcW w:w="5866" w:type="dxa"/>
            <w:gridSpan w:val="2"/>
          </w:tcPr>
          <w:p w:rsidR="001818D0" w:rsidRPr="001818D0" w:rsidRDefault="001818D0" w:rsidP="005F7EBE">
            <w:pPr>
              <w:widowControl w:val="0"/>
              <w:autoSpaceDE w:val="0"/>
              <w:autoSpaceDN w:val="0"/>
              <w:adjustRightInd w:val="0"/>
              <w:spacing w:after="0" w:line="240" w:lineRule="auto"/>
              <w:jc w:val="both"/>
              <w:rPr>
                <w:rFonts w:ascii="Times New Roman" w:hAnsi="Times New Roman"/>
                <w:color w:val="000000"/>
                <w:sz w:val="29"/>
                <w:szCs w:val="29"/>
                <w:lang w:eastAsia="ru-RU"/>
              </w:rPr>
            </w:pPr>
            <w:r w:rsidRPr="001818D0">
              <w:rPr>
                <w:rFonts w:ascii="Times New Roman" w:hAnsi="Times New Roman"/>
                <w:color w:val="000000"/>
                <w:sz w:val="29"/>
                <w:szCs w:val="29"/>
                <w:lang w:eastAsia="ru-RU"/>
              </w:rPr>
              <w:t xml:space="preserve">2. Взаимодействие администрации городского округа Нижняя Салда с общественными организациями и отдельными категориями граждан на территории городского округа Нижняя Салда </w:t>
            </w:r>
          </w:p>
        </w:tc>
      </w:tr>
      <w:tr w:rsidR="001818D0" w:rsidRPr="001818D0" w:rsidTr="001818D0">
        <w:tc>
          <w:tcPr>
            <w:tcW w:w="3710" w:type="dxa"/>
            <w:vMerge w:val="restart"/>
          </w:tcPr>
          <w:p w:rsidR="001818D0" w:rsidRPr="001818D0" w:rsidRDefault="001818D0" w:rsidP="005F7EBE">
            <w:pPr>
              <w:widowControl w:val="0"/>
              <w:autoSpaceDE w:val="0"/>
              <w:autoSpaceDN w:val="0"/>
              <w:adjustRightInd w:val="0"/>
              <w:spacing w:after="0" w:line="240" w:lineRule="auto"/>
              <w:rPr>
                <w:rFonts w:ascii="Times New Roman" w:hAnsi="Times New Roman"/>
                <w:color w:val="000000"/>
                <w:sz w:val="29"/>
                <w:szCs w:val="29"/>
                <w:lang w:eastAsia="ru-RU"/>
              </w:rPr>
            </w:pPr>
            <w:r w:rsidRPr="001818D0">
              <w:rPr>
                <w:rFonts w:ascii="Times New Roman" w:hAnsi="Times New Roman"/>
                <w:color w:val="000000"/>
                <w:sz w:val="29"/>
                <w:szCs w:val="29"/>
                <w:lang w:eastAsia="ru-RU"/>
              </w:rPr>
              <w:t>Перечень основных целевых показателей муниципальной программы</w:t>
            </w:r>
          </w:p>
          <w:p w:rsidR="001818D0" w:rsidRPr="001818D0" w:rsidRDefault="001818D0" w:rsidP="005F7EBE">
            <w:pPr>
              <w:widowControl w:val="0"/>
              <w:autoSpaceDE w:val="0"/>
              <w:autoSpaceDN w:val="0"/>
              <w:adjustRightInd w:val="0"/>
              <w:spacing w:after="0" w:line="240" w:lineRule="auto"/>
              <w:rPr>
                <w:rFonts w:ascii="Times New Roman" w:hAnsi="Times New Roman"/>
                <w:color w:val="000000"/>
                <w:sz w:val="29"/>
                <w:szCs w:val="29"/>
                <w:lang w:eastAsia="ru-RU"/>
              </w:rPr>
            </w:pPr>
          </w:p>
          <w:p w:rsidR="001818D0" w:rsidRPr="001818D0" w:rsidRDefault="001818D0" w:rsidP="005F7EBE">
            <w:pPr>
              <w:widowControl w:val="0"/>
              <w:autoSpaceDE w:val="0"/>
              <w:autoSpaceDN w:val="0"/>
              <w:adjustRightInd w:val="0"/>
              <w:spacing w:after="0" w:line="240" w:lineRule="auto"/>
              <w:rPr>
                <w:rFonts w:ascii="Times New Roman" w:hAnsi="Times New Roman"/>
                <w:color w:val="000000"/>
                <w:sz w:val="29"/>
                <w:szCs w:val="29"/>
                <w:lang w:eastAsia="ru-RU"/>
              </w:rPr>
            </w:pPr>
          </w:p>
          <w:p w:rsidR="001818D0" w:rsidRPr="001818D0" w:rsidRDefault="001818D0" w:rsidP="005F7EBE">
            <w:pPr>
              <w:widowControl w:val="0"/>
              <w:autoSpaceDE w:val="0"/>
              <w:autoSpaceDN w:val="0"/>
              <w:adjustRightInd w:val="0"/>
              <w:spacing w:after="0" w:line="240" w:lineRule="auto"/>
              <w:rPr>
                <w:rFonts w:ascii="Times New Roman" w:hAnsi="Times New Roman"/>
                <w:color w:val="000000"/>
                <w:sz w:val="29"/>
                <w:szCs w:val="29"/>
                <w:lang w:eastAsia="ru-RU"/>
              </w:rPr>
            </w:pPr>
          </w:p>
          <w:p w:rsidR="001818D0" w:rsidRPr="001818D0" w:rsidRDefault="001818D0" w:rsidP="005F7EBE">
            <w:pPr>
              <w:widowControl w:val="0"/>
              <w:autoSpaceDE w:val="0"/>
              <w:autoSpaceDN w:val="0"/>
              <w:adjustRightInd w:val="0"/>
              <w:spacing w:after="0" w:line="240" w:lineRule="auto"/>
              <w:rPr>
                <w:rFonts w:ascii="Times New Roman" w:hAnsi="Times New Roman"/>
                <w:color w:val="000000"/>
                <w:sz w:val="29"/>
                <w:szCs w:val="29"/>
                <w:lang w:eastAsia="ru-RU"/>
              </w:rPr>
            </w:pPr>
          </w:p>
          <w:p w:rsidR="001818D0" w:rsidRPr="001818D0" w:rsidRDefault="001818D0" w:rsidP="005F7EBE">
            <w:pPr>
              <w:widowControl w:val="0"/>
              <w:autoSpaceDE w:val="0"/>
              <w:autoSpaceDN w:val="0"/>
              <w:adjustRightInd w:val="0"/>
              <w:spacing w:after="0" w:line="240" w:lineRule="auto"/>
              <w:rPr>
                <w:rFonts w:ascii="Times New Roman" w:hAnsi="Times New Roman"/>
                <w:color w:val="000000"/>
                <w:sz w:val="29"/>
                <w:szCs w:val="29"/>
                <w:lang w:eastAsia="ru-RU"/>
              </w:rPr>
            </w:pPr>
          </w:p>
        </w:tc>
        <w:tc>
          <w:tcPr>
            <w:tcW w:w="5866" w:type="dxa"/>
            <w:gridSpan w:val="2"/>
          </w:tcPr>
          <w:p w:rsidR="001818D0" w:rsidRPr="001818D0" w:rsidRDefault="001818D0" w:rsidP="005F7EBE">
            <w:pPr>
              <w:widowControl w:val="0"/>
              <w:autoSpaceDE w:val="0"/>
              <w:autoSpaceDN w:val="0"/>
              <w:adjustRightInd w:val="0"/>
              <w:spacing w:after="0" w:line="240" w:lineRule="auto"/>
              <w:jc w:val="both"/>
              <w:rPr>
                <w:rFonts w:ascii="Times New Roman" w:hAnsi="Times New Roman"/>
                <w:color w:val="000000"/>
                <w:sz w:val="29"/>
                <w:szCs w:val="29"/>
                <w:lang w:eastAsia="ru-RU"/>
              </w:rPr>
            </w:pPr>
            <w:r w:rsidRPr="001818D0">
              <w:rPr>
                <w:rFonts w:ascii="Times New Roman" w:hAnsi="Times New Roman"/>
                <w:color w:val="000000"/>
                <w:sz w:val="29"/>
                <w:szCs w:val="29"/>
                <w:lang w:eastAsia="ru-RU"/>
              </w:rPr>
              <w:lastRenderedPageBreak/>
              <w:t>1. Количество молодых семей, получивших социальную выплату</w:t>
            </w:r>
          </w:p>
        </w:tc>
      </w:tr>
      <w:tr w:rsidR="001818D0" w:rsidRPr="001818D0" w:rsidTr="001818D0">
        <w:tc>
          <w:tcPr>
            <w:tcW w:w="3710" w:type="dxa"/>
            <w:vMerge/>
            <w:vAlign w:val="center"/>
          </w:tcPr>
          <w:p w:rsidR="001818D0" w:rsidRPr="001818D0" w:rsidRDefault="001818D0" w:rsidP="005F7EBE">
            <w:pPr>
              <w:spacing w:after="0" w:line="240" w:lineRule="auto"/>
              <w:rPr>
                <w:rFonts w:ascii="Times New Roman" w:hAnsi="Times New Roman"/>
                <w:color w:val="000000"/>
                <w:sz w:val="29"/>
                <w:szCs w:val="29"/>
                <w:lang w:eastAsia="ru-RU"/>
              </w:rPr>
            </w:pPr>
          </w:p>
        </w:tc>
        <w:tc>
          <w:tcPr>
            <w:tcW w:w="5866" w:type="dxa"/>
            <w:gridSpan w:val="2"/>
          </w:tcPr>
          <w:p w:rsidR="001818D0" w:rsidRPr="001818D0" w:rsidRDefault="001818D0" w:rsidP="005F7EBE">
            <w:pPr>
              <w:widowControl w:val="0"/>
              <w:autoSpaceDE w:val="0"/>
              <w:autoSpaceDN w:val="0"/>
              <w:adjustRightInd w:val="0"/>
              <w:spacing w:after="0" w:line="240" w:lineRule="auto"/>
              <w:jc w:val="both"/>
              <w:rPr>
                <w:rFonts w:ascii="Times New Roman" w:hAnsi="Times New Roman"/>
                <w:color w:val="000000"/>
                <w:sz w:val="29"/>
                <w:szCs w:val="29"/>
                <w:lang w:eastAsia="ru-RU"/>
              </w:rPr>
            </w:pPr>
            <w:r w:rsidRPr="001818D0">
              <w:rPr>
                <w:rFonts w:ascii="Times New Roman" w:hAnsi="Times New Roman"/>
                <w:color w:val="000000"/>
                <w:sz w:val="29"/>
                <w:szCs w:val="29"/>
                <w:lang w:eastAsia="ru-RU"/>
              </w:rPr>
              <w:t>2. Доля молодых семей, получивших социальную выплату, от численности молодых семей, состоящих на учёте нуждающихся в жилье по состоянию</w:t>
            </w:r>
            <w:r w:rsidR="005F7EBE">
              <w:rPr>
                <w:rFonts w:ascii="Times New Roman" w:hAnsi="Times New Roman"/>
                <w:color w:val="000000"/>
                <w:sz w:val="29"/>
                <w:szCs w:val="29"/>
                <w:lang w:eastAsia="ru-RU"/>
              </w:rPr>
              <w:t xml:space="preserve"> на 01.01.2014</w:t>
            </w:r>
          </w:p>
        </w:tc>
      </w:tr>
      <w:tr w:rsidR="001818D0" w:rsidRPr="001818D0" w:rsidTr="001818D0">
        <w:trPr>
          <w:trHeight w:val="599"/>
        </w:trPr>
        <w:tc>
          <w:tcPr>
            <w:tcW w:w="3710" w:type="dxa"/>
            <w:vMerge/>
            <w:vAlign w:val="center"/>
          </w:tcPr>
          <w:p w:rsidR="001818D0" w:rsidRPr="001818D0" w:rsidRDefault="001818D0" w:rsidP="005F7EBE">
            <w:pPr>
              <w:spacing w:after="0" w:line="240" w:lineRule="auto"/>
              <w:rPr>
                <w:rFonts w:ascii="Times New Roman" w:hAnsi="Times New Roman"/>
                <w:color w:val="000000"/>
                <w:sz w:val="29"/>
                <w:szCs w:val="29"/>
                <w:lang w:eastAsia="ru-RU"/>
              </w:rPr>
            </w:pPr>
          </w:p>
        </w:tc>
        <w:tc>
          <w:tcPr>
            <w:tcW w:w="5866" w:type="dxa"/>
            <w:gridSpan w:val="2"/>
          </w:tcPr>
          <w:p w:rsidR="001818D0" w:rsidRPr="001818D0" w:rsidRDefault="001818D0" w:rsidP="005F7EBE">
            <w:pPr>
              <w:widowControl w:val="0"/>
              <w:autoSpaceDE w:val="0"/>
              <w:autoSpaceDN w:val="0"/>
              <w:adjustRightInd w:val="0"/>
              <w:spacing w:after="0" w:line="240" w:lineRule="auto"/>
              <w:jc w:val="both"/>
              <w:rPr>
                <w:rFonts w:ascii="Times New Roman" w:hAnsi="Times New Roman"/>
                <w:color w:val="000000"/>
                <w:sz w:val="29"/>
                <w:szCs w:val="29"/>
                <w:lang w:eastAsia="ru-RU"/>
              </w:rPr>
            </w:pPr>
            <w:r w:rsidRPr="001818D0">
              <w:rPr>
                <w:rFonts w:ascii="Times New Roman" w:hAnsi="Times New Roman"/>
                <w:color w:val="000000"/>
                <w:sz w:val="29"/>
                <w:szCs w:val="29"/>
                <w:lang w:eastAsia="ru-RU"/>
              </w:rPr>
              <w:t>3. Охват целевой аудитории проводимыми мероприятиями.</w:t>
            </w:r>
          </w:p>
        </w:tc>
      </w:tr>
      <w:tr w:rsidR="001818D0" w:rsidRPr="001818D0" w:rsidTr="001818D0">
        <w:trPr>
          <w:trHeight w:val="451"/>
        </w:trPr>
        <w:tc>
          <w:tcPr>
            <w:tcW w:w="3710" w:type="dxa"/>
            <w:vMerge/>
            <w:vAlign w:val="center"/>
          </w:tcPr>
          <w:p w:rsidR="001818D0" w:rsidRPr="001818D0" w:rsidRDefault="001818D0" w:rsidP="005F7EBE">
            <w:pPr>
              <w:spacing w:after="0" w:line="240" w:lineRule="auto"/>
              <w:rPr>
                <w:rFonts w:ascii="Times New Roman" w:hAnsi="Times New Roman"/>
                <w:color w:val="000000"/>
                <w:sz w:val="29"/>
                <w:szCs w:val="29"/>
                <w:lang w:eastAsia="ru-RU"/>
              </w:rPr>
            </w:pPr>
          </w:p>
        </w:tc>
        <w:tc>
          <w:tcPr>
            <w:tcW w:w="5866" w:type="dxa"/>
            <w:gridSpan w:val="2"/>
          </w:tcPr>
          <w:p w:rsidR="001818D0" w:rsidRPr="001818D0" w:rsidRDefault="001818D0" w:rsidP="005F7EBE">
            <w:pPr>
              <w:widowControl w:val="0"/>
              <w:autoSpaceDE w:val="0"/>
              <w:autoSpaceDN w:val="0"/>
              <w:adjustRightInd w:val="0"/>
              <w:spacing w:after="0" w:line="240" w:lineRule="auto"/>
              <w:jc w:val="both"/>
              <w:rPr>
                <w:rFonts w:ascii="Times New Roman" w:hAnsi="Times New Roman"/>
                <w:color w:val="000000"/>
                <w:sz w:val="29"/>
                <w:szCs w:val="29"/>
                <w:lang w:eastAsia="ru-RU"/>
              </w:rPr>
            </w:pPr>
            <w:r w:rsidRPr="001818D0">
              <w:rPr>
                <w:rFonts w:ascii="Times New Roman" w:hAnsi="Times New Roman"/>
                <w:color w:val="000000"/>
                <w:sz w:val="29"/>
                <w:szCs w:val="29"/>
                <w:lang w:eastAsia="ru-RU"/>
              </w:rPr>
              <w:t xml:space="preserve">4. </w:t>
            </w:r>
            <w:r w:rsidRPr="001818D0">
              <w:rPr>
                <w:rFonts w:ascii="Times New Roman" w:hAnsi="Times New Roman"/>
                <w:color w:val="000000"/>
                <w:sz w:val="28"/>
                <w:szCs w:val="28"/>
                <w:lang w:eastAsia="ru-RU"/>
              </w:rPr>
              <w:t>Количество ветеранов.</w:t>
            </w:r>
          </w:p>
        </w:tc>
      </w:tr>
      <w:tr w:rsidR="001818D0" w:rsidRPr="001818D0" w:rsidTr="001818D0">
        <w:trPr>
          <w:trHeight w:val="870"/>
        </w:trPr>
        <w:tc>
          <w:tcPr>
            <w:tcW w:w="3710" w:type="dxa"/>
            <w:vMerge/>
            <w:vAlign w:val="center"/>
          </w:tcPr>
          <w:p w:rsidR="001818D0" w:rsidRPr="001818D0" w:rsidRDefault="001818D0" w:rsidP="005F7EBE">
            <w:pPr>
              <w:spacing w:after="0" w:line="240" w:lineRule="auto"/>
              <w:rPr>
                <w:rFonts w:ascii="Times New Roman" w:hAnsi="Times New Roman"/>
                <w:color w:val="000000"/>
                <w:sz w:val="29"/>
                <w:szCs w:val="29"/>
                <w:lang w:eastAsia="ru-RU"/>
              </w:rPr>
            </w:pPr>
          </w:p>
        </w:tc>
        <w:tc>
          <w:tcPr>
            <w:tcW w:w="5866" w:type="dxa"/>
            <w:gridSpan w:val="2"/>
          </w:tcPr>
          <w:p w:rsidR="001818D0" w:rsidRPr="001818D0" w:rsidRDefault="00F62562" w:rsidP="005F7EBE">
            <w:pPr>
              <w:widowControl w:val="0"/>
              <w:autoSpaceDE w:val="0"/>
              <w:autoSpaceDN w:val="0"/>
              <w:adjustRightInd w:val="0"/>
              <w:spacing w:after="0" w:line="240" w:lineRule="auto"/>
              <w:jc w:val="both"/>
              <w:rPr>
                <w:rFonts w:ascii="Times New Roman" w:hAnsi="Times New Roman"/>
                <w:color w:val="000000"/>
                <w:sz w:val="29"/>
                <w:szCs w:val="29"/>
                <w:lang w:eastAsia="ru-RU"/>
              </w:rPr>
            </w:pPr>
            <w:r>
              <w:rPr>
                <w:rFonts w:ascii="Times New Roman" w:hAnsi="Times New Roman"/>
                <w:color w:val="000000"/>
                <w:sz w:val="29"/>
                <w:szCs w:val="29"/>
                <w:lang w:eastAsia="ru-RU"/>
              </w:rPr>
              <w:t>5</w:t>
            </w:r>
            <w:r w:rsidR="001818D0" w:rsidRPr="001818D0">
              <w:rPr>
                <w:rFonts w:ascii="Times New Roman" w:hAnsi="Times New Roman"/>
                <w:color w:val="000000"/>
                <w:sz w:val="29"/>
                <w:szCs w:val="29"/>
                <w:lang w:eastAsia="ru-RU"/>
              </w:rPr>
              <w:t>. Количество Почетных граждан городского округа получивших компенсацию</w:t>
            </w:r>
          </w:p>
        </w:tc>
      </w:tr>
    </w:tbl>
    <w:p w:rsidR="001818D0" w:rsidRPr="001818D0" w:rsidRDefault="001818D0" w:rsidP="005F7EBE">
      <w:pPr>
        <w:spacing w:after="0" w:line="240" w:lineRule="auto"/>
        <w:rPr>
          <w:rFonts w:ascii="Times New Roman" w:hAnsi="Times New Roman"/>
          <w:sz w:val="24"/>
          <w:szCs w:val="24"/>
          <w:lang w:eastAsia="ru-RU"/>
        </w:rPr>
      </w:pPr>
    </w:p>
    <w:p w:rsidR="001818D0" w:rsidRDefault="001818D0" w:rsidP="005F7EBE">
      <w:pPr>
        <w:spacing w:after="0" w:line="240" w:lineRule="auto"/>
        <w:rPr>
          <w:rFonts w:ascii="Times New Roman" w:hAnsi="Times New Roman"/>
          <w:sz w:val="28"/>
          <w:szCs w:val="28"/>
        </w:rPr>
      </w:pPr>
    </w:p>
    <w:p w:rsidR="001818D0" w:rsidRDefault="001818D0" w:rsidP="005F7EBE">
      <w:pPr>
        <w:spacing w:after="0" w:line="240" w:lineRule="auto"/>
        <w:rPr>
          <w:rFonts w:ascii="Times New Roman" w:hAnsi="Times New Roman"/>
          <w:sz w:val="28"/>
          <w:szCs w:val="28"/>
        </w:rPr>
      </w:pPr>
    </w:p>
    <w:p w:rsidR="001818D0" w:rsidRDefault="001818D0" w:rsidP="005F7EBE">
      <w:pPr>
        <w:spacing w:after="0" w:line="240" w:lineRule="auto"/>
        <w:rPr>
          <w:rFonts w:ascii="Times New Roman" w:hAnsi="Times New Roman"/>
          <w:sz w:val="28"/>
          <w:szCs w:val="28"/>
        </w:rPr>
      </w:pPr>
    </w:p>
    <w:p w:rsidR="001818D0" w:rsidRDefault="001818D0" w:rsidP="005F7EBE">
      <w:pPr>
        <w:spacing w:after="0" w:line="240" w:lineRule="auto"/>
        <w:rPr>
          <w:rFonts w:ascii="Times New Roman" w:hAnsi="Times New Roman"/>
          <w:sz w:val="28"/>
          <w:szCs w:val="28"/>
        </w:rPr>
      </w:pPr>
    </w:p>
    <w:p w:rsidR="001818D0" w:rsidRDefault="001818D0" w:rsidP="001818D0">
      <w:pPr>
        <w:rPr>
          <w:rFonts w:ascii="Times New Roman" w:hAnsi="Times New Roman"/>
          <w:sz w:val="28"/>
          <w:szCs w:val="28"/>
        </w:rPr>
      </w:pPr>
    </w:p>
    <w:p w:rsidR="001818D0" w:rsidRDefault="001818D0" w:rsidP="001818D0">
      <w:pPr>
        <w:rPr>
          <w:rFonts w:ascii="Times New Roman" w:hAnsi="Times New Roman"/>
          <w:sz w:val="28"/>
          <w:szCs w:val="28"/>
        </w:rPr>
      </w:pPr>
    </w:p>
    <w:p w:rsidR="001818D0" w:rsidRDefault="001818D0" w:rsidP="001818D0">
      <w:pPr>
        <w:rPr>
          <w:rFonts w:ascii="Times New Roman" w:hAnsi="Times New Roman"/>
          <w:sz w:val="28"/>
          <w:szCs w:val="28"/>
        </w:rPr>
      </w:pPr>
    </w:p>
    <w:p w:rsidR="001818D0" w:rsidRDefault="001818D0" w:rsidP="001818D0">
      <w:pPr>
        <w:rPr>
          <w:rFonts w:ascii="Times New Roman" w:hAnsi="Times New Roman"/>
          <w:sz w:val="28"/>
          <w:szCs w:val="28"/>
        </w:rPr>
      </w:pPr>
    </w:p>
    <w:p w:rsidR="001818D0" w:rsidRDefault="001818D0" w:rsidP="001818D0">
      <w:pPr>
        <w:rPr>
          <w:rFonts w:ascii="Times New Roman" w:hAnsi="Times New Roman"/>
          <w:sz w:val="28"/>
          <w:szCs w:val="28"/>
        </w:rPr>
      </w:pPr>
    </w:p>
    <w:p w:rsidR="001818D0" w:rsidRDefault="001818D0" w:rsidP="001818D0">
      <w:pPr>
        <w:rPr>
          <w:rFonts w:ascii="Times New Roman" w:hAnsi="Times New Roman"/>
          <w:sz w:val="28"/>
          <w:szCs w:val="28"/>
        </w:rPr>
      </w:pPr>
    </w:p>
    <w:p w:rsidR="001818D0" w:rsidRDefault="001818D0" w:rsidP="001818D0">
      <w:pPr>
        <w:rPr>
          <w:rFonts w:ascii="Times New Roman" w:hAnsi="Times New Roman"/>
          <w:sz w:val="28"/>
          <w:szCs w:val="28"/>
        </w:rPr>
      </w:pPr>
    </w:p>
    <w:p w:rsidR="001818D0" w:rsidRDefault="001818D0" w:rsidP="001818D0">
      <w:pPr>
        <w:rPr>
          <w:rFonts w:ascii="Times New Roman" w:hAnsi="Times New Roman"/>
          <w:sz w:val="28"/>
          <w:szCs w:val="28"/>
        </w:rPr>
      </w:pPr>
    </w:p>
    <w:p w:rsidR="001818D0" w:rsidRDefault="001818D0" w:rsidP="001818D0">
      <w:pPr>
        <w:rPr>
          <w:rFonts w:ascii="Times New Roman" w:hAnsi="Times New Roman"/>
          <w:sz w:val="28"/>
          <w:szCs w:val="28"/>
        </w:rPr>
      </w:pPr>
    </w:p>
    <w:p w:rsidR="001818D0" w:rsidRDefault="001818D0" w:rsidP="001818D0">
      <w:pPr>
        <w:rPr>
          <w:rFonts w:ascii="Times New Roman" w:hAnsi="Times New Roman"/>
          <w:sz w:val="28"/>
          <w:szCs w:val="28"/>
        </w:rPr>
      </w:pPr>
    </w:p>
    <w:p w:rsidR="001818D0" w:rsidRDefault="001818D0" w:rsidP="001818D0">
      <w:pPr>
        <w:rPr>
          <w:rFonts w:ascii="Times New Roman" w:hAnsi="Times New Roman"/>
          <w:sz w:val="28"/>
          <w:szCs w:val="28"/>
        </w:rPr>
      </w:pPr>
    </w:p>
    <w:p w:rsidR="005F7EBE" w:rsidRDefault="005F7EBE" w:rsidP="001818D0">
      <w:pPr>
        <w:rPr>
          <w:rFonts w:ascii="Times New Roman" w:hAnsi="Times New Roman"/>
          <w:sz w:val="28"/>
          <w:szCs w:val="28"/>
        </w:rPr>
      </w:pPr>
    </w:p>
    <w:p w:rsidR="005F7EBE" w:rsidRDefault="005F7EBE" w:rsidP="001818D0">
      <w:pPr>
        <w:rPr>
          <w:rFonts w:ascii="Times New Roman" w:hAnsi="Times New Roman"/>
          <w:sz w:val="28"/>
          <w:szCs w:val="28"/>
        </w:rPr>
      </w:pPr>
    </w:p>
    <w:p w:rsidR="005F7EBE" w:rsidRDefault="005F7EBE" w:rsidP="001818D0">
      <w:pPr>
        <w:rPr>
          <w:rFonts w:ascii="Times New Roman" w:hAnsi="Times New Roman"/>
          <w:sz w:val="28"/>
          <w:szCs w:val="28"/>
        </w:rPr>
      </w:pPr>
    </w:p>
    <w:p w:rsidR="005F7EBE" w:rsidRDefault="005F7EBE" w:rsidP="001818D0">
      <w:pPr>
        <w:rPr>
          <w:rFonts w:ascii="Times New Roman" w:hAnsi="Times New Roman"/>
          <w:sz w:val="28"/>
          <w:szCs w:val="28"/>
        </w:rPr>
      </w:pPr>
    </w:p>
    <w:p w:rsidR="00F62562" w:rsidRDefault="00F62562" w:rsidP="001818D0">
      <w:pPr>
        <w:rPr>
          <w:rFonts w:ascii="Times New Roman" w:hAnsi="Times New Roman"/>
          <w:sz w:val="28"/>
          <w:szCs w:val="28"/>
        </w:rPr>
      </w:pPr>
    </w:p>
    <w:p w:rsidR="00F62562" w:rsidRDefault="00F62562" w:rsidP="001818D0">
      <w:pPr>
        <w:rPr>
          <w:rFonts w:ascii="Times New Roman" w:hAnsi="Times New Roman"/>
          <w:sz w:val="28"/>
          <w:szCs w:val="28"/>
        </w:rPr>
      </w:pPr>
    </w:p>
    <w:p w:rsidR="00F62562" w:rsidRDefault="00F62562" w:rsidP="001818D0">
      <w:pPr>
        <w:rPr>
          <w:rFonts w:ascii="Times New Roman" w:hAnsi="Times New Roman"/>
          <w:sz w:val="28"/>
          <w:szCs w:val="28"/>
        </w:rPr>
      </w:pPr>
    </w:p>
    <w:p w:rsidR="001818D0" w:rsidRPr="001818D0" w:rsidRDefault="001818D0" w:rsidP="001818D0">
      <w:pPr>
        <w:rPr>
          <w:rFonts w:ascii="Times New Roman" w:hAnsi="Times New Roman"/>
          <w:sz w:val="28"/>
          <w:szCs w:val="28"/>
        </w:rPr>
      </w:pPr>
    </w:p>
    <w:p w:rsidR="001818D0" w:rsidRDefault="001818D0" w:rsidP="001818D0">
      <w:pPr>
        <w:jc w:val="right"/>
        <w:rPr>
          <w:rFonts w:ascii="Times New Roman" w:hAnsi="Times New Roman"/>
          <w:sz w:val="28"/>
          <w:szCs w:val="28"/>
        </w:rPr>
      </w:pPr>
      <w:r w:rsidRPr="001818D0">
        <w:rPr>
          <w:rFonts w:ascii="Times New Roman" w:hAnsi="Times New Roman"/>
          <w:sz w:val="28"/>
          <w:szCs w:val="28"/>
        </w:rPr>
        <w:lastRenderedPageBreak/>
        <w:t xml:space="preserve">Приложение </w:t>
      </w:r>
      <w:r w:rsidR="00166BFB">
        <w:rPr>
          <w:rFonts w:ascii="Times New Roman" w:hAnsi="Times New Roman"/>
          <w:sz w:val="28"/>
          <w:szCs w:val="28"/>
        </w:rPr>
        <w:t>41</w:t>
      </w:r>
    </w:p>
    <w:tbl>
      <w:tblPr>
        <w:tblW w:w="9639" w:type="dxa"/>
        <w:tblLayout w:type="fixed"/>
        <w:tblCellMar>
          <w:left w:w="0" w:type="dxa"/>
          <w:right w:w="0" w:type="dxa"/>
        </w:tblCellMar>
        <w:tblLook w:val="0000" w:firstRow="0" w:lastRow="0" w:firstColumn="0" w:lastColumn="0" w:noHBand="0" w:noVBand="0"/>
      </w:tblPr>
      <w:tblGrid>
        <w:gridCol w:w="3394"/>
        <w:gridCol w:w="911"/>
        <w:gridCol w:w="5334"/>
      </w:tblGrid>
      <w:tr w:rsidR="001818D0" w:rsidRPr="001818D0" w:rsidTr="005A5437">
        <w:trPr>
          <w:trHeight w:hRule="exact" w:val="360"/>
        </w:trPr>
        <w:tc>
          <w:tcPr>
            <w:tcW w:w="9639" w:type="dxa"/>
            <w:gridSpan w:val="3"/>
            <w:tcBorders>
              <w:top w:val="nil"/>
              <w:left w:val="nil"/>
              <w:bottom w:val="nil"/>
              <w:right w:val="nil"/>
            </w:tcBorders>
            <w:vAlign w:val="center"/>
          </w:tcPr>
          <w:p w:rsidR="001818D0" w:rsidRPr="001818D0" w:rsidRDefault="001818D0" w:rsidP="005F7EBE">
            <w:pPr>
              <w:widowControl w:val="0"/>
              <w:autoSpaceDE w:val="0"/>
              <w:autoSpaceDN w:val="0"/>
              <w:adjustRightInd w:val="0"/>
              <w:spacing w:after="0" w:line="240" w:lineRule="auto"/>
              <w:jc w:val="center"/>
              <w:rPr>
                <w:rFonts w:ascii="Times New Roman" w:eastAsia="Times New Roman" w:hAnsi="Times New Roman"/>
                <w:b/>
                <w:bCs/>
                <w:color w:val="000000"/>
                <w:sz w:val="29"/>
                <w:szCs w:val="29"/>
                <w:lang w:eastAsia="ru-RU"/>
              </w:rPr>
            </w:pPr>
            <w:r w:rsidRPr="001818D0">
              <w:rPr>
                <w:rFonts w:ascii="Times New Roman" w:eastAsia="Times New Roman" w:hAnsi="Times New Roman"/>
                <w:b/>
                <w:bCs/>
                <w:color w:val="000000"/>
                <w:sz w:val="29"/>
                <w:szCs w:val="29"/>
                <w:lang w:eastAsia="ru-RU"/>
              </w:rPr>
              <w:t>ПАСПОРТ</w:t>
            </w:r>
          </w:p>
        </w:tc>
      </w:tr>
      <w:tr w:rsidR="001818D0" w:rsidRPr="001818D0" w:rsidTr="005A5437">
        <w:trPr>
          <w:trHeight w:hRule="exact" w:val="360"/>
        </w:trPr>
        <w:tc>
          <w:tcPr>
            <w:tcW w:w="9639" w:type="dxa"/>
            <w:gridSpan w:val="3"/>
            <w:tcBorders>
              <w:top w:val="nil"/>
              <w:left w:val="nil"/>
              <w:bottom w:val="nil"/>
              <w:right w:val="nil"/>
            </w:tcBorders>
            <w:vAlign w:val="center"/>
          </w:tcPr>
          <w:p w:rsidR="001818D0" w:rsidRPr="001818D0" w:rsidRDefault="001818D0" w:rsidP="005F7EBE">
            <w:pPr>
              <w:widowControl w:val="0"/>
              <w:autoSpaceDE w:val="0"/>
              <w:autoSpaceDN w:val="0"/>
              <w:adjustRightInd w:val="0"/>
              <w:spacing w:after="0" w:line="240" w:lineRule="auto"/>
              <w:jc w:val="center"/>
              <w:rPr>
                <w:rFonts w:ascii="Times New Roman" w:eastAsia="Times New Roman" w:hAnsi="Times New Roman"/>
                <w:b/>
                <w:bCs/>
                <w:color w:val="000000"/>
                <w:sz w:val="29"/>
                <w:szCs w:val="29"/>
                <w:lang w:eastAsia="ru-RU"/>
              </w:rPr>
            </w:pPr>
            <w:r w:rsidRPr="001818D0">
              <w:rPr>
                <w:rFonts w:ascii="Times New Roman" w:eastAsia="Times New Roman" w:hAnsi="Times New Roman"/>
                <w:b/>
                <w:bCs/>
                <w:color w:val="000000"/>
                <w:sz w:val="29"/>
                <w:szCs w:val="29"/>
                <w:lang w:eastAsia="ru-RU"/>
              </w:rPr>
              <w:t>муниципальной программы</w:t>
            </w:r>
          </w:p>
        </w:tc>
      </w:tr>
      <w:tr w:rsidR="001818D0" w:rsidRPr="001818D0" w:rsidTr="005A5437">
        <w:trPr>
          <w:trHeight w:hRule="exact" w:val="924"/>
        </w:trPr>
        <w:tc>
          <w:tcPr>
            <w:tcW w:w="9639" w:type="dxa"/>
            <w:gridSpan w:val="3"/>
            <w:tcBorders>
              <w:top w:val="nil"/>
              <w:left w:val="nil"/>
              <w:bottom w:val="nil"/>
              <w:right w:val="nil"/>
            </w:tcBorders>
            <w:vAlign w:val="center"/>
          </w:tcPr>
          <w:p w:rsidR="001818D0" w:rsidRPr="001818D0" w:rsidRDefault="001818D0" w:rsidP="005F7EBE">
            <w:pPr>
              <w:widowControl w:val="0"/>
              <w:autoSpaceDE w:val="0"/>
              <w:autoSpaceDN w:val="0"/>
              <w:adjustRightInd w:val="0"/>
              <w:spacing w:after="0" w:line="240" w:lineRule="auto"/>
              <w:jc w:val="center"/>
              <w:rPr>
                <w:rFonts w:ascii="Times New Roman" w:eastAsia="Times New Roman" w:hAnsi="Times New Roman"/>
                <w:b/>
                <w:bCs/>
                <w:color w:val="000000"/>
                <w:sz w:val="29"/>
                <w:szCs w:val="29"/>
                <w:lang w:eastAsia="ru-RU"/>
              </w:rPr>
            </w:pPr>
            <w:r w:rsidRPr="001818D0">
              <w:rPr>
                <w:rFonts w:ascii="Times New Roman" w:eastAsia="Times New Roman" w:hAnsi="Times New Roman"/>
                <w:b/>
                <w:bCs/>
                <w:color w:val="000000"/>
                <w:sz w:val="29"/>
                <w:szCs w:val="29"/>
                <w:lang w:eastAsia="ru-RU"/>
              </w:rPr>
              <w:t>«Общегосударственные вопросы»</w:t>
            </w:r>
          </w:p>
          <w:p w:rsidR="001818D0" w:rsidRPr="001818D0" w:rsidRDefault="001818D0" w:rsidP="005F7EBE">
            <w:pPr>
              <w:widowControl w:val="0"/>
              <w:autoSpaceDE w:val="0"/>
              <w:autoSpaceDN w:val="0"/>
              <w:adjustRightInd w:val="0"/>
              <w:spacing w:after="0" w:line="240" w:lineRule="auto"/>
              <w:jc w:val="center"/>
              <w:rPr>
                <w:rFonts w:ascii="Times New Roman" w:eastAsia="Times New Roman" w:hAnsi="Times New Roman"/>
                <w:b/>
                <w:bCs/>
                <w:color w:val="000000"/>
                <w:sz w:val="29"/>
                <w:szCs w:val="29"/>
                <w:lang w:eastAsia="ru-RU"/>
              </w:rPr>
            </w:pPr>
            <w:r w:rsidRPr="001818D0">
              <w:rPr>
                <w:rFonts w:ascii="Times New Roman" w:eastAsia="Times New Roman" w:hAnsi="Times New Roman"/>
                <w:b/>
                <w:bCs/>
                <w:color w:val="000000"/>
                <w:sz w:val="29"/>
                <w:szCs w:val="29"/>
                <w:lang w:eastAsia="ru-RU"/>
              </w:rPr>
              <w:t xml:space="preserve"> на территории городского округа Нижняя Салда</w:t>
            </w:r>
            <w:r w:rsidR="009418AF">
              <w:rPr>
                <w:rFonts w:ascii="Times New Roman" w:eastAsia="Times New Roman" w:hAnsi="Times New Roman"/>
                <w:b/>
                <w:bCs/>
                <w:color w:val="000000"/>
                <w:sz w:val="29"/>
                <w:szCs w:val="29"/>
                <w:lang w:eastAsia="ru-RU"/>
              </w:rPr>
              <w:t>»</w:t>
            </w:r>
          </w:p>
        </w:tc>
      </w:tr>
      <w:tr w:rsidR="001818D0" w:rsidRPr="001818D0" w:rsidTr="005A5437">
        <w:trPr>
          <w:trHeight w:hRule="exact" w:val="300"/>
        </w:trPr>
        <w:tc>
          <w:tcPr>
            <w:tcW w:w="3394" w:type="dxa"/>
            <w:tcBorders>
              <w:top w:val="nil"/>
              <w:left w:val="nil"/>
              <w:bottom w:val="nil"/>
              <w:right w:val="nil"/>
            </w:tcBorders>
          </w:tcPr>
          <w:p w:rsidR="001818D0" w:rsidRPr="001818D0" w:rsidRDefault="001818D0" w:rsidP="001818D0">
            <w:pPr>
              <w:widowControl w:val="0"/>
              <w:autoSpaceDE w:val="0"/>
              <w:autoSpaceDN w:val="0"/>
              <w:adjustRightInd w:val="0"/>
              <w:spacing w:after="0" w:line="240" w:lineRule="auto"/>
              <w:rPr>
                <w:rFonts w:ascii="Times New Roman" w:eastAsia="Times New Roman" w:hAnsi="Times New Roman"/>
                <w:sz w:val="24"/>
                <w:szCs w:val="24"/>
                <w:lang w:eastAsia="ru-RU"/>
              </w:rPr>
            </w:pPr>
          </w:p>
        </w:tc>
        <w:tc>
          <w:tcPr>
            <w:tcW w:w="911" w:type="dxa"/>
            <w:tcBorders>
              <w:top w:val="nil"/>
              <w:left w:val="nil"/>
              <w:bottom w:val="nil"/>
              <w:right w:val="nil"/>
            </w:tcBorders>
          </w:tcPr>
          <w:p w:rsidR="001818D0" w:rsidRPr="001818D0" w:rsidRDefault="001818D0" w:rsidP="001818D0">
            <w:pPr>
              <w:widowControl w:val="0"/>
              <w:autoSpaceDE w:val="0"/>
              <w:autoSpaceDN w:val="0"/>
              <w:adjustRightInd w:val="0"/>
              <w:spacing w:after="0" w:line="240" w:lineRule="auto"/>
              <w:rPr>
                <w:rFonts w:ascii="Times New Roman" w:eastAsia="Times New Roman" w:hAnsi="Times New Roman"/>
                <w:sz w:val="24"/>
                <w:szCs w:val="24"/>
                <w:lang w:eastAsia="ru-RU"/>
              </w:rPr>
            </w:pPr>
          </w:p>
        </w:tc>
        <w:tc>
          <w:tcPr>
            <w:tcW w:w="5334" w:type="dxa"/>
            <w:tcBorders>
              <w:top w:val="nil"/>
              <w:left w:val="nil"/>
              <w:bottom w:val="nil"/>
              <w:right w:val="nil"/>
            </w:tcBorders>
          </w:tcPr>
          <w:p w:rsidR="001818D0" w:rsidRPr="001818D0" w:rsidRDefault="001818D0" w:rsidP="001818D0">
            <w:pPr>
              <w:widowControl w:val="0"/>
              <w:autoSpaceDE w:val="0"/>
              <w:autoSpaceDN w:val="0"/>
              <w:adjustRightInd w:val="0"/>
              <w:spacing w:after="0" w:line="240" w:lineRule="auto"/>
              <w:rPr>
                <w:rFonts w:ascii="Times New Roman" w:eastAsia="Times New Roman" w:hAnsi="Times New Roman"/>
                <w:sz w:val="24"/>
                <w:szCs w:val="24"/>
                <w:lang w:eastAsia="ru-RU"/>
              </w:rPr>
            </w:pPr>
          </w:p>
        </w:tc>
      </w:tr>
      <w:tr w:rsidR="001818D0" w:rsidRPr="001818D0" w:rsidTr="005A5437">
        <w:trPr>
          <w:trHeight w:hRule="exact" w:val="1365"/>
        </w:trPr>
        <w:tc>
          <w:tcPr>
            <w:tcW w:w="3394" w:type="dxa"/>
            <w:tcBorders>
              <w:top w:val="single" w:sz="6" w:space="0" w:color="000000"/>
              <w:left w:val="single" w:sz="6" w:space="0" w:color="000000"/>
              <w:bottom w:val="nil"/>
              <w:right w:val="single" w:sz="6" w:space="0" w:color="000000"/>
            </w:tcBorders>
          </w:tcPr>
          <w:p w:rsidR="001818D0" w:rsidRPr="001818D0" w:rsidRDefault="001818D0" w:rsidP="001818D0">
            <w:pPr>
              <w:widowControl w:val="0"/>
              <w:autoSpaceDE w:val="0"/>
              <w:autoSpaceDN w:val="0"/>
              <w:adjustRightInd w:val="0"/>
              <w:spacing w:after="0" w:line="240" w:lineRule="auto"/>
              <w:rPr>
                <w:rFonts w:ascii="Times New Roman" w:eastAsia="Times New Roman" w:hAnsi="Times New Roman"/>
                <w:color w:val="000000"/>
                <w:sz w:val="29"/>
                <w:szCs w:val="29"/>
                <w:lang w:eastAsia="ru-RU"/>
              </w:rPr>
            </w:pPr>
            <w:r w:rsidRPr="001818D0">
              <w:rPr>
                <w:rFonts w:ascii="Times New Roman" w:eastAsia="Times New Roman" w:hAnsi="Times New Roman"/>
                <w:color w:val="000000"/>
                <w:sz w:val="29"/>
                <w:szCs w:val="29"/>
                <w:lang w:eastAsia="ru-RU"/>
              </w:rPr>
              <w:t>Ответственный исполнитель муниципальной программы</w:t>
            </w:r>
          </w:p>
        </w:tc>
        <w:tc>
          <w:tcPr>
            <w:tcW w:w="6245" w:type="dxa"/>
            <w:gridSpan w:val="2"/>
            <w:tcBorders>
              <w:top w:val="single" w:sz="6" w:space="0" w:color="000000"/>
              <w:left w:val="nil"/>
              <w:bottom w:val="nil"/>
              <w:right w:val="single" w:sz="6" w:space="0" w:color="000000"/>
            </w:tcBorders>
          </w:tcPr>
          <w:p w:rsidR="001818D0" w:rsidRPr="001818D0" w:rsidRDefault="001818D0" w:rsidP="001818D0">
            <w:pPr>
              <w:widowControl w:val="0"/>
              <w:autoSpaceDE w:val="0"/>
              <w:autoSpaceDN w:val="0"/>
              <w:adjustRightInd w:val="0"/>
              <w:spacing w:after="0" w:line="240" w:lineRule="auto"/>
              <w:jc w:val="both"/>
              <w:rPr>
                <w:rFonts w:ascii="Times New Roman" w:eastAsia="Times New Roman" w:hAnsi="Times New Roman"/>
                <w:color w:val="000000"/>
                <w:sz w:val="29"/>
                <w:szCs w:val="29"/>
                <w:lang w:eastAsia="ru-RU"/>
              </w:rPr>
            </w:pPr>
            <w:r w:rsidRPr="001818D0">
              <w:rPr>
                <w:rFonts w:ascii="Times New Roman" w:eastAsia="Times New Roman" w:hAnsi="Times New Roman"/>
                <w:color w:val="000000"/>
                <w:sz w:val="29"/>
                <w:szCs w:val="29"/>
                <w:lang w:eastAsia="ru-RU"/>
              </w:rPr>
              <w:t>Администрация городского округа Нижняя Салда</w:t>
            </w:r>
          </w:p>
        </w:tc>
      </w:tr>
      <w:tr w:rsidR="001818D0" w:rsidRPr="001818D0" w:rsidTr="005A5437">
        <w:trPr>
          <w:trHeight w:hRule="exact" w:val="675"/>
        </w:trPr>
        <w:tc>
          <w:tcPr>
            <w:tcW w:w="3394" w:type="dxa"/>
            <w:tcBorders>
              <w:top w:val="single" w:sz="4" w:space="0" w:color="auto"/>
              <w:left w:val="single" w:sz="6" w:space="0" w:color="000000"/>
              <w:bottom w:val="nil"/>
              <w:right w:val="single" w:sz="6" w:space="0" w:color="000000"/>
            </w:tcBorders>
          </w:tcPr>
          <w:p w:rsidR="001818D0" w:rsidRPr="001818D0" w:rsidRDefault="001818D0" w:rsidP="001818D0">
            <w:pPr>
              <w:widowControl w:val="0"/>
              <w:autoSpaceDE w:val="0"/>
              <w:autoSpaceDN w:val="0"/>
              <w:adjustRightInd w:val="0"/>
              <w:spacing w:after="0" w:line="240" w:lineRule="auto"/>
              <w:rPr>
                <w:rFonts w:ascii="Times New Roman" w:eastAsia="Times New Roman" w:hAnsi="Times New Roman"/>
                <w:color w:val="000000"/>
                <w:sz w:val="29"/>
                <w:szCs w:val="29"/>
                <w:lang w:eastAsia="ru-RU"/>
              </w:rPr>
            </w:pPr>
            <w:r w:rsidRPr="001818D0">
              <w:rPr>
                <w:rFonts w:ascii="Times New Roman" w:eastAsia="Times New Roman" w:hAnsi="Times New Roman"/>
                <w:color w:val="000000"/>
                <w:sz w:val="29"/>
                <w:szCs w:val="29"/>
                <w:lang w:eastAsia="ru-RU"/>
              </w:rPr>
              <w:t>Цели и задачи муниципальной программы</w:t>
            </w:r>
          </w:p>
        </w:tc>
        <w:tc>
          <w:tcPr>
            <w:tcW w:w="6245" w:type="dxa"/>
            <w:gridSpan w:val="2"/>
            <w:tcBorders>
              <w:top w:val="single" w:sz="4" w:space="0" w:color="auto"/>
              <w:left w:val="nil"/>
              <w:bottom w:val="nil"/>
              <w:right w:val="single" w:sz="6" w:space="0" w:color="000000"/>
            </w:tcBorders>
          </w:tcPr>
          <w:p w:rsidR="001818D0" w:rsidRPr="001818D0" w:rsidRDefault="001818D0" w:rsidP="001818D0">
            <w:pPr>
              <w:widowControl w:val="0"/>
              <w:autoSpaceDE w:val="0"/>
              <w:autoSpaceDN w:val="0"/>
              <w:adjustRightInd w:val="0"/>
              <w:spacing w:after="0" w:line="240" w:lineRule="auto"/>
              <w:jc w:val="both"/>
              <w:rPr>
                <w:rFonts w:ascii="Times New Roman" w:eastAsia="Times New Roman" w:hAnsi="Times New Roman"/>
                <w:color w:val="000000"/>
                <w:sz w:val="28"/>
                <w:szCs w:val="28"/>
                <w:lang w:eastAsia="ru-RU"/>
              </w:rPr>
            </w:pPr>
            <w:r w:rsidRPr="001818D0">
              <w:rPr>
                <w:rFonts w:ascii="Times New Roman" w:eastAsia="Times New Roman" w:hAnsi="Times New Roman"/>
                <w:color w:val="000000"/>
                <w:sz w:val="28"/>
                <w:szCs w:val="28"/>
                <w:lang w:eastAsia="ru-RU"/>
              </w:rPr>
              <w:t>Цель 1. Организация межмуниципального сотрудничества</w:t>
            </w:r>
          </w:p>
        </w:tc>
      </w:tr>
      <w:tr w:rsidR="001818D0" w:rsidRPr="001818D0" w:rsidTr="005A5437">
        <w:trPr>
          <w:trHeight w:hRule="exact" w:val="1650"/>
        </w:trPr>
        <w:tc>
          <w:tcPr>
            <w:tcW w:w="3394" w:type="dxa"/>
            <w:tcBorders>
              <w:top w:val="nil"/>
              <w:left w:val="single" w:sz="6" w:space="0" w:color="000000"/>
              <w:bottom w:val="nil"/>
              <w:right w:val="single" w:sz="6" w:space="0" w:color="000000"/>
            </w:tcBorders>
          </w:tcPr>
          <w:p w:rsidR="001818D0" w:rsidRPr="001818D0" w:rsidRDefault="001818D0" w:rsidP="001818D0">
            <w:pPr>
              <w:widowControl w:val="0"/>
              <w:autoSpaceDE w:val="0"/>
              <w:autoSpaceDN w:val="0"/>
              <w:adjustRightInd w:val="0"/>
              <w:spacing w:after="0" w:line="240" w:lineRule="auto"/>
              <w:rPr>
                <w:rFonts w:ascii="Times New Roman" w:eastAsia="Times New Roman" w:hAnsi="Times New Roman"/>
                <w:color w:val="000000"/>
                <w:sz w:val="20"/>
                <w:szCs w:val="20"/>
                <w:lang w:eastAsia="ru-RU"/>
              </w:rPr>
            </w:pPr>
          </w:p>
        </w:tc>
        <w:tc>
          <w:tcPr>
            <w:tcW w:w="6245" w:type="dxa"/>
            <w:gridSpan w:val="2"/>
            <w:tcBorders>
              <w:top w:val="nil"/>
              <w:left w:val="nil"/>
              <w:bottom w:val="nil"/>
              <w:right w:val="single" w:sz="6" w:space="0" w:color="000000"/>
            </w:tcBorders>
          </w:tcPr>
          <w:p w:rsidR="001818D0" w:rsidRPr="001818D0" w:rsidRDefault="001818D0" w:rsidP="001818D0">
            <w:pPr>
              <w:widowControl w:val="0"/>
              <w:autoSpaceDE w:val="0"/>
              <w:autoSpaceDN w:val="0"/>
              <w:adjustRightInd w:val="0"/>
              <w:spacing w:after="0" w:line="240" w:lineRule="auto"/>
              <w:jc w:val="both"/>
              <w:rPr>
                <w:rFonts w:ascii="Times New Roman" w:eastAsia="Times New Roman" w:hAnsi="Times New Roman"/>
                <w:color w:val="000000"/>
                <w:sz w:val="28"/>
                <w:szCs w:val="28"/>
                <w:lang w:eastAsia="ru-RU"/>
              </w:rPr>
            </w:pPr>
            <w:r w:rsidRPr="001818D0">
              <w:rPr>
                <w:rFonts w:ascii="Times New Roman" w:eastAsia="Times New Roman" w:hAnsi="Times New Roman"/>
                <w:color w:val="000000"/>
                <w:sz w:val="28"/>
                <w:szCs w:val="28"/>
                <w:lang w:eastAsia="ru-RU"/>
              </w:rPr>
              <w:t>Задача 1.1. Организация взаимодействия органов местного самоуправления муниципальных образований в органах государственной власти и негосударственных организациях</w:t>
            </w:r>
          </w:p>
        </w:tc>
      </w:tr>
      <w:tr w:rsidR="001818D0" w:rsidRPr="001818D0" w:rsidTr="005A5437">
        <w:trPr>
          <w:trHeight w:hRule="exact" w:val="3255"/>
        </w:trPr>
        <w:tc>
          <w:tcPr>
            <w:tcW w:w="3394" w:type="dxa"/>
            <w:tcBorders>
              <w:top w:val="nil"/>
              <w:left w:val="single" w:sz="6" w:space="0" w:color="000000"/>
              <w:bottom w:val="nil"/>
              <w:right w:val="single" w:sz="6" w:space="0" w:color="000000"/>
            </w:tcBorders>
          </w:tcPr>
          <w:p w:rsidR="001818D0" w:rsidRPr="001818D0" w:rsidRDefault="001818D0" w:rsidP="001818D0">
            <w:pPr>
              <w:widowControl w:val="0"/>
              <w:autoSpaceDE w:val="0"/>
              <w:autoSpaceDN w:val="0"/>
              <w:adjustRightInd w:val="0"/>
              <w:spacing w:after="0" w:line="240" w:lineRule="auto"/>
              <w:rPr>
                <w:rFonts w:ascii="Times New Roman" w:eastAsia="Times New Roman" w:hAnsi="Times New Roman"/>
                <w:color w:val="000000"/>
                <w:sz w:val="29"/>
                <w:szCs w:val="29"/>
                <w:lang w:eastAsia="ru-RU"/>
              </w:rPr>
            </w:pPr>
          </w:p>
        </w:tc>
        <w:tc>
          <w:tcPr>
            <w:tcW w:w="6245" w:type="dxa"/>
            <w:gridSpan w:val="2"/>
            <w:tcBorders>
              <w:top w:val="nil"/>
              <w:left w:val="nil"/>
              <w:bottom w:val="nil"/>
              <w:right w:val="single" w:sz="6" w:space="0" w:color="000000"/>
            </w:tcBorders>
          </w:tcPr>
          <w:p w:rsidR="001818D0" w:rsidRPr="001818D0" w:rsidRDefault="001818D0" w:rsidP="001818D0">
            <w:pPr>
              <w:widowControl w:val="0"/>
              <w:autoSpaceDE w:val="0"/>
              <w:autoSpaceDN w:val="0"/>
              <w:adjustRightInd w:val="0"/>
              <w:spacing w:after="0" w:line="240" w:lineRule="auto"/>
              <w:jc w:val="both"/>
              <w:rPr>
                <w:rFonts w:ascii="Times New Roman" w:eastAsia="Times New Roman" w:hAnsi="Times New Roman"/>
                <w:color w:val="000000"/>
                <w:sz w:val="28"/>
                <w:szCs w:val="28"/>
                <w:lang w:eastAsia="ru-RU"/>
              </w:rPr>
            </w:pPr>
          </w:p>
          <w:p w:rsidR="001818D0" w:rsidRPr="001818D0" w:rsidRDefault="001818D0" w:rsidP="001818D0">
            <w:pPr>
              <w:widowControl w:val="0"/>
              <w:autoSpaceDE w:val="0"/>
              <w:autoSpaceDN w:val="0"/>
              <w:adjustRightInd w:val="0"/>
              <w:spacing w:after="0" w:line="240" w:lineRule="auto"/>
              <w:jc w:val="both"/>
              <w:rPr>
                <w:rFonts w:ascii="Times New Roman" w:eastAsia="Times New Roman" w:hAnsi="Times New Roman"/>
                <w:color w:val="000000"/>
                <w:sz w:val="28"/>
                <w:szCs w:val="28"/>
                <w:lang w:eastAsia="ru-RU"/>
              </w:rPr>
            </w:pPr>
            <w:r w:rsidRPr="001818D0">
              <w:rPr>
                <w:rFonts w:ascii="Times New Roman" w:eastAsia="Times New Roman" w:hAnsi="Times New Roman"/>
                <w:color w:val="000000"/>
                <w:sz w:val="28"/>
                <w:szCs w:val="28"/>
                <w:lang w:eastAsia="ru-RU"/>
              </w:rPr>
              <w:t>Цель 2. Всестороннее, полное, объективное и своевременное выяснение обстоятельств каждого дела об административном правонарушении, разрешение его в соответствии с действующим законодательством, обеспечение вынесенного постановления, выявление причин и условий, способствующих совершению административных правонарушений</w:t>
            </w:r>
          </w:p>
        </w:tc>
      </w:tr>
      <w:tr w:rsidR="001818D0" w:rsidRPr="001818D0" w:rsidTr="005A5437">
        <w:trPr>
          <w:trHeight w:hRule="exact" w:val="2925"/>
        </w:trPr>
        <w:tc>
          <w:tcPr>
            <w:tcW w:w="3394" w:type="dxa"/>
            <w:tcBorders>
              <w:top w:val="nil"/>
              <w:left w:val="single" w:sz="6" w:space="0" w:color="000000"/>
              <w:bottom w:val="nil"/>
              <w:right w:val="single" w:sz="6" w:space="0" w:color="000000"/>
            </w:tcBorders>
          </w:tcPr>
          <w:p w:rsidR="001818D0" w:rsidRPr="001818D0" w:rsidRDefault="001818D0" w:rsidP="001818D0">
            <w:pPr>
              <w:widowControl w:val="0"/>
              <w:autoSpaceDE w:val="0"/>
              <w:autoSpaceDN w:val="0"/>
              <w:adjustRightInd w:val="0"/>
              <w:spacing w:after="0" w:line="240" w:lineRule="auto"/>
              <w:rPr>
                <w:rFonts w:ascii="Times New Roman" w:eastAsia="Times New Roman" w:hAnsi="Times New Roman"/>
                <w:color w:val="000000"/>
                <w:sz w:val="20"/>
                <w:szCs w:val="20"/>
                <w:lang w:eastAsia="ru-RU"/>
              </w:rPr>
            </w:pPr>
          </w:p>
        </w:tc>
        <w:tc>
          <w:tcPr>
            <w:tcW w:w="6245" w:type="dxa"/>
            <w:gridSpan w:val="2"/>
            <w:tcBorders>
              <w:top w:val="nil"/>
              <w:left w:val="nil"/>
              <w:bottom w:val="nil"/>
              <w:right w:val="single" w:sz="6" w:space="0" w:color="000000"/>
            </w:tcBorders>
          </w:tcPr>
          <w:p w:rsidR="001818D0" w:rsidRPr="001818D0" w:rsidRDefault="001818D0" w:rsidP="001818D0">
            <w:pPr>
              <w:widowControl w:val="0"/>
              <w:autoSpaceDE w:val="0"/>
              <w:autoSpaceDN w:val="0"/>
              <w:adjustRightInd w:val="0"/>
              <w:spacing w:after="0" w:line="240" w:lineRule="auto"/>
              <w:jc w:val="both"/>
              <w:rPr>
                <w:rFonts w:ascii="Times New Roman" w:eastAsia="Times New Roman" w:hAnsi="Times New Roman"/>
                <w:color w:val="000000"/>
                <w:sz w:val="28"/>
                <w:szCs w:val="28"/>
                <w:lang w:eastAsia="ru-RU"/>
              </w:rPr>
            </w:pPr>
            <w:r w:rsidRPr="001818D0">
              <w:rPr>
                <w:rFonts w:ascii="Times New Roman" w:eastAsia="Times New Roman" w:hAnsi="Times New Roman"/>
                <w:color w:val="000000"/>
                <w:sz w:val="28"/>
                <w:szCs w:val="28"/>
                <w:lang w:eastAsia="ru-RU"/>
              </w:rPr>
              <w:t>Задача 2.1. Охрана прав и свобод человека и гражданина, собственности, окружающей среды, установленного порядка государственной власти и местного самоуправления, общественного порядка и общественной нравственности от административных правонарушений, а также предупреждение административных правонарушений</w:t>
            </w:r>
          </w:p>
          <w:p w:rsidR="001818D0" w:rsidRPr="001818D0" w:rsidRDefault="001818D0" w:rsidP="001818D0">
            <w:pPr>
              <w:widowControl w:val="0"/>
              <w:autoSpaceDE w:val="0"/>
              <w:autoSpaceDN w:val="0"/>
              <w:adjustRightInd w:val="0"/>
              <w:spacing w:after="0" w:line="240" w:lineRule="auto"/>
              <w:jc w:val="both"/>
              <w:rPr>
                <w:rFonts w:ascii="Times New Roman" w:eastAsia="Times New Roman" w:hAnsi="Times New Roman"/>
                <w:color w:val="000000"/>
                <w:sz w:val="28"/>
                <w:szCs w:val="28"/>
                <w:lang w:eastAsia="ru-RU"/>
              </w:rPr>
            </w:pPr>
          </w:p>
          <w:p w:rsidR="001818D0" w:rsidRPr="001818D0" w:rsidRDefault="001818D0" w:rsidP="001818D0">
            <w:pPr>
              <w:widowControl w:val="0"/>
              <w:autoSpaceDE w:val="0"/>
              <w:autoSpaceDN w:val="0"/>
              <w:adjustRightInd w:val="0"/>
              <w:spacing w:after="0" w:line="240" w:lineRule="auto"/>
              <w:jc w:val="both"/>
              <w:rPr>
                <w:rFonts w:ascii="Times New Roman" w:eastAsia="Times New Roman" w:hAnsi="Times New Roman"/>
                <w:color w:val="000000"/>
                <w:sz w:val="28"/>
                <w:szCs w:val="28"/>
                <w:lang w:eastAsia="ru-RU"/>
              </w:rPr>
            </w:pPr>
          </w:p>
        </w:tc>
      </w:tr>
      <w:tr w:rsidR="001818D0" w:rsidRPr="001818D0" w:rsidTr="004168AC">
        <w:trPr>
          <w:trHeight w:hRule="exact" w:val="7512"/>
        </w:trPr>
        <w:tc>
          <w:tcPr>
            <w:tcW w:w="3394" w:type="dxa"/>
            <w:tcBorders>
              <w:top w:val="nil"/>
              <w:left w:val="single" w:sz="6" w:space="0" w:color="000000"/>
              <w:bottom w:val="nil"/>
              <w:right w:val="single" w:sz="6" w:space="0" w:color="000000"/>
            </w:tcBorders>
          </w:tcPr>
          <w:p w:rsidR="001818D0" w:rsidRPr="001818D0" w:rsidRDefault="001818D0" w:rsidP="001818D0">
            <w:pPr>
              <w:widowControl w:val="0"/>
              <w:autoSpaceDE w:val="0"/>
              <w:autoSpaceDN w:val="0"/>
              <w:adjustRightInd w:val="0"/>
              <w:spacing w:after="0" w:line="240" w:lineRule="auto"/>
              <w:rPr>
                <w:rFonts w:ascii="Times New Roman" w:eastAsia="Times New Roman" w:hAnsi="Times New Roman"/>
                <w:color w:val="000000"/>
                <w:sz w:val="20"/>
                <w:szCs w:val="20"/>
                <w:lang w:eastAsia="ru-RU"/>
              </w:rPr>
            </w:pPr>
          </w:p>
        </w:tc>
        <w:tc>
          <w:tcPr>
            <w:tcW w:w="6245" w:type="dxa"/>
            <w:gridSpan w:val="2"/>
            <w:tcBorders>
              <w:top w:val="nil"/>
              <w:left w:val="nil"/>
              <w:bottom w:val="nil"/>
              <w:right w:val="single" w:sz="6" w:space="0" w:color="000000"/>
            </w:tcBorders>
          </w:tcPr>
          <w:p w:rsidR="001818D0" w:rsidRPr="001818D0" w:rsidRDefault="001818D0" w:rsidP="001818D0">
            <w:pPr>
              <w:widowControl w:val="0"/>
              <w:autoSpaceDE w:val="0"/>
              <w:autoSpaceDN w:val="0"/>
              <w:adjustRightInd w:val="0"/>
              <w:spacing w:after="0" w:line="240" w:lineRule="auto"/>
              <w:rPr>
                <w:rFonts w:ascii="Times New Roman" w:eastAsia="Times New Roman" w:hAnsi="Times New Roman"/>
                <w:color w:val="000000"/>
                <w:sz w:val="28"/>
                <w:szCs w:val="28"/>
                <w:lang w:eastAsia="ru-RU"/>
              </w:rPr>
            </w:pPr>
          </w:p>
          <w:p w:rsidR="001818D0" w:rsidRPr="001818D0" w:rsidRDefault="001818D0" w:rsidP="001818D0">
            <w:pPr>
              <w:widowControl w:val="0"/>
              <w:autoSpaceDE w:val="0"/>
              <w:autoSpaceDN w:val="0"/>
              <w:adjustRightInd w:val="0"/>
              <w:spacing w:after="0" w:line="240" w:lineRule="auto"/>
              <w:rPr>
                <w:rFonts w:ascii="Times New Roman" w:eastAsia="Times New Roman" w:hAnsi="Times New Roman"/>
                <w:sz w:val="28"/>
                <w:szCs w:val="28"/>
                <w:lang w:eastAsia="ru-RU"/>
              </w:rPr>
            </w:pPr>
            <w:r w:rsidRPr="001818D0">
              <w:rPr>
                <w:rFonts w:ascii="Times New Roman" w:eastAsia="Times New Roman" w:hAnsi="Times New Roman"/>
                <w:color w:val="000000"/>
                <w:sz w:val="28"/>
                <w:szCs w:val="28"/>
                <w:lang w:eastAsia="ru-RU"/>
              </w:rPr>
              <w:t>Цель 3. С</w:t>
            </w:r>
            <w:r w:rsidRPr="001818D0">
              <w:rPr>
                <w:rFonts w:ascii="Times New Roman" w:eastAsia="Times New Roman" w:hAnsi="Times New Roman"/>
                <w:sz w:val="28"/>
                <w:szCs w:val="28"/>
                <w:lang w:eastAsia="ru-RU"/>
              </w:rPr>
              <w:t>овершенствование системы муниципального управления в городском округе Нижняя Салда</w:t>
            </w:r>
          </w:p>
          <w:p w:rsidR="001818D0" w:rsidRPr="001818D0" w:rsidRDefault="001818D0" w:rsidP="001818D0">
            <w:pPr>
              <w:widowControl w:val="0"/>
              <w:autoSpaceDE w:val="0"/>
              <w:autoSpaceDN w:val="0"/>
              <w:adjustRightInd w:val="0"/>
              <w:spacing w:after="0" w:line="240" w:lineRule="auto"/>
              <w:jc w:val="both"/>
              <w:rPr>
                <w:rFonts w:ascii="Times New Roman" w:eastAsia="Times New Roman" w:hAnsi="Times New Roman"/>
                <w:sz w:val="28"/>
                <w:szCs w:val="28"/>
                <w:lang w:eastAsia="ru-RU"/>
              </w:rPr>
            </w:pPr>
            <w:r w:rsidRPr="001818D0">
              <w:rPr>
                <w:rFonts w:ascii="Times New Roman" w:eastAsia="Times New Roman" w:hAnsi="Times New Roman"/>
                <w:color w:val="000000"/>
                <w:sz w:val="28"/>
                <w:szCs w:val="28"/>
                <w:lang w:eastAsia="ru-RU"/>
              </w:rPr>
              <w:t>Задача 3.1.</w:t>
            </w:r>
            <w:r w:rsidRPr="001818D0">
              <w:rPr>
                <w:rFonts w:ascii="Times New Roman" w:eastAsia="Times New Roman" w:hAnsi="Times New Roman"/>
                <w:sz w:val="28"/>
                <w:szCs w:val="20"/>
                <w:lang w:eastAsia="ru-RU"/>
              </w:rPr>
              <w:t>О</w:t>
            </w:r>
            <w:r w:rsidRPr="001818D0">
              <w:rPr>
                <w:rFonts w:ascii="Times New Roman" w:eastAsia="Times New Roman" w:hAnsi="Times New Roman"/>
                <w:sz w:val="28"/>
                <w:szCs w:val="28"/>
                <w:lang w:eastAsia="ru-RU"/>
              </w:rPr>
              <w:t>беспечение защиты социальных прав лиц, замещавших  муниципальные должности городского</w:t>
            </w:r>
            <w:r w:rsidR="004168AC">
              <w:rPr>
                <w:rFonts w:ascii="Times New Roman" w:eastAsia="Times New Roman" w:hAnsi="Times New Roman"/>
                <w:sz w:val="28"/>
                <w:szCs w:val="28"/>
                <w:lang w:eastAsia="ru-RU"/>
              </w:rPr>
              <w:t xml:space="preserve"> </w:t>
            </w:r>
            <w:r w:rsidRPr="001818D0">
              <w:rPr>
                <w:rFonts w:ascii="Times New Roman" w:eastAsia="Times New Roman" w:hAnsi="Times New Roman"/>
                <w:sz w:val="28"/>
                <w:szCs w:val="28"/>
                <w:lang w:eastAsia="ru-RU"/>
              </w:rPr>
              <w:t>округа</w:t>
            </w:r>
            <w:r w:rsidR="004168AC">
              <w:rPr>
                <w:rFonts w:ascii="Times New Roman" w:eastAsia="Times New Roman" w:hAnsi="Times New Roman"/>
                <w:sz w:val="28"/>
                <w:szCs w:val="28"/>
                <w:lang w:eastAsia="ru-RU"/>
              </w:rPr>
              <w:t xml:space="preserve"> </w:t>
            </w:r>
          </w:p>
          <w:p w:rsidR="001818D0" w:rsidRPr="001818D0" w:rsidRDefault="001818D0" w:rsidP="001818D0">
            <w:pPr>
              <w:widowControl w:val="0"/>
              <w:autoSpaceDE w:val="0"/>
              <w:autoSpaceDN w:val="0"/>
              <w:adjustRightInd w:val="0"/>
              <w:spacing w:after="0" w:line="240" w:lineRule="auto"/>
              <w:rPr>
                <w:rFonts w:ascii="Times New Roman" w:eastAsia="Times New Roman" w:hAnsi="Times New Roman"/>
                <w:sz w:val="28"/>
                <w:szCs w:val="28"/>
                <w:lang w:eastAsia="ru-RU"/>
              </w:rPr>
            </w:pPr>
            <w:r w:rsidRPr="001818D0">
              <w:rPr>
                <w:rFonts w:ascii="Times New Roman" w:eastAsia="Times New Roman" w:hAnsi="Times New Roman"/>
                <w:sz w:val="28"/>
                <w:szCs w:val="28"/>
                <w:lang w:eastAsia="ru-RU"/>
              </w:rPr>
              <w:t xml:space="preserve">Нижняя Салда        </w:t>
            </w:r>
          </w:p>
          <w:p w:rsidR="001818D0" w:rsidRPr="001818D0" w:rsidRDefault="001818D0" w:rsidP="001818D0">
            <w:pPr>
              <w:widowControl w:val="0"/>
              <w:autoSpaceDE w:val="0"/>
              <w:autoSpaceDN w:val="0"/>
              <w:adjustRightInd w:val="0"/>
              <w:spacing w:after="0" w:line="240" w:lineRule="auto"/>
              <w:rPr>
                <w:rFonts w:ascii="Times New Roman" w:eastAsia="Times New Roman" w:hAnsi="Times New Roman"/>
                <w:sz w:val="28"/>
                <w:szCs w:val="28"/>
                <w:lang w:eastAsia="ru-RU"/>
              </w:rPr>
            </w:pPr>
            <w:r w:rsidRPr="001818D0">
              <w:rPr>
                <w:rFonts w:ascii="Times New Roman" w:eastAsia="Times New Roman" w:hAnsi="Times New Roman"/>
                <w:sz w:val="28"/>
                <w:szCs w:val="28"/>
                <w:lang w:eastAsia="ru-RU"/>
              </w:rPr>
              <w:t>Цель 4. Организация работы подведомственных учреждений администрации городского округа Нижняя Салда</w:t>
            </w:r>
          </w:p>
          <w:p w:rsidR="001818D0" w:rsidRPr="001818D0" w:rsidRDefault="001818D0" w:rsidP="001818D0">
            <w:pPr>
              <w:widowControl w:val="0"/>
              <w:autoSpaceDE w:val="0"/>
              <w:autoSpaceDN w:val="0"/>
              <w:adjustRightInd w:val="0"/>
              <w:spacing w:after="0" w:line="240" w:lineRule="auto"/>
              <w:rPr>
                <w:rFonts w:ascii="Times New Roman" w:eastAsia="Times New Roman" w:hAnsi="Times New Roman"/>
                <w:sz w:val="28"/>
                <w:szCs w:val="28"/>
                <w:lang w:eastAsia="ru-RU"/>
              </w:rPr>
            </w:pPr>
            <w:r w:rsidRPr="001818D0">
              <w:rPr>
                <w:rFonts w:ascii="Times New Roman" w:eastAsia="Times New Roman" w:hAnsi="Times New Roman"/>
                <w:sz w:val="28"/>
                <w:szCs w:val="28"/>
                <w:lang w:eastAsia="ru-RU"/>
              </w:rPr>
              <w:t xml:space="preserve">Задача 4.1.  </w:t>
            </w:r>
            <w:r w:rsidRPr="001818D0">
              <w:rPr>
                <w:rFonts w:ascii="Times New Roman" w:eastAsia="Times New Roman" w:hAnsi="Times New Roman"/>
                <w:color w:val="000000"/>
                <w:sz w:val="28"/>
                <w:szCs w:val="28"/>
                <w:lang w:eastAsia="ru-RU"/>
              </w:rPr>
              <w:t>Осуществление  государственных полномочий по хранению, учету и использованию архивных документов</w:t>
            </w:r>
          </w:p>
          <w:p w:rsidR="001818D0" w:rsidRPr="001818D0" w:rsidRDefault="001818D0" w:rsidP="001818D0">
            <w:pPr>
              <w:widowControl w:val="0"/>
              <w:autoSpaceDE w:val="0"/>
              <w:autoSpaceDN w:val="0"/>
              <w:adjustRightInd w:val="0"/>
              <w:spacing w:after="0" w:line="240" w:lineRule="auto"/>
              <w:rPr>
                <w:rFonts w:ascii="Times New Roman" w:eastAsia="Times New Roman" w:hAnsi="Times New Roman"/>
                <w:sz w:val="28"/>
                <w:szCs w:val="28"/>
                <w:lang w:eastAsia="ru-RU"/>
              </w:rPr>
            </w:pPr>
            <w:r w:rsidRPr="001818D0">
              <w:rPr>
                <w:rFonts w:ascii="Times New Roman" w:eastAsia="Times New Roman" w:hAnsi="Times New Roman"/>
                <w:sz w:val="28"/>
                <w:szCs w:val="28"/>
                <w:lang w:eastAsia="ru-RU"/>
              </w:rPr>
              <w:t>Задача 4.2. Опубликование муниципальных правовых актов, иной официальной информации органов местного самоуправления городского округа Нижняя Салда</w:t>
            </w:r>
          </w:p>
          <w:p w:rsidR="001818D0" w:rsidRPr="001818D0" w:rsidRDefault="001818D0" w:rsidP="001818D0">
            <w:pPr>
              <w:widowControl w:val="0"/>
              <w:autoSpaceDE w:val="0"/>
              <w:autoSpaceDN w:val="0"/>
              <w:adjustRightInd w:val="0"/>
              <w:spacing w:after="0" w:line="240" w:lineRule="auto"/>
              <w:rPr>
                <w:rFonts w:ascii="Times New Roman" w:eastAsia="Times New Roman" w:hAnsi="Times New Roman"/>
                <w:color w:val="000000"/>
                <w:sz w:val="28"/>
                <w:szCs w:val="28"/>
                <w:lang w:eastAsia="ru-RU"/>
              </w:rPr>
            </w:pPr>
            <w:r w:rsidRPr="001818D0">
              <w:rPr>
                <w:rFonts w:ascii="Times New Roman" w:eastAsia="Times New Roman" w:hAnsi="Times New Roman"/>
                <w:sz w:val="28"/>
                <w:szCs w:val="28"/>
                <w:lang w:eastAsia="ru-RU"/>
              </w:rPr>
              <w:t xml:space="preserve">Задача 4.3 Размещение заказов на поставки товаров, выполнение работ, оказание услуг за счет бюджетных средств и внебюджетных источников финансирования для муниципальных заказчиков городского округа Нижняя Салда          </w:t>
            </w:r>
          </w:p>
        </w:tc>
      </w:tr>
      <w:tr w:rsidR="001818D0" w:rsidRPr="001818D0" w:rsidTr="005A5437">
        <w:trPr>
          <w:trHeight w:hRule="exact" w:val="668"/>
        </w:trPr>
        <w:tc>
          <w:tcPr>
            <w:tcW w:w="3394" w:type="dxa"/>
            <w:tcBorders>
              <w:top w:val="single" w:sz="6" w:space="0" w:color="000000"/>
              <w:left w:val="single" w:sz="6" w:space="0" w:color="000000"/>
              <w:bottom w:val="nil"/>
              <w:right w:val="single" w:sz="6" w:space="0" w:color="000000"/>
            </w:tcBorders>
          </w:tcPr>
          <w:p w:rsidR="001818D0" w:rsidRPr="001818D0" w:rsidRDefault="001818D0" w:rsidP="00187DBE">
            <w:pPr>
              <w:widowControl w:val="0"/>
              <w:autoSpaceDE w:val="0"/>
              <w:autoSpaceDN w:val="0"/>
              <w:adjustRightInd w:val="0"/>
              <w:spacing w:after="0" w:line="240" w:lineRule="auto"/>
              <w:rPr>
                <w:rFonts w:ascii="Times New Roman" w:eastAsia="Times New Roman" w:hAnsi="Times New Roman"/>
                <w:color w:val="000000"/>
                <w:sz w:val="29"/>
                <w:szCs w:val="29"/>
                <w:lang w:eastAsia="ru-RU"/>
              </w:rPr>
            </w:pPr>
            <w:r w:rsidRPr="001818D0">
              <w:rPr>
                <w:rFonts w:ascii="Times New Roman" w:eastAsia="Times New Roman" w:hAnsi="Times New Roman"/>
                <w:color w:val="000000"/>
                <w:sz w:val="29"/>
                <w:szCs w:val="29"/>
                <w:lang w:eastAsia="ru-RU"/>
              </w:rPr>
              <w:t>Перечень подпрограмм муниципальной</w:t>
            </w:r>
          </w:p>
        </w:tc>
        <w:tc>
          <w:tcPr>
            <w:tcW w:w="6245" w:type="dxa"/>
            <w:gridSpan w:val="2"/>
            <w:tcBorders>
              <w:top w:val="single" w:sz="6" w:space="0" w:color="000000"/>
              <w:left w:val="nil"/>
              <w:bottom w:val="nil"/>
              <w:right w:val="single" w:sz="6" w:space="0" w:color="000000"/>
            </w:tcBorders>
          </w:tcPr>
          <w:p w:rsidR="001818D0" w:rsidRPr="001818D0" w:rsidRDefault="001818D0" w:rsidP="00187DBE">
            <w:pPr>
              <w:widowControl w:val="0"/>
              <w:autoSpaceDE w:val="0"/>
              <w:autoSpaceDN w:val="0"/>
              <w:adjustRightInd w:val="0"/>
              <w:spacing w:after="0" w:line="240" w:lineRule="auto"/>
              <w:rPr>
                <w:rFonts w:ascii="Times New Roman" w:eastAsia="Times New Roman" w:hAnsi="Times New Roman"/>
                <w:color w:val="000000"/>
                <w:sz w:val="28"/>
                <w:szCs w:val="28"/>
                <w:lang w:eastAsia="ru-RU"/>
              </w:rPr>
            </w:pPr>
            <w:r w:rsidRPr="001818D0">
              <w:rPr>
                <w:rFonts w:ascii="Times New Roman" w:eastAsia="Times New Roman" w:hAnsi="Times New Roman"/>
                <w:color w:val="000000"/>
                <w:sz w:val="29"/>
                <w:szCs w:val="29"/>
                <w:lang w:eastAsia="ru-RU"/>
              </w:rPr>
              <w:t>1. Обеспечение иных расходных полномочий</w:t>
            </w:r>
          </w:p>
        </w:tc>
      </w:tr>
      <w:tr w:rsidR="001818D0" w:rsidRPr="001818D0" w:rsidTr="005A5437">
        <w:trPr>
          <w:trHeight w:hRule="exact" w:val="690"/>
        </w:trPr>
        <w:tc>
          <w:tcPr>
            <w:tcW w:w="3394" w:type="dxa"/>
            <w:tcBorders>
              <w:top w:val="nil"/>
              <w:left w:val="single" w:sz="6" w:space="0" w:color="000000"/>
              <w:bottom w:val="nil"/>
              <w:right w:val="single" w:sz="6" w:space="0" w:color="000000"/>
            </w:tcBorders>
          </w:tcPr>
          <w:p w:rsidR="001818D0" w:rsidRPr="001818D0" w:rsidRDefault="001818D0" w:rsidP="00187DBE">
            <w:pPr>
              <w:widowControl w:val="0"/>
              <w:autoSpaceDE w:val="0"/>
              <w:autoSpaceDN w:val="0"/>
              <w:adjustRightInd w:val="0"/>
              <w:spacing w:after="0" w:line="240" w:lineRule="auto"/>
              <w:rPr>
                <w:rFonts w:ascii="Times New Roman" w:eastAsia="Times New Roman" w:hAnsi="Times New Roman"/>
                <w:color w:val="000000"/>
                <w:sz w:val="29"/>
                <w:szCs w:val="29"/>
                <w:lang w:eastAsia="ru-RU"/>
              </w:rPr>
            </w:pPr>
            <w:r w:rsidRPr="001818D0">
              <w:rPr>
                <w:rFonts w:ascii="Times New Roman" w:eastAsia="Times New Roman" w:hAnsi="Times New Roman"/>
                <w:color w:val="000000"/>
                <w:sz w:val="29"/>
                <w:szCs w:val="29"/>
                <w:lang w:eastAsia="ru-RU"/>
              </w:rPr>
              <w:t>программы (при их наличии)</w:t>
            </w:r>
          </w:p>
        </w:tc>
        <w:tc>
          <w:tcPr>
            <w:tcW w:w="6245" w:type="dxa"/>
            <w:gridSpan w:val="2"/>
            <w:tcBorders>
              <w:top w:val="nil"/>
              <w:left w:val="nil"/>
              <w:bottom w:val="nil"/>
              <w:right w:val="single" w:sz="6" w:space="0" w:color="000000"/>
            </w:tcBorders>
          </w:tcPr>
          <w:p w:rsidR="001818D0" w:rsidRPr="001818D0" w:rsidRDefault="001818D0" w:rsidP="00187DBE">
            <w:pPr>
              <w:widowControl w:val="0"/>
              <w:autoSpaceDE w:val="0"/>
              <w:autoSpaceDN w:val="0"/>
              <w:adjustRightInd w:val="0"/>
              <w:spacing w:after="0" w:line="240" w:lineRule="auto"/>
              <w:jc w:val="both"/>
              <w:rPr>
                <w:rFonts w:ascii="Times New Roman" w:eastAsia="Times New Roman" w:hAnsi="Times New Roman"/>
                <w:color w:val="000000"/>
                <w:sz w:val="29"/>
                <w:szCs w:val="29"/>
                <w:lang w:eastAsia="ru-RU"/>
              </w:rPr>
            </w:pPr>
            <w:r w:rsidRPr="001818D0">
              <w:rPr>
                <w:rFonts w:ascii="Times New Roman" w:eastAsia="Times New Roman" w:hAnsi="Times New Roman"/>
                <w:color w:val="000000"/>
                <w:sz w:val="29"/>
                <w:szCs w:val="29"/>
                <w:lang w:eastAsia="ru-RU"/>
              </w:rPr>
              <w:t>2. Обеспечение деятельности административных комиссий</w:t>
            </w:r>
          </w:p>
        </w:tc>
      </w:tr>
      <w:tr w:rsidR="001818D0" w:rsidRPr="001818D0" w:rsidTr="005A5437">
        <w:trPr>
          <w:trHeight w:hRule="exact" w:val="690"/>
        </w:trPr>
        <w:tc>
          <w:tcPr>
            <w:tcW w:w="3394" w:type="dxa"/>
            <w:tcBorders>
              <w:top w:val="nil"/>
              <w:left w:val="single" w:sz="6" w:space="0" w:color="000000"/>
              <w:bottom w:val="nil"/>
              <w:right w:val="single" w:sz="6" w:space="0" w:color="000000"/>
            </w:tcBorders>
          </w:tcPr>
          <w:p w:rsidR="001818D0" w:rsidRPr="001818D0" w:rsidRDefault="001818D0" w:rsidP="00187DBE">
            <w:pPr>
              <w:widowControl w:val="0"/>
              <w:autoSpaceDE w:val="0"/>
              <w:autoSpaceDN w:val="0"/>
              <w:adjustRightInd w:val="0"/>
              <w:spacing w:after="0" w:line="240" w:lineRule="auto"/>
              <w:rPr>
                <w:rFonts w:ascii="Times New Roman" w:eastAsia="Times New Roman" w:hAnsi="Times New Roman"/>
                <w:color w:val="000000"/>
                <w:sz w:val="29"/>
                <w:szCs w:val="29"/>
                <w:lang w:eastAsia="ru-RU"/>
              </w:rPr>
            </w:pPr>
          </w:p>
        </w:tc>
        <w:tc>
          <w:tcPr>
            <w:tcW w:w="6245" w:type="dxa"/>
            <w:gridSpan w:val="2"/>
            <w:tcBorders>
              <w:top w:val="nil"/>
              <w:left w:val="nil"/>
              <w:bottom w:val="nil"/>
              <w:right w:val="single" w:sz="6" w:space="0" w:color="000000"/>
            </w:tcBorders>
          </w:tcPr>
          <w:p w:rsidR="001818D0" w:rsidRPr="001818D0" w:rsidRDefault="001818D0" w:rsidP="00187DBE">
            <w:pPr>
              <w:widowControl w:val="0"/>
              <w:autoSpaceDE w:val="0"/>
              <w:autoSpaceDN w:val="0"/>
              <w:adjustRightInd w:val="0"/>
              <w:spacing w:after="0" w:line="240" w:lineRule="auto"/>
              <w:jc w:val="both"/>
              <w:rPr>
                <w:rFonts w:ascii="Times New Roman" w:eastAsia="Times New Roman" w:hAnsi="Times New Roman"/>
                <w:color w:val="000000"/>
                <w:sz w:val="29"/>
                <w:szCs w:val="29"/>
                <w:lang w:eastAsia="ru-RU"/>
              </w:rPr>
            </w:pPr>
            <w:r w:rsidRPr="001818D0">
              <w:rPr>
                <w:rFonts w:ascii="Times New Roman" w:eastAsia="Times New Roman" w:hAnsi="Times New Roman"/>
                <w:color w:val="000000"/>
                <w:sz w:val="29"/>
                <w:szCs w:val="29"/>
                <w:lang w:eastAsia="ru-RU"/>
              </w:rPr>
              <w:t>3. Пенсионное обеспечение муниципальных служащих</w:t>
            </w:r>
          </w:p>
          <w:p w:rsidR="001818D0" w:rsidRPr="001818D0" w:rsidRDefault="001818D0" w:rsidP="00187DBE">
            <w:pPr>
              <w:widowControl w:val="0"/>
              <w:autoSpaceDE w:val="0"/>
              <w:autoSpaceDN w:val="0"/>
              <w:adjustRightInd w:val="0"/>
              <w:spacing w:after="0" w:line="240" w:lineRule="auto"/>
              <w:jc w:val="both"/>
              <w:rPr>
                <w:rFonts w:ascii="Times New Roman" w:eastAsia="Times New Roman" w:hAnsi="Times New Roman"/>
                <w:color w:val="000000"/>
                <w:sz w:val="29"/>
                <w:szCs w:val="29"/>
                <w:lang w:eastAsia="ru-RU"/>
              </w:rPr>
            </w:pPr>
          </w:p>
        </w:tc>
      </w:tr>
      <w:tr w:rsidR="001818D0" w:rsidRPr="001818D0" w:rsidTr="00C96854">
        <w:trPr>
          <w:trHeight w:hRule="exact" w:val="914"/>
        </w:trPr>
        <w:tc>
          <w:tcPr>
            <w:tcW w:w="3394" w:type="dxa"/>
            <w:tcBorders>
              <w:top w:val="nil"/>
              <w:left w:val="single" w:sz="6" w:space="0" w:color="000000"/>
              <w:bottom w:val="single" w:sz="4" w:space="0" w:color="auto"/>
              <w:right w:val="single" w:sz="6" w:space="0" w:color="000000"/>
            </w:tcBorders>
          </w:tcPr>
          <w:p w:rsidR="001818D0" w:rsidRPr="001818D0" w:rsidRDefault="001818D0" w:rsidP="00187DBE">
            <w:pPr>
              <w:widowControl w:val="0"/>
              <w:autoSpaceDE w:val="0"/>
              <w:autoSpaceDN w:val="0"/>
              <w:adjustRightInd w:val="0"/>
              <w:spacing w:after="0" w:line="240" w:lineRule="auto"/>
              <w:rPr>
                <w:rFonts w:ascii="Times New Roman" w:eastAsia="Times New Roman" w:hAnsi="Times New Roman"/>
                <w:color w:val="000000"/>
                <w:sz w:val="29"/>
                <w:szCs w:val="29"/>
                <w:lang w:eastAsia="ru-RU"/>
              </w:rPr>
            </w:pPr>
          </w:p>
        </w:tc>
        <w:tc>
          <w:tcPr>
            <w:tcW w:w="6245" w:type="dxa"/>
            <w:gridSpan w:val="2"/>
            <w:tcBorders>
              <w:top w:val="nil"/>
              <w:left w:val="nil"/>
              <w:bottom w:val="single" w:sz="4" w:space="0" w:color="auto"/>
              <w:right w:val="single" w:sz="6" w:space="0" w:color="000000"/>
            </w:tcBorders>
          </w:tcPr>
          <w:p w:rsidR="001818D0" w:rsidRPr="001818D0" w:rsidRDefault="001818D0" w:rsidP="00187DBE">
            <w:pPr>
              <w:widowControl w:val="0"/>
              <w:autoSpaceDE w:val="0"/>
              <w:autoSpaceDN w:val="0"/>
              <w:adjustRightInd w:val="0"/>
              <w:spacing w:after="0" w:line="240" w:lineRule="auto"/>
              <w:jc w:val="both"/>
              <w:rPr>
                <w:rFonts w:ascii="Times New Roman" w:eastAsia="Times New Roman" w:hAnsi="Times New Roman"/>
                <w:color w:val="000000"/>
                <w:sz w:val="29"/>
                <w:szCs w:val="29"/>
                <w:lang w:eastAsia="ru-RU"/>
              </w:rPr>
            </w:pPr>
            <w:r w:rsidRPr="001818D0">
              <w:rPr>
                <w:rFonts w:ascii="Times New Roman" w:eastAsia="Times New Roman" w:hAnsi="Times New Roman"/>
                <w:color w:val="000000"/>
                <w:sz w:val="29"/>
                <w:szCs w:val="29"/>
                <w:lang w:eastAsia="ru-RU"/>
              </w:rPr>
              <w:t>4. Обеспечение деятельности подведомственных учреждений</w:t>
            </w:r>
          </w:p>
        </w:tc>
      </w:tr>
      <w:tr w:rsidR="001818D0" w:rsidRPr="001818D0" w:rsidTr="005A5437">
        <w:trPr>
          <w:trHeight w:hRule="exact" w:val="694"/>
        </w:trPr>
        <w:tc>
          <w:tcPr>
            <w:tcW w:w="3394" w:type="dxa"/>
            <w:tcBorders>
              <w:top w:val="nil"/>
              <w:left w:val="single" w:sz="6" w:space="0" w:color="000000"/>
              <w:bottom w:val="nil"/>
              <w:right w:val="single" w:sz="6" w:space="0" w:color="000000"/>
            </w:tcBorders>
          </w:tcPr>
          <w:p w:rsidR="001818D0" w:rsidRPr="001818D0" w:rsidRDefault="001818D0" w:rsidP="00187DBE">
            <w:pPr>
              <w:widowControl w:val="0"/>
              <w:autoSpaceDE w:val="0"/>
              <w:autoSpaceDN w:val="0"/>
              <w:adjustRightInd w:val="0"/>
              <w:spacing w:after="0" w:line="240" w:lineRule="auto"/>
              <w:rPr>
                <w:rFonts w:ascii="Times New Roman" w:eastAsia="Times New Roman" w:hAnsi="Times New Roman"/>
                <w:color w:val="000000"/>
                <w:sz w:val="29"/>
                <w:szCs w:val="29"/>
                <w:lang w:eastAsia="ru-RU"/>
              </w:rPr>
            </w:pPr>
            <w:r w:rsidRPr="001818D0">
              <w:rPr>
                <w:rFonts w:ascii="Times New Roman" w:eastAsia="Times New Roman" w:hAnsi="Times New Roman"/>
                <w:color w:val="000000"/>
                <w:sz w:val="29"/>
                <w:szCs w:val="29"/>
                <w:lang w:eastAsia="ru-RU"/>
              </w:rPr>
              <w:t xml:space="preserve">Перечень основных целевых показателей </w:t>
            </w:r>
          </w:p>
        </w:tc>
        <w:tc>
          <w:tcPr>
            <w:tcW w:w="6245" w:type="dxa"/>
            <w:gridSpan w:val="2"/>
            <w:tcBorders>
              <w:top w:val="nil"/>
              <w:left w:val="nil"/>
              <w:bottom w:val="nil"/>
              <w:right w:val="single" w:sz="6" w:space="0" w:color="000000"/>
            </w:tcBorders>
          </w:tcPr>
          <w:p w:rsidR="001818D0" w:rsidRPr="001818D0" w:rsidRDefault="001818D0" w:rsidP="00187DBE">
            <w:pPr>
              <w:widowControl w:val="0"/>
              <w:autoSpaceDE w:val="0"/>
              <w:autoSpaceDN w:val="0"/>
              <w:adjustRightInd w:val="0"/>
              <w:spacing w:after="0" w:line="240" w:lineRule="auto"/>
              <w:jc w:val="both"/>
              <w:rPr>
                <w:rFonts w:ascii="Times New Roman" w:eastAsia="Times New Roman" w:hAnsi="Times New Roman"/>
                <w:color w:val="000000"/>
                <w:sz w:val="29"/>
                <w:szCs w:val="29"/>
                <w:lang w:eastAsia="ru-RU"/>
              </w:rPr>
            </w:pPr>
            <w:r w:rsidRPr="001818D0">
              <w:rPr>
                <w:rFonts w:ascii="Times New Roman" w:eastAsia="Times New Roman" w:hAnsi="Times New Roman"/>
                <w:color w:val="000000"/>
                <w:sz w:val="29"/>
                <w:szCs w:val="29"/>
                <w:lang w:eastAsia="ru-RU"/>
              </w:rPr>
              <w:t>1. участие в ассоциации (уплата членских взносов)</w:t>
            </w:r>
          </w:p>
        </w:tc>
      </w:tr>
      <w:tr w:rsidR="001818D0" w:rsidRPr="001818D0" w:rsidTr="005A5437">
        <w:trPr>
          <w:trHeight w:hRule="exact" w:val="1020"/>
        </w:trPr>
        <w:tc>
          <w:tcPr>
            <w:tcW w:w="3394" w:type="dxa"/>
            <w:tcBorders>
              <w:top w:val="nil"/>
              <w:left w:val="single" w:sz="6" w:space="0" w:color="000000"/>
              <w:bottom w:val="nil"/>
              <w:right w:val="single" w:sz="6" w:space="0" w:color="000000"/>
            </w:tcBorders>
          </w:tcPr>
          <w:p w:rsidR="001818D0" w:rsidRPr="001818D0" w:rsidRDefault="001818D0" w:rsidP="00187DBE">
            <w:pPr>
              <w:widowControl w:val="0"/>
              <w:autoSpaceDE w:val="0"/>
              <w:autoSpaceDN w:val="0"/>
              <w:adjustRightInd w:val="0"/>
              <w:spacing w:after="0" w:line="240" w:lineRule="auto"/>
              <w:rPr>
                <w:rFonts w:ascii="Times New Roman" w:eastAsia="Times New Roman" w:hAnsi="Times New Roman"/>
                <w:color w:val="000000"/>
                <w:sz w:val="29"/>
                <w:szCs w:val="29"/>
                <w:lang w:eastAsia="ru-RU"/>
              </w:rPr>
            </w:pPr>
            <w:r w:rsidRPr="001818D0">
              <w:rPr>
                <w:rFonts w:ascii="Times New Roman" w:eastAsia="Times New Roman" w:hAnsi="Times New Roman"/>
                <w:color w:val="000000"/>
                <w:sz w:val="29"/>
                <w:szCs w:val="29"/>
                <w:lang w:eastAsia="ru-RU"/>
              </w:rPr>
              <w:t>муниципальной программы</w:t>
            </w:r>
          </w:p>
        </w:tc>
        <w:tc>
          <w:tcPr>
            <w:tcW w:w="6245" w:type="dxa"/>
            <w:gridSpan w:val="2"/>
            <w:tcBorders>
              <w:top w:val="nil"/>
              <w:left w:val="nil"/>
              <w:bottom w:val="nil"/>
              <w:right w:val="single" w:sz="6" w:space="0" w:color="000000"/>
            </w:tcBorders>
          </w:tcPr>
          <w:p w:rsidR="001818D0" w:rsidRPr="001818D0" w:rsidRDefault="001818D0" w:rsidP="00187DBE">
            <w:pPr>
              <w:widowControl w:val="0"/>
              <w:autoSpaceDE w:val="0"/>
              <w:autoSpaceDN w:val="0"/>
              <w:adjustRightInd w:val="0"/>
              <w:spacing w:after="0" w:line="240" w:lineRule="auto"/>
              <w:jc w:val="both"/>
              <w:rPr>
                <w:rFonts w:ascii="Times New Roman" w:eastAsia="Times New Roman" w:hAnsi="Times New Roman"/>
                <w:color w:val="000000"/>
                <w:sz w:val="29"/>
                <w:szCs w:val="29"/>
                <w:lang w:eastAsia="ru-RU"/>
              </w:rPr>
            </w:pPr>
            <w:r w:rsidRPr="001818D0">
              <w:rPr>
                <w:rFonts w:ascii="Times New Roman" w:eastAsia="Times New Roman" w:hAnsi="Times New Roman"/>
                <w:color w:val="000000"/>
                <w:sz w:val="29"/>
                <w:szCs w:val="29"/>
                <w:lang w:eastAsia="ru-RU"/>
              </w:rPr>
              <w:t>2. составление постановлений о наложении штрафов об административных правонарушениях</w:t>
            </w:r>
          </w:p>
        </w:tc>
      </w:tr>
      <w:tr w:rsidR="001818D0" w:rsidRPr="001818D0" w:rsidTr="005A5437">
        <w:trPr>
          <w:trHeight w:hRule="exact" w:val="690"/>
        </w:trPr>
        <w:tc>
          <w:tcPr>
            <w:tcW w:w="3394" w:type="dxa"/>
            <w:tcBorders>
              <w:top w:val="nil"/>
              <w:left w:val="single" w:sz="6" w:space="0" w:color="000000"/>
              <w:bottom w:val="nil"/>
              <w:right w:val="single" w:sz="6" w:space="0" w:color="000000"/>
            </w:tcBorders>
          </w:tcPr>
          <w:p w:rsidR="001818D0" w:rsidRPr="001818D0" w:rsidRDefault="001818D0" w:rsidP="00187DBE">
            <w:pPr>
              <w:widowControl w:val="0"/>
              <w:autoSpaceDE w:val="0"/>
              <w:autoSpaceDN w:val="0"/>
              <w:adjustRightInd w:val="0"/>
              <w:spacing w:after="0" w:line="240" w:lineRule="auto"/>
              <w:rPr>
                <w:rFonts w:ascii="Times New Roman" w:eastAsia="Times New Roman" w:hAnsi="Times New Roman"/>
                <w:color w:val="000000"/>
                <w:sz w:val="29"/>
                <w:szCs w:val="29"/>
                <w:lang w:eastAsia="ru-RU"/>
              </w:rPr>
            </w:pPr>
          </w:p>
        </w:tc>
        <w:tc>
          <w:tcPr>
            <w:tcW w:w="6245" w:type="dxa"/>
            <w:gridSpan w:val="2"/>
            <w:tcBorders>
              <w:top w:val="nil"/>
              <w:left w:val="nil"/>
              <w:bottom w:val="nil"/>
              <w:right w:val="single" w:sz="6" w:space="0" w:color="000000"/>
            </w:tcBorders>
          </w:tcPr>
          <w:p w:rsidR="001818D0" w:rsidRPr="001818D0" w:rsidRDefault="001818D0" w:rsidP="00187DBE">
            <w:pPr>
              <w:widowControl w:val="0"/>
              <w:autoSpaceDE w:val="0"/>
              <w:autoSpaceDN w:val="0"/>
              <w:adjustRightInd w:val="0"/>
              <w:spacing w:after="0" w:line="240" w:lineRule="auto"/>
              <w:jc w:val="both"/>
              <w:rPr>
                <w:rFonts w:ascii="Times New Roman" w:eastAsia="Times New Roman" w:hAnsi="Times New Roman"/>
                <w:color w:val="000000"/>
                <w:sz w:val="29"/>
                <w:szCs w:val="29"/>
                <w:lang w:eastAsia="ru-RU"/>
              </w:rPr>
            </w:pPr>
            <w:r w:rsidRPr="001818D0">
              <w:rPr>
                <w:rFonts w:ascii="Times New Roman" w:eastAsia="Times New Roman" w:hAnsi="Times New Roman"/>
                <w:color w:val="000000"/>
                <w:sz w:val="29"/>
                <w:szCs w:val="29"/>
                <w:lang w:eastAsia="ru-RU"/>
              </w:rPr>
              <w:t>3. исполнение постановлений об административных правонарушениях</w:t>
            </w:r>
          </w:p>
        </w:tc>
      </w:tr>
      <w:tr w:rsidR="001818D0" w:rsidRPr="001818D0" w:rsidTr="005A5437">
        <w:trPr>
          <w:trHeight w:hRule="exact" w:val="690"/>
        </w:trPr>
        <w:tc>
          <w:tcPr>
            <w:tcW w:w="3394" w:type="dxa"/>
            <w:tcBorders>
              <w:top w:val="nil"/>
              <w:left w:val="single" w:sz="6" w:space="0" w:color="000000"/>
              <w:bottom w:val="nil"/>
              <w:right w:val="single" w:sz="6" w:space="0" w:color="000000"/>
            </w:tcBorders>
          </w:tcPr>
          <w:p w:rsidR="001818D0" w:rsidRPr="001818D0" w:rsidRDefault="001818D0" w:rsidP="00187DBE">
            <w:pPr>
              <w:widowControl w:val="0"/>
              <w:autoSpaceDE w:val="0"/>
              <w:autoSpaceDN w:val="0"/>
              <w:adjustRightInd w:val="0"/>
              <w:spacing w:after="0" w:line="240" w:lineRule="auto"/>
              <w:rPr>
                <w:rFonts w:ascii="Times New Roman" w:eastAsia="Times New Roman" w:hAnsi="Times New Roman"/>
                <w:color w:val="000000"/>
                <w:sz w:val="29"/>
                <w:szCs w:val="29"/>
                <w:lang w:eastAsia="ru-RU"/>
              </w:rPr>
            </w:pPr>
          </w:p>
        </w:tc>
        <w:tc>
          <w:tcPr>
            <w:tcW w:w="6245" w:type="dxa"/>
            <w:gridSpan w:val="2"/>
            <w:tcBorders>
              <w:top w:val="nil"/>
              <w:left w:val="nil"/>
              <w:bottom w:val="nil"/>
              <w:right w:val="single" w:sz="6" w:space="0" w:color="000000"/>
            </w:tcBorders>
          </w:tcPr>
          <w:p w:rsidR="001818D0" w:rsidRPr="001818D0" w:rsidRDefault="001818D0" w:rsidP="00187DBE">
            <w:pPr>
              <w:widowControl w:val="0"/>
              <w:autoSpaceDE w:val="0"/>
              <w:autoSpaceDN w:val="0"/>
              <w:adjustRightInd w:val="0"/>
              <w:spacing w:after="0" w:line="240" w:lineRule="auto"/>
              <w:jc w:val="both"/>
              <w:rPr>
                <w:rFonts w:ascii="Times New Roman" w:eastAsia="Times New Roman" w:hAnsi="Times New Roman"/>
                <w:color w:val="000000"/>
                <w:sz w:val="29"/>
                <w:szCs w:val="29"/>
                <w:lang w:eastAsia="ru-RU"/>
              </w:rPr>
            </w:pPr>
            <w:r w:rsidRPr="001818D0">
              <w:rPr>
                <w:rFonts w:ascii="Times New Roman" w:eastAsia="Times New Roman" w:hAnsi="Times New Roman"/>
                <w:color w:val="000000"/>
                <w:sz w:val="29"/>
                <w:szCs w:val="29"/>
                <w:lang w:eastAsia="ru-RU"/>
              </w:rPr>
              <w:t>4. рассмотрение материалов об административных правонарушениях</w:t>
            </w:r>
          </w:p>
        </w:tc>
      </w:tr>
      <w:tr w:rsidR="001818D0" w:rsidRPr="001818D0" w:rsidTr="005A5437">
        <w:trPr>
          <w:trHeight w:hRule="exact" w:val="2077"/>
        </w:trPr>
        <w:tc>
          <w:tcPr>
            <w:tcW w:w="3394" w:type="dxa"/>
            <w:tcBorders>
              <w:top w:val="nil"/>
              <w:left w:val="single" w:sz="6" w:space="0" w:color="000000"/>
              <w:bottom w:val="nil"/>
              <w:right w:val="single" w:sz="6" w:space="0" w:color="000000"/>
            </w:tcBorders>
          </w:tcPr>
          <w:p w:rsidR="001818D0" w:rsidRPr="001818D0" w:rsidRDefault="001818D0" w:rsidP="00187DBE">
            <w:pPr>
              <w:widowControl w:val="0"/>
              <w:autoSpaceDE w:val="0"/>
              <w:autoSpaceDN w:val="0"/>
              <w:adjustRightInd w:val="0"/>
              <w:spacing w:after="0" w:line="240" w:lineRule="auto"/>
              <w:rPr>
                <w:rFonts w:ascii="Times New Roman" w:eastAsia="Times New Roman" w:hAnsi="Times New Roman"/>
                <w:color w:val="000000"/>
                <w:sz w:val="29"/>
                <w:szCs w:val="29"/>
                <w:lang w:eastAsia="ru-RU"/>
              </w:rPr>
            </w:pPr>
          </w:p>
        </w:tc>
        <w:tc>
          <w:tcPr>
            <w:tcW w:w="6245" w:type="dxa"/>
            <w:gridSpan w:val="2"/>
            <w:tcBorders>
              <w:top w:val="nil"/>
              <w:left w:val="nil"/>
              <w:bottom w:val="nil"/>
              <w:right w:val="single" w:sz="6" w:space="0" w:color="000000"/>
            </w:tcBorders>
          </w:tcPr>
          <w:p w:rsidR="001818D0" w:rsidRPr="001818D0" w:rsidRDefault="001818D0" w:rsidP="00187DBE">
            <w:pPr>
              <w:widowControl w:val="0"/>
              <w:autoSpaceDE w:val="0"/>
              <w:autoSpaceDN w:val="0"/>
              <w:adjustRightInd w:val="0"/>
              <w:spacing w:after="0" w:line="240" w:lineRule="auto"/>
              <w:jc w:val="both"/>
              <w:rPr>
                <w:rFonts w:ascii="Times New Roman" w:eastAsia="Times New Roman" w:hAnsi="Times New Roman"/>
                <w:color w:val="000000"/>
                <w:sz w:val="29"/>
                <w:szCs w:val="29"/>
                <w:lang w:eastAsia="ru-RU"/>
              </w:rPr>
            </w:pPr>
            <w:r w:rsidRPr="001818D0">
              <w:rPr>
                <w:rFonts w:ascii="Times New Roman" w:eastAsia="Times New Roman" w:hAnsi="Times New Roman"/>
                <w:color w:val="000000"/>
                <w:sz w:val="29"/>
                <w:szCs w:val="29"/>
                <w:lang w:eastAsia="ru-RU"/>
              </w:rPr>
              <w:t>5. количество, получающих пенсию за выслугу лет муниципальных служащих</w:t>
            </w:r>
          </w:p>
          <w:tbl>
            <w:tblPr>
              <w:tblW w:w="5715" w:type="dxa"/>
              <w:tblLayout w:type="fixed"/>
              <w:tblCellMar>
                <w:left w:w="0" w:type="dxa"/>
                <w:right w:w="0" w:type="dxa"/>
              </w:tblCellMar>
              <w:tblLook w:val="0000" w:firstRow="0" w:lastRow="0" w:firstColumn="0" w:lastColumn="0" w:noHBand="0" w:noVBand="0"/>
            </w:tblPr>
            <w:tblGrid>
              <w:gridCol w:w="5715"/>
            </w:tblGrid>
            <w:tr w:rsidR="001818D0" w:rsidRPr="001818D0" w:rsidTr="003F72E6">
              <w:trPr>
                <w:trHeight w:hRule="exact" w:val="302"/>
              </w:trPr>
              <w:tc>
                <w:tcPr>
                  <w:tcW w:w="5715" w:type="dxa"/>
                  <w:tcBorders>
                    <w:right w:val="single" w:sz="6" w:space="0" w:color="000000"/>
                  </w:tcBorders>
                </w:tcPr>
                <w:p w:rsidR="001818D0" w:rsidRPr="001818D0" w:rsidRDefault="001818D0" w:rsidP="00187DBE">
                  <w:pPr>
                    <w:spacing w:after="0" w:line="240" w:lineRule="auto"/>
                    <w:rPr>
                      <w:rFonts w:ascii="Times New Roman" w:eastAsia="Times New Roman" w:hAnsi="Times New Roman"/>
                      <w:color w:val="000000"/>
                      <w:sz w:val="29"/>
                      <w:szCs w:val="29"/>
                      <w:lang w:eastAsia="ru-RU"/>
                    </w:rPr>
                  </w:pPr>
                </w:p>
              </w:tc>
            </w:tr>
          </w:tbl>
          <w:p w:rsidR="001818D0" w:rsidRPr="001818D0" w:rsidRDefault="001818D0" w:rsidP="00187DBE">
            <w:pPr>
              <w:widowControl w:val="0"/>
              <w:autoSpaceDE w:val="0"/>
              <w:autoSpaceDN w:val="0"/>
              <w:adjustRightInd w:val="0"/>
              <w:spacing w:after="0" w:line="240" w:lineRule="auto"/>
              <w:rPr>
                <w:rFonts w:ascii="Times New Roman" w:eastAsia="Times New Roman" w:hAnsi="Times New Roman"/>
                <w:color w:val="000000"/>
                <w:sz w:val="29"/>
                <w:szCs w:val="29"/>
                <w:lang w:eastAsia="ru-RU"/>
              </w:rPr>
            </w:pPr>
            <w:r w:rsidRPr="001818D0">
              <w:rPr>
                <w:rFonts w:ascii="Times New Roman" w:eastAsia="Times New Roman" w:hAnsi="Times New Roman"/>
                <w:color w:val="000000"/>
                <w:sz w:val="29"/>
                <w:szCs w:val="29"/>
                <w:lang w:eastAsia="ru-RU"/>
              </w:rPr>
              <w:t>6. количество принятых на постоянное хранение архивных документов</w:t>
            </w:r>
          </w:p>
          <w:p w:rsidR="001818D0" w:rsidRPr="001818D0" w:rsidRDefault="001818D0" w:rsidP="00187DBE">
            <w:pPr>
              <w:widowControl w:val="0"/>
              <w:autoSpaceDE w:val="0"/>
              <w:autoSpaceDN w:val="0"/>
              <w:adjustRightInd w:val="0"/>
              <w:spacing w:after="0" w:line="240" w:lineRule="auto"/>
              <w:jc w:val="both"/>
              <w:rPr>
                <w:rFonts w:ascii="Times New Roman" w:eastAsia="Times New Roman" w:hAnsi="Times New Roman"/>
                <w:color w:val="000000"/>
                <w:sz w:val="29"/>
                <w:szCs w:val="29"/>
                <w:lang w:eastAsia="ru-RU"/>
              </w:rPr>
            </w:pPr>
            <w:r w:rsidRPr="001818D0">
              <w:rPr>
                <w:rFonts w:ascii="Times New Roman" w:eastAsia="Times New Roman" w:hAnsi="Times New Roman"/>
                <w:color w:val="000000"/>
                <w:sz w:val="29"/>
                <w:szCs w:val="29"/>
                <w:lang w:eastAsia="ru-RU"/>
              </w:rPr>
              <w:t>7. количество социально-правовых запросов граждан</w:t>
            </w:r>
          </w:p>
          <w:p w:rsidR="001818D0" w:rsidRPr="001818D0" w:rsidRDefault="001818D0" w:rsidP="00187DBE">
            <w:pPr>
              <w:widowControl w:val="0"/>
              <w:autoSpaceDE w:val="0"/>
              <w:autoSpaceDN w:val="0"/>
              <w:adjustRightInd w:val="0"/>
              <w:spacing w:after="0" w:line="240" w:lineRule="auto"/>
              <w:jc w:val="both"/>
              <w:rPr>
                <w:rFonts w:ascii="Times New Roman" w:eastAsia="Times New Roman" w:hAnsi="Times New Roman"/>
                <w:color w:val="000000"/>
                <w:sz w:val="29"/>
                <w:szCs w:val="29"/>
                <w:lang w:eastAsia="ru-RU"/>
              </w:rPr>
            </w:pPr>
          </w:p>
        </w:tc>
      </w:tr>
      <w:tr w:rsidR="001818D0" w:rsidRPr="001818D0" w:rsidTr="005A5437">
        <w:trPr>
          <w:trHeight w:hRule="exact" w:val="703"/>
        </w:trPr>
        <w:tc>
          <w:tcPr>
            <w:tcW w:w="3394" w:type="dxa"/>
            <w:tcBorders>
              <w:top w:val="nil"/>
              <w:left w:val="single" w:sz="6" w:space="0" w:color="000000"/>
              <w:right w:val="single" w:sz="6" w:space="0" w:color="000000"/>
            </w:tcBorders>
          </w:tcPr>
          <w:p w:rsidR="001818D0" w:rsidRPr="001818D0" w:rsidRDefault="001818D0" w:rsidP="00187DBE">
            <w:pPr>
              <w:widowControl w:val="0"/>
              <w:autoSpaceDE w:val="0"/>
              <w:autoSpaceDN w:val="0"/>
              <w:adjustRightInd w:val="0"/>
              <w:spacing w:after="0" w:line="240" w:lineRule="auto"/>
              <w:rPr>
                <w:rFonts w:ascii="Times New Roman" w:eastAsia="Times New Roman" w:hAnsi="Times New Roman"/>
                <w:color w:val="000000"/>
                <w:sz w:val="29"/>
                <w:szCs w:val="29"/>
                <w:lang w:eastAsia="ru-RU"/>
              </w:rPr>
            </w:pPr>
          </w:p>
        </w:tc>
        <w:tc>
          <w:tcPr>
            <w:tcW w:w="6245" w:type="dxa"/>
            <w:gridSpan w:val="2"/>
            <w:tcBorders>
              <w:top w:val="nil"/>
              <w:left w:val="nil"/>
              <w:right w:val="single" w:sz="6" w:space="0" w:color="000000"/>
            </w:tcBorders>
          </w:tcPr>
          <w:p w:rsidR="001818D0" w:rsidRPr="001818D0" w:rsidRDefault="001818D0" w:rsidP="00187DBE">
            <w:pPr>
              <w:widowControl w:val="0"/>
              <w:autoSpaceDE w:val="0"/>
              <w:autoSpaceDN w:val="0"/>
              <w:adjustRightInd w:val="0"/>
              <w:spacing w:after="0" w:line="240" w:lineRule="auto"/>
              <w:rPr>
                <w:rFonts w:ascii="Times New Roman" w:eastAsia="Times New Roman" w:hAnsi="Times New Roman"/>
                <w:sz w:val="28"/>
                <w:szCs w:val="20"/>
                <w:lang w:eastAsia="ru-RU"/>
              </w:rPr>
            </w:pPr>
            <w:r w:rsidRPr="001818D0">
              <w:rPr>
                <w:rFonts w:ascii="Times New Roman" w:eastAsia="Times New Roman" w:hAnsi="Times New Roman"/>
                <w:color w:val="000000"/>
                <w:sz w:val="29"/>
                <w:szCs w:val="29"/>
                <w:lang w:eastAsia="ru-RU"/>
              </w:rPr>
              <w:t>8. к</w:t>
            </w:r>
            <w:r w:rsidRPr="001818D0">
              <w:rPr>
                <w:rFonts w:ascii="Times New Roman" w:eastAsia="Times New Roman" w:hAnsi="Times New Roman"/>
                <w:sz w:val="28"/>
                <w:szCs w:val="20"/>
                <w:lang w:eastAsia="ru-RU"/>
              </w:rPr>
              <w:t xml:space="preserve">оличество полос, опубликованных                       </w:t>
            </w:r>
          </w:p>
          <w:p w:rsidR="001818D0" w:rsidRPr="001818D0" w:rsidRDefault="001818D0" w:rsidP="00187DBE">
            <w:pPr>
              <w:widowControl w:val="0"/>
              <w:autoSpaceDE w:val="0"/>
              <w:autoSpaceDN w:val="0"/>
              <w:adjustRightInd w:val="0"/>
              <w:spacing w:after="0" w:line="240" w:lineRule="auto"/>
              <w:rPr>
                <w:rFonts w:ascii="Times New Roman" w:eastAsia="Times New Roman" w:hAnsi="Times New Roman"/>
                <w:sz w:val="28"/>
                <w:szCs w:val="20"/>
                <w:lang w:eastAsia="ru-RU"/>
              </w:rPr>
            </w:pPr>
            <w:r w:rsidRPr="001818D0">
              <w:rPr>
                <w:rFonts w:ascii="Times New Roman" w:eastAsia="Times New Roman" w:hAnsi="Times New Roman"/>
                <w:sz w:val="28"/>
                <w:szCs w:val="20"/>
                <w:lang w:eastAsia="ru-RU"/>
              </w:rPr>
              <w:t xml:space="preserve">в </w:t>
            </w:r>
            <w:r w:rsidR="00F62562">
              <w:rPr>
                <w:rFonts w:ascii="Times New Roman" w:eastAsia="Times New Roman" w:hAnsi="Times New Roman"/>
                <w:sz w:val="28"/>
                <w:szCs w:val="20"/>
                <w:lang w:eastAsia="ru-RU"/>
              </w:rPr>
              <w:t>СМИ</w:t>
            </w:r>
            <w:r w:rsidRPr="001818D0">
              <w:rPr>
                <w:rFonts w:ascii="Times New Roman" w:eastAsia="Times New Roman" w:hAnsi="Times New Roman"/>
                <w:sz w:val="28"/>
                <w:szCs w:val="20"/>
                <w:lang w:eastAsia="ru-RU"/>
              </w:rPr>
              <w:t xml:space="preserve">                               </w:t>
            </w:r>
          </w:p>
          <w:p w:rsidR="001818D0" w:rsidRPr="001818D0" w:rsidRDefault="001818D0" w:rsidP="00187DBE">
            <w:pPr>
              <w:widowControl w:val="0"/>
              <w:autoSpaceDE w:val="0"/>
              <w:autoSpaceDN w:val="0"/>
              <w:adjustRightInd w:val="0"/>
              <w:spacing w:after="0" w:line="240" w:lineRule="auto"/>
              <w:rPr>
                <w:rFonts w:ascii="Times New Roman" w:eastAsia="Times New Roman" w:hAnsi="Times New Roman"/>
                <w:color w:val="000000"/>
                <w:sz w:val="29"/>
                <w:szCs w:val="29"/>
                <w:lang w:eastAsia="ru-RU"/>
              </w:rPr>
            </w:pPr>
          </w:p>
        </w:tc>
      </w:tr>
      <w:tr w:rsidR="001818D0" w:rsidRPr="001818D0" w:rsidTr="005A5437">
        <w:trPr>
          <w:trHeight w:hRule="exact" w:val="1087"/>
        </w:trPr>
        <w:tc>
          <w:tcPr>
            <w:tcW w:w="3394" w:type="dxa"/>
            <w:tcBorders>
              <w:top w:val="nil"/>
              <w:left w:val="single" w:sz="6" w:space="0" w:color="000000"/>
              <w:bottom w:val="single" w:sz="4" w:space="0" w:color="auto"/>
              <w:right w:val="single" w:sz="6" w:space="0" w:color="000000"/>
            </w:tcBorders>
          </w:tcPr>
          <w:p w:rsidR="001818D0" w:rsidRPr="001818D0" w:rsidRDefault="001818D0" w:rsidP="00187DBE">
            <w:pPr>
              <w:widowControl w:val="0"/>
              <w:autoSpaceDE w:val="0"/>
              <w:autoSpaceDN w:val="0"/>
              <w:adjustRightInd w:val="0"/>
              <w:spacing w:after="0" w:line="240" w:lineRule="auto"/>
              <w:rPr>
                <w:rFonts w:ascii="Times New Roman" w:eastAsia="Times New Roman" w:hAnsi="Times New Roman"/>
                <w:color w:val="000000"/>
                <w:sz w:val="29"/>
                <w:szCs w:val="29"/>
                <w:lang w:eastAsia="ru-RU"/>
              </w:rPr>
            </w:pPr>
          </w:p>
        </w:tc>
        <w:tc>
          <w:tcPr>
            <w:tcW w:w="6245" w:type="dxa"/>
            <w:gridSpan w:val="2"/>
            <w:tcBorders>
              <w:top w:val="nil"/>
              <w:left w:val="nil"/>
              <w:bottom w:val="single" w:sz="4" w:space="0" w:color="auto"/>
              <w:right w:val="single" w:sz="6" w:space="0" w:color="000000"/>
            </w:tcBorders>
          </w:tcPr>
          <w:p w:rsidR="001818D0" w:rsidRPr="001818D0" w:rsidRDefault="001818D0" w:rsidP="00187DBE">
            <w:pPr>
              <w:widowControl w:val="0"/>
              <w:autoSpaceDE w:val="0"/>
              <w:autoSpaceDN w:val="0"/>
              <w:adjustRightInd w:val="0"/>
              <w:spacing w:after="0" w:line="240" w:lineRule="auto"/>
              <w:jc w:val="both"/>
              <w:rPr>
                <w:rFonts w:ascii="Times New Roman" w:eastAsia="Times New Roman" w:hAnsi="Times New Roman"/>
                <w:color w:val="000000"/>
                <w:sz w:val="29"/>
                <w:szCs w:val="29"/>
                <w:lang w:eastAsia="ru-RU"/>
              </w:rPr>
            </w:pPr>
            <w:r w:rsidRPr="001818D0">
              <w:rPr>
                <w:rFonts w:ascii="Times New Roman" w:eastAsia="Times New Roman" w:hAnsi="Times New Roman"/>
                <w:color w:val="000000"/>
                <w:sz w:val="29"/>
                <w:szCs w:val="29"/>
                <w:lang w:eastAsia="ru-RU"/>
              </w:rPr>
              <w:t>9. количество подготовленных муниципальных заказов к размещению</w:t>
            </w:r>
          </w:p>
        </w:tc>
      </w:tr>
    </w:tbl>
    <w:p w:rsidR="001818D0" w:rsidRPr="001818D0" w:rsidRDefault="001818D0" w:rsidP="00187DBE">
      <w:pPr>
        <w:spacing w:after="0" w:line="240" w:lineRule="auto"/>
        <w:rPr>
          <w:rFonts w:eastAsia="Times New Roman"/>
          <w:lang w:eastAsia="ru-RU"/>
        </w:rPr>
      </w:pPr>
    </w:p>
    <w:p w:rsidR="001818D0" w:rsidRDefault="001818D0" w:rsidP="00187DBE">
      <w:pPr>
        <w:spacing w:after="0" w:line="240" w:lineRule="auto"/>
        <w:rPr>
          <w:rFonts w:ascii="Times New Roman" w:hAnsi="Times New Roman"/>
          <w:sz w:val="28"/>
          <w:szCs w:val="28"/>
        </w:rPr>
      </w:pPr>
    </w:p>
    <w:p w:rsidR="004F0751" w:rsidRDefault="004F0751" w:rsidP="003356F8"/>
    <w:p w:rsidR="004F0751" w:rsidRDefault="004F0751" w:rsidP="003356F8"/>
    <w:p w:rsidR="001818D0" w:rsidRDefault="001818D0" w:rsidP="003356F8"/>
    <w:p w:rsidR="001818D0" w:rsidRDefault="001818D0" w:rsidP="003356F8"/>
    <w:p w:rsidR="001818D0" w:rsidRDefault="001818D0" w:rsidP="003356F8"/>
    <w:p w:rsidR="004F0751" w:rsidRDefault="004F0751" w:rsidP="003356F8"/>
    <w:p w:rsidR="004F0751" w:rsidRDefault="004F0751" w:rsidP="003356F8"/>
    <w:p w:rsidR="004F0751" w:rsidRDefault="004F0751" w:rsidP="003356F8"/>
    <w:p w:rsidR="004F0751" w:rsidRDefault="004F0751" w:rsidP="003356F8"/>
    <w:p w:rsidR="004F0751" w:rsidRDefault="004F0751" w:rsidP="003356F8"/>
    <w:p w:rsidR="004F0751" w:rsidRDefault="004F0751" w:rsidP="003356F8"/>
    <w:p w:rsidR="004F0751" w:rsidRDefault="004F0751" w:rsidP="003356F8"/>
    <w:p w:rsidR="004F0751" w:rsidRDefault="004F0751" w:rsidP="003356F8"/>
    <w:p w:rsidR="004F0751" w:rsidRDefault="004F0751" w:rsidP="003356F8"/>
    <w:p w:rsidR="004F0751" w:rsidRDefault="004F0751" w:rsidP="003356F8"/>
    <w:p w:rsidR="004F0751" w:rsidRDefault="004F0751" w:rsidP="003356F8"/>
    <w:p w:rsidR="004F0751" w:rsidRDefault="004F0751" w:rsidP="003356F8"/>
    <w:p w:rsidR="00C96854" w:rsidRDefault="00C96854" w:rsidP="003356F8"/>
    <w:p w:rsidR="00C96854" w:rsidRDefault="00C96854" w:rsidP="003356F8"/>
    <w:p w:rsidR="004F0751" w:rsidRDefault="004F0751" w:rsidP="003356F8"/>
    <w:p w:rsidR="00994A45" w:rsidRDefault="00994A45" w:rsidP="00994A45">
      <w:pPr>
        <w:jc w:val="right"/>
        <w:rPr>
          <w:rFonts w:ascii="Times New Roman" w:hAnsi="Times New Roman"/>
          <w:sz w:val="28"/>
          <w:szCs w:val="28"/>
        </w:rPr>
      </w:pPr>
      <w:r w:rsidRPr="001818D0">
        <w:rPr>
          <w:rFonts w:ascii="Times New Roman" w:hAnsi="Times New Roman"/>
          <w:sz w:val="28"/>
          <w:szCs w:val="28"/>
        </w:rPr>
        <w:lastRenderedPageBreak/>
        <w:t>Приложение</w:t>
      </w:r>
      <w:r>
        <w:rPr>
          <w:rFonts w:ascii="Times New Roman" w:hAnsi="Times New Roman"/>
          <w:sz w:val="28"/>
          <w:szCs w:val="28"/>
        </w:rPr>
        <w:t xml:space="preserve"> 42</w:t>
      </w:r>
    </w:p>
    <w:p w:rsidR="00994A45" w:rsidRDefault="00994A45" w:rsidP="00994A45">
      <w:pPr>
        <w:autoSpaceDE w:val="0"/>
        <w:autoSpaceDN w:val="0"/>
        <w:adjustRightInd w:val="0"/>
        <w:spacing w:before="98" w:after="0" w:line="317" w:lineRule="exact"/>
        <w:ind w:left="922"/>
        <w:jc w:val="center"/>
        <w:rPr>
          <w:rFonts w:ascii="Times New Roman" w:eastAsia="Times New Roman" w:hAnsi="Times New Roman" w:cs="Arial Narrow"/>
          <w:b/>
          <w:bCs/>
          <w:sz w:val="28"/>
          <w:szCs w:val="28"/>
          <w:lang w:eastAsia="ru-RU"/>
        </w:rPr>
      </w:pPr>
      <w:r w:rsidRPr="001818D0">
        <w:rPr>
          <w:rFonts w:ascii="Times New Roman" w:eastAsia="Times New Roman" w:hAnsi="Times New Roman" w:cs="Arial Narrow"/>
          <w:b/>
          <w:bCs/>
          <w:sz w:val="28"/>
          <w:szCs w:val="28"/>
          <w:lang w:eastAsia="ru-RU"/>
        </w:rPr>
        <w:t xml:space="preserve">ПАСПОРТ </w:t>
      </w:r>
    </w:p>
    <w:p w:rsidR="00994A45" w:rsidRDefault="00994A45" w:rsidP="00994A45">
      <w:pPr>
        <w:autoSpaceDE w:val="0"/>
        <w:autoSpaceDN w:val="0"/>
        <w:adjustRightInd w:val="0"/>
        <w:spacing w:before="98" w:after="0" w:line="317" w:lineRule="exact"/>
        <w:ind w:left="922"/>
        <w:jc w:val="center"/>
        <w:rPr>
          <w:rFonts w:ascii="Times New Roman" w:eastAsia="Times New Roman" w:hAnsi="Times New Roman" w:cs="Arial Narrow"/>
          <w:b/>
          <w:bCs/>
          <w:sz w:val="28"/>
          <w:szCs w:val="28"/>
          <w:lang w:eastAsia="ru-RU"/>
        </w:rPr>
      </w:pPr>
      <w:r>
        <w:rPr>
          <w:rFonts w:ascii="Times New Roman" w:eastAsia="Times New Roman" w:hAnsi="Times New Roman" w:cs="Arial Narrow"/>
          <w:b/>
          <w:bCs/>
          <w:sz w:val="28"/>
          <w:szCs w:val="28"/>
          <w:lang w:eastAsia="ru-RU"/>
        </w:rPr>
        <w:t>муниципальной программы «Информационное общество городского округа Нижняя Салда»</w:t>
      </w:r>
    </w:p>
    <w:p w:rsidR="00994A45" w:rsidRPr="001818D0" w:rsidRDefault="00994A45" w:rsidP="00994A45">
      <w:pPr>
        <w:autoSpaceDE w:val="0"/>
        <w:autoSpaceDN w:val="0"/>
        <w:adjustRightInd w:val="0"/>
        <w:spacing w:before="98" w:after="0" w:line="317" w:lineRule="exact"/>
        <w:ind w:left="922"/>
        <w:jc w:val="center"/>
        <w:rPr>
          <w:rFonts w:ascii="Times New Roman" w:eastAsia="Times New Roman" w:hAnsi="Times New Roman"/>
          <w:sz w:val="28"/>
          <w:szCs w:val="28"/>
          <w:lang w:eastAsia="ru-RU"/>
        </w:rPr>
      </w:pPr>
    </w:p>
    <w:tbl>
      <w:tblPr>
        <w:tblW w:w="9639" w:type="dxa"/>
        <w:tblInd w:w="40" w:type="dxa"/>
        <w:tblLayout w:type="fixed"/>
        <w:tblCellMar>
          <w:left w:w="40" w:type="dxa"/>
          <w:right w:w="40" w:type="dxa"/>
        </w:tblCellMar>
        <w:tblLook w:val="0000" w:firstRow="0" w:lastRow="0" w:firstColumn="0" w:lastColumn="0" w:noHBand="0" w:noVBand="0"/>
      </w:tblPr>
      <w:tblGrid>
        <w:gridCol w:w="4111"/>
        <w:gridCol w:w="5528"/>
      </w:tblGrid>
      <w:tr w:rsidR="00994A45" w:rsidRPr="005F6DFD" w:rsidTr="00994A45">
        <w:tc>
          <w:tcPr>
            <w:tcW w:w="4111" w:type="dxa"/>
            <w:tcBorders>
              <w:top w:val="single" w:sz="6" w:space="0" w:color="auto"/>
              <w:left w:val="single" w:sz="6" w:space="0" w:color="auto"/>
              <w:bottom w:val="single" w:sz="6" w:space="0" w:color="auto"/>
              <w:right w:val="single" w:sz="6" w:space="0" w:color="auto"/>
            </w:tcBorders>
          </w:tcPr>
          <w:p w:rsidR="00994A45" w:rsidRPr="005F6DFD" w:rsidRDefault="00994A45" w:rsidP="00994A45">
            <w:pPr>
              <w:pStyle w:val="Style15"/>
              <w:widowControl/>
              <w:spacing w:line="240" w:lineRule="auto"/>
              <w:ind w:left="22" w:hanging="22"/>
              <w:rPr>
                <w:rStyle w:val="FontStyle26"/>
                <w:rFonts w:ascii="Times New Roman" w:hAnsi="Times New Roman" w:cs="Times New Roman"/>
                <w:sz w:val="28"/>
                <w:szCs w:val="28"/>
              </w:rPr>
            </w:pPr>
            <w:r w:rsidRPr="005F6DFD">
              <w:rPr>
                <w:rStyle w:val="FontStyle26"/>
                <w:rFonts w:ascii="Times New Roman" w:hAnsi="Times New Roman" w:cs="Times New Roman"/>
                <w:sz w:val="28"/>
                <w:szCs w:val="28"/>
              </w:rPr>
              <w:t>Ответственный исполнитель муниципальной программы</w:t>
            </w:r>
          </w:p>
        </w:tc>
        <w:tc>
          <w:tcPr>
            <w:tcW w:w="5528" w:type="dxa"/>
            <w:tcBorders>
              <w:top w:val="single" w:sz="6" w:space="0" w:color="auto"/>
              <w:left w:val="single" w:sz="6" w:space="0" w:color="auto"/>
              <w:bottom w:val="single" w:sz="6" w:space="0" w:color="auto"/>
              <w:right w:val="single" w:sz="6" w:space="0" w:color="auto"/>
            </w:tcBorders>
          </w:tcPr>
          <w:p w:rsidR="00994A45" w:rsidRPr="005F6DFD" w:rsidRDefault="00994A45" w:rsidP="00994A45">
            <w:pPr>
              <w:pStyle w:val="Style15"/>
              <w:widowControl/>
              <w:spacing w:line="240" w:lineRule="auto"/>
              <w:ind w:left="36" w:hanging="36"/>
              <w:rPr>
                <w:rStyle w:val="FontStyle26"/>
                <w:rFonts w:ascii="Times New Roman" w:hAnsi="Times New Roman" w:cs="Times New Roman"/>
                <w:sz w:val="28"/>
                <w:szCs w:val="28"/>
              </w:rPr>
            </w:pPr>
            <w:r w:rsidRPr="005F6DFD">
              <w:rPr>
                <w:rStyle w:val="FontStyle26"/>
                <w:rFonts w:ascii="Times New Roman" w:hAnsi="Times New Roman" w:cs="Times New Roman"/>
                <w:sz w:val="28"/>
                <w:szCs w:val="28"/>
              </w:rPr>
              <w:t>Администрация городского округа Нижняя Салда</w:t>
            </w:r>
          </w:p>
        </w:tc>
      </w:tr>
      <w:tr w:rsidR="00994A45" w:rsidRPr="005F6DFD" w:rsidTr="00994A45">
        <w:tc>
          <w:tcPr>
            <w:tcW w:w="4111" w:type="dxa"/>
            <w:tcBorders>
              <w:top w:val="single" w:sz="6" w:space="0" w:color="auto"/>
              <w:left w:val="single" w:sz="6" w:space="0" w:color="auto"/>
              <w:bottom w:val="single" w:sz="6" w:space="0" w:color="auto"/>
              <w:right w:val="single" w:sz="6" w:space="0" w:color="auto"/>
            </w:tcBorders>
          </w:tcPr>
          <w:p w:rsidR="00994A45" w:rsidRPr="005F6DFD" w:rsidRDefault="00994A45" w:rsidP="00994A45">
            <w:pPr>
              <w:pStyle w:val="Style15"/>
              <w:widowControl/>
              <w:spacing w:line="240" w:lineRule="auto"/>
              <w:ind w:left="7" w:hanging="7"/>
              <w:rPr>
                <w:rStyle w:val="FontStyle26"/>
                <w:rFonts w:ascii="Times New Roman" w:hAnsi="Times New Roman" w:cs="Times New Roman"/>
                <w:sz w:val="28"/>
                <w:szCs w:val="28"/>
              </w:rPr>
            </w:pPr>
            <w:r w:rsidRPr="005F6DFD">
              <w:rPr>
                <w:rStyle w:val="FontStyle26"/>
                <w:rFonts w:ascii="Times New Roman" w:hAnsi="Times New Roman" w:cs="Times New Roman"/>
                <w:sz w:val="28"/>
                <w:szCs w:val="28"/>
              </w:rPr>
              <w:t>Цели и задачи муниципальной программы</w:t>
            </w:r>
          </w:p>
        </w:tc>
        <w:tc>
          <w:tcPr>
            <w:tcW w:w="5528" w:type="dxa"/>
            <w:tcBorders>
              <w:top w:val="single" w:sz="6" w:space="0" w:color="auto"/>
              <w:left w:val="single" w:sz="6" w:space="0" w:color="auto"/>
              <w:bottom w:val="single" w:sz="6" w:space="0" w:color="auto"/>
              <w:right w:val="single" w:sz="6" w:space="0" w:color="auto"/>
            </w:tcBorders>
          </w:tcPr>
          <w:p w:rsidR="00994A45" w:rsidRPr="005F6DFD" w:rsidRDefault="00994A45" w:rsidP="00994A45">
            <w:pPr>
              <w:pStyle w:val="Style15"/>
              <w:widowControl/>
              <w:spacing w:line="240" w:lineRule="auto"/>
              <w:rPr>
                <w:rStyle w:val="FontStyle26"/>
                <w:rFonts w:ascii="Times New Roman" w:hAnsi="Times New Roman" w:cs="Times New Roman"/>
                <w:sz w:val="28"/>
                <w:szCs w:val="28"/>
              </w:rPr>
            </w:pPr>
            <w:r w:rsidRPr="005F6DFD">
              <w:rPr>
                <w:rFonts w:ascii="Times New Roman" w:hAnsi="Times New Roman" w:cs="Times New Roman"/>
                <w:sz w:val="28"/>
                <w:szCs w:val="28"/>
              </w:rPr>
              <w:t xml:space="preserve">Цель: Обеспечение эффективного управления информационными ресурсами администрации городского округа, внедрение инновационных технологий в процесс работы органов местного самоуправления городского округа Нижняя Салда. Повышение качества жизни граждан совершенствование системы муниципального управления на основе использования информационных и телекоммуникационных технологий            </w:t>
            </w:r>
            <w:r w:rsidRPr="005F6DFD">
              <w:rPr>
                <w:rStyle w:val="FontStyle26"/>
                <w:rFonts w:ascii="Times New Roman" w:hAnsi="Times New Roman" w:cs="Times New Roman"/>
                <w:sz w:val="28"/>
                <w:szCs w:val="28"/>
              </w:rPr>
              <w:t>Задачи программы:</w:t>
            </w:r>
          </w:p>
          <w:p w:rsidR="00994A45" w:rsidRPr="005F6DFD" w:rsidRDefault="00994A45" w:rsidP="00994A45">
            <w:pPr>
              <w:pStyle w:val="a5"/>
              <w:tabs>
                <w:tab w:val="left" w:pos="1134"/>
              </w:tabs>
              <w:spacing w:line="240" w:lineRule="auto"/>
              <w:ind w:left="0"/>
              <w:jc w:val="both"/>
              <w:rPr>
                <w:rFonts w:ascii="Times New Roman" w:hAnsi="Times New Roman"/>
                <w:sz w:val="28"/>
                <w:szCs w:val="28"/>
              </w:rPr>
            </w:pPr>
            <w:r w:rsidRPr="005F6DFD">
              <w:rPr>
                <w:rStyle w:val="FontStyle26"/>
                <w:rFonts w:ascii="Times New Roman" w:hAnsi="Times New Roman"/>
                <w:sz w:val="28"/>
                <w:szCs w:val="28"/>
              </w:rPr>
              <w:t xml:space="preserve">1. </w:t>
            </w:r>
            <w:r w:rsidRPr="005F6DFD">
              <w:rPr>
                <w:rFonts w:ascii="Times New Roman" w:hAnsi="Times New Roman"/>
                <w:sz w:val="28"/>
                <w:szCs w:val="28"/>
              </w:rPr>
              <w:t xml:space="preserve"> </w:t>
            </w:r>
            <w:r w:rsidRPr="005F6DFD">
              <w:rPr>
                <w:rStyle w:val="FontStyle26"/>
                <w:rFonts w:ascii="Times New Roman" w:hAnsi="Times New Roman"/>
                <w:sz w:val="28"/>
                <w:szCs w:val="28"/>
              </w:rPr>
              <w:t>Создание инфраструктуры  и  программного обеспечения       для       коммуникационного обеспечения муниципального  управления на территории городского округа Нижняя Салда.</w:t>
            </w:r>
            <w:r w:rsidRPr="005F6DFD">
              <w:rPr>
                <w:rFonts w:ascii="Times New Roman" w:hAnsi="Times New Roman"/>
                <w:sz w:val="28"/>
                <w:szCs w:val="28"/>
              </w:rPr>
              <w:t xml:space="preserve"> Развитие современной информационной и телекоммуникационной инфраструктуры городского округа Нижняя Салда.</w:t>
            </w:r>
          </w:p>
          <w:p w:rsidR="00994A45" w:rsidRPr="005F6DFD" w:rsidRDefault="00994A45" w:rsidP="00994A45">
            <w:pPr>
              <w:pStyle w:val="a5"/>
              <w:tabs>
                <w:tab w:val="left" w:pos="1134"/>
              </w:tabs>
              <w:spacing w:line="240" w:lineRule="auto"/>
              <w:ind w:left="0"/>
              <w:jc w:val="both"/>
              <w:rPr>
                <w:rFonts w:ascii="Times New Roman" w:hAnsi="Times New Roman"/>
                <w:sz w:val="28"/>
                <w:szCs w:val="28"/>
              </w:rPr>
            </w:pPr>
            <w:r w:rsidRPr="005F6DFD">
              <w:rPr>
                <w:rFonts w:ascii="Times New Roman" w:hAnsi="Times New Roman"/>
                <w:sz w:val="28"/>
                <w:szCs w:val="28"/>
              </w:rPr>
              <w:t xml:space="preserve">2. </w:t>
            </w:r>
            <w:r w:rsidRPr="005F6DFD">
              <w:rPr>
                <w:rStyle w:val="FontStyle26"/>
                <w:rFonts w:ascii="Times New Roman" w:hAnsi="Times New Roman"/>
                <w:sz w:val="28"/>
                <w:szCs w:val="28"/>
              </w:rPr>
              <w:t>Обеспечение  технологической   возможности предоставления                   государственных (муниципальных) услуг в электронном виде.</w:t>
            </w:r>
            <w:r w:rsidRPr="005F6DFD">
              <w:rPr>
                <w:rFonts w:ascii="Times New Roman" w:hAnsi="Times New Roman"/>
                <w:sz w:val="28"/>
                <w:szCs w:val="28"/>
              </w:rPr>
              <w:t xml:space="preserve"> Повышение качества муниципальных услуг, в том числе обеспечение граждан доступом к получению муниципальных услуг по принципу «одного окна» по месту пребывания, в том числе в многофункциональных центрах предоставления государственных услуг и муниципальных услуг.</w:t>
            </w:r>
          </w:p>
          <w:p w:rsidR="00994A45" w:rsidRPr="005F6DFD" w:rsidRDefault="00994A45" w:rsidP="00F62562">
            <w:pPr>
              <w:pStyle w:val="Style15"/>
              <w:widowControl/>
              <w:spacing w:line="240" w:lineRule="auto"/>
              <w:ind w:firstLine="0"/>
              <w:rPr>
                <w:rStyle w:val="FontStyle26"/>
                <w:rFonts w:ascii="Times New Roman" w:hAnsi="Times New Roman" w:cs="Times New Roman"/>
                <w:sz w:val="28"/>
                <w:szCs w:val="28"/>
              </w:rPr>
            </w:pPr>
            <w:r w:rsidRPr="005F6DFD">
              <w:rPr>
                <w:rStyle w:val="FontStyle26"/>
                <w:rFonts w:ascii="Times New Roman" w:hAnsi="Times New Roman" w:cs="Times New Roman"/>
                <w:sz w:val="28"/>
                <w:szCs w:val="28"/>
              </w:rPr>
              <w:t>3. Развитие, эксплуатация и популяризация механизмов предоставления муниципальных услуг в электронном виде.</w:t>
            </w:r>
          </w:p>
          <w:p w:rsidR="00994A45" w:rsidRPr="005F6DFD" w:rsidRDefault="00994A45" w:rsidP="00994A45">
            <w:pPr>
              <w:pStyle w:val="a5"/>
              <w:tabs>
                <w:tab w:val="left" w:pos="1134"/>
              </w:tabs>
              <w:spacing w:line="240" w:lineRule="auto"/>
              <w:ind w:left="0"/>
              <w:jc w:val="both"/>
              <w:rPr>
                <w:rFonts w:ascii="Times New Roman" w:hAnsi="Times New Roman"/>
                <w:sz w:val="28"/>
                <w:szCs w:val="28"/>
              </w:rPr>
            </w:pPr>
            <w:r w:rsidRPr="005F6DFD">
              <w:rPr>
                <w:rFonts w:ascii="Times New Roman" w:hAnsi="Times New Roman"/>
                <w:sz w:val="28"/>
                <w:szCs w:val="28"/>
              </w:rPr>
              <w:t xml:space="preserve">4. Визуализация информационного пространства городского округа Нижняя </w:t>
            </w:r>
            <w:r w:rsidRPr="005F6DFD">
              <w:rPr>
                <w:rFonts w:ascii="Times New Roman" w:hAnsi="Times New Roman"/>
                <w:sz w:val="28"/>
                <w:szCs w:val="28"/>
              </w:rPr>
              <w:lastRenderedPageBreak/>
              <w:t>Салда, повышение доступности для граждан информации о деятельности органов местного самоуправления.</w:t>
            </w:r>
          </w:p>
          <w:p w:rsidR="00994A45" w:rsidRPr="005F6DFD" w:rsidRDefault="00994A45" w:rsidP="00994A45">
            <w:pPr>
              <w:pStyle w:val="a5"/>
              <w:tabs>
                <w:tab w:val="left" w:pos="1134"/>
              </w:tabs>
              <w:spacing w:line="240" w:lineRule="auto"/>
              <w:ind w:left="0"/>
              <w:jc w:val="both"/>
              <w:rPr>
                <w:rStyle w:val="FontStyle26"/>
                <w:rFonts w:ascii="Times New Roman" w:hAnsi="Times New Roman"/>
                <w:sz w:val="28"/>
                <w:szCs w:val="28"/>
              </w:rPr>
            </w:pPr>
            <w:r w:rsidRPr="005F6DFD">
              <w:rPr>
                <w:rFonts w:ascii="Times New Roman" w:hAnsi="Times New Roman"/>
                <w:sz w:val="28"/>
                <w:szCs w:val="28"/>
              </w:rPr>
              <w:t>5. Повышение уровня информатизации органов местного самоуправления городского округа Нижняя Салда.</w:t>
            </w:r>
          </w:p>
        </w:tc>
      </w:tr>
      <w:tr w:rsidR="00994A45" w:rsidRPr="005F6DFD" w:rsidTr="00994A45">
        <w:trPr>
          <w:trHeight w:val="5263"/>
        </w:trPr>
        <w:tc>
          <w:tcPr>
            <w:tcW w:w="4111" w:type="dxa"/>
            <w:tcBorders>
              <w:top w:val="single" w:sz="6" w:space="0" w:color="auto"/>
              <w:left w:val="single" w:sz="6" w:space="0" w:color="auto"/>
              <w:right w:val="single" w:sz="6" w:space="0" w:color="auto"/>
            </w:tcBorders>
          </w:tcPr>
          <w:p w:rsidR="00994A45" w:rsidRPr="005F6DFD" w:rsidRDefault="00994A45" w:rsidP="00994A45">
            <w:pPr>
              <w:pStyle w:val="Style15"/>
              <w:widowControl/>
              <w:spacing w:line="240" w:lineRule="auto"/>
              <w:ind w:firstLine="14"/>
              <w:rPr>
                <w:rStyle w:val="FontStyle26"/>
                <w:rFonts w:ascii="Times New Roman" w:hAnsi="Times New Roman" w:cs="Times New Roman"/>
                <w:sz w:val="28"/>
                <w:szCs w:val="28"/>
              </w:rPr>
            </w:pPr>
            <w:r w:rsidRPr="005F6DFD">
              <w:rPr>
                <w:rStyle w:val="FontStyle26"/>
                <w:rFonts w:ascii="Times New Roman" w:hAnsi="Times New Roman" w:cs="Times New Roman"/>
                <w:sz w:val="28"/>
                <w:szCs w:val="28"/>
              </w:rPr>
              <w:lastRenderedPageBreak/>
              <w:t>Перечень подпрограмм муниципальной программы</w:t>
            </w:r>
          </w:p>
          <w:p w:rsidR="00994A45" w:rsidRPr="005F6DFD" w:rsidRDefault="00994A45" w:rsidP="00994A45">
            <w:pPr>
              <w:pStyle w:val="Style15"/>
              <w:widowControl/>
              <w:spacing w:line="240" w:lineRule="auto"/>
              <w:ind w:firstLine="14"/>
              <w:rPr>
                <w:rStyle w:val="FontStyle26"/>
                <w:rFonts w:ascii="Times New Roman" w:hAnsi="Times New Roman" w:cs="Times New Roman"/>
                <w:sz w:val="28"/>
                <w:szCs w:val="28"/>
              </w:rPr>
            </w:pPr>
            <w:r w:rsidRPr="005F6DFD">
              <w:rPr>
                <w:rStyle w:val="FontStyle26"/>
                <w:rFonts w:ascii="Times New Roman" w:hAnsi="Times New Roman" w:cs="Times New Roman"/>
                <w:sz w:val="28"/>
                <w:szCs w:val="28"/>
              </w:rPr>
              <w:t xml:space="preserve"> (при их наличии)</w:t>
            </w:r>
          </w:p>
        </w:tc>
        <w:tc>
          <w:tcPr>
            <w:tcW w:w="5528" w:type="dxa"/>
            <w:tcBorders>
              <w:top w:val="single" w:sz="6" w:space="0" w:color="auto"/>
              <w:left w:val="single" w:sz="6" w:space="0" w:color="auto"/>
              <w:right w:val="single" w:sz="6" w:space="0" w:color="auto"/>
            </w:tcBorders>
          </w:tcPr>
          <w:p w:rsidR="00994A45" w:rsidRPr="005F6DFD" w:rsidRDefault="00994A45" w:rsidP="00994A45">
            <w:pPr>
              <w:pStyle w:val="Style15"/>
              <w:widowControl/>
              <w:spacing w:line="240" w:lineRule="auto"/>
              <w:ind w:firstLine="11"/>
              <w:rPr>
                <w:rStyle w:val="FontStyle26"/>
                <w:rFonts w:ascii="Times New Roman" w:hAnsi="Times New Roman" w:cs="Times New Roman"/>
                <w:sz w:val="28"/>
                <w:szCs w:val="28"/>
              </w:rPr>
            </w:pPr>
            <w:r w:rsidRPr="005F6DFD">
              <w:rPr>
                <w:rStyle w:val="FontStyle26"/>
                <w:rFonts w:ascii="Times New Roman" w:hAnsi="Times New Roman" w:cs="Times New Roman"/>
                <w:sz w:val="28"/>
                <w:szCs w:val="28"/>
              </w:rPr>
              <w:t>1.Совершенствование информационно-технической инфраструктуры.</w:t>
            </w:r>
          </w:p>
          <w:p w:rsidR="00994A45" w:rsidRPr="005F6DFD" w:rsidRDefault="00994A45" w:rsidP="00994A45">
            <w:pPr>
              <w:pStyle w:val="Style16"/>
              <w:widowControl/>
              <w:tabs>
                <w:tab w:val="left" w:pos="382"/>
              </w:tabs>
              <w:ind w:firstLine="11"/>
              <w:rPr>
                <w:rStyle w:val="FontStyle26"/>
                <w:rFonts w:ascii="Times New Roman" w:hAnsi="Times New Roman"/>
                <w:sz w:val="28"/>
                <w:szCs w:val="28"/>
              </w:rPr>
            </w:pPr>
            <w:r w:rsidRPr="005F6DFD">
              <w:rPr>
                <w:rStyle w:val="FontStyle26"/>
                <w:rFonts w:ascii="Times New Roman" w:hAnsi="Times New Roman"/>
                <w:sz w:val="28"/>
                <w:szCs w:val="28"/>
              </w:rPr>
              <w:t>2.</w:t>
            </w:r>
            <w:r w:rsidRPr="005F6DFD">
              <w:rPr>
                <w:rStyle w:val="FontStyle26"/>
                <w:rFonts w:ascii="Times New Roman" w:hAnsi="Times New Roman"/>
                <w:sz w:val="28"/>
                <w:szCs w:val="28"/>
              </w:rPr>
              <w:tab/>
              <w:t>Организация центров общественного</w:t>
            </w:r>
            <w:r w:rsidRPr="005F6DFD">
              <w:rPr>
                <w:rStyle w:val="FontStyle26"/>
                <w:rFonts w:ascii="Times New Roman" w:hAnsi="Times New Roman"/>
                <w:sz w:val="28"/>
                <w:szCs w:val="28"/>
              </w:rPr>
              <w:br/>
              <w:t>доступа к сети Интернет на базе</w:t>
            </w:r>
            <w:r w:rsidRPr="005F6DFD">
              <w:rPr>
                <w:rStyle w:val="FontStyle26"/>
                <w:rFonts w:ascii="Times New Roman" w:hAnsi="Times New Roman"/>
                <w:sz w:val="28"/>
                <w:szCs w:val="28"/>
              </w:rPr>
              <w:br/>
              <w:t>общедоступных муниципальных библиотек.</w:t>
            </w:r>
          </w:p>
          <w:p w:rsidR="00994A45" w:rsidRPr="005F6DFD" w:rsidRDefault="00994A45" w:rsidP="00994A45">
            <w:pPr>
              <w:pStyle w:val="Style16"/>
              <w:widowControl/>
              <w:tabs>
                <w:tab w:val="left" w:pos="382"/>
              </w:tabs>
              <w:ind w:firstLine="11"/>
              <w:rPr>
                <w:rStyle w:val="FontStyle26"/>
                <w:rFonts w:ascii="Times New Roman" w:hAnsi="Times New Roman"/>
                <w:sz w:val="28"/>
                <w:szCs w:val="28"/>
              </w:rPr>
            </w:pPr>
            <w:r w:rsidRPr="005F6DFD">
              <w:rPr>
                <w:rStyle w:val="FontStyle26"/>
                <w:rFonts w:ascii="Times New Roman" w:hAnsi="Times New Roman"/>
                <w:sz w:val="28"/>
                <w:szCs w:val="28"/>
              </w:rPr>
              <w:t>3.</w:t>
            </w:r>
            <w:r w:rsidRPr="005F6DFD">
              <w:rPr>
                <w:rStyle w:val="FontStyle26"/>
                <w:rFonts w:ascii="Times New Roman" w:hAnsi="Times New Roman"/>
                <w:sz w:val="28"/>
                <w:szCs w:val="28"/>
              </w:rPr>
              <w:tab/>
              <w:t>Повышение квалификации муниципальных служащих в области использования информационных технологий.</w:t>
            </w:r>
          </w:p>
          <w:p w:rsidR="00994A45" w:rsidRPr="005F6DFD" w:rsidRDefault="00994A45" w:rsidP="00994A45">
            <w:pPr>
              <w:pStyle w:val="Style16"/>
              <w:widowControl/>
              <w:tabs>
                <w:tab w:val="left" w:pos="382"/>
              </w:tabs>
              <w:ind w:firstLine="11"/>
              <w:rPr>
                <w:rStyle w:val="FontStyle26"/>
                <w:rFonts w:ascii="Times New Roman" w:hAnsi="Times New Roman"/>
                <w:sz w:val="28"/>
                <w:szCs w:val="28"/>
              </w:rPr>
            </w:pPr>
            <w:r w:rsidRPr="005F6DFD">
              <w:rPr>
                <w:rStyle w:val="FontStyle26"/>
                <w:rFonts w:ascii="Times New Roman" w:hAnsi="Times New Roman"/>
                <w:sz w:val="28"/>
                <w:szCs w:val="28"/>
              </w:rPr>
              <w:t>4.</w:t>
            </w:r>
            <w:r w:rsidRPr="005F6DFD">
              <w:rPr>
                <w:rStyle w:val="FontStyle26"/>
                <w:rFonts w:ascii="Times New Roman" w:hAnsi="Times New Roman"/>
                <w:sz w:val="28"/>
                <w:szCs w:val="28"/>
              </w:rPr>
              <w:tab/>
              <w:t>Внедрение инновационных технологий в</w:t>
            </w:r>
            <w:r w:rsidRPr="005F6DFD">
              <w:rPr>
                <w:rStyle w:val="FontStyle26"/>
                <w:rFonts w:ascii="Times New Roman" w:hAnsi="Times New Roman"/>
                <w:sz w:val="28"/>
                <w:szCs w:val="28"/>
              </w:rPr>
              <w:br/>
              <w:t>работу органов местного самоуправления</w:t>
            </w:r>
            <w:r w:rsidRPr="005F6DFD">
              <w:rPr>
                <w:rStyle w:val="FontStyle26"/>
                <w:rFonts w:ascii="Times New Roman" w:hAnsi="Times New Roman"/>
                <w:sz w:val="28"/>
                <w:szCs w:val="28"/>
              </w:rPr>
              <w:br/>
              <w:t>городского округа Нижняя Салда.</w:t>
            </w:r>
          </w:p>
          <w:p w:rsidR="00994A45" w:rsidRPr="005F6DFD" w:rsidRDefault="00994A45" w:rsidP="00994A45">
            <w:pPr>
              <w:pStyle w:val="Style15"/>
              <w:spacing w:line="240" w:lineRule="auto"/>
              <w:ind w:left="22" w:hanging="22"/>
              <w:rPr>
                <w:rStyle w:val="FontStyle26"/>
                <w:rFonts w:ascii="Times New Roman" w:hAnsi="Times New Roman" w:cs="Times New Roman"/>
                <w:sz w:val="28"/>
                <w:szCs w:val="28"/>
              </w:rPr>
            </w:pPr>
            <w:r w:rsidRPr="005F6DFD">
              <w:rPr>
                <w:rStyle w:val="FontStyle25"/>
                <w:rFonts w:cs="Times New Roman"/>
                <w:b/>
                <w:sz w:val="28"/>
                <w:szCs w:val="28"/>
              </w:rPr>
              <w:t>5.</w:t>
            </w:r>
            <w:r w:rsidRPr="005F6DFD">
              <w:rPr>
                <w:rStyle w:val="FontStyle25"/>
                <w:rFonts w:cs="Times New Roman"/>
                <w:sz w:val="28"/>
                <w:szCs w:val="28"/>
              </w:rPr>
              <w:t xml:space="preserve"> </w:t>
            </w:r>
            <w:r w:rsidRPr="005F6DFD">
              <w:rPr>
                <w:rStyle w:val="FontStyle26"/>
                <w:rFonts w:ascii="Times New Roman" w:hAnsi="Times New Roman" w:cs="Times New Roman"/>
                <w:sz w:val="28"/>
                <w:szCs w:val="28"/>
              </w:rPr>
              <w:t>Обеспечение подключения к единой сети передачи данных Правительства Свердловской области муниципальных учреждений</w:t>
            </w:r>
          </w:p>
        </w:tc>
      </w:tr>
      <w:tr w:rsidR="00994A45" w:rsidRPr="005F6DFD" w:rsidTr="00994A45">
        <w:tc>
          <w:tcPr>
            <w:tcW w:w="4111" w:type="dxa"/>
            <w:tcBorders>
              <w:top w:val="single" w:sz="6" w:space="0" w:color="auto"/>
              <w:left w:val="single" w:sz="6" w:space="0" w:color="auto"/>
              <w:bottom w:val="single" w:sz="6" w:space="0" w:color="auto"/>
              <w:right w:val="single" w:sz="6" w:space="0" w:color="auto"/>
            </w:tcBorders>
          </w:tcPr>
          <w:p w:rsidR="00994A45" w:rsidRPr="005F6DFD" w:rsidRDefault="00994A45" w:rsidP="00994A45">
            <w:pPr>
              <w:pStyle w:val="Style15"/>
              <w:widowControl/>
              <w:spacing w:line="240" w:lineRule="auto"/>
              <w:ind w:left="14" w:right="1728" w:hanging="14"/>
              <w:rPr>
                <w:rStyle w:val="FontStyle26"/>
                <w:rFonts w:ascii="Times New Roman" w:hAnsi="Times New Roman" w:cs="Times New Roman"/>
                <w:sz w:val="28"/>
                <w:szCs w:val="28"/>
              </w:rPr>
            </w:pPr>
            <w:r w:rsidRPr="005F6DFD">
              <w:rPr>
                <w:rStyle w:val="FontStyle26"/>
                <w:rFonts w:ascii="Times New Roman" w:hAnsi="Times New Roman" w:cs="Times New Roman"/>
                <w:sz w:val="28"/>
                <w:szCs w:val="28"/>
              </w:rPr>
              <w:t>Перечень основных целевых показателей</w:t>
            </w:r>
          </w:p>
        </w:tc>
        <w:tc>
          <w:tcPr>
            <w:tcW w:w="5528" w:type="dxa"/>
            <w:tcBorders>
              <w:top w:val="single" w:sz="6" w:space="0" w:color="auto"/>
              <w:left w:val="single" w:sz="6" w:space="0" w:color="auto"/>
              <w:bottom w:val="single" w:sz="6" w:space="0" w:color="auto"/>
              <w:right w:val="single" w:sz="6" w:space="0" w:color="auto"/>
            </w:tcBorders>
          </w:tcPr>
          <w:p w:rsidR="00994A45" w:rsidRPr="005F6DFD" w:rsidRDefault="00994A45" w:rsidP="00994A45">
            <w:pPr>
              <w:pStyle w:val="Style16"/>
              <w:widowControl/>
              <w:tabs>
                <w:tab w:val="left" w:pos="475"/>
              </w:tabs>
              <w:ind w:left="7" w:hanging="7"/>
              <w:rPr>
                <w:rStyle w:val="FontStyle26"/>
                <w:rFonts w:ascii="Times New Roman" w:hAnsi="Times New Roman"/>
                <w:sz w:val="28"/>
                <w:szCs w:val="28"/>
              </w:rPr>
            </w:pPr>
            <w:r w:rsidRPr="005F6DFD">
              <w:rPr>
                <w:rStyle w:val="FontStyle26"/>
                <w:rFonts w:ascii="Times New Roman" w:hAnsi="Times New Roman"/>
                <w:sz w:val="28"/>
                <w:szCs w:val="28"/>
              </w:rPr>
              <w:t>1.</w:t>
            </w:r>
            <w:r w:rsidRPr="005F6DFD">
              <w:rPr>
                <w:rStyle w:val="FontStyle26"/>
                <w:rFonts w:ascii="Times New Roman" w:hAnsi="Times New Roman"/>
                <w:sz w:val="28"/>
                <w:szCs w:val="28"/>
              </w:rPr>
              <w:tab/>
              <w:t>Повышение эффективности муниципального управления   за   счет   более   качественного использования компьютерной техники.</w:t>
            </w:r>
          </w:p>
          <w:p w:rsidR="00994A45" w:rsidRPr="005F6DFD" w:rsidRDefault="00994A45" w:rsidP="00994A45">
            <w:pPr>
              <w:pStyle w:val="a5"/>
              <w:tabs>
                <w:tab w:val="left" w:pos="1134"/>
              </w:tabs>
              <w:spacing w:line="240" w:lineRule="auto"/>
              <w:ind w:left="0"/>
              <w:jc w:val="both"/>
              <w:rPr>
                <w:rFonts w:ascii="Times New Roman" w:hAnsi="Times New Roman"/>
                <w:sz w:val="28"/>
                <w:szCs w:val="28"/>
              </w:rPr>
            </w:pPr>
            <w:r w:rsidRPr="005F6DFD">
              <w:rPr>
                <w:rFonts w:ascii="Times New Roman" w:hAnsi="Times New Roman"/>
                <w:sz w:val="28"/>
                <w:szCs w:val="28"/>
              </w:rPr>
              <w:t>2. Повышение доли автоматизированных функций органов местного самоуправления муниципального образования.</w:t>
            </w:r>
          </w:p>
          <w:p w:rsidR="00994A45" w:rsidRPr="005F6DFD" w:rsidRDefault="00994A45" w:rsidP="00994A45">
            <w:pPr>
              <w:pStyle w:val="Style15"/>
              <w:widowControl/>
              <w:spacing w:line="240" w:lineRule="auto"/>
              <w:ind w:left="7" w:hanging="7"/>
              <w:rPr>
                <w:rStyle w:val="FontStyle26"/>
                <w:rFonts w:ascii="Times New Roman" w:hAnsi="Times New Roman" w:cs="Times New Roman"/>
                <w:sz w:val="28"/>
                <w:szCs w:val="28"/>
              </w:rPr>
            </w:pPr>
            <w:r w:rsidRPr="005F6DFD">
              <w:rPr>
                <w:rStyle w:val="FontStyle26"/>
                <w:rFonts w:ascii="Times New Roman" w:hAnsi="Times New Roman" w:cs="Times New Roman"/>
                <w:sz w:val="28"/>
                <w:szCs w:val="28"/>
              </w:rPr>
              <w:t>3. Количество центров общественного доступа к сети Интернет на базе муниципальных библиотек.</w:t>
            </w:r>
          </w:p>
          <w:p w:rsidR="00994A45" w:rsidRPr="005F6DFD" w:rsidRDefault="00994A45" w:rsidP="00994A45">
            <w:pPr>
              <w:pStyle w:val="Style15"/>
              <w:widowControl/>
              <w:spacing w:line="240" w:lineRule="auto"/>
              <w:ind w:left="7" w:hanging="7"/>
              <w:rPr>
                <w:rStyle w:val="FontStyle26"/>
                <w:rFonts w:ascii="Times New Roman" w:hAnsi="Times New Roman" w:cs="Times New Roman"/>
                <w:sz w:val="28"/>
                <w:szCs w:val="28"/>
              </w:rPr>
            </w:pPr>
            <w:r w:rsidRPr="005F6DFD">
              <w:rPr>
                <w:rStyle w:val="FontStyle26"/>
                <w:rFonts w:ascii="Times New Roman" w:hAnsi="Times New Roman" w:cs="Times New Roman"/>
                <w:sz w:val="28"/>
                <w:szCs w:val="28"/>
              </w:rPr>
              <w:t>4. Количество муниципальных услуг, предоставляемых в электронном виде.</w:t>
            </w:r>
          </w:p>
          <w:p w:rsidR="00994A45" w:rsidRPr="005F6DFD" w:rsidRDefault="00994A45" w:rsidP="00994A45">
            <w:pPr>
              <w:pStyle w:val="a5"/>
              <w:tabs>
                <w:tab w:val="left" w:pos="1134"/>
              </w:tabs>
              <w:spacing w:line="240" w:lineRule="auto"/>
              <w:ind w:left="0"/>
              <w:jc w:val="both"/>
              <w:rPr>
                <w:rStyle w:val="FontStyle26"/>
                <w:rFonts w:ascii="Times New Roman" w:hAnsi="Times New Roman"/>
                <w:sz w:val="28"/>
                <w:szCs w:val="28"/>
              </w:rPr>
            </w:pPr>
            <w:r w:rsidRPr="005F6DFD">
              <w:rPr>
                <w:rFonts w:ascii="Times New Roman" w:hAnsi="Times New Roman"/>
                <w:sz w:val="28"/>
                <w:szCs w:val="28"/>
              </w:rPr>
              <w:t xml:space="preserve">5. Количество пожилых граждан, охваченных проводимыми мероприятиями </w:t>
            </w:r>
            <w:r w:rsidRPr="005F6DFD">
              <w:rPr>
                <w:rFonts w:ascii="Times New Roman" w:hAnsi="Times New Roman"/>
                <w:sz w:val="28"/>
                <w:szCs w:val="28"/>
              </w:rPr>
              <w:br/>
              <w:t>по выработке навыков пользования персональным компьютером и ресурсами сети «Интернет» в отчетном году.</w:t>
            </w:r>
          </w:p>
          <w:p w:rsidR="00994A45" w:rsidRPr="005F6DFD" w:rsidRDefault="00994A45" w:rsidP="00994A45">
            <w:pPr>
              <w:pStyle w:val="Style16"/>
              <w:widowControl/>
              <w:tabs>
                <w:tab w:val="left" w:pos="1044"/>
              </w:tabs>
              <w:rPr>
                <w:rStyle w:val="FontStyle26"/>
                <w:rFonts w:ascii="Times New Roman" w:hAnsi="Times New Roman"/>
                <w:sz w:val="28"/>
                <w:szCs w:val="28"/>
              </w:rPr>
            </w:pPr>
            <w:r w:rsidRPr="005F6DFD">
              <w:rPr>
                <w:rStyle w:val="FontStyle26"/>
                <w:rFonts w:ascii="Times New Roman" w:hAnsi="Times New Roman"/>
                <w:sz w:val="28"/>
                <w:szCs w:val="28"/>
              </w:rPr>
              <w:t>6. Доля граждан, использующих механизм получения муниципальных услуг в электронной форме.</w:t>
            </w:r>
          </w:p>
          <w:p w:rsidR="00994A45" w:rsidRPr="005F6DFD" w:rsidRDefault="00994A45" w:rsidP="00994A45">
            <w:pPr>
              <w:pStyle w:val="a5"/>
              <w:tabs>
                <w:tab w:val="left" w:pos="1134"/>
              </w:tabs>
              <w:spacing w:line="240" w:lineRule="auto"/>
              <w:ind w:left="0"/>
              <w:jc w:val="both"/>
              <w:rPr>
                <w:rStyle w:val="FontStyle26"/>
                <w:rFonts w:ascii="Times New Roman" w:hAnsi="Times New Roman"/>
                <w:sz w:val="28"/>
                <w:szCs w:val="28"/>
              </w:rPr>
            </w:pPr>
            <w:r w:rsidRPr="005F6DFD">
              <w:rPr>
                <w:rFonts w:ascii="Times New Roman" w:hAnsi="Times New Roman"/>
                <w:sz w:val="28"/>
                <w:szCs w:val="28"/>
              </w:rPr>
              <w:lastRenderedPageBreak/>
              <w:t>7. Уровень удовлетворенности граждан качеством предоставления муниципальных услуг.</w:t>
            </w:r>
          </w:p>
          <w:p w:rsidR="00994A45" w:rsidRPr="005F6DFD" w:rsidRDefault="00994A45" w:rsidP="00994A45">
            <w:pPr>
              <w:pStyle w:val="Style16"/>
              <w:widowControl/>
              <w:tabs>
                <w:tab w:val="left" w:pos="1044"/>
              </w:tabs>
              <w:rPr>
                <w:rStyle w:val="FontStyle26"/>
                <w:rFonts w:ascii="Times New Roman" w:hAnsi="Times New Roman"/>
                <w:sz w:val="28"/>
                <w:szCs w:val="28"/>
              </w:rPr>
            </w:pPr>
            <w:r w:rsidRPr="005F6DFD">
              <w:rPr>
                <w:rStyle w:val="FontStyle26"/>
                <w:rFonts w:ascii="Times New Roman" w:hAnsi="Times New Roman"/>
                <w:sz w:val="28"/>
                <w:szCs w:val="28"/>
              </w:rPr>
              <w:t>8. Доля управлений, учреждений муниципального образования подключенных  к единой сети передачи данных Правительства Свердловской области.</w:t>
            </w:r>
          </w:p>
          <w:p w:rsidR="00994A45" w:rsidRPr="005F6DFD" w:rsidRDefault="00994A45" w:rsidP="00994A45">
            <w:pPr>
              <w:pStyle w:val="Style16"/>
              <w:widowControl/>
              <w:tabs>
                <w:tab w:val="left" w:pos="1044"/>
              </w:tabs>
              <w:rPr>
                <w:rStyle w:val="FontStyle26"/>
                <w:rFonts w:ascii="Times New Roman" w:hAnsi="Times New Roman"/>
                <w:sz w:val="28"/>
                <w:szCs w:val="28"/>
              </w:rPr>
            </w:pPr>
            <w:r w:rsidRPr="005F6DFD">
              <w:rPr>
                <w:rStyle w:val="FontStyle26"/>
                <w:rFonts w:ascii="Times New Roman" w:hAnsi="Times New Roman"/>
                <w:sz w:val="28"/>
                <w:szCs w:val="28"/>
              </w:rPr>
              <w:t>9. Доля структурных единиц администрации и муниципальных учреждений городского округа Нижняя Салда, подключенных к системе электронного документооборота.</w:t>
            </w:r>
          </w:p>
          <w:p w:rsidR="00994A45" w:rsidRPr="005F6DFD" w:rsidRDefault="00994A45" w:rsidP="00994A45">
            <w:pPr>
              <w:pStyle w:val="a5"/>
              <w:tabs>
                <w:tab w:val="left" w:pos="1134"/>
              </w:tabs>
              <w:spacing w:line="240" w:lineRule="auto"/>
              <w:ind w:left="0"/>
              <w:jc w:val="both"/>
              <w:rPr>
                <w:rStyle w:val="FontStyle26"/>
                <w:rFonts w:ascii="Times New Roman" w:hAnsi="Times New Roman"/>
                <w:sz w:val="28"/>
                <w:szCs w:val="28"/>
              </w:rPr>
            </w:pPr>
          </w:p>
        </w:tc>
      </w:tr>
    </w:tbl>
    <w:p w:rsidR="00994A45" w:rsidRPr="001818D0" w:rsidRDefault="00994A45" w:rsidP="00994A45">
      <w:pPr>
        <w:spacing w:after="0" w:line="240" w:lineRule="auto"/>
        <w:rPr>
          <w:rFonts w:ascii="Times New Roman" w:eastAsia="Times New Roman" w:hAnsi="Times New Roman"/>
          <w:sz w:val="24"/>
          <w:szCs w:val="24"/>
          <w:lang w:eastAsia="ru-RU"/>
        </w:rPr>
      </w:pPr>
    </w:p>
    <w:p w:rsidR="00994A45" w:rsidRDefault="00994A45" w:rsidP="00994A45">
      <w:pPr>
        <w:rPr>
          <w:rFonts w:ascii="Times New Roman" w:hAnsi="Times New Roman"/>
          <w:sz w:val="28"/>
          <w:szCs w:val="28"/>
        </w:rPr>
      </w:pPr>
    </w:p>
    <w:p w:rsidR="00994A45" w:rsidRDefault="00994A45" w:rsidP="00994A45">
      <w:pPr>
        <w:rPr>
          <w:rFonts w:ascii="Times New Roman" w:hAnsi="Times New Roman"/>
          <w:sz w:val="28"/>
          <w:szCs w:val="28"/>
        </w:rPr>
      </w:pPr>
    </w:p>
    <w:p w:rsidR="00F537D0" w:rsidRDefault="00F537D0" w:rsidP="001818D0">
      <w:pPr>
        <w:rPr>
          <w:rFonts w:ascii="Times New Roman" w:hAnsi="Times New Roman"/>
          <w:sz w:val="28"/>
          <w:szCs w:val="28"/>
        </w:rPr>
      </w:pPr>
    </w:p>
    <w:p w:rsidR="00994A45" w:rsidRDefault="00994A45" w:rsidP="001818D0">
      <w:pPr>
        <w:rPr>
          <w:rFonts w:ascii="Times New Roman" w:hAnsi="Times New Roman"/>
          <w:sz w:val="28"/>
          <w:szCs w:val="28"/>
        </w:rPr>
      </w:pPr>
    </w:p>
    <w:p w:rsidR="00994A45" w:rsidRDefault="00994A45" w:rsidP="001818D0">
      <w:pPr>
        <w:rPr>
          <w:rFonts w:ascii="Times New Roman" w:hAnsi="Times New Roman"/>
          <w:sz w:val="28"/>
          <w:szCs w:val="28"/>
        </w:rPr>
      </w:pPr>
    </w:p>
    <w:p w:rsidR="00994A45" w:rsidRDefault="00994A45" w:rsidP="001818D0">
      <w:pPr>
        <w:rPr>
          <w:rFonts w:ascii="Times New Roman" w:hAnsi="Times New Roman"/>
          <w:sz w:val="28"/>
          <w:szCs w:val="28"/>
        </w:rPr>
      </w:pPr>
    </w:p>
    <w:p w:rsidR="00994A45" w:rsidRDefault="00994A45" w:rsidP="001818D0">
      <w:pPr>
        <w:rPr>
          <w:rFonts w:ascii="Times New Roman" w:hAnsi="Times New Roman"/>
          <w:sz w:val="28"/>
          <w:szCs w:val="28"/>
        </w:rPr>
      </w:pPr>
    </w:p>
    <w:p w:rsidR="00994A45" w:rsidRDefault="00994A45" w:rsidP="001818D0">
      <w:pPr>
        <w:rPr>
          <w:rFonts w:ascii="Times New Roman" w:hAnsi="Times New Roman"/>
          <w:sz w:val="28"/>
          <w:szCs w:val="28"/>
        </w:rPr>
      </w:pPr>
    </w:p>
    <w:p w:rsidR="00994A45" w:rsidRDefault="00994A45" w:rsidP="001818D0">
      <w:pPr>
        <w:rPr>
          <w:rFonts w:ascii="Times New Roman" w:hAnsi="Times New Roman"/>
          <w:sz w:val="28"/>
          <w:szCs w:val="28"/>
        </w:rPr>
      </w:pPr>
    </w:p>
    <w:p w:rsidR="00994A45" w:rsidRDefault="00994A45" w:rsidP="001818D0">
      <w:pPr>
        <w:rPr>
          <w:rFonts w:ascii="Times New Roman" w:hAnsi="Times New Roman"/>
          <w:sz w:val="28"/>
          <w:szCs w:val="28"/>
        </w:rPr>
      </w:pPr>
    </w:p>
    <w:p w:rsidR="00994A45" w:rsidRDefault="00994A45" w:rsidP="001818D0">
      <w:pPr>
        <w:rPr>
          <w:rFonts w:ascii="Times New Roman" w:hAnsi="Times New Roman"/>
          <w:sz w:val="28"/>
          <w:szCs w:val="28"/>
        </w:rPr>
      </w:pPr>
    </w:p>
    <w:p w:rsidR="00994A45" w:rsidRDefault="00994A45" w:rsidP="001818D0">
      <w:pPr>
        <w:rPr>
          <w:rFonts w:ascii="Times New Roman" w:hAnsi="Times New Roman"/>
          <w:sz w:val="28"/>
          <w:szCs w:val="28"/>
        </w:rPr>
      </w:pPr>
    </w:p>
    <w:p w:rsidR="00994A45" w:rsidRDefault="00994A45" w:rsidP="001818D0">
      <w:pPr>
        <w:rPr>
          <w:rFonts w:ascii="Times New Roman" w:hAnsi="Times New Roman"/>
          <w:sz w:val="28"/>
          <w:szCs w:val="28"/>
        </w:rPr>
      </w:pPr>
    </w:p>
    <w:p w:rsidR="0036191A" w:rsidRDefault="0036191A" w:rsidP="001818D0">
      <w:pPr>
        <w:rPr>
          <w:rFonts w:ascii="Times New Roman" w:hAnsi="Times New Roman"/>
          <w:sz w:val="28"/>
          <w:szCs w:val="28"/>
        </w:rPr>
      </w:pPr>
    </w:p>
    <w:p w:rsidR="00F537D0" w:rsidRDefault="00F537D0" w:rsidP="001818D0">
      <w:pPr>
        <w:rPr>
          <w:rFonts w:ascii="Times New Roman" w:hAnsi="Times New Roman"/>
          <w:sz w:val="28"/>
          <w:szCs w:val="28"/>
        </w:rPr>
      </w:pPr>
    </w:p>
    <w:p w:rsidR="00F537D0" w:rsidRDefault="00F537D0" w:rsidP="001818D0">
      <w:pPr>
        <w:rPr>
          <w:rFonts w:ascii="Times New Roman" w:hAnsi="Times New Roman"/>
          <w:sz w:val="28"/>
          <w:szCs w:val="28"/>
        </w:rPr>
      </w:pPr>
    </w:p>
    <w:p w:rsidR="00F537D0" w:rsidRDefault="00F537D0" w:rsidP="001818D0">
      <w:pPr>
        <w:rPr>
          <w:rFonts w:ascii="Times New Roman" w:hAnsi="Times New Roman"/>
          <w:sz w:val="28"/>
          <w:szCs w:val="28"/>
        </w:rPr>
      </w:pPr>
    </w:p>
    <w:p w:rsidR="00F537D0" w:rsidRDefault="00166BFB" w:rsidP="00F537D0">
      <w:pPr>
        <w:jc w:val="right"/>
        <w:rPr>
          <w:rFonts w:ascii="Times New Roman" w:hAnsi="Times New Roman"/>
          <w:sz w:val="28"/>
          <w:szCs w:val="28"/>
        </w:rPr>
      </w:pPr>
      <w:r>
        <w:rPr>
          <w:rFonts w:ascii="Times New Roman" w:hAnsi="Times New Roman"/>
          <w:sz w:val="28"/>
          <w:szCs w:val="28"/>
        </w:rPr>
        <w:lastRenderedPageBreak/>
        <w:t>Приложение 43</w:t>
      </w:r>
    </w:p>
    <w:p w:rsidR="00F537D0" w:rsidRPr="00F537D0" w:rsidRDefault="00F537D0" w:rsidP="00F537D0">
      <w:pPr>
        <w:shd w:val="clear" w:color="auto" w:fill="FFFFFF"/>
        <w:jc w:val="center"/>
        <w:textAlignment w:val="baseline"/>
        <w:rPr>
          <w:rFonts w:ascii="Times New Roman" w:hAnsi="Times New Roman"/>
          <w:b/>
          <w:color w:val="000000"/>
          <w:sz w:val="28"/>
          <w:szCs w:val="28"/>
        </w:rPr>
      </w:pPr>
      <w:r w:rsidRPr="00F537D0">
        <w:rPr>
          <w:rFonts w:ascii="Times New Roman" w:hAnsi="Times New Roman"/>
          <w:b/>
          <w:color w:val="000000"/>
          <w:sz w:val="28"/>
          <w:szCs w:val="28"/>
        </w:rPr>
        <w:t>ПАСПОРТ</w:t>
      </w:r>
    </w:p>
    <w:p w:rsidR="00F537D0" w:rsidRPr="00F537D0" w:rsidRDefault="00F537D0" w:rsidP="00F537D0">
      <w:pPr>
        <w:shd w:val="clear" w:color="auto" w:fill="FFFFFF"/>
        <w:jc w:val="center"/>
        <w:textAlignment w:val="baseline"/>
        <w:rPr>
          <w:rFonts w:ascii="Times New Roman" w:eastAsiaTheme="minorHAnsi" w:hAnsi="Times New Roman"/>
          <w:b/>
          <w:sz w:val="28"/>
          <w:szCs w:val="28"/>
        </w:rPr>
      </w:pPr>
      <w:r w:rsidRPr="00F537D0">
        <w:rPr>
          <w:rFonts w:ascii="Times New Roman" w:hAnsi="Times New Roman"/>
          <w:b/>
          <w:color w:val="000000"/>
          <w:sz w:val="28"/>
          <w:szCs w:val="28"/>
        </w:rPr>
        <w:t xml:space="preserve"> муниципальной программы </w:t>
      </w:r>
      <w:r w:rsidRPr="00F537D0">
        <w:rPr>
          <w:rFonts w:ascii="Times New Roman" w:eastAsiaTheme="minorHAnsi" w:hAnsi="Times New Roman"/>
          <w:b/>
          <w:sz w:val="28"/>
          <w:szCs w:val="28"/>
        </w:rPr>
        <w:t>«Гармонизация межнациональных отношений, профилактика экстремизма и терроризма на территории городского округа Нижняя Салда»</w:t>
      </w:r>
    </w:p>
    <w:tbl>
      <w:tblPr>
        <w:tblStyle w:val="afff1"/>
        <w:tblW w:w="0" w:type="auto"/>
        <w:tblLook w:val="04A0" w:firstRow="1" w:lastRow="0" w:firstColumn="1" w:lastColumn="0" w:noHBand="0" w:noVBand="1"/>
      </w:tblPr>
      <w:tblGrid>
        <w:gridCol w:w="4785"/>
        <w:gridCol w:w="4786"/>
      </w:tblGrid>
      <w:tr w:rsidR="00F537D0" w:rsidRPr="00F537D0" w:rsidTr="00F66292">
        <w:tc>
          <w:tcPr>
            <w:tcW w:w="4785" w:type="dxa"/>
          </w:tcPr>
          <w:p w:rsidR="00F537D0" w:rsidRPr="00F537D0" w:rsidRDefault="00F537D0" w:rsidP="00F66292">
            <w:pPr>
              <w:textAlignment w:val="baseline"/>
              <w:rPr>
                <w:rFonts w:ascii="Times New Roman" w:hAnsi="Times New Roman"/>
                <w:color w:val="000000"/>
                <w:sz w:val="28"/>
                <w:szCs w:val="28"/>
              </w:rPr>
            </w:pPr>
            <w:r w:rsidRPr="00F537D0">
              <w:rPr>
                <w:rFonts w:ascii="Times New Roman" w:hAnsi="Times New Roman"/>
                <w:color w:val="000000"/>
                <w:sz w:val="28"/>
                <w:szCs w:val="28"/>
              </w:rPr>
              <w:t>Ответственный исполнитель муниципальной программы</w:t>
            </w:r>
          </w:p>
        </w:tc>
        <w:tc>
          <w:tcPr>
            <w:tcW w:w="4786" w:type="dxa"/>
          </w:tcPr>
          <w:p w:rsidR="00F537D0" w:rsidRPr="00F537D0" w:rsidRDefault="00F537D0" w:rsidP="00F66292">
            <w:pPr>
              <w:textAlignment w:val="baseline"/>
              <w:rPr>
                <w:rFonts w:ascii="Times New Roman" w:hAnsi="Times New Roman"/>
                <w:color w:val="000000"/>
                <w:sz w:val="28"/>
                <w:szCs w:val="28"/>
              </w:rPr>
            </w:pPr>
            <w:r w:rsidRPr="00F537D0">
              <w:rPr>
                <w:rFonts w:ascii="Times New Roman" w:hAnsi="Times New Roman"/>
                <w:color w:val="000000"/>
                <w:sz w:val="28"/>
                <w:szCs w:val="28"/>
              </w:rPr>
              <w:t>Администрация городского округа Нижняя Салда</w:t>
            </w:r>
          </w:p>
        </w:tc>
      </w:tr>
      <w:tr w:rsidR="00F537D0" w:rsidRPr="00F537D0" w:rsidTr="00F66292">
        <w:tc>
          <w:tcPr>
            <w:tcW w:w="4785" w:type="dxa"/>
          </w:tcPr>
          <w:p w:rsidR="00F537D0" w:rsidRPr="00F537D0" w:rsidRDefault="00F537D0" w:rsidP="00F66292">
            <w:pPr>
              <w:textAlignment w:val="baseline"/>
              <w:rPr>
                <w:rFonts w:ascii="Times New Roman" w:hAnsi="Times New Roman"/>
                <w:color w:val="000000"/>
                <w:sz w:val="28"/>
                <w:szCs w:val="28"/>
              </w:rPr>
            </w:pPr>
            <w:r w:rsidRPr="00F537D0">
              <w:rPr>
                <w:rFonts w:ascii="Times New Roman" w:hAnsi="Times New Roman"/>
                <w:color w:val="000000"/>
                <w:sz w:val="28"/>
                <w:szCs w:val="28"/>
              </w:rPr>
              <w:t>Цели и задачи муниципальной программы</w:t>
            </w:r>
          </w:p>
        </w:tc>
        <w:tc>
          <w:tcPr>
            <w:tcW w:w="4786" w:type="dxa"/>
          </w:tcPr>
          <w:p w:rsidR="00F537D0" w:rsidRPr="00F537D0" w:rsidRDefault="00F537D0" w:rsidP="00F66292">
            <w:pPr>
              <w:textAlignment w:val="baseline"/>
              <w:rPr>
                <w:rFonts w:ascii="Times New Roman" w:hAnsi="Times New Roman"/>
                <w:color w:val="000000" w:themeColor="text1"/>
                <w:sz w:val="28"/>
                <w:szCs w:val="28"/>
              </w:rPr>
            </w:pPr>
            <w:r w:rsidRPr="00F537D0">
              <w:rPr>
                <w:rFonts w:ascii="Times New Roman" w:hAnsi="Times New Roman"/>
                <w:color w:val="000000" w:themeColor="text1"/>
                <w:sz w:val="28"/>
                <w:szCs w:val="28"/>
              </w:rPr>
              <w:t>Цель 1. Профилактика экстремизма и терроризма, формирование толерантного сознания, укрепление межнациональных отношений на территории городского округа Нижняя Салда</w:t>
            </w:r>
          </w:p>
          <w:p w:rsidR="00F537D0" w:rsidRPr="00F537D0" w:rsidRDefault="00F537D0" w:rsidP="00F66292">
            <w:pPr>
              <w:widowControl w:val="0"/>
              <w:autoSpaceDE w:val="0"/>
              <w:autoSpaceDN w:val="0"/>
              <w:adjustRightInd w:val="0"/>
              <w:jc w:val="both"/>
              <w:rPr>
                <w:rFonts w:ascii="Times New Roman" w:eastAsiaTheme="minorEastAsia" w:hAnsi="Times New Roman"/>
                <w:sz w:val="28"/>
                <w:szCs w:val="28"/>
              </w:rPr>
            </w:pPr>
            <w:r w:rsidRPr="00F537D0">
              <w:rPr>
                <w:rFonts w:ascii="Times New Roman" w:eastAsiaTheme="minorEastAsia" w:hAnsi="Times New Roman"/>
                <w:sz w:val="28"/>
                <w:szCs w:val="28"/>
              </w:rPr>
              <w:t>Задачи:</w:t>
            </w:r>
          </w:p>
          <w:p w:rsidR="00F537D0" w:rsidRPr="00F537D0" w:rsidRDefault="00F537D0" w:rsidP="00F66292">
            <w:pPr>
              <w:widowControl w:val="0"/>
              <w:autoSpaceDE w:val="0"/>
              <w:autoSpaceDN w:val="0"/>
              <w:adjustRightInd w:val="0"/>
              <w:jc w:val="both"/>
              <w:rPr>
                <w:rFonts w:ascii="Times New Roman" w:eastAsiaTheme="minorEastAsia" w:hAnsi="Times New Roman"/>
                <w:sz w:val="28"/>
                <w:szCs w:val="28"/>
              </w:rPr>
            </w:pPr>
            <w:r w:rsidRPr="00F537D0">
              <w:rPr>
                <w:rFonts w:ascii="Times New Roman" w:eastAsiaTheme="minorEastAsia" w:hAnsi="Times New Roman"/>
                <w:sz w:val="28"/>
                <w:szCs w:val="28"/>
              </w:rPr>
              <w:t>1) организация мониторинга общественно-политических, социально-экономических и иных процессов, оказывающих влияние на ситуацию в сфере профилактики экстремизма и терроризма;</w:t>
            </w:r>
          </w:p>
          <w:p w:rsidR="00F537D0" w:rsidRPr="00F537D0" w:rsidRDefault="00F537D0" w:rsidP="00F66292">
            <w:pPr>
              <w:widowControl w:val="0"/>
              <w:autoSpaceDE w:val="0"/>
              <w:autoSpaceDN w:val="0"/>
              <w:adjustRightInd w:val="0"/>
              <w:jc w:val="both"/>
              <w:rPr>
                <w:rFonts w:ascii="Times New Roman" w:eastAsiaTheme="minorEastAsia" w:hAnsi="Times New Roman"/>
                <w:sz w:val="28"/>
                <w:szCs w:val="28"/>
              </w:rPr>
            </w:pPr>
            <w:r w:rsidRPr="00F537D0">
              <w:rPr>
                <w:rFonts w:ascii="Times New Roman" w:eastAsiaTheme="minorEastAsia" w:hAnsi="Times New Roman"/>
                <w:sz w:val="28"/>
                <w:szCs w:val="28"/>
              </w:rPr>
              <w:t>2) организация взаимодействия органов местного самоуправления, территориальных органов, федеральных органов исполнительной власти на территории городского округа, направленного на предупреждение, выявление и последующее устранение причин и условий, способствующих осуществлению террористической и экстремистской деятельности;</w:t>
            </w:r>
            <w:r w:rsidRPr="00F537D0">
              <w:rPr>
                <w:rFonts w:ascii="Times New Roman" w:hAnsi="Times New Roman"/>
                <w:color w:val="000000" w:themeColor="text1"/>
                <w:sz w:val="28"/>
                <w:szCs w:val="28"/>
              </w:rPr>
              <w:t xml:space="preserve"> формирование толерантного сознания, укрепление межнациональных отношений;</w:t>
            </w:r>
          </w:p>
          <w:p w:rsidR="00F537D0" w:rsidRPr="00F537D0" w:rsidRDefault="00F537D0" w:rsidP="00F66292">
            <w:pPr>
              <w:widowControl w:val="0"/>
              <w:autoSpaceDE w:val="0"/>
              <w:autoSpaceDN w:val="0"/>
              <w:adjustRightInd w:val="0"/>
              <w:jc w:val="both"/>
              <w:rPr>
                <w:rFonts w:ascii="Times New Roman" w:eastAsiaTheme="minorEastAsia" w:hAnsi="Times New Roman"/>
                <w:sz w:val="28"/>
                <w:szCs w:val="28"/>
              </w:rPr>
            </w:pPr>
            <w:r w:rsidRPr="00F537D0">
              <w:rPr>
                <w:rFonts w:ascii="Times New Roman" w:eastAsiaTheme="minorEastAsia" w:hAnsi="Times New Roman"/>
                <w:sz w:val="28"/>
                <w:szCs w:val="28"/>
              </w:rPr>
              <w:lastRenderedPageBreak/>
              <w:t>3) организация мероприятий по профилактике экстремизма и терроризма в сферах межнациональных и межрелигиозных отношений, образования, культуры, физической культуры, спорта, в социальной, молодежной и информационной политике;</w:t>
            </w:r>
          </w:p>
          <w:p w:rsidR="00F537D0" w:rsidRPr="00F537D0" w:rsidRDefault="00F537D0" w:rsidP="00F66292">
            <w:pPr>
              <w:jc w:val="both"/>
              <w:textAlignment w:val="baseline"/>
              <w:rPr>
                <w:rFonts w:ascii="Times New Roman" w:hAnsi="Times New Roman"/>
                <w:color w:val="000000"/>
                <w:sz w:val="28"/>
                <w:szCs w:val="28"/>
              </w:rPr>
            </w:pPr>
            <w:r w:rsidRPr="00F537D0">
              <w:rPr>
                <w:rFonts w:ascii="Times New Roman" w:eastAsiaTheme="minorHAnsi" w:hAnsi="Times New Roman"/>
                <w:sz w:val="28"/>
                <w:szCs w:val="28"/>
              </w:rPr>
              <w:t xml:space="preserve">4) организация мероприятий, направленных на </w:t>
            </w:r>
            <w:r w:rsidRPr="00F537D0">
              <w:rPr>
                <w:rFonts w:ascii="Times New Roman" w:hAnsi="Times New Roman"/>
                <w:color w:val="000000" w:themeColor="text1"/>
                <w:sz w:val="28"/>
                <w:szCs w:val="28"/>
              </w:rPr>
              <w:t>формирование толерантного сознания, укрепление межнациональных отношений.</w:t>
            </w:r>
          </w:p>
        </w:tc>
      </w:tr>
      <w:tr w:rsidR="00F537D0" w:rsidRPr="00F537D0" w:rsidTr="00F66292">
        <w:tc>
          <w:tcPr>
            <w:tcW w:w="4785" w:type="dxa"/>
          </w:tcPr>
          <w:p w:rsidR="00F537D0" w:rsidRPr="00F537D0" w:rsidRDefault="00F537D0" w:rsidP="00F66292">
            <w:pPr>
              <w:textAlignment w:val="baseline"/>
              <w:rPr>
                <w:rFonts w:ascii="Times New Roman" w:hAnsi="Times New Roman"/>
                <w:color w:val="000000"/>
                <w:sz w:val="28"/>
                <w:szCs w:val="28"/>
              </w:rPr>
            </w:pPr>
            <w:r w:rsidRPr="00F537D0">
              <w:rPr>
                <w:rFonts w:ascii="Times New Roman" w:hAnsi="Times New Roman"/>
                <w:color w:val="000000"/>
                <w:sz w:val="28"/>
                <w:szCs w:val="28"/>
              </w:rPr>
              <w:lastRenderedPageBreak/>
              <w:t>Перечень основных целевых показателей программы</w:t>
            </w:r>
          </w:p>
        </w:tc>
        <w:tc>
          <w:tcPr>
            <w:tcW w:w="4786" w:type="dxa"/>
          </w:tcPr>
          <w:p w:rsidR="00F537D0" w:rsidRPr="00F537D0" w:rsidRDefault="00F537D0" w:rsidP="00F66292">
            <w:pPr>
              <w:jc w:val="both"/>
              <w:textAlignment w:val="baseline"/>
              <w:rPr>
                <w:rFonts w:ascii="Times New Roman" w:hAnsi="Times New Roman"/>
                <w:color w:val="000000"/>
                <w:sz w:val="28"/>
                <w:szCs w:val="28"/>
              </w:rPr>
            </w:pPr>
            <w:r w:rsidRPr="00F537D0">
              <w:rPr>
                <w:rFonts w:ascii="Times New Roman" w:hAnsi="Times New Roman"/>
                <w:color w:val="000000"/>
                <w:sz w:val="28"/>
                <w:szCs w:val="28"/>
              </w:rPr>
              <w:t>1. Количество  проявлений экстремизма и терроризма на территории городского округа Нижняя Салда</w:t>
            </w:r>
          </w:p>
          <w:p w:rsidR="00F537D0" w:rsidRPr="00F537D0" w:rsidRDefault="00F537D0" w:rsidP="00F66292">
            <w:pPr>
              <w:jc w:val="both"/>
              <w:textAlignment w:val="baseline"/>
              <w:rPr>
                <w:rFonts w:ascii="Times New Roman" w:hAnsi="Times New Roman"/>
                <w:color w:val="000000"/>
                <w:sz w:val="28"/>
                <w:szCs w:val="28"/>
              </w:rPr>
            </w:pPr>
            <w:r w:rsidRPr="00F537D0">
              <w:rPr>
                <w:rFonts w:ascii="Times New Roman" w:hAnsi="Times New Roman"/>
                <w:color w:val="000000"/>
                <w:sz w:val="28"/>
                <w:szCs w:val="28"/>
              </w:rPr>
              <w:t xml:space="preserve">2. Количество заседаний </w:t>
            </w:r>
            <w:r w:rsidRPr="00F537D0">
              <w:rPr>
                <w:rFonts w:ascii="Times New Roman" w:eastAsiaTheme="minorHAnsi" w:hAnsi="Times New Roman"/>
                <w:sz w:val="28"/>
                <w:szCs w:val="28"/>
              </w:rPr>
              <w:t>антитеррористической комиссии по профилактике терроризма, минимизации и ликвидации последствий его проявления; наблюдательного Совета по национальным вопросам и реализации социальной политики.</w:t>
            </w:r>
          </w:p>
          <w:p w:rsidR="00F537D0" w:rsidRPr="00F537D0" w:rsidRDefault="00F537D0" w:rsidP="00F66292">
            <w:pPr>
              <w:jc w:val="both"/>
              <w:textAlignment w:val="baseline"/>
              <w:rPr>
                <w:rFonts w:ascii="Times New Roman" w:hAnsi="Times New Roman"/>
                <w:color w:val="000000"/>
                <w:sz w:val="28"/>
                <w:szCs w:val="28"/>
              </w:rPr>
            </w:pPr>
            <w:r w:rsidRPr="00F537D0">
              <w:rPr>
                <w:rFonts w:ascii="Times New Roman" w:hAnsi="Times New Roman"/>
                <w:color w:val="000000"/>
                <w:sz w:val="28"/>
                <w:szCs w:val="28"/>
              </w:rPr>
              <w:t xml:space="preserve">3. Количество мероприятий, направленных на </w:t>
            </w:r>
            <w:r w:rsidRPr="00F537D0">
              <w:rPr>
                <w:rFonts w:ascii="Times New Roman" w:eastAsiaTheme="minorHAnsi" w:hAnsi="Times New Roman"/>
                <w:sz w:val="28"/>
                <w:szCs w:val="28"/>
              </w:rPr>
              <w:t>профилактику экстремизма и терроризма.</w:t>
            </w:r>
          </w:p>
          <w:p w:rsidR="00F537D0" w:rsidRPr="00F537D0" w:rsidRDefault="00F537D0" w:rsidP="00F66292">
            <w:pPr>
              <w:jc w:val="both"/>
              <w:textAlignment w:val="baseline"/>
              <w:rPr>
                <w:rFonts w:ascii="Times New Roman" w:hAnsi="Times New Roman"/>
                <w:color w:val="000000"/>
                <w:sz w:val="28"/>
                <w:szCs w:val="28"/>
              </w:rPr>
            </w:pPr>
            <w:r w:rsidRPr="00F537D0">
              <w:rPr>
                <w:rFonts w:ascii="Times New Roman" w:hAnsi="Times New Roman"/>
                <w:color w:val="000000"/>
                <w:sz w:val="28"/>
                <w:szCs w:val="28"/>
              </w:rPr>
              <w:t xml:space="preserve">4. Охват всех возрастных групп населения в мероприятиях направленных на  </w:t>
            </w:r>
            <w:r w:rsidRPr="00F537D0">
              <w:rPr>
                <w:rFonts w:ascii="Times New Roman" w:hAnsi="Times New Roman"/>
                <w:color w:val="000000" w:themeColor="text1"/>
                <w:sz w:val="28"/>
                <w:szCs w:val="28"/>
              </w:rPr>
              <w:t>формирование толерантного сознания, укрепление межнациональных отношений.</w:t>
            </w:r>
          </w:p>
        </w:tc>
      </w:tr>
    </w:tbl>
    <w:p w:rsidR="00F537D0" w:rsidRDefault="00F537D0" w:rsidP="00F537D0">
      <w:pPr>
        <w:jc w:val="right"/>
        <w:rPr>
          <w:rFonts w:ascii="Times New Roman" w:hAnsi="Times New Roman"/>
          <w:sz w:val="28"/>
          <w:szCs w:val="28"/>
        </w:rPr>
      </w:pPr>
    </w:p>
    <w:p w:rsidR="00CB641E" w:rsidRDefault="00CB641E" w:rsidP="00F537D0">
      <w:pPr>
        <w:jc w:val="right"/>
        <w:rPr>
          <w:rFonts w:ascii="Times New Roman" w:hAnsi="Times New Roman"/>
          <w:sz w:val="28"/>
          <w:szCs w:val="28"/>
        </w:rPr>
      </w:pPr>
    </w:p>
    <w:p w:rsidR="00CB641E" w:rsidRDefault="00CB641E" w:rsidP="00F537D0">
      <w:pPr>
        <w:jc w:val="right"/>
        <w:rPr>
          <w:rFonts w:ascii="Times New Roman" w:hAnsi="Times New Roman"/>
          <w:sz w:val="28"/>
          <w:szCs w:val="28"/>
        </w:rPr>
      </w:pPr>
    </w:p>
    <w:p w:rsidR="00166BFB" w:rsidRDefault="00CB641E" w:rsidP="00CB641E">
      <w:pPr>
        <w:spacing w:after="0" w:line="240" w:lineRule="auto"/>
        <w:jc w:val="right"/>
        <w:rPr>
          <w:rFonts w:ascii="Times New Roman" w:hAnsi="Times New Roman"/>
          <w:sz w:val="28"/>
          <w:szCs w:val="28"/>
        </w:rPr>
      </w:pPr>
      <w:r w:rsidRPr="00CB641E">
        <w:rPr>
          <w:rFonts w:ascii="Times New Roman" w:hAnsi="Times New Roman"/>
          <w:sz w:val="28"/>
          <w:szCs w:val="28"/>
        </w:rPr>
        <w:lastRenderedPageBreak/>
        <w:t>Приложение</w:t>
      </w:r>
      <w:r w:rsidR="00166BFB">
        <w:rPr>
          <w:rFonts w:ascii="Times New Roman" w:hAnsi="Times New Roman"/>
          <w:sz w:val="28"/>
          <w:szCs w:val="28"/>
        </w:rPr>
        <w:t xml:space="preserve"> 44</w:t>
      </w:r>
    </w:p>
    <w:p w:rsidR="00166BFB" w:rsidRDefault="00166BFB" w:rsidP="00166BFB">
      <w:pPr>
        <w:widowControl w:val="0"/>
        <w:suppressAutoHyphens/>
        <w:spacing w:after="0" w:line="240" w:lineRule="auto"/>
        <w:jc w:val="center"/>
        <w:rPr>
          <w:rFonts w:ascii="Times New Roman" w:eastAsia="Lucida Sans Unicode" w:hAnsi="Times New Roman" w:cs="Tahoma"/>
          <w:b/>
          <w:color w:val="000000"/>
          <w:sz w:val="28"/>
          <w:szCs w:val="28"/>
          <w:lang w:bidi="en-US"/>
        </w:rPr>
      </w:pPr>
      <w:r w:rsidRPr="00D762D7">
        <w:rPr>
          <w:rFonts w:ascii="Times New Roman" w:eastAsia="Lucida Sans Unicode" w:hAnsi="Times New Roman" w:cs="Tahoma"/>
          <w:b/>
          <w:color w:val="000000"/>
          <w:sz w:val="28"/>
          <w:szCs w:val="28"/>
          <w:lang w:bidi="en-US"/>
        </w:rPr>
        <w:t xml:space="preserve">ПАСПОРТ </w:t>
      </w:r>
    </w:p>
    <w:p w:rsidR="00166BFB" w:rsidRPr="00166BFB" w:rsidRDefault="00166BFB" w:rsidP="00166BFB">
      <w:pPr>
        <w:widowControl w:val="0"/>
        <w:suppressAutoHyphens/>
        <w:spacing w:after="0" w:line="240" w:lineRule="auto"/>
        <w:jc w:val="center"/>
        <w:rPr>
          <w:rFonts w:ascii="Times New Roman" w:eastAsia="Lucida Sans Unicode" w:hAnsi="Times New Roman" w:cs="Tahoma"/>
          <w:b/>
          <w:color w:val="000000"/>
          <w:sz w:val="28"/>
          <w:szCs w:val="28"/>
          <w:lang w:bidi="en-US"/>
        </w:rPr>
      </w:pPr>
      <w:r>
        <w:rPr>
          <w:rFonts w:ascii="Times New Roman" w:eastAsia="Lucida Sans Unicode" w:hAnsi="Times New Roman" w:cs="Tahoma"/>
          <w:b/>
          <w:color w:val="000000"/>
          <w:sz w:val="28"/>
          <w:szCs w:val="28"/>
          <w:lang w:bidi="en-US"/>
        </w:rPr>
        <w:t xml:space="preserve">МУНИЦИПАЛЬНОЙ </w:t>
      </w:r>
      <w:r w:rsidRPr="00166BFB">
        <w:rPr>
          <w:rFonts w:ascii="Times New Roman" w:eastAsia="Lucida Sans Unicode" w:hAnsi="Times New Roman" w:cs="Tahoma"/>
          <w:b/>
          <w:color w:val="000000"/>
          <w:sz w:val="28"/>
          <w:szCs w:val="28"/>
          <w:lang w:bidi="en-US"/>
        </w:rPr>
        <w:t>ПРОГРАММЫ</w:t>
      </w:r>
    </w:p>
    <w:p w:rsidR="00166BFB" w:rsidRDefault="00166BFB" w:rsidP="00166BFB">
      <w:pPr>
        <w:widowControl w:val="0"/>
        <w:suppressAutoHyphens/>
        <w:spacing w:after="0" w:line="240" w:lineRule="auto"/>
        <w:jc w:val="center"/>
        <w:rPr>
          <w:rFonts w:ascii="Times New Roman" w:eastAsia="Lucida Sans Unicode" w:hAnsi="Times New Roman" w:cs="Tahoma"/>
          <w:b/>
          <w:color w:val="000000"/>
          <w:sz w:val="28"/>
          <w:szCs w:val="28"/>
          <w:lang w:bidi="en-US"/>
        </w:rPr>
      </w:pPr>
      <w:r>
        <w:rPr>
          <w:rFonts w:ascii="Times New Roman" w:eastAsia="Lucida Sans Unicode" w:hAnsi="Times New Roman" w:cs="Tahoma"/>
          <w:b/>
          <w:color w:val="000000"/>
          <w:sz w:val="28"/>
          <w:szCs w:val="28"/>
          <w:lang w:bidi="en-US"/>
        </w:rPr>
        <w:t>«</w:t>
      </w:r>
      <w:r w:rsidRPr="00166BFB">
        <w:rPr>
          <w:rFonts w:ascii="Times New Roman" w:eastAsia="Lucida Sans Unicode" w:hAnsi="Times New Roman" w:cs="Tahoma"/>
          <w:b/>
          <w:color w:val="000000"/>
          <w:sz w:val="28"/>
          <w:szCs w:val="28"/>
          <w:lang w:bidi="en-US"/>
        </w:rPr>
        <w:t>Развитие муниципальной службы в городском округе Нижняя Салда</w:t>
      </w:r>
      <w:r>
        <w:rPr>
          <w:rFonts w:ascii="Times New Roman" w:eastAsia="Lucida Sans Unicode" w:hAnsi="Times New Roman" w:cs="Tahoma"/>
          <w:b/>
          <w:color w:val="000000"/>
          <w:sz w:val="28"/>
          <w:szCs w:val="28"/>
          <w:lang w:bidi="en-US"/>
        </w:rPr>
        <w:t>»</w:t>
      </w:r>
    </w:p>
    <w:p w:rsidR="00166BFB" w:rsidRPr="00166BFB" w:rsidRDefault="00166BFB" w:rsidP="00166BFB">
      <w:pPr>
        <w:widowControl w:val="0"/>
        <w:suppressAutoHyphens/>
        <w:spacing w:after="0" w:line="240" w:lineRule="auto"/>
        <w:jc w:val="center"/>
        <w:rPr>
          <w:rFonts w:ascii="Times New Roman" w:eastAsia="Lucida Sans Unicode" w:hAnsi="Times New Roman" w:cs="Tahoma"/>
          <w:b/>
          <w:color w:val="000000"/>
          <w:sz w:val="28"/>
          <w:szCs w:val="28"/>
          <w:lang w:bidi="en-US"/>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2175"/>
        <w:gridCol w:w="7335"/>
      </w:tblGrid>
      <w:tr w:rsidR="00166BFB" w:rsidRPr="00166BFB" w:rsidTr="00166BFB">
        <w:tc>
          <w:tcPr>
            <w:tcW w:w="2175" w:type="dxa"/>
            <w:tcBorders>
              <w:top w:val="single" w:sz="4" w:space="0" w:color="auto"/>
              <w:left w:val="single" w:sz="4" w:space="0" w:color="000000"/>
              <w:bottom w:val="single" w:sz="4" w:space="0" w:color="000000"/>
            </w:tcBorders>
          </w:tcPr>
          <w:p w:rsidR="00166BFB" w:rsidRPr="00166BFB" w:rsidRDefault="00166BFB" w:rsidP="00166BFB">
            <w:pPr>
              <w:widowControl w:val="0"/>
              <w:suppressLineNumbers/>
              <w:suppressAutoHyphens/>
              <w:snapToGrid w:val="0"/>
              <w:spacing w:after="0" w:line="240" w:lineRule="auto"/>
              <w:rPr>
                <w:rFonts w:ascii="Times New Roman" w:eastAsia="Lucida Sans Unicode" w:hAnsi="Times New Roman" w:cs="Tahoma"/>
                <w:color w:val="000000"/>
                <w:sz w:val="28"/>
                <w:szCs w:val="28"/>
                <w:lang w:val="en-US" w:bidi="en-US"/>
              </w:rPr>
            </w:pPr>
            <w:r w:rsidRPr="00166BFB">
              <w:rPr>
                <w:rFonts w:ascii="Times New Roman" w:eastAsia="Lucida Sans Unicode" w:hAnsi="Times New Roman" w:cs="Tahoma"/>
                <w:color w:val="000000"/>
                <w:sz w:val="28"/>
                <w:szCs w:val="28"/>
                <w:lang w:val="en-US" w:bidi="en-US"/>
              </w:rPr>
              <w:t>Основные</w:t>
            </w:r>
            <w:r w:rsidR="00C96854">
              <w:rPr>
                <w:rFonts w:ascii="Times New Roman" w:eastAsia="Lucida Sans Unicode" w:hAnsi="Times New Roman" w:cs="Tahoma"/>
                <w:color w:val="000000"/>
                <w:sz w:val="28"/>
                <w:szCs w:val="28"/>
                <w:lang w:bidi="en-US"/>
              </w:rPr>
              <w:t xml:space="preserve"> </w:t>
            </w:r>
            <w:r w:rsidRPr="00166BFB">
              <w:rPr>
                <w:rFonts w:ascii="Times New Roman" w:eastAsia="Lucida Sans Unicode" w:hAnsi="Times New Roman" w:cs="Tahoma"/>
                <w:color w:val="000000"/>
                <w:sz w:val="28"/>
                <w:szCs w:val="28"/>
                <w:lang w:val="en-US" w:bidi="en-US"/>
              </w:rPr>
              <w:t>исполнители</w:t>
            </w:r>
            <w:r w:rsidR="00C96854">
              <w:rPr>
                <w:rFonts w:ascii="Times New Roman" w:eastAsia="Lucida Sans Unicode" w:hAnsi="Times New Roman" w:cs="Tahoma"/>
                <w:color w:val="000000"/>
                <w:sz w:val="28"/>
                <w:szCs w:val="28"/>
                <w:lang w:bidi="en-US"/>
              </w:rPr>
              <w:t xml:space="preserve"> </w:t>
            </w:r>
            <w:r w:rsidRPr="00166BFB">
              <w:rPr>
                <w:rFonts w:ascii="Times New Roman" w:eastAsia="Lucida Sans Unicode" w:hAnsi="Times New Roman" w:cs="Tahoma"/>
                <w:color w:val="000000"/>
                <w:sz w:val="28"/>
                <w:szCs w:val="28"/>
                <w:lang w:val="en-US" w:bidi="en-US"/>
              </w:rPr>
              <w:t>Программы</w:t>
            </w:r>
          </w:p>
        </w:tc>
        <w:tc>
          <w:tcPr>
            <w:tcW w:w="7335" w:type="dxa"/>
            <w:tcBorders>
              <w:top w:val="single" w:sz="4" w:space="0" w:color="auto"/>
              <w:left w:val="single" w:sz="4" w:space="0" w:color="000000"/>
              <w:bottom w:val="single" w:sz="4" w:space="0" w:color="000000"/>
              <w:right w:val="single" w:sz="4" w:space="0" w:color="000000"/>
            </w:tcBorders>
          </w:tcPr>
          <w:p w:rsidR="00166BFB" w:rsidRPr="00166BFB" w:rsidRDefault="00166BFB" w:rsidP="00166BFB">
            <w:pPr>
              <w:widowControl w:val="0"/>
              <w:suppressLineNumbers/>
              <w:suppressAutoHyphens/>
              <w:snapToGrid w:val="0"/>
              <w:spacing w:after="0" w:line="240" w:lineRule="auto"/>
              <w:rPr>
                <w:rFonts w:ascii="Times New Roman" w:eastAsia="Lucida Sans Unicode" w:hAnsi="Times New Roman" w:cs="Tahoma"/>
                <w:color w:val="000000"/>
                <w:sz w:val="28"/>
                <w:szCs w:val="28"/>
                <w:lang w:bidi="en-US"/>
              </w:rPr>
            </w:pPr>
            <w:r w:rsidRPr="00166BFB">
              <w:rPr>
                <w:rFonts w:ascii="Times New Roman" w:eastAsia="Lucida Sans Unicode" w:hAnsi="Times New Roman" w:cs="Tahoma"/>
                <w:color w:val="000000"/>
                <w:sz w:val="28"/>
                <w:szCs w:val="28"/>
                <w:lang w:bidi="en-US"/>
              </w:rPr>
              <w:t>- руководители органов местного самоуправления;</w:t>
            </w:r>
          </w:p>
          <w:p w:rsidR="00166BFB" w:rsidRPr="00166BFB" w:rsidRDefault="00166BFB" w:rsidP="00166BFB">
            <w:pPr>
              <w:widowControl w:val="0"/>
              <w:suppressLineNumbers/>
              <w:suppressAutoHyphens/>
              <w:spacing w:after="0" w:line="240" w:lineRule="auto"/>
              <w:rPr>
                <w:rFonts w:ascii="Times New Roman" w:eastAsia="Lucida Sans Unicode" w:hAnsi="Times New Roman" w:cs="Tahoma"/>
                <w:color w:val="000000"/>
                <w:sz w:val="28"/>
                <w:szCs w:val="28"/>
                <w:lang w:bidi="en-US"/>
              </w:rPr>
            </w:pPr>
            <w:r w:rsidRPr="00166BFB">
              <w:rPr>
                <w:rFonts w:ascii="Times New Roman" w:eastAsia="Lucida Sans Unicode" w:hAnsi="Times New Roman" w:cs="Tahoma"/>
                <w:color w:val="000000"/>
                <w:sz w:val="28"/>
                <w:szCs w:val="28"/>
                <w:lang w:bidi="en-US"/>
              </w:rPr>
              <w:t>- начальник отдела бухгалтерского учета и отчетности, главный бухгалтер;</w:t>
            </w:r>
          </w:p>
          <w:p w:rsidR="00166BFB" w:rsidRPr="00166BFB" w:rsidRDefault="00166BFB" w:rsidP="00166BFB">
            <w:pPr>
              <w:widowControl w:val="0"/>
              <w:suppressLineNumbers/>
              <w:suppressAutoHyphens/>
              <w:spacing w:after="0" w:line="240" w:lineRule="auto"/>
              <w:rPr>
                <w:rFonts w:ascii="Times New Roman" w:eastAsia="Lucida Sans Unicode" w:hAnsi="Times New Roman" w:cs="Tahoma"/>
                <w:color w:val="000000"/>
                <w:sz w:val="28"/>
                <w:szCs w:val="28"/>
                <w:lang w:bidi="en-US"/>
              </w:rPr>
            </w:pPr>
            <w:r w:rsidRPr="00166BFB">
              <w:rPr>
                <w:rFonts w:ascii="Times New Roman" w:eastAsia="Lucida Sans Unicode" w:hAnsi="Times New Roman" w:cs="Tahoma"/>
                <w:color w:val="000000"/>
                <w:sz w:val="28"/>
                <w:szCs w:val="28"/>
                <w:lang w:bidi="en-US"/>
              </w:rPr>
              <w:t>- ведущий специалист отдела муниципальной службы, кадров и правовой работы</w:t>
            </w:r>
          </w:p>
          <w:p w:rsidR="00166BFB" w:rsidRPr="00166BFB" w:rsidRDefault="00166BFB" w:rsidP="00166BFB">
            <w:pPr>
              <w:widowControl w:val="0"/>
              <w:suppressLineNumbers/>
              <w:suppressAutoHyphens/>
              <w:spacing w:after="0" w:line="240" w:lineRule="auto"/>
              <w:rPr>
                <w:rFonts w:ascii="Times New Roman" w:eastAsia="Lucida Sans Unicode" w:hAnsi="Times New Roman" w:cs="Tahoma"/>
                <w:color w:val="000000"/>
                <w:sz w:val="28"/>
                <w:szCs w:val="28"/>
                <w:lang w:bidi="en-US"/>
              </w:rPr>
            </w:pPr>
          </w:p>
        </w:tc>
      </w:tr>
      <w:tr w:rsidR="00166BFB" w:rsidRPr="00166BFB" w:rsidTr="00331AAA">
        <w:tc>
          <w:tcPr>
            <w:tcW w:w="2175" w:type="dxa"/>
            <w:tcBorders>
              <w:left w:val="single" w:sz="4" w:space="0" w:color="000000"/>
              <w:bottom w:val="single" w:sz="4" w:space="0" w:color="000000"/>
            </w:tcBorders>
          </w:tcPr>
          <w:p w:rsidR="00166BFB" w:rsidRPr="00166BFB" w:rsidRDefault="00166BFB" w:rsidP="00166BFB">
            <w:pPr>
              <w:widowControl w:val="0"/>
              <w:suppressLineNumbers/>
              <w:suppressAutoHyphens/>
              <w:snapToGrid w:val="0"/>
              <w:spacing w:after="0" w:line="240" w:lineRule="auto"/>
              <w:rPr>
                <w:rFonts w:ascii="Times New Roman" w:eastAsia="Lucida Sans Unicode" w:hAnsi="Times New Roman" w:cs="Tahoma"/>
                <w:color w:val="000000"/>
                <w:sz w:val="28"/>
                <w:szCs w:val="28"/>
                <w:lang w:bidi="en-US"/>
              </w:rPr>
            </w:pPr>
            <w:r w:rsidRPr="00166BFB">
              <w:rPr>
                <w:rFonts w:ascii="Times New Roman" w:eastAsia="Lucida Sans Unicode" w:hAnsi="Times New Roman" w:cs="Tahoma"/>
                <w:color w:val="000000"/>
                <w:sz w:val="28"/>
                <w:szCs w:val="28"/>
                <w:lang w:val="en-US" w:bidi="en-US"/>
              </w:rPr>
              <w:t>Цел</w:t>
            </w:r>
            <w:r w:rsidRPr="00166BFB">
              <w:rPr>
                <w:rFonts w:ascii="Times New Roman" w:eastAsia="Lucida Sans Unicode" w:hAnsi="Times New Roman" w:cs="Tahoma"/>
                <w:color w:val="000000"/>
                <w:sz w:val="28"/>
                <w:szCs w:val="28"/>
                <w:lang w:bidi="en-US"/>
              </w:rPr>
              <w:t>и</w:t>
            </w:r>
          </w:p>
          <w:p w:rsidR="00166BFB" w:rsidRPr="00166BFB" w:rsidRDefault="00166BFB" w:rsidP="00166BFB">
            <w:pPr>
              <w:widowControl w:val="0"/>
              <w:suppressLineNumbers/>
              <w:suppressAutoHyphens/>
              <w:snapToGrid w:val="0"/>
              <w:spacing w:after="0" w:line="240" w:lineRule="auto"/>
              <w:rPr>
                <w:rFonts w:ascii="Times New Roman" w:eastAsia="Lucida Sans Unicode" w:hAnsi="Times New Roman" w:cs="Tahoma"/>
                <w:color w:val="000000"/>
                <w:sz w:val="28"/>
                <w:szCs w:val="28"/>
                <w:lang w:val="en-US" w:bidi="en-US"/>
              </w:rPr>
            </w:pPr>
            <w:r w:rsidRPr="00166BFB">
              <w:rPr>
                <w:rFonts w:ascii="Times New Roman" w:eastAsia="Lucida Sans Unicode" w:hAnsi="Times New Roman" w:cs="Tahoma"/>
                <w:color w:val="000000"/>
                <w:sz w:val="28"/>
                <w:szCs w:val="28"/>
                <w:lang w:val="en-US" w:bidi="en-US"/>
              </w:rPr>
              <w:t>Программы</w:t>
            </w:r>
          </w:p>
        </w:tc>
        <w:tc>
          <w:tcPr>
            <w:tcW w:w="7335" w:type="dxa"/>
            <w:tcBorders>
              <w:left w:val="single" w:sz="4" w:space="0" w:color="000000"/>
              <w:bottom w:val="single" w:sz="4" w:space="0" w:color="000000"/>
              <w:right w:val="single" w:sz="4" w:space="0" w:color="000000"/>
            </w:tcBorders>
          </w:tcPr>
          <w:p w:rsidR="00166BFB" w:rsidRPr="00166BFB" w:rsidRDefault="00166BFB" w:rsidP="00166BFB">
            <w:pPr>
              <w:autoSpaceDE w:val="0"/>
              <w:autoSpaceDN w:val="0"/>
              <w:adjustRightInd w:val="0"/>
              <w:spacing w:after="0" w:line="240" w:lineRule="auto"/>
              <w:jc w:val="both"/>
              <w:rPr>
                <w:rFonts w:ascii="Times New Roman" w:eastAsia="Times New Roman" w:hAnsi="Times New Roman"/>
                <w:sz w:val="28"/>
                <w:szCs w:val="28"/>
                <w:lang w:eastAsia="ru-RU"/>
              </w:rPr>
            </w:pPr>
            <w:r w:rsidRPr="00166BFB">
              <w:rPr>
                <w:rFonts w:ascii="Arial" w:eastAsia="Times New Roman" w:hAnsi="Arial" w:cs="Arial"/>
                <w:sz w:val="28"/>
                <w:szCs w:val="28"/>
                <w:lang w:eastAsia="ru-RU"/>
              </w:rPr>
              <w:t xml:space="preserve">1) </w:t>
            </w:r>
            <w:r w:rsidRPr="00166BFB">
              <w:rPr>
                <w:rFonts w:ascii="Times New Roman" w:eastAsia="Times New Roman" w:hAnsi="Times New Roman"/>
                <w:sz w:val="28"/>
                <w:szCs w:val="28"/>
                <w:lang w:eastAsia="ru-RU"/>
              </w:rPr>
              <w:t>Формирование и эффективное использование кадрового потенциала в системе муниципального управления, направленного на обеспечение социально-экономического развития городского округа Нижняя Салда;</w:t>
            </w:r>
          </w:p>
          <w:p w:rsidR="00166BFB" w:rsidRPr="00166BFB" w:rsidRDefault="00166BFB" w:rsidP="00166BFB">
            <w:pPr>
              <w:widowControl w:val="0"/>
              <w:suppressAutoHyphens/>
              <w:spacing w:after="0" w:line="240" w:lineRule="auto"/>
              <w:jc w:val="both"/>
              <w:rPr>
                <w:rFonts w:ascii="Times New Roman" w:eastAsia="Lucida Sans Unicode" w:hAnsi="Times New Roman" w:cs="Tahoma"/>
                <w:color w:val="000000"/>
                <w:sz w:val="28"/>
                <w:szCs w:val="28"/>
                <w:lang w:eastAsia="ru-RU"/>
              </w:rPr>
            </w:pPr>
            <w:r w:rsidRPr="00166BFB">
              <w:rPr>
                <w:rFonts w:ascii="Times New Roman" w:eastAsia="Lucida Sans Unicode" w:hAnsi="Times New Roman" w:cs="Tahoma"/>
                <w:color w:val="000000"/>
                <w:sz w:val="28"/>
                <w:szCs w:val="28"/>
                <w:lang w:eastAsia="ru-RU"/>
              </w:rPr>
              <w:t>2) Ис</w:t>
            </w:r>
            <w:r w:rsidR="00C96854">
              <w:rPr>
                <w:rFonts w:ascii="Times New Roman" w:eastAsia="Lucida Sans Unicode" w:hAnsi="Times New Roman" w:cs="Tahoma"/>
                <w:color w:val="000000"/>
                <w:sz w:val="28"/>
                <w:szCs w:val="28"/>
                <w:lang w:eastAsia="ru-RU"/>
              </w:rPr>
              <w:t>коренение причин и условий, поро</w:t>
            </w:r>
            <w:r w:rsidRPr="00166BFB">
              <w:rPr>
                <w:rFonts w:ascii="Times New Roman" w:eastAsia="Lucida Sans Unicode" w:hAnsi="Times New Roman" w:cs="Tahoma"/>
                <w:color w:val="000000"/>
                <w:sz w:val="28"/>
                <w:szCs w:val="28"/>
                <w:lang w:eastAsia="ru-RU"/>
              </w:rPr>
              <w:t>ждающих коррупцию на территории городского округа Нижняя Салда.</w:t>
            </w:r>
          </w:p>
        </w:tc>
      </w:tr>
      <w:tr w:rsidR="00166BFB" w:rsidRPr="00166BFB" w:rsidTr="00331AAA">
        <w:tc>
          <w:tcPr>
            <w:tcW w:w="2175" w:type="dxa"/>
            <w:tcBorders>
              <w:left w:val="single" w:sz="4" w:space="0" w:color="000000"/>
              <w:bottom w:val="single" w:sz="4" w:space="0" w:color="000000"/>
            </w:tcBorders>
          </w:tcPr>
          <w:p w:rsidR="00166BFB" w:rsidRPr="00166BFB" w:rsidRDefault="00166BFB" w:rsidP="00166BFB">
            <w:pPr>
              <w:widowControl w:val="0"/>
              <w:suppressLineNumbers/>
              <w:suppressAutoHyphens/>
              <w:snapToGrid w:val="0"/>
              <w:spacing w:after="0" w:line="240" w:lineRule="auto"/>
              <w:rPr>
                <w:rFonts w:ascii="Times New Roman" w:eastAsia="Lucida Sans Unicode" w:hAnsi="Times New Roman" w:cs="Tahoma"/>
                <w:color w:val="000000"/>
                <w:sz w:val="28"/>
                <w:szCs w:val="28"/>
                <w:lang w:val="en-US" w:bidi="en-US"/>
              </w:rPr>
            </w:pPr>
            <w:r w:rsidRPr="00166BFB">
              <w:rPr>
                <w:rFonts w:ascii="Times New Roman" w:eastAsia="Lucida Sans Unicode" w:hAnsi="Times New Roman" w:cs="Tahoma"/>
                <w:color w:val="000000"/>
                <w:sz w:val="28"/>
                <w:szCs w:val="28"/>
                <w:lang w:val="en-US" w:bidi="en-US"/>
              </w:rPr>
              <w:t>Задачи</w:t>
            </w:r>
            <w:r w:rsidR="00C96854">
              <w:rPr>
                <w:rFonts w:ascii="Times New Roman" w:eastAsia="Lucida Sans Unicode" w:hAnsi="Times New Roman" w:cs="Tahoma"/>
                <w:color w:val="000000"/>
                <w:sz w:val="28"/>
                <w:szCs w:val="28"/>
                <w:lang w:bidi="en-US"/>
              </w:rPr>
              <w:t xml:space="preserve"> </w:t>
            </w:r>
            <w:r w:rsidRPr="00166BFB">
              <w:rPr>
                <w:rFonts w:ascii="Times New Roman" w:eastAsia="Lucida Sans Unicode" w:hAnsi="Times New Roman" w:cs="Tahoma"/>
                <w:color w:val="000000"/>
                <w:sz w:val="28"/>
                <w:szCs w:val="28"/>
                <w:lang w:val="en-US" w:bidi="en-US"/>
              </w:rPr>
              <w:t>Программы</w:t>
            </w:r>
          </w:p>
        </w:tc>
        <w:tc>
          <w:tcPr>
            <w:tcW w:w="7335" w:type="dxa"/>
            <w:tcBorders>
              <w:left w:val="single" w:sz="4" w:space="0" w:color="000000"/>
              <w:bottom w:val="single" w:sz="4" w:space="0" w:color="000000"/>
              <w:right w:val="single" w:sz="4" w:space="0" w:color="000000"/>
            </w:tcBorders>
          </w:tcPr>
          <w:p w:rsidR="00166BFB" w:rsidRPr="00166BFB" w:rsidRDefault="00166BFB" w:rsidP="00166BFB">
            <w:pPr>
              <w:autoSpaceDE w:val="0"/>
              <w:autoSpaceDN w:val="0"/>
              <w:adjustRightInd w:val="0"/>
              <w:spacing w:after="0" w:line="240" w:lineRule="auto"/>
              <w:ind w:firstLine="605"/>
              <w:jc w:val="both"/>
              <w:rPr>
                <w:rFonts w:ascii="Times New Roman" w:eastAsia="Times New Roman" w:hAnsi="Times New Roman"/>
                <w:sz w:val="28"/>
                <w:szCs w:val="28"/>
                <w:lang w:eastAsia="ru-RU"/>
              </w:rPr>
            </w:pPr>
            <w:r w:rsidRPr="00166BFB">
              <w:rPr>
                <w:rFonts w:ascii="Times New Roman" w:eastAsia="Times New Roman" w:hAnsi="Times New Roman"/>
                <w:sz w:val="28"/>
                <w:szCs w:val="28"/>
                <w:lang w:eastAsia="ru-RU"/>
              </w:rPr>
              <w:t>1) совершенствование правового регулирования  муниципального управления в сфере кадровой политики;</w:t>
            </w:r>
          </w:p>
          <w:p w:rsidR="00166BFB" w:rsidRPr="00166BFB" w:rsidRDefault="00166BFB" w:rsidP="00166BFB">
            <w:pPr>
              <w:autoSpaceDE w:val="0"/>
              <w:autoSpaceDN w:val="0"/>
              <w:adjustRightInd w:val="0"/>
              <w:spacing w:after="0" w:line="240" w:lineRule="auto"/>
              <w:ind w:firstLine="605"/>
              <w:jc w:val="both"/>
              <w:rPr>
                <w:rFonts w:ascii="Times New Roman" w:eastAsia="Times New Roman" w:hAnsi="Times New Roman"/>
                <w:sz w:val="28"/>
                <w:szCs w:val="28"/>
                <w:lang w:eastAsia="ru-RU"/>
              </w:rPr>
            </w:pPr>
            <w:r w:rsidRPr="00166BFB">
              <w:rPr>
                <w:rFonts w:ascii="Times New Roman" w:eastAsia="Times New Roman" w:hAnsi="Times New Roman"/>
                <w:sz w:val="28"/>
                <w:szCs w:val="28"/>
                <w:lang w:eastAsia="ru-RU"/>
              </w:rPr>
              <w:t>2) создание эффективной целостной системы и механизмов формирования и функционирования кадрового состава в сфере муниципальной службы на основе внедрения новых принципов кадровой политики;</w:t>
            </w:r>
          </w:p>
          <w:p w:rsidR="00166BFB" w:rsidRPr="00166BFB" w:rsidRDefault="00166BFB" w:rsidP="00166BFB">
            <w:pPr>
              <w:autoSpaceDE w:val="0"/>
              <w:autoSpaceDN w:val="0"/>
              <w:adjustRightInd w:val="0"/>
              <w:spacing w:after="0" w:line="240" w:lineRule="auto"/>
              <w:ind w:firstLine="605"/>
              <w:jc w:val="both"/>
              <w:rPr>
                <w:rFonts w:ascii="Times New Roman" w:eastAsia="Times New Roman" w:hAnsi="Times New Roman"/>
                <w:sz w:val="28"/>
                <w:szCs w:val="28"/>
                <w:lang w:eastAsia="ru-RU"/>
              </w:rPr>
            </w:pPr>
            <w:r w:rsidRPr="00166BFB">
              <w:rPr>
                <w:rFonts w:ascii="Times New Roman" w:eastAsia="Times New Roman" w:hAnsi="Times New Roman"/>
                <w:sz w:val="28"/>
                <w:szCs w:val="28"/>
                <w:lang w:eastAsia="ru-RU"/>
              </w:rPr>
              <w:t>3) обеспечение взаимосвязи государственной гражданской и муниципальной службы в Свердловской области;</w:t>
            </w:r>
          </w:p>
          <w:p w:rsidR="00166BFB" w:rsidRPr="00166BFB" w:rsidRDefault="00166BFB" w:rsidP="00166BFB">
            <w:pPr>
              <w:autoSpaceDE w:val="0"/>
              <w:autoSpaceDN w:val="0"/>
              <w:adjustRightInd w:val="0"/>
              <w:spacing w:after="0" w:line="240" w:lineRule="auto"/>
              <w:ind w:firstLine="605"/>
              <w:jc w:val="both"/>
              <w:rPr>
                <w:rFonts w:ascii="Arial" w:eastAsia="Times New Roman" w:hAnsi="Arial" w:cs="Arial"/>
                <w:sz w:val="24"/>
                <w:szCs w:val="24"/>
                <w:lang w:eastAsia="ru-RU"/>
              </w:rPr>
            </w:pPr>
            <w:r w:rsidRPr="00166BFB">
              <w:rPr>
                <w:rFonts w:ascii="Times New Roman" w:eastAsia="Times New Roman" w:hAnsi="Times New Roman"/>
                <w:sz w:val="28"/>
                <w:szCs w:val="28"/>
                <w:lang w:eastAsia="ru-RU"/>
              </w:rPr>
              <w:t>4) повышение эффективности системы мер по противодействию коррупции на муниципальной службе</w:t>
            </w:r>
          </w:p>
        </w:tc>
      </w:tr>
      <w:tr w:rsidR="00166BFB" w:rsidRPr="00166BFB" w:rsidTr="00331AAA">
        <w:tc>
          <w:tcPr>
            <w:tcW w:w="2175" w:type="dxa"/>
            <w:tcBorders>
              <w:left w:val="single" w:sz="4" w:space="0" w:color="000000"/>
              <w:bottom w:val="single" w:sz="4" w:space="0" w:color="000000"/>
            </w:tcBorders>
          </w:tcPr>
          <w:p w:rsidR="00166BFB" w:rsidRPr="00166BFB" w:rsidRDefault="00166BFB" w:rsidP="00166BFB">
            <w:pPr>
              <w:widowControl w:val="0"/>
              <w:suppressLineNumbers/>
              <w:suppressAutoHyphens/>
              <w:snapToGrid w:val="0"/>
              <w:spacing w:after="0" w:line="240" w:lineRule="auto"/>
              <w:rPr>
                <w:rFonts w:ascii="Times New Roman" w:eastAsia="Lucida Sans Unicode" w:hAnsi="Times New Roman" w:cs="Tahoma"/>
                <w:color w:val="000000"/>
                <w:sz w:val="28"/>
                <w:szCs w:val="28"/>
                <w:lang w:bidi="en-US"/>
              </w:rPr>
            </w:pPr>
            <w:r w:rsidRPr="00166BFB">
              <w:rPr>
                <w:rFonts w:ascii="Times New Roman" w:eastAsia="Lucida Sans Unicode" w:hAnsi="Times New Roman" w:cs="Tahoma"/>
                <w:color w:val="000000"/>
                <w:sz w:val="28"/>
                <w:szCs w:val="28"/>
                <w:lang w:bidi="en-US"/>
              </w:rPr>
              <w:t>Перечень основных целевых показателей</w:t>
            </w:r>
          </w:p>
        </w:tc>
        <w:tc>
          <w:tcPr>
            <w:tcW w:w="7335" w:type="dxa"/>
            <w:tcBorders>
              <w:left w:val="single" w:sz="4" w:space="0" w:color="000000"/>
              <w:bottom w:val="single" w:sz="4" w:space="0" w:color="000000"/>
              <w:right w:val="single" w:sz="4" w:space="0" w:color="000000"/>
            </w:tcBorders>
          </w:tcPr>
          <w:p w:rsidR="00166BFB" w:rsidRPr="00166BFB" w:rsidRDefault="00166BFB" w:rsidP="00166BFB">
            <w:pPr>
              <w:autoSpaceDE w:val="0"/>
              <w:autoSpaceDN w:val="0"/>
              <w:adjustRightInd w:val="0"/>
              <w:spacing w:after="0" w:line="240" w:lineRule="auto"/>
              <w:ind w:firstLine="605"/>
              <w:jc w:val="both"/>
              <w:rPr>
                <w:rFonts w:ascii="Times New Roman" w:eastAsia="Times New Roman" w:hAnsi="Times New Roman"/>
                <w:sz w:val="28"/>
                <w:szCs w:val="28"/>
                <w:lang w:eastAsia="ru-RU"/>
              </w:rPr>
            </w:pPr>
            <w:r w:rsidRPr="00166BFB">
              <w:rPr>
                <w:rFonts w:ascii="Times New Roman" w:eastAsia="Times New Roman" w:hAnsi="Times New Roman"/>
                <w:sz w:val="28"/>
                <w:szCs w:val="28"/>
                <w:lang w:eastAsia="ru-RU"/>
              </w:rPr>
              <w:t>1) Доля нормативных правовых актов городского округа Нижняя Салда, принятие которых предусмотрено федеральным законодательством о муниципальной службе, противодействии коррупции, принятых в Свердловской области, от общего количества нормативных актов, принятие которых предусмотрено.</w:t>
            </w:r>
          </w:p>
          <w:p w:rsidR="00166BFB" w:rsidRPr="00166BFB" w:rsidRDefault="00166BFB" w:rsidP="00166BFB">
            <w:pPr>
              <w:autoSpaceDE w:val="0"/>
              <w:autoSpaceDN w:val="0"/>
              <w:adjustRightInd w:val="0"/>
              <w:spacing w:after="0" w:line="240" w:lineRule="auto"/>
              <w:ind w:firstLine="605"/>
              <w:jc w:val="both"/>
              <w:rPr>
                <w:rFonts w:ascii="Times New Roman" w:eastAsia="Times New Roman" w:hAnsi="Times New Roman"/>
                <w:sz w:val="28"/>
                <w:szCs w:val="28"/>
                <w:lang w:eastAsia="ru-RU"/>
              </w:rPr>
            </w:pPr>
            <w:r w:rsidRPr="00166BFB">
              <w:rPr>
                <w:rFonts w:ascii="Times New Roman" w:eastAsia="Times New Roman" w:hAnsi="Times New Roman"/>
                <w:sz w:val="28"/>
                <w:szCs w:val="28"/>
                <w:lang w:eastAsia="ru-RU"/>
              </w:rPr>
              <w:t>2) Доля органов местного самоуправления, где внедрена система комплексной оценки деятельности муниципальных служащих с использованием ключевых показателей эффективности и общественной оценки их деятельности, от общего количества органов местного самоуправления городского округа Нижняя Салда.</w:t>
            </w:r>
          </w:p>
          <w:p w:rsidR="00166BFB" w:rsidRPr="00166BFB" w:rsidRDefault="00166BFB" w:rsidP="00166BFB">
            <w:pPr>
              <w:widowControl w:val="0"/>
              <w:suppressAutoHyphens/>
              <w:spacing w:after="0" w:line="240" w:lineRule="auto"/>
              <w:ind w:firstLine="605"/>
              <w:jc w:val="both"/>
              <w:rPr>
                <w:rFonts w:ascii="Times New Roman" w:eastAsia="Lucida Sans Unicode" w:hAnsi="Times New Roman" w:cs="Tahoma"/>
                <w:color w:val="000000"/>
                <w:sz w:val="28"/>
                <w:szCs w:val="28"/>
                <w:lang w:bidi="en-US"/>
              </w:rPr>
            </w:pPr>
            <w:r w:rsidRPr="00166BFB">
              <w:rPr>
                <w:rFonts w:ascii="Times New Roman" w:eastAsia="Lucida Sans Unicode" w:hAnsi="Times New Roman" w:cs="Tahoma"/>
                <w:color w:val="000000"/>
                <w:sz w:val="28"/>
                <w:szCs w:val="28"/>
                <w:lang w:bidi="en-US"/>
              </w:rPr>
              <w:t xml:space="preserve">3) Доля муниципальных служащих, прошедших обучение по программам дополнительного </w:t>
            </w:r>
            <w:r w:rsidRPr="00166BFB">
              <w:rPr>
                <w:rFonts w:ascii="Times New Roman" w:eastAsia="Lucida Sans Unicode" w:hAnsi="Times New Roman" w:cs="Tahoma"/>
                <w:color w:val="000000"/>
                <w:sz w:val="28"/>
                <w:szCs w:val="28"/>
                <w:lang w:bidi="en-US"/>
              </w:rPr>
              <w:lastRenderedPageBreak/>
              <w:t>профессионального образования, от общего количества муниципальных служащих городского округа Нижняя Салда.</w:t>
            </w:r>
          </w:p>
          <w:p w:rsidR="00166BFB" w:rsidRPr="00166BFB" w:rsidRDefault="00166BFB" w:rsidP="00166BFB">
            <w:pPr>
              <w:widowControl w:val="0"/>
              <w:suppressAutoHyphens/>
              <w:spacing w:after="0" w:line="240" w:lineRule="auto"/>
              <w:ind w:firstLine="605"/>
              <w:jc w:val="both"/>
              <w:rPr>
                <w:rFonts w:ascii="Times New Roman" w:eastAsia="Lucida Sans Unicode" w:hAnsi="Times New Roman" w:cs="Tahoma"/>
                <w:color w:val="000000"/>
                <w:sz w:val="28"/>
                <w:szCs w:val="28"/>
                <w:lang w:eastAsia="ru-RU"/>
              </w:rPr>
            </w:pPr>
            <w:r w:rsidRPr="00166BFB">
              <w:rPr>
                <w:rFonts w:ascii="Times New Roman" w:eastAsia="Lucida Sans Unicode" w:hAnsi="Times New Roman" w:cs="Tahoma"/>
                <w:color w:val="000000"/>
                <w:sz w:val="28"/>
                <w:szCs w:val="28"/>
                <w:lang w:bidi="en-US"/>
              </w:rPr>
              <w:t>4) Доля органов местного самоуправления городского округа Нижняя Салда, в которых внедрен единый подход к выплате премий за выполнение особо важных и сложных заданий, от общего количества органов местного самоуправления.</w:t>
            </w:r>
          </w:p>
          <w:p w:rsidR="00166BFB" w:rsidRPr="00166BFB" w:rsidRDefault="00166BFB" w:rsidP="00166BFB">
            <w:pPr>
              <w:autoSpaceDE w:val="0"/>
              <w:autoSpaceDN w:val="0"/>
              <w:adjustRightInd w:val="0"/>
              <w:spacing w:after="0" w:line="240" w:lineRule="auto"/>
              <w:ind w:firstLine="605"/>
              <w:jc w:val="both"/>
              <w:rPr>
                <w:rFonts w:ascii="Times New Roman" w:eastAsia="Times New Roman" w:hAnsi="Times New Roman"/>
                <w:sz w:val="28"/>
                <w:szCs w:val="28"/>
                <w:lang w:eastAsia="ru-RU"/>
              </w:rPr>
            </w:pPr>
            <w:r w:rsidRPr="00166BFB">
              <w:rPr>
                <w:rFonts w:ascii="Times New Roman" w:eastAsia="Times New Roman" w:hAnsi="Times New Roman"/>
                <w:sz w:val="28"/>
                <w:szCs w:val="28"/>
                <w:lang w:eastAsia="ru-RU"/>
              </w:rPr>
              <w:t>5) Доля муниципальных служащих городского округа Нижняя Салда, прошедших обучение за счет областного бюджета, от общего количества муниципальных служащих городского округа Нижняя Салда.</w:t>
            </w:r>
          </w:p>
          <w:p w:rsidR="00166BFB" w:rsidRPr="00166BFB" w:rsidRDefault="00166BFB" w:rsidP="00166BFB">
            <w:pPr>
              <w:autoSpaceDE w:val="0"/>
              <w:autoSpaceDN w:val="0"/>
              <w:adjustRightInd w:val="0"/>
              <w:spacing w:after="0" w:line="240" w:lineRule="auto"/>
              <w:ind w:firstLine="605"/>
              <w:jc w:val="both"/>
              <w:rPr>
                <w:rFonts w:ascii="Times New Roman" w:eastAsia="Lucida Sans Unicode" w:hAnsi="Times New Roman" w:cs="Tahoma"/>
                <w:color w:val="000000"/>
                <w:sz w:val="28"/>
                <w:szCs w:val="28"/>
                <w:lang w:bidi="en-US"/>
              </w:rPr>
            </w:pPr>
            <w:r w:rsidRPr="00166BFB">
              <w:rPr>
                <w:rFonts w:ascii="Times New Roman" w:eastAsia="Lucida Sans Unicode" w:hAnsi="Times New Roman"/>
                <w:color w:val="000000"/>
                <w:sz w:val="28"/>
                <w:szCs w:val="28"/>
                <w:lang w:bidi="en-US"/>
              </w:rPr>
              <w:t xml:space="preserve">6) </w:t>
            </w:r>
            <w:r w:rsidRPr="00166BFB">
              <w:rPr>
                <w:rFonts w:ascii="Times New Roman" w:eastAsia="Lucida Sans Unicode" w:hAnsi="Times New Roman" w:cs="Tahoma"/>
                <w:color w:val="000000"/>
                <w:sz w:val="28"/>
                <w:szCs w:val="28"/>
                <w:lang w:bidi="en-US"/>
              </w:rPr>
              <w:t>Доля проведенных заседаний комиссии по соблюдению требований к служебному поведению и урегулированию конфликта интересов, информация о результатах которых размещена на официальном сайте городского округа Нижняя Салда.</w:t>
            </w:r>
          </w:p>
          <w:p w:rsidR="00166BFB" w:rsidRPr="00166BFB" w:rsidRDefault="00166BFB" w:rsidP="00166BFB">
            <w:pPr>
              <w:autoSpaceDE w:val="0"/>
              <w:autoSpaceDN w:val="0"/>
              <w:adjustRightInd w:val="0"/>
              <w:spacing w:after="0" w:line="240" w:lineRule="auto"/>
              <w:ind w:firstLine="605"/>
              <w:jc w:val="both"/>
              <w:rPr>
                <w:rFonts w:ascii="Times New Roman" w:eastAsia="Times New Roman" w:hAnsi="Times New Roman"/>
                <w:sz w:val="28"/>
                <w:szCs w:val="28"/>
                <w:lang w:eastAsia="ru-RU"/>
              </w:rPr>
            </w:pPr>
            <w:r w:rsidRPr="00166BFB">
              <w:rPr>
                <w:rFonts w:ascii="Times New Roman" w:eastAsia="Lucida Sans Unicode" w:hAnsi="Times New Roman" w:cs="Tahoma"/>
                <w:color w:val="000000"/>
                <w:sz w:val="28"/>
                <w:szCs w:val="28"/>
                <w:lang w:bidi="en-US"/>
              </w:rPr>
              <w:t>7) Индекс восприятия коррупции населением городского округа Нижняя Салда.</w:t>
            </w:r>
          </w:p>
        </w:tc>
      </w:tr>
      <w:tr w:rsidR="00166BFB" w:rsidRPr="00166BFB" w:rsidTr="00331AAA">
        <w:tc>
          <w:tcPr>
            <w:tcW w:w="2175" w:type="dxa"/>
            <w:tcBorders>
              <w:left w:val="single" w:sz="4" w:space="0" w:color="000000"/>
              <w:bottom w:val="single" w:sz="4" w:space="0" w:color="000000"/>
            </w:tcBorders>
          </w:tcPr>
          <w:p w:rsidR="00166BFB" w:rsidRPr="00166BFB" w:rsidRDefault="00166BFB" w:rsidP="00166BFB">
            <w:pPr>
              <w:widowControl w:val="0"/>
              <w:suppressLineNumbers/>
              <w:suppressAutoHyphens/>
              <w:snapToGrid w:val="0"/>
              <w:spacing w:after="0" w:line="240" w:lineRule="auto"/>
              <w:rPr>
                <w:rFonts w:ascii="Times New Roman" w:eastAsia="Lucida Sans Unicode" w:hAnsi="Times New Roman" w:cs="Tahoma"/>
                <w:color w:val="000000"/>
                <w:sz w:val="28"/>
                <w:szCs w:val="28"/>
                <w:lang w:val="en-US" w:bidi="en-US"/>
              </w:rPr>
            </w:pPr>
            <w:r w:rsidRPr="00166BFB">
              <w:rPr>
                <w:rFonts w:ascii="Times New Roman" w:eastAsia="Lucida Sans Unicode" w:hAnsi="Times New Roman" w:cs="Tahoma"/>
                <w:color w:val="000000"/>
                <w:sz w:val="28"/>
                <w:szCs w:val="28"/>
                <w:lang w:val="en-US" w:bidi="en-US"/>
              </w:rPr>
              <w:lastRenderedPageBreak/>
              <w:t>Ожидаемые</w:t>
            </w:r>
            <w:r w:rsidR="00C96854">
              <w:rPr>
                <w:rFonts w:ascii="Times New Roman" w:eastAsia="Lucida Sans Unicode" w:hAnsi="Times New Roman" w:cs="Tahoma"/>
                <w:color w:val="000000"/>
                <w:sz w:val="28"/>
                <w:szCs w:val="28"/>
                <w:lang w:bidi="en-US"/>
              </w:rPr>
              <w:t xml:space="preserve"> </w:t>
            </w:r>
            <w:r w:rsidRPr="00166BFB">
              <w:rPr>
                <w:rFonts w:ascii="Times New Roman" w:eastAsia="Lucida Sans Unicode" w:hAnsi="Times New Roman" w:cs="Tahoma"/>
                <w:color w:val="000000"/>
                <w:sz w:val="28"/>
                <w:szCs w:val="28"/>
                <w:lang w:val="en-US" w:bidi="en-US"/>
              </w:rPr>
              <w:t>результаты</w:t>
            </w:r>
          </w:p>
        </w:tc>
        <w:tc>
          <w:tcPr>
            <w:tcW w:w="7335" w:type="dxa"/>
            <w:tcBorders>
              <w:left w:val="single" w:sz="4" w:space="0" w:color="000000"/>
              <w:bottom w:val="single" w:sz="4" w:space="0" w:color="000000"/>
              <w:right w:val="single" w:sz="4" w:space="0" w:color="000000"/>
            </w:tcBorders>
          </w:tcPr>
          <w:p w:rsidR="00166BFB" w:rsidRPr="00166BFB" w:rsidRDefault="00166BFB" w:rsidP="00166BFB">
            <w:pPr>
              <w:widowControl w:val="0"/>
              <w:suppressLineNumbers/>
              <w:suppressAutoHyphens/>
              <w:snapToGrid w:val="0"/>
              <w:spacing w:after="0" w:line="240" w:lineRule="auto"/>
              <w:rPr>
                <w:rFonts w:ascii="Times New Roman" w:eastAsia="Lucida Sans Unicode" w:hAnsi="Times New Roman" w:cs="Tahoma"/>
                <w:color w:val="000000"/>
                <w:sz w:val="28"/>
                <w:szCs w:val="28"/>
                <w:lang w:bidi="en-US"/>
              </w:rPr>
            </w:pPr>
            <w:r w:rsidRPr="00166BFB">
              <w:rPr>
                <w:rFonts w:ascii="Times New Roman" w:eastAsia="Lucida Sans Unicode" w:hAnsi="Times New Roman" w:cs="Tahoma"/>
                <w:color w:val="000000"/>
                <w:sz w:val="28"/>
                <w:szCs w:val="28"/>
                <w:lang w:bidi="en-US"/>
              </w:rPr>
              <w:t xml:space="preserve"> Своевременное принятие муниципальных правовых актов по вопросам муниципальной службы в соответствии с требованием федерального законодательства.</w:t>
            </w:r>
          </w:p>
          <w:p w:rsidR="00166BFB" w:rsidRPr="00166BFB" w:rsidRDefault="00166BFB" w:rsidP="00166BFB">
            <w:pPr>
              <w:widowControl w:val="0"/>
              <w:suppressLineNumbers/>
              <w:suppressAutoHyphens/>
              <w:spacing w:after="0" w:line="240" w:lineRule="auto"/>
              <w:rPr>
                <w:rFonts w:ascii="Times New Roman" w:eastAsia="Arial CYR" w:hAnsi="Times New Roman" w:cs="Arial CYR"/>
                <w:color w:val="000000"/>
                <w:sz w:val="28"/>
                <w:szCs w:val="28"/>
                <w:lang w:bidi="en-US"/>
              </w:rPr>
            </w:pPr>
            <w:r w:rsidRPr="00166BFB">
              <w:rPr>
                <w:rFonts w:ascii="Times New Roman" w:eastAsia="Arial CYR" w:hAnsi="Times New Roman" w:cs="Arial CYR"/>
                <w:color w:val="000000"/>
                <w:sz w:val="28"/>
                <w:szCs w:val="28"/>
                <w:lang w:bidi="en-US"/>
              </w:rPr>
              <w:t xml:space="preserve"> Создание необходимых условий для профессионального развития муниципальных служащих.</w:t>
            </w:r>
          </w:p>
          <w:p w:rsidR="00166BFB" w:rsidRPr="00166BFB" w:rsidRDefault="00166BFB" w:rsidP="00166BFB">
            <w:pPr>
              <w:widowControl w:val="0"/>
              <w:suppressLineNumbers/>
              <w:suppressAutoHyphens/>
              <w:spacing w:after="0" w:line="240" w:lineRule="auto"/>
              <w:rPr>
                <w:rFonts w:ascii="Times New Roman" w:eastAsia="Lucida Sans Unicode" w:hAnsi="Times New Roman" w:cs="Tahoma"/>
                <w:color w:val="000000"/>
                <w:sz w:val="28"/>
                <w:szCs w:val="28"/>
                <w:lang w:bidi="en-US"/>
              </w:rPr>
            </w:pPr>
            <w:r w:rsidRPr="00166BFB">
              <w:rPr>
                <w:rFonts w:ascii="Times New Roman" w:eastAsia="Lucida Sans Unicode" w:hAnsi="Times New Roman" w:cs="Tahoma"/>
                <w:color w:val="000000"/>
                <w:sz w:val="28"/>
                <w:szCs w:val="28"/>
                <w:lang w:bidi="en-US"/>
              </w:rPr>
              <w:t xml:space="preserve"> Внедрение в муниципальную службу инновационных принципов управления, ориентированных на результат.</w:t>
            </w:r>
          </w:p>
          <w:p w:rsidR="00166BFB" w:rsidRPr="00166BFB" w:rsidRDefault="00166BFB" w:rsidP="00166BFB">
            <w:pPr>
              <w:widowControl w:val="0"/>
              <w:suppressLineNumbers/>
              <w:suppressAutoHyphens/>
              <w:spacing w:after="0" w:line="240" w:lineRule="auto"/>
              <w:rPr>
                <w:rFonts w:ascii="Times New Roman" w:eastAsia="Lucida Sans Unicode" w:hAnsi="Times New Roman" w:cs="Tahoma"/>
                <w:color w:val="000000"/>
                <w:sz w:val="28"/>
                <w:szCs w:val="28"/>
                <w:lang w:bidi="en-US"/>
              </w:rPr>
            </w:pPr>
            <w:r w:rsidRPr="00166BFB">
              <w:rPr>
                <w:rFonts w:ascii="Times New Roman" w:eastAsia="Lucida Sans Unicode" w:hAnsi="Times New Roman" w:cs="Tahoma"/>
                <w:color w:val="000000"/>
                <w:sz w:val="28"/>
                <w:szCs w:val="28"/>
                <w:lang w:bidi="en-US"/>
              </w:rPr>
              <w:t xml:space="preserve"> Обеспечение устойчивого развития кадрового потенциала и повышение эффективности муниципальной службы.</w:t>
            </w:r>
          </w:p>
        </w:tc>
      </w:tr>
      <w:tr w:rsidR="00166BFB" w:rsidRPr="00166BFB" w:rsidTr="00331AAA">
        <w:tc>
          <w:tcPr>
            <w:tcW w:w="2175" w:type="dxa"/>
            <w:tcBorders>
              <w:left w:val="single" w:sz="4" w:space="0" w:color="000000"/>
              <w:bottom w:val="single" w:sz="4" w:space="0" w:color="000000"/>
            </w:tcBorders>
          </w:tcPr>
          <w:p w:rsidR="00166BFB" w:rsidRPr="00166BFB" w:rsidRDefault="00166BFB" w:rsidP="00166BFB">
            <w:pPr>
              <w:widowControl w:val="0"/>
              <w:suppressLineNumbers/>
              <w:suppressAutoHyphens/>
              <w:snapToGrid w:val="0"/>
              <w:spacing w:after="0" w:line="240" w:lineRule="auto"/>
              <w:rPr>
                <w:rFonts w:ascii="Times New Roman" w:eastAsia="Lucida Sans Unicode" w:hAnsi="Times New Roman" w:cs="Tahoma"/>
                <w:color w:val="000000"/>
                <w:sz w:val="28"/>
                <w:szCs w:val="28"/>
                <w:lang w:val="en-US" w:bidi="en-US"/>
              </w:rPr>
            </w:pPr>
            <w:r w:rsidRPr="00166BFB">
              <w:rPr>
                <w:rFonts w:ascii="Times New Roman" w:eastAsia="Lucida Sans Unicode" w:hAnsi="Times New Roman" w:cs="Tahoma"/>
                <w:color w:val="000000"/>
                <w:sz w:val="28"/>
                <w:szCs w:val="28"/>
                <w:lang w:val="en-US" w:bidi="en-US"/>
              </w:rPr>
              <w:t>Координаторы</w:t>
            </w:r>
            <w:r w:rsidR="00C96854">
              <w:rPr>
                <w:rFonts w:ascii="Times New Roman" w:eastAsia="Lucida Sans Unicode" w:hAnsi="Times New Roman" w:cs="Tahoma"/>
                <w:color w:val="000000"/>
                <w:sz w:val="28"/>
                <w:szCs w:val="28"/>
                <w:lang w:bidi="en-US"/>
              </w:rPr>
              <w:t xml:space="preserve"> </w:t>
            </w:r>
            <w:r w:rsidRPr="00166BFB">
              <w:rPr>
                <w:rFonts w:ascii="Times New Roman" w:eastAsia="Lucida Sans Unicode" w:hAnsi="Times New Roman" w:cs="Tahoma"/>
                <w:color w:val="000000"/>
                <w:sz w:val="28"/>
                <w:szCs w:val="28"/>
                <w:lang w:val="en-US" w:bidi="en-US"/>
              </w:rPr>
              <w:t>Программы</w:t>
            </w:r>
          </w:p>
        </w:tc>
        <w:tc>
          <w:tcPr>
            <w:tcW w:w="7335" w:type="dxa"/>
            <w:tcBorders>
              <w:left w:val="single" w:sz="4" w:space="0" w:color="000000"/>
              <w:bottom w:val="single" w:sz="4" w:space="0" w:color="000000"/>
              <w:right w:val="single" w:sz="4" w:space="0" w:color="000000"/>
            </w:tcBorders>
          </w:tcPr>
          <w:p w:rsidR="00166BFB" w:rsidRPr="00166BFB" w:rsidRDefault="00166BFB" w:rsidP="00166BFB">
            <w:pPr>
              <w:widowControl w:val="0"/>
              <w:suppressLineNumbers/>
              <w:suppressAutoHyphens/>
              <w:snapToGrid w:val="0"/>
              <w:spacing w:after="0" w:line="240" w:lineRule="auto"/>
              <w:rPr>
                <w:rFonts w:ascii="Times New Roman" w:eastAsia="Lucida Sans Unicode" w:hAnsi="Times New Roman" w:cs="Tahoma"/>
                <w:color w:val="000000"/>
                <w:sz w:val="28"/>
                <w:szCs w:val="28"/>
                <w:lang w:bidi="en-US"/>
              </w:rPr>
            </w:pPr>
            <w:r w:rsidRPr="00166BFB">
              <w:rPr>
                <w:rFonts w:ascii="Times New Roman" w:eastAsia="Lucida Sans Unicode" w:hAnsi="Times New Roman" w:cs="Tahoma"/>
                <w:color w:val="000000"/>
                <w:sz w:val="28"/>
                <w:szCs w:val="28"/>
                <w:lang w:bidi="en-US"/>
              </w:rPr>
              <w:t>Глава городского округа, глава администрации городского округа, председатель Контрольно-ревизионной комиссии</w:t>
            </w:r>
          </w:p>
        </w:tc>
      </w:tr>
      <w:tr w:rsidR="00166BFB" w:rsidRPr="00166BFB" w:rsidTr="00331AAA">
        <w:tc>
          <w:tcPr>
            <w:tcW w:w="2175" w:type="dxa"/>
            <w:tcBorders>
              <w:left w:val="single" w:sz="4" w:space="0" w:color="000000"/>
              <w:bottom w:val="single" w:sz="4" w:space="0" w:color="000000"/>
            </w:tcBorders>
          </w:tcPr>
          <w:p w:rsidR="00166BFB" w:rsidRPr="00166BFB" w:rsidRDefault="00166BFB" w:rsidP="00166BFB">
            <w:pPr>
              <w:widowControl w:val="0"/>
              <w:suppressLineNumbers/>
              <w:suppressAutoHyphens/>
              <w:snapToGrid w:val="0"/>
              <w:spacing w:after="0" w:line="240" w:lineRule="auto"/>
              <w:rPr>
                <w:rFonts w:ascii="Times New Roman" w:eastAsia="Lucida Sans Unicode" w:hAnsi="Times New Roman" w:cs="Tahoma"/>
                <w:color w:val="000000"/>
                <w:sz w:val="28"/>
                <w:szCs w:val="28"/>
                <w:lang w:val="en-US" w:bidi="en-US"/>
              </w:rPr>
            </w:pPr>
            <w:r w:rsidRPr="00166BFB">
              <w:rPr>
                <w:rFonts w:ascii="Times New Roman" w:eastAsia="Lucida Sans Unicode" w:hAnsi="Times New Roman" w:cs="Tahoma"/>
                <w:color w:val="000000"/>
                <w:sz w:val="28"/>
                <w:szCs w:val="28"/>
                <w:lang w:val="en-US" w:bidi="en-US"/>
              </w:rPr>
              <w:t>Заинтересованные</w:t>
            </w:r>
            <w:r w:rsidR="00C96854">
              <w:rPr>
                <w:rFonts w:ascii="Times New Roman" w:eastAsia="Lucida Sans Unicode" w:hAnsi="Times New Roman" w:cs="Tahoma"/>
                <w:color w:val="000000"/>
                <w:sz w:val="28"/>
                <w:szCs w:val="28"/>
                <w:lang w:bidi="en-US"/>
              </w:rPr>
              <w:t xml:space="preserve"> </w:t>
            </w:r>
            <w:r w:rsidRPr="00166BFB">
              <w:rPr>
                <w:rFonts w:ascii="Times New Roman" w:eastAsia="Lucida Sans Unicode" w:hAnsi="Times New Roman" w:cs="Tahoma"/>
                <w:color w:val="000000"/>
                <w:sz w:val="28"/>
                <w:szCs w:val="28"/>
                <w:lang w:val="en-US" w:bidi="en-US"/>
              </w:rPr>
              <w:t>стороны</w:t>
            </w:r>
          </w:p>
        </w:tc>
        <w:tc>
          <w:tcPr>
            <w:tcW w:w="7335" w:type="dxa"/>
            <w:tcBorders>
              <w:left w:val="single" w:sz="4" w:space="0" w:color="000000"/>
              <w:bottom w:val="single" w:sz="4" w:space="0" w:color="000000"/>
              <w:right w:val="single" w:sz="4" w:space="0" w:color="000000"/>
            </w:tcBorders>
          </w:tcPr>
          <w:p w:rsidR="00166BFB" w:rsidRPr="00166BFB" w:rsidRDefault="00166BFB" w:rsidP="00166BFB">
            <w:pPr>
              <w:widowControl w:val="0"/>
              <w:suppressLineNumbers/>
              <w:suppressAutoHyphens/>
              <w:snapToGrid w:val="0"/>
              <w:spacing w:after="0" w:line="240" w:lineRule="auto"/>
              <w:rPr>
                <w:rFonts w:ascii="Times New Roman" w:eastAsia="Lucida Sans Unicode" w:hAnsi="Times New Roman" w:cs="Tahoma"/>
                <w:color w:val="000000"/>
                <w:sz w:val="28"/>
                <w:szCs w:val="28"/>
                <w:lang w:bidi="en-US"/>
              </w:rPr>
            </w:pPr>
            <w:r w:rsidRPr="00166BFB">
              <w:rPr>
                <w:rFonts w:ascii="Times New Roman" w:eastAsia="Lucida Sans Unicode" w:hAnsi="Times New Roman" w:cs="Tahoma"/>
                <w:color w:val="000000"/>
                <w:sz w:val="28"/>
                <w:szCs w:val="28"/>
                <w:lang w:bidi="en-US"/>
              </w:rPr>
              <w:t>Органы местного самоуправления городского округа Нижняя Салда</w:t>
            </w:r>
          </w:p>
        </w:tc>
      </w:tr>
      <w:tr w:rsidR="00166BFB" w:rsidRPr="00166BFB" w:rsidTr="00331AAA">
        <w:tc>
          <w:tcPr>
            <w:tcW w:w="2175" w:type="dxa"/>
            <w:tcBorders>
              <w:left w:val="single" w:sz="4" w:space="0" w:color="000000"/>
              <w:bottom w:val="single" w:sz="4" w:space="0" w:color="000000"/>
            </w:tcBorders>
          </w:tcPr>
          <w:p w:rsidR="00166BFB" w:rsidRPr="00166BFB" w:rsidRDefault="00166BFB" w:rsidP="00166BFB">
            <w:pPr>
              <w:widowControl w:val="0"/>
              <w:suppressLineNumbers/>
              <w:suppressAutoHyphens/>
              <w:snapToGrid w:val="0"/>
              <w:spacing w:after="0" w:line="240" w:lineRule="auto"/>
              <w:rPr>
                <w:rFonts w:ascii="Times New Roman" w:eastAsia="Lucida Sans Unicode" w:hAnsi="Times New Roman" w:cs="Tahoma"/>
                <w:color w:val="000000"/>
                <w:sz w:val="28"/>
                <w:szCs w:val="28"/>
                <w:lang w:val="en-US" w:bidi="en-US"/>
              </w:rPr>
            </w:pPr>
            <w:r w:rsidRPr="00166BFB">
              <w:rPr>
                <w:rFonts w:ascii="Times New Roman" w:eastAsia="Lucida Sans Unicode" w:hAnsi="Times New Roman" w:cs="Tahoma"/>
                <w:color w:val="000000"/>
                <w:sz w:val="28"/>
                <w:szCs w:val="28"/>
                <w:lang w:val="en-US" w:bidi="en-US"/>
              </w:rPr>
              <w:t>Контроль</w:t>
            </w:r>
            <w:r w:rsidR="00C96854">
              <w:rPr>
                <w:rFonts w:ascii="Times New Roman" w:eastAsia="Lucida Sans Unicode" w:hAnsi="Times New Roman" w:cs="Tahoma"/>
                <w:color w:val="000000"/>
                <w:sz w:val="28"/>
                <w:szCs w:val="28"/>
                <w:lang w:bidi="en-US"/>
              </w:rPr>
              <w:t xml:space="preserve"> </w:t>
            </w:r>
            <w:r w:rsidRPr="00166BFB">
              <w:rPr>
                <w:rFonts w:ascii="Times New Roman" w:eastAsia="Lucida Sans Unicode" w:hAnsi="Times New Roman" w:cs="Tahoma"/>
                <w:color w:val="000000"/>
                <w:sz w:val="28"/>
                <w:szCs w:val="28"/>
                <w:lang w:bidi="en-US"/>
              </w:rPr>
              <w:t>над</w:t>
            </w:r>
            <w:r w:rsidR="00C96854">
              <w:rPr>
                <w:rFonts w:ascii="Times New Roman" w:eastAsia="Lucida Sans Unicode" w:hAnsi="Times New Roman" w:cs="Tahoma"/>
                <w:color w:val="000000"/>
                <w:sz w:val="28"/>
                <w:szCs w:val="28"/>
                <w:lang w:bidi="en-US"/>
              </w:rPr>
              <w:t xml:space="preserve"> </w:t>
            </w:r>
            <w:r w:rsidRPr="00166BFB">
              <w:rPr>
                <w:rFonts w:ascii="Times New Roman" w:eastAsia="Lucida Sans Unicode" w:hAnsi="Times New Roman" w:cs="Tahoma"/>
                <w:color w:val="000000"/>
                <w:sz w:val="28"/>
                <w:szCs w:val="28"/>
                <w:lang w:val="en-US" w:bidi="en-US"/>
              </w:rPr>
              <w:t>исполнением</w:t>
            </w:r>
            <w:r w:rsidR="00C96854">
              <w:rPr>
                <w:rFonts w:ascii="Times New Roman" w:eastAsia="Lucida Sans Unicode" w:hAnsi="Times New Roman" w:cs="Tahoma"/>
                <w:color w:val="000000"/>
                <w:sz w:val="28"/>
                <w:szCs w:val="28"/>
                <w:lang w:bidi="en-US"/>
              </w:rPr>
              <w:t xml:space="preserve"> </w:t>
            </w:r>
            <w:r w:rsidRPr="00166BFB">
              <w:rPr>
                <w:rFonts w:ascii="Times New Roman" w:eastAsia="Lucida Sans Unicode" w:hAnsi="Times New Roman" w:cs="Tahoma"/>
                <w:color w:val="000000"/>
                <w:sz w:val="28"/>
                <w:szCs w:val="28"/>
                <w:lang w:val="en-US" w:bidi="en-US"/>
              </w:rPr>
              <w:t>Программы</w:t>
            </w:r>
          </w:p>
        </w:tc>
        <w:tc>
          <w:tcPr>
            <w:tcW w:w="7335" w:type="dxa"/>
            <w:tcBorders>
              <w:left w:val="single" w:sz="4" w:space="0" w:color="000000"/>
              <w:bottom w:val="single" w:sz="4" w:space="0" w:color="000000"/>
              <w:right w:val="single" w:sz="4" w:space="0" w:color="000000"/>
            </w:tcBorders>
          </w:tcPr>
          <w:p w:rsidR="00166BFB" w:rsidRPr="00166BFB" w:rsidRDefault="00166BFB" w:rsidP="00166BFB">
            <w:pPr>
              <w:widowControl w:val="0"/>
              <w:suppressLineNumbers/>
              <w:suppressAutoHyphens/>
              <w:snapToGrid w:val="0"/>
              <w:spacing w:after="0" w:line="240" w:lineRule="auto"/>
              <w:rPr>
                <w:rFonts w:ascii="Times New Roman" w:eastAsia="Lucida Sans Unicode" w:hAnsi="Times New Roman" w:cs="Tahoma"/>
                <w:color w:val="000000"/>
                <w:sz w:val="28"/>
                <w:szCs w:val="28"/>
                <w:lang w:bidi="en-US"/>
              </w:rPr>
            </w:pPr>
            <w:r w:rsidRPr="00C96854">
              <w:rPr>
                <w:rFonts w:ascii="Times New Roman" w:eastAsia="Lucida Sans Unicode" w:hAnsi="Times New Roman" w:cs="Tahoma"/>
                <w:color w:val="000000"/>
                <w:sz w:val="28"/>
                <w:szCs w:val="28"/>
                <w:lang w:bidi="en-US"/>
              </w:rPr>
              <w:t>Дума</w:t>
            </w:r>
            <w:r w:rsidR="00C96854">
              <w:rPr>
                <w:rFonts w:ascii="Times New Roman" w:eastAsia="Lucida Sans Unicode" w:hAnsi="Times New Roman" w:cs="Tahoma"/>
                <w:color w:val="000000"/>
                <w:sz w:val="28"/>
                <w:szCs w:val="28"/>
                <w:lang w:bidi="en-US"/>
              </w:rPr>
              <w:t xml:space="preserve"> </w:t>
            </w:r>
            <w:r w:rsidRPr="00C96854">
              <w:rPr>
                <w:rFonts w:ascii="Times New Roman" w:eastAsia="Lucida Sans Unicode" w:hAnsi="Times New Roman" w:cs="Tahoma"/>
                <w:color w:val="000000"/>
                <w:sz w:val="28"/>
                <w:szCs w:val="28"/>
                <w:lang w:bidi="en-US"/>
              </w:rPr>
              <w:t>городского</w:t>
            </w:r>
            <w:r w:rsidR="00C96854">
              <w:rPr>
                <w:rFonts w:ascii="Times New Roman" w:eastAsia="Lucida Sans Unicode" w:hAnsi="Times New Roman" w:cs="Tahoma"/>
                <w:color w:val="000000"/>
                <w:sz w:val="28"/>
                <w:szCs w:val="28"/>
                <w:lang w:bidi="en-US"/>
              </w:rPr>
              <w:t xml:space="preserve"> </w:t>
            </w:r>
            <w:r w:rsidRPr="00C96854">
              <w:rPr>
                <w:rFonts w:ascii="Times New Roman" w:eastAsia="Lucida Sans Unicode" w:hAnsi="Times New Roman" w:cs="Tahoma"/>
                <w:color w:val="000000"/>
                <w:sz w:val="28"/>
                <w:szCs w:val="28"/>
                <w:lang w:bidi="en-US"/>
              </w:rPr>
              <w:t>округа</w:t>
            </w:r>
            <w:r w:rsidRPr="00166BFB">
              <w:rPr>
                <w:rFonts w:ascii="Times New Roman" w:eastAsia="Lucida Sans Unicode" w:hAnsi="Times New Roman" w:cs="Tahoma"/>
                <w:color w:val="000000"/>
                <w:sz w:val="28"/>
                <w:szCs w:val="28"/>
                <w:lang w:bidi="en-US"/>
              </w:rPr>
              <w:t xml:space="preserve"> Нижняя Салда</w:t>
            </w:r>
          </w:p>
          <w:p w:rsidR="00166BFB" w:rsidRPr="00C96854" w:rsidRDefault="00166BFB" w:rsidP="00166BFB">
            <w:pPr>
              <w:widowControl w:val="0"/>
              <w:suppressLineNumbers/>
              <w:suppressAutoHyphens/>
              <w:spacing w:after="0" w:line="240" w:lineRule="auto"/>
              <w:rPr>
                <w:rFonts w:ascii="Times New Roman" w:eastAsia="Lucida Sans Unicode" w:hAnsi="Times New Roman" w:cs="Tahoma"/>
                <w:color w:val="000000"/>
                <w:sz w:val="28"/>
                <w:szCs w:val="28"/>
                <w:lang w:bidi="en-US"/>
              </w:rPr>
            </w:pPr>
          </w:p>
        </w:tc>
      </w:tr>
    </w:tbl>
    <w:p w:rsidR="00166BFB" w:rsidRPr="00C96854" w:rsidRDefault="00166BFB" w:rsidP="00166BFB">
      <w:pPr>
        <w:widowControl w:val="0"/>
        <w:suppressAutoHyphens/>
        <w:spacing w:after="0" w:line="240" w:lineRule="auto"/>
        <w:jc w:val="center"/>
        <w:rPr>
          <w:rFonts w:ascii="Times New Roman" w:eastAsia="Lucida Sans Unicode" w:hAnsi="Times New Roman" w:cs="Tahoma"/>
          <w:color w:val="000000"/>
          <w:sz w:val="24"/>
          <w:szCs w:val="24"/>
          <w:lang w:bidi="en-US"/>
        </w:rPr>
      </w:pPr>
    </w:p>
    <w:p w:rsidR="00166BFB" w:rsidRDefault="00166BFB" w:rsidP="00CB641E">
      <w:pPr>
        <w:spacing w:after="0" w:line="240" w:lineRule="auto"/>
        <w:jc w:val="right"/>
        <w:rPr>
          <w:rFonts w:ascii="Times New Roman" w:hAnsi="Times New Roman"/>
          <w:sz w:val="28"/>
          <w:szCs w:val="28"/>
        </w:rPr>
      </w:pPr>
    </w:p>
    <w:p w:rsidR="00166BFB" w:rsidRDefault="00166BFB" w:rsidP="00CB641E">
      <w:pPr>
        <w:spacing w:after="0" w:line="240" w:lineRule="auto"/>
        <w:jc w:val="right"/>
        <w:rPr>
          <w:rFonts w:ascii="Times New Roman" w:hAnsi="Times New Roman"/>
          <w:sz w:val="28"/>
          <w:szCs w:val="28"/>
        </w:rPr>
      </w:pPr>
    </w:p>
    <w:p w:rsidR="00166BFB" w:rsidRDefault="00166BFB" w:rsidP="00CB641E">
      <w:pPr>
        <w:spacing w:after="0" w:line="240" w:lineRule="auto"/>
        <w:jc w:val="right"/>
        <w:rPr>
          <w:rFonts w:ascii="Times New Roman" w:hAnsi="Times New Roman"/>
          <w:sz w:val="28"/>
          <w:szCs w:val="28"/>
        </w:rPr>
      </w:pPr>
    </w:p>
    <w:p w:rsidR="00166BFB" w:rsidRDefault="00166BFB" w:rsidP="00CB641E">
      <w:pPr>
        <w:spacing w:after="0" w:line="240" w:lineRule="auto"/>
        <w:jc w:val="right"/>
        <w:rPr>
          <w:rFonts w:ascii="Times New Roman" w:hAnsi="Times New Roman"/>
          <w:sz w:val="28"/>
          <w:szCs w:val="28"/>
        </w:rPr>
      </w:pPr>
    </w:p>
    <w:p w:rsidR="00166BFB" w:rsidRDefault="00166BFB" w:rsidP="00CB641E">
      <w:pPr>
        <w:spacing w:after="0" w:line="240" w:lineRule="auto"/>
        <w:jc w:val="right"/>
        <w:rPr>
          <w:rFonts w:ascii="Times New Roman" w:hAnsi="Times New Roman"/>
          <w:sz w:val="28"/>
          <w:szCs w:val="28"/>
        </w:rPr>
      </w:pPr>
    </w:p>
    <w:p w:rsidR="00166BFB" w:rsidRDefault="00166BFB" w:rsidP="00CB641E">
      <w:pPr>
        <w:spacing w:after="0" w:line="240" w:lineRule="auto"/>
        <w:jc w:val="right"/>
        <w:rPr>
          <w:rFonts w:ascii="Times New Roman" w:hAnsi="Times New Roman"/>
          <w:sz w:val="28"/>
          <w:szCs w:val="28"/>
        </w:rPr>
      </w:pPr>
    </w:p>
    <w:p w:rsidR="00CB641E" w:rsidRDefault="00CB641E" w:rsidP="00CB641E">
      <w:pPr>
        <w:spacing w:after="0" w:line="240" w:lineRule="auto"/>
        <w:jc w:val="right"/>
        <w:rPr>
          <w:rFonts w:ascii="Times New Roman" w:hAnsi="Times New Roman"/>
          <w:sz w:val="28"/>
          <w:szCs w:val="28"/>
        </w:rPr>
      </w:pPr>
    </w:p>
    <w:p w:rsidR="00166BFB" w:rsidRPr="00CB641E" w:rsidRDefault="00166BFB" w:rsidP="00CB641E">
      <w:pPr>
        <w:spacing w:after="0" w:line="240" w:lineRule="auto"/>
        <w:jc w:val="right"/>
        <w:rPr>
          <w:rFonts w:ascii="Times New Roman" w:hAnsi="Times New Roman"/>
          <w:sz w:val="28"/>
          <w:szCs w:val="28"/>
        </w:rPr>
      </w:pPr>
      <w:r>
        <w:rPr>
          <w:rFonts w:ascii="Times New Roman" w:hAnsi="Times New Roman"/>
          <w:sz w:val="28"/>
          <w:szCs w:val="28"/>
        </w:rPr>
        <w:lastRenderedPageBreak/>
        <w:t>Приложение 45</w:t>
      </w:r>
    </w:p>
    <w:p w:rsidR="00CB641E" w:rsidRPr="00CB641E" w:rsidRDefault="00CB641E" w:rsidP="00CB641E">
      <w:pPr>
        <w:spacing w:after="0" w:line="240" w:lineRule="auto"/>
        <w:jc w:val="center"/>
        <w:rPr>
          <w:rFonts w:ascii="Times New Roman" w:hAnsi="Times New Roman"/>
          <w:b/>
          <w:sz w:val="28"/>
          <w:szCs w:val="28"/>
        </w:rPr>
      </w:pPr>
      <w:r w:rsidRPr="00CB641E">
        <w:rPr>
          <w:rFonts w:ascii="Times New Roman" w:hAnsi="Times New Roman"/>
          <w:b/>
          <w:sz w:val="28"/>
          <w:szCs w:val="28"/>
        </w:rPr>
        <w:t>ПАСПОРТ</w:t>
      </w:r>
    </w:p>
    <w:p w:rsidR="00CB641E" w:rsidRPr="00CB641E" w:rsidRDefault="00CB641E" w:rsidP="00CB641E">
      <w:pPr>
        <w:spacing w:after="0" w:line="240" w:lineRule="auto"/>
        <w:jc w:val="center"/>
        <w:rPr>
          <w:rFonts w:ascii="Times New Roman" w:hAnsi="Times New Roman"/>
          <w:b/>
          <w:sz w:val="28"/>
          <w:szCs w:val="28"/>
        </w:rPr>
      </w:pPr>
      <w:r w:rsidRPr="00CB641E">
        <w:rPr>
          <w:rFonts w:ascii="Times New Roman" w:hAnsi="Times New Roman"/>
          <w:b/>
          <w:sz w:val="28"/>
          <w:szCs w:val="28"/>
        </w:rPr>
        <w:t>МУНИЦИПАЛЬНОЙ ПРОГРАММЫ</w:t>
      </w:r>
    </w:p>
    <w:p w:rsidR="00CB641E" w:rsidRPr="00CB641E" w:rsidRDefault="00CB641E" w:rsidP="00CB641E">
      <w:pPr>
        <w:spacing w:after="0" w:line="240" w:lineRule="auto"/>
        <w:jc w:val="center"/>
        <w:rPr>
          <w:rFonts w:ascii="Times New Roman" w:hAnsi="Times New Roman"/>
          <w:b/>
          <w:sz w:val="28"/>
          <w:szCs w:val="28"/>
        </w:rPr>
      </w:pPr>
      <w:r w:rsidRPr="00CB641E">
        <w:rPr>
          <w:rFonts w:ascii="Times New Roman" w:hAnsi="Times New Roman"/>
          <w:b/>
          <w:sz w:val="28"/>
          <w:szCs w:val="28"/>
        </w:rPr>
        <w:t>"Повышение эффективности управления муниципальной собственностью городского округа Нижняя "</w:t>
      </w:r>
    </w:p>
    <w:p w:rsidR="00CB641E" w:rsidRPr="00CB641E" w:rsidRDefault="00CB641E" w:rsidP="00CB641E">
      <w:pPr>
        <w:spacing w:after="0" w:line="240" w:lineRule="auto"/>
        <w:rPr>
          <w:rFonts w:ascii="Times New Roman" w:hAnsi="Times New Roman"/>
          <w:sz w:val="28"/>
          <w:szCs w:val="28"/>
        </w:rPr>
      </w:pPr>
    </w:p>
    <w:tbl>
      <w:tblPr>
        <w:tblW w:w="0" w:type="auto"/>
        <w:tblCellSpacing w:w="5" w:type="nil"/>
        <w:tblInd w:w="75" w:type="dxa"/>
        <w:tblLayout w:type="fixed"/>
        <w:tblCellMar>
          <w:left w:w="75" w:type="dxa"/>
          <w:right w:w="75" w:type="dxa"/>
        </w:tblCellMar>
        <w:tblLook w:val="0000" w:firstRow="0" w:lastRow="0" w:firstColumn="0" w:lastColumn="0" w:noHBand="0" w:noVBand="0"/>
      </w:tblPr>
      <w:tblGrid>
        <w:gridCol w:w="2410"/>
        <w:gridCol w:w="6710"/>
      </w:tblGrid>
      <w:tr w:rsidR="00CB641E" w:rsidRPr="00CB641E" w:rsidTr="00331AAA">
        <w:trPr>
          <w:trHeight w:val="400"/>
          <w:tblCellSpacing w:w="5" w:type="nil"/>
        </w:trPr>
        <w:tc>
          <w:tcPr>
            <w:tcW w:w="2410" w:type="dxa"/>
            <w:tcBorders>
              <w:top w:val="single" w:sz="4" w:space="0" w:color="auto"/>
              <w:left w:val="single" w:sz="4" w:space="0" w:color="auto"/>
              <w:bottom w:val="single" w:sz="4" w:space="0" w:color="auto"/>
              <w:right w:val="single" w:sz="4" w:space="0" w:color="auto"/>
            </w:tcBorders>
          </w:tcPr>
          <w:p w:rsidR="00CB641E" w:rsidRPr="00CB641E" w:rsidRDefault="00CB641E" w:rsidP="00CB641E">
            <w:pPr>
              <w:spacing w:after="0" w:line="240" w:lineRule="auto"/>
              <w:rPr>
                <w:rFonts w:ascii="Times New Roman" w:hAnsi="Times New Roman"/>
                <w:sz w:val="28"/>
                <w:szCs w:val="28"/>
              </w:rPr>
            </w:pPr>
            <w:r w:rsidRPr="00CB641E">
              <w:rPr>
                <w:rFonts w:ascii="Times New Roman" w:hAnsi="Times New Roman"/>
                <w:sz w:val="28"/>
                <w:szCs w:val="28"/>
              </w:rPr>
              <w:t xml:space="preserve">Ответственный исполнитель        </w:t>
            </w:r>
            <w:r w:rsidRPr="00CB641E">
              <w:rPr>
                <w:rFonts w:ascii="Times New Roman" w:hAnsi="Times New Roman"/>
                <w:sz w:val="28"/>
                <w:szCs w:val="28"/>
              </w:rPr>
              <w:br/>
              <w:t xml:space="preserve">муниципальной программы        </w:t>
            </w:r>
          </w:p>
        </w:tc>
        <w:tc>
          <w:tcPr>
            <w:tcW w:w="6710" w:type="dxa"/>
            <w:tcBorders>
              <w:top w:val="single" w:sz="4" w:space="0" w:color="auto"/>
              <w:left w:val="single" w:sz="4" w:space="0" w:color="auto"/>
              <w:bottom w:val="single" w:sz="4" w:space="0" w:color="auto"/>
              <w:right w:val="single" w:sz="4" w:space="0" w:color="auto"/>
            </w:tcBorders>
          </w:tcPr>
          <w:p w:rsidR="00CB641E" w:rsidRPr="00CB641E" w:rsidRDefault="00CB641E" w:rsidP="00CB641E">
            <w:pPr>
              <w:spacing w:after="0" w:line="240" w:lineRule="auto"/>
              <w:rPr>
                <w:rFonts w:ascii="Times New Roman" w:hAnsi="Times New Roman"/>
                <w:sz w:val="28"/>
                <w:szCs w:val="28"/>
              </w:rPr>
            </w:pPr>
            <w:r w:rsidRPr="00CB641E">
              <w:rPr>
                <w:rFonts w:ascii="Times New Roman" w:hAnsi="Times New Roman"/>
                <w:sz w:val="28"/>
                <w:szCs w:val="28"/>
              </w:rPr>
              <w:t>Администрация городского округа Нижняя Салда</w:t>
            </w:r>
          </w:p>
        </w:tc>
      </w:tr>
      <w:tr w:rsidR="00CB641E" w:rsidRPr="00CB641E" w:rsidTr="00331AAA">
        <w:trPr>
          <w:trHeight w:val="400"/>
          <w:tblCellSpacing w:w="5" w:type="nil"/>
        </w:trPr>
        <w:tc>
          <w:tcPr>
            <w:tcW w:w="2410" w:type="dxa"/>
            <w:tcBorders>
              <w:left w:val="single" w:sz="4" w:space="0" w:color="auto"/>
              <w:bottom w:val="single" w:sz="4" w:space="0" w:color="auto"/>
              <w:right w:val="single" w:sz="4" w:space="0" w:color="auto"/>
            </w:tcBorders>
          </w:tcPr>
          <w:p w:rsidR="00CB641E" w:rsidRPr="00CB641E" w:rsidRDefault="00CB641E" w:rsidP="00CB641E">
            <w:pPr>
              <w:spacing w:after="0" w:line="240" w:lineRule="auto"/>
              <w:rPr>
                <w:rFonts w:ascii="Times New Roman" w:hAnsi="Times New Roman"/>
                <w:sz w:val="28"/>
                <w:szCs w:val="28"/>
              </w:rPr>
            </w:pPr>
            <w:r w:rsidRPr="00CB641E">
              <w:rPr>
                <w:rFonts w:ascii="Times New Roman" w:hAnsi="Times New Roman"/>
                <w:sz w:val="28"/>
                <w:szCs w:val="28"/>
              </w:rPr>
              <w:t xml:space="preserve">Цели и задачи                    </w:t>
            </w:r>
            <w:r w:rsidRPr="00CB641E">
              <w:rPr>
                <w:rFonts w:ascii="Times New Roman" w:hAnsi="Times New Roman"/>
                <w:sz w:val="28"/>
                <w:szCs w:val="28"/>
              </w:rPr>
              <w:br/>
              <w:t xml:space="preserve">муниципальной программы        </w:t>
            </w:r>
          </w:p>
        </w:tc>
        <w:tc>
          <w:tcPr>
            <w:tcW w:w="6710" w:type="dxa"/>
            <w:tcBorders>
              <w:left w:val="single" w:sz="4" w:space="0" w:color="auto"/>
              <w:bottom w:val="single" w:sz="4" w:space="0" w:color="auto"/>
              <w:right w:val="single" w:sz="4" w:space="0" w:color="auto"/>
            </w:tcBorders>
          </w:tcPr>
          <w:p w:rsidR="00CB641E" w:rsidRPr="00CB641E" w:rsidRDefault="00CB641E" w:rsidP="00CB641E">
            <w:pPr>
              <w:spacing w:after="0" w:line="240" w:lineRule="auto"/>
              <w:rPr>
                <w:rFonts w:ascii="Times New Roman" w:hAnsi="Times New Roman"/>
                <w:sz w:val="28"/>
                <w:szCs w:val="28"/>
              </w:rPr>
            </w:pPr>
            <w:r w:rsidRPr="00CB641E">
              <w:rPr>
                <w:rFonts w:ascii="Times New Roman" w:hAnsi="Times New Roman"/>
                <w:sz w:val="28"/>
                <w:szCs w:val="28"/>
              </w:rPr>
              <w:t>Цели:</w:t>
            </w:r>
          </w:p>
          <w:p w:rsidR="00CB641E" w:rsidRPr="00CB641E" w:rsidRDefault="00CB641E" w:rsidP="00CB641E">
            <w:pPr>
              <w:spacing w:after="0" w:line="240" w:lineRule="auto"/>
              <w:jc w:val="both"/>
              <w:rPr>
                <w:rFonts w:ascii="Times New Roman" w:hAnsi="Times New Roman"/>
                <w:sz w:val="28"/>
                <w:szCs w:val="28"/>
              </w:rPr>
            </w:pPr>
            <w:r w:rsidRPr="00CB641E">
              <w:rPr>
                <w:rFonts w:ascii="Times New Roman" w:hAnsi="Times New Roman"/>
                <w:sz w:val="28"/>
                <w:szCs w:val="28"/>
              </w:rPr>
              <w:t>1) оптимизация состава муниципального имущества</w:t>
            </w:r>
          </w:p>
          <w:p w:rsidR="00CB641E" w:rsidRPr="00CB641E" w:rsidRDefault="00CB641E" w:rsidP="00CB641E">
            <w:pPr>
              <w:spacing w:after="0" w:line="240" w:lineRule="auto"/>
              <w:jc w:val="both"/>
              <w:rPr>
                <w:rFonts w:ascii="Times New Roman" w:hAnsi="Times New Roman"/>
                <w:sz w:val="28"/>
                <w:szCs w:val="28"/>
              </w:rPr>
            </w:pPr>
            <w:r w:rsidRPr="00CB641E">
              <w:rPr>
                <w:rFonts w:ascii="Times New Roman" w:hAnsi="Times New Roman"/>
                <w:sz w:val="28"/>
                <w:szCs w:val="28"/>
              </w:rPr>
              <w:t>2) обеспечение доходов местного бюджета городского округа Нижняя Салда  от использования и приватизации муниципального имущества;</w:t>
            </w:r>
          </w:p>
          <w:p w:rsidR="00CB641E" w:rsidRPr="00CB641E" w:rsidRDefault="00CB641E" w:rsidP="00CB641E">
            <w:pPr>
              <w:spacing w:after="0" w:line="240" w:lineRule="auto"/>
              <w:jc w:val="both"/>
              <w:rPr>
                <w:rFonts w:ascii="Times New Roman" w:hAnsi="Times New Roman"/>
                <w:sz w:val="28"/>
                <w:szCs w:val="28"/>
              </w:rPr>
            </w:pPr>
            <w:r w:rsidRPr="00CB641E">
              <w:rPr>
                <w:rFonts w:ascii="Times New Roman" w:hAnsi="Times New Roman"/>
                <w:sz w:val="28"/>
                <w:szCs w:val="28"/>
              </w:rPr>
              <w:t>3) осуществление содержания муниципального имущества;</w:t>
            </w:r>
          </w:p>
          <w:p w:rsidR="00CB641E" w:rsidRPr="00CB641E" w:rsidRDefault="00CB641E" w:rsidP="00CB641E">
            <w:pPr>
              <w:spacing w:after="0" w:line="240" w:lineRule="auto"/>
              <w:jc w:val="both"/>
              <w:rPr>
                <w:rFonts w:ascii="Times New Roman" w:hAnsi="Times New Roman"/>
                <w:sz w:val="28"/>
                <w:szCs w:val="28"/>
              </w:rPr>
            </w:pPr>
            <w:r w:rsidRPr="00CB641E">
              <w:rPr>
                <w:rFonts w:ascii="Times New Roman" w:hAnsi="Times New Roman"/>
                <w:sz w:val="28"/>
                <w:szCs w:val="28"/>
              </w:rPr>
              <w:t>4) наполнение государственного кадастра недвижимости актуальными данными;</w:t>
            </w:r>
          </w:p>
          <w:p w:rsidR="00CB641E" w:rsidRPr="00CB641E" w:rsidRDefault="00CB641E" w:rsidP="00CB641E">
            <w:pPr>
              <w:spacing w:after="0" w:line="240" w:lineRule="auto"/>
              <w:jc w:val="both"/>
              <w:rPr>
                <w:rFonts w:ascii="Times New Roman" w:hAnsi="Times New Roman"/>
                <w:sz w:val="28"/>
                <w:szCs w:val="28"/>
              </w:rPr>
            </w:pPr>
            <w:r w:rsidRPr="00CB641E">
              <w:rPr>
                <w:rFonts w:ascii="Times New Roman" w:hAnsi="Times New Roman"/>
                <w:sz w:val="28"/>
                <w:szCs w:val="28"/>
              </w:rPr>
              <w:t>5) создание условий для предоставления земельных участков под строительство;</w:t>
            </w:r>
          </w:p>
          <w:p w:rsidR="00CB641E" w:rsidRPr="00CB641E" w:rsidRDefault="00CB641E" w:rsidP="00CB641E">
            <w:pPr>
              <w:spacing w:after="0" w:line="240" w:lineRule="auto"/>
              <w:jc w:val="both"/>
              <w:rPr>
                <w:rFonts w:ascii="Times New Roman" w:hAnsi="Times New Roman"/>
                <w:sz w:val="28"/>
                <w:szCs w:val="28"/>
              </w:rPr>
            </w:pPr>
            <w:r w:rsidRPr="00CB641E">
              <w:rPr>
                <w:rFonts w:ascii="Times New Roman" w:hAnsi="Times New Roman"/>
                <w:sz w:val="28"/>
                <w:szCs w:val="28"/>
              </w:rPr>
              <w:t>6) создание условий для реализации принимаемых градостроительных  решений  в генеральных планах, правилах землепользования и застройки, документации по планировке территории городского округа Нижняя Салда, своевременного внесения изменений в градостроительную документацию.</w:t>
            </w:r>
          </w:p>
          <w:p w:rsidR="00CB641E" w:rsidRPr="00CB641E" w:rsidRDefault="00CB641E" w:rsidP="00CB641E">
            <w:pPr>
              <w:spacing w:after="0" w:line="240" w:lineRule="auto"/>
              <w:jc w:val="both"/>
              <w:rPr>
                <w:rFonts w:ascii="Times New Roman" w:hAnsi="Times New Roman"/>
                <w:sz w:val="28"/>
                <w:szCs w:val="28"/>
              </w:rPr>
            </w:pPr>
            <w:r w:rsidRPr="00CB641E">
              <w:rPr>
                <w:rFonts w:ascii="Times New Roman" w:hAnsi="Times New Roman"/>
                <w:sz w:val="28"/>
                <w:szCs w:val="28"/>
              </w:rPr>
              <w:t>Задачи:</w:t>
            </w:r>
          </w:p>
          <w:p w:rsidR="00CB641E" w:rsidRPr="00CB641E" w:rsidRDefault="00CB641E" w:rsidP="00CB641E">
            <w:pPr>
              <w:spacing w:after="0" w:line="240" w:lineRule="auto"/>
              <w:jc w:val="both"/>
              <w:rPr>
                <w:rFonts w:ascii="Times New Roman" w:hAnsi="Times New Roman"/>
                <w:sz w:val="28"/>
                <w:szCs w:val="28"/>
              </w:rPr>
            </w:pPr>
            <w:r w:rsidRPr="00CB641E">
              <w:rPr>
                <w:rFonts w:ascii="Times New Roman" w:hAnsi="Times New Roman"/>
                <w:sz w:val="28"/>
                <w:szCs w:val="28"/>
              </w:rPr>
              <w:t>1)увеличение количества объектов недвижимого имущества, находящихся в муниципальной собственности городского округа Нижняя Салда  с государственной регистрацией прав на объекты;</w:t>
            </w:r>
          </w:p>
          <w:p w:rsidR="00CB641E" w:rsidRPr="00CB641E" w:rsidRDefault="00CB641E" w:rsidP="00CB641E">
            <w:pPr>
              <w:spacing w:after="0" w:line="240" w:lineRule="auto"/>
              <w:jc w:val="both"/>
              <w:rPr>
                <w:rFonts w:ascii="Times New Roman" w:hAnsi="Times New Roman"/>
                <w:sz w:val="28"/>
                <w:szCs w:val="28"/>
              </w:rPr>
            </w:pPr>
            <w:r w:rsidRPr="00CB641E">
              <w:rPr>
                <w:rFonts w:ascii="Times New Roman" w:hAnsi="Times New Roman"/>
                <w:sz w:val="28"/>
                <w:szCs w:val="28"/>
              </w:rPr>
              <w:t>2) обеспечение полноты и своевременности поступлений в местный бюджет городского округа Нижняя Салда неналоговых доходов от аренды имущества;</w:t>
            </w:r>
          </w:p>
          <w:p w:rsidR="00CB641E" w:rsidRPr="00CB641E" w:rsidRDefault="00CB641E" w:rsidP="00CB641E">
            <w:pPr>
              <w:spacing w:after="0" w:line="240" w:lineRule="auto"/>
              <w:jc w:val="both"/>
              <w:rPr>
                <w:rFonts w:ascii="Times New Roman" w:hAnsi="Times New Roman"/>
                <w:sz w:val="28"/>
                <w:szCs w:val="28"/>
              </w:rPr>
            </w:pPr>
            <w:r w:rsidRPr="00CB641E">
              <w:rPr>
                <w:rFonts w:ascii="Times New Roman" w:hAnsi="Times New Roman"/>
                <w:sz w:val="28"/>
                <w:szCs w:val="28"/>
              </w:rPr>
              <w:t>3) содержание муниципального имущества;</w:t>
            </w:r>
          </w:p>
          <w:p w:rsidR="00CB641E" w:rsidRPr="00CB641E" w:rsidRDefault="00CB641E" w:rsidP="00CB641E">
            <w:pPr>
              <w:spacing w:after="0" w:line="240" w:lineRule="auto"/>
              <w:jc w:val="both"/>
              <w:rPr>
                <w:rFonts w:ascii="Times New Roman" w:hAnsi="Times New Roman"/>
                <w:sz w:val="28"/>
                <w:szCs w:val="28"/>
              </w:rPr>
            </w:pPr>
            <w:r w:rsidRPr="00CB641E">
              <w:rPr>
                <w:rFonts w:ascii="Times New Roman" w:hAnsi="Times New Roman"/>
                <w:sz w:val="28"/>
                <w:szCs w:val="28"/>
              </w:rPr>
              <w:t>4) создание условий для развития строительства на территории городского округа Нижняя Салда, в том числе жилищного, и формирования земельных участков;</w:t>
            </w:r>
          </w:p>
          <w:p w:rsidR="00CB641E" w:rsidRPr="00CB641E" w:rsidRDefault="00CB641E" w:rsidP="00CB641E">
            <w:pPr>
              <w:spacing w:after="0" w:line="240" w:lineRule="auto"/>
              <w:jc w:val="both"/>
              <w:rPr>
                <w:rFonts w:ascii="Times New Roman" w:hAnsi="Times New Roman"/>
                <w:sz w:val="28"/>
                <w:szCs w:val="28"/>
              </w:rPr>
            </w:pPr>
            <w:r w:rsidRPr="00CB641E">
              <w:rPr>
                <w:rFonts w:ascii="Times New Roman" w:hAnsi="Times New Roman"/>
                <w:sz w:val="28"/>
                <w:szCs w:val="28"/>
              </w:rPr>
              <w:t>5) обеспечение льготных категорий граждан бесплатно земельными участками;</w:t>
            </w:r>
          </w:p>
          <w:p w:rsidR="00CB641E" w:rsidRPr="00CB641E" w:rsidRDefault="00CB641E" w:rsidP="00CB641E">
            <w:pPr>
              <w:widowControl w:val="0"/>
              <w:autoSpaceDE w:val="0"/>
              <w:autoSpaceDN w:val="0"/>
              <w:adjustRightInd w:val="0"/>
              <w:spacing w:after="0" w:line="240" w:lineRule="auto"/>
              <w:jc w:val="both"/>
              <w:rPr>
                <w:rFonts w:ascii="Times New Roman" w:eastAsia="Times New Roman" w:hAnsi="Times New Roman"/>
                <w:sz w:val="28"/>
                <w:szCs w:val="28"/>
                <w:lang w:eastAsia="ru-RU"/>
              </w:rPr>
            </w:pPr>
            <w:r w:rsidRPr="00CB641E">
              <w:rPr>
                <w:rFonts w:ascii="Times New Roman" w:eastAsia="Times New Roman" w:hAnsi="Times New Roman"/>
                <w:sz w:val="28"/>
                <w:szCs w:val="28"/>
                <w:lang w:eastAsia="ru-RU"/>
              </w:rPr>
              <w:t xml:space="preserve">6)  проектирование градостроительной документации – корректировка генерального плана города,   </w:t>
            </w:r>
            <w:r w:rsidRPr="00CB641E">
              <w:rPr>
                <w:rFonts w:ascii="Times New Roman" w:eastAsia="Times New Roman" w:hAnsi="Times New Roman"/>
                <w:sz w:val="28"/>
                <w:szCs w:val="28"/>
                <w:lang w:eastAsia="ru-RU"/>
              </w:rPr>
              <w:lastRenderedPageBreak/>
              <w:t>своевременное внесение изменений в градостроительную документацию, подготовка проектов планировки территории;</w:t>
            </w:r>
          </w:p>
          <w:p w:rsidR="00CB641E" w:rsidRPr="00CB641E" w:rsidRDefault="00CB641E" w:rsidP="00CB641E">
            <w:pPr>
              <w:widowControl w:val="0"/>
              <w:autoSpaceDE w:val="0"/>
              <w:autoSpaceDN w:val="0"/>
              <w:adjustRightInd w:val="0"/>
              <w:spacing w:after="0" w:line="240" w:lineRule="auto"/>
              <w:jc w:val="both"/>
              <w:rPr>
                <w:rFonts w:ascii="Times New Roman" w:eastAsia="Times New Roman" w:hAnsi="Times New Roman"/>
                <w:sz w:val="28"/>
                <w:szCs w:val="28"/>
                <w:lang w:eastAsia="ru-RU"/>
              </w:rPr>
            </w:pPr>
            <w:r w:rsidRPr="00CB641E">
              <w:rPr>
                <w:rFonts w:ascii="Times New Roman" w:eastAsia="Times New Roman" w:hAnsi="Times New Roman"/>
                <w:sz w:val="28"/>
                <w:szCs w:val="28"/>
                <w:lang w:eastAsia="ru-RU"/>
              </w:rPr>
              <w:t>7) обеспечение муниципального образования проектами планировки территорий.</w:t>
            </w:r>
          </w:p>
        </w:tc>
      </w:tr>
      <w:tr w:rsidR="00CB641E" w:rsidRPr="00CB641E" w:rsidTr="00331AAA">
        <w:trPr>
          <w:trHeight w:val="600"/>
          <w:tblCellSpacing w:w="5" w:type="nil"/>
        </w:trPr>
        <w:tc>
          <w:tcPr>
            <w:tcW w:w="2410" w:type="dxa"/>
            <w:tcBorders>
              <w:left w:val="single" w:sz="4" w:space="0" w:color="auto"/>
              <w:bottom w:val="single" w:sz="4" w:space="0" w:color="auto"/>
              <w:right w:val="single" w:sz="4" w:space="0" w:color="auto"/>
            </w:tcBorders>
          </w:tcPr>
          <w:p w:rsidR="00CB641E" w:rsidRPr="00CB641E" w:rsidRDefault="00CB641E" w:rsidP="00CB641E">
            <w:pPr>
              <w:spacing w:after="0" w:line="240" w:lineRule="auto"/>
              <w:rPr>
                <w:rFonts w:ascii="Times New Roman" w:hAnsi="Times New Roman"/>
                <w:sz w:val="28"/>
                <w:szCs w:val="28"/>
              </w:rPr>
            </w:pPr>
            <w:r w:rsidRPr="00CB641E">
              <w:rPr>
                <w:rFonts w:ascii="Times New Roman" w:hAnsi="Times New Roman"/>
                <w:sz w:val="28"/>
                <w:szCs w:val="28"/>
              </w:rPr>
              <w:lastRenderedPageBreak/>
              <w:t xml:space="preserve">Перечень подпрограмм             </w:t>
            </w:r>
            <w:r w:rsidRPr="00CB641E">
              <w:rPr>
                <w:rFonts w:ascii="Times New Roman" w:hAnsi="Times New Roman"/>
                <w:sz w:val="28"/>
                <w:szCs w:val="28"/>
              </w:rPr>
              <w:br/>
              <w:t xml:space="preserve">муниципальной программы        </w:t>
            </w:r>
            <w:r w:rsidRPr="00CB641E">
              <w:rPr>
                <w:rFonts w:ascii="Times New Roman" w:hAnsi="Times New Roman"/>
                <w:sz w:val="28"/>
                <w:szCs w:val="28"/>
              </w:rPr>
              <w:br/>
              <w:t xml:space="preserve">(при их наличии)                 </w:t>
            </w:r>
          </w:p>
        </w:tc>
        <w:tc>
          <w:tcPr>
            <w:tcW w:w="6710" w:type="dxa"/>
            <w:tcBorders>
              <w:left w:val="single" w:sz="4" w:space="0" w:color="auto"/>
              <w:bottom w:val="single" w:sz="4" w:space="0" w:color="auto"/>
              <w:right w:val="single" w:sz="4" w:space="0" w:color="auto"/>
            </w:tcBorders>
          </w:tcPr>
          <w:p w:rsidR="00CB641E" w:rsidRPr="00CB641E" w:rsidRDefault="00CB641E" w:rsidP="00CB641E">
            <w:pPr>
              <w:spacing w:after="0" w:line="240" w:lineRule="auto"/>
              <w:jc w:val="both"/>
              <w:rPr>
                <w:rFonts w:ascii="Times New Roman" w:hAnsi="Times New Roman"/>
                <w:sz w:val="28"/>
                <w:szCs w:val="28"/>
              </w:rPr>
            </w:pPr>
            <w:r w:rsidRPr="00CB641E">
              <w:rPr>
                <w:rFonts w:ascii="Times New Roman" w:hAnsi="Times New Roman"/>
                <w:sz w:val="28"/>
                <w:szCs w:val="28"/>
              </w:rPr>
              <w:t>1. Подпрограмма 1 «Программа управления муниципальной собственностью и приватизации муниципального имущества городского округа Нижняя Салда».</w:t>
            </w:r>
          </w:p>
          <w:p w:rsidR="00CB641E" w:rsidRPr="00CB641E" w:rsidRDefault="00CB641E" w:rsidP="00CB641E">
            <w:pPr>
              <w:spacing w:after="0" w:line="240" w:lineRule="auto"/>
              <w:jc w:val="both"/>
              <w:rPr>
                <w:rFonts w:ascii="Times New Roman" w:hAnsi="Times New Roman"/>
                <w:sz w:val="28"/>
                <w:szCs w:val="28"/>
              </w:rPr>
            </w:pPr>
            <w:r w:rsidRPr="00CB641E">
              <w:rPr>
                <w:rFonts w:ascii="Times New Roman" w:hAnsi="Times New Roman"/>
                <w:sz w:val="28"/>
                <w:szCs w:val="28"/>
              </w:rPr>
              <w:t>2. Подпрограмма 2 «Актуализация сведений государственного кадастра недвижимости  в городском округе Нижняя Салда».</w:t>
            </w:r>
          </w:p>
          <w:p w:rsidR="00CB641E" w:rsidRPr="00CB641E" w:rsidRDefault="00CB641E" w:rsidP="0036191A">
            <w:pPr>
              <w:spacing w:after="0" w:line="240" w:lineRule="auto"/>
              <w:jc w:val="both"/>
              <w:rPr>
                <w:rFonts w:ascii="Times New Roman" w:hAnsi="Times New Roman"/>
                <w:sz w:val="28"/>
                <w:szCs w:val="28"/>
              </w:rPr>
            </w:pPr>
            <w:r w:rsidRPr="00CB641E">
              <w:rPr>
                <w:rFonts w:ascii="Times New Roman" w:hAnsi="Times New Roman"/>
                <w:sz w:val="28"/>
                <w:szCs w:val="28"/>
              </w:rPr>
              <w:t xml:space="preserve">3. Подпрограмма 3 «Развитие градостроительной деятельности на территории городского округа Нижняя Салда» </w:t>
            </w:r>
          </w:p>
        </w:tc>
      </w:tr>
      <w:tr w:rsidR="00CB641E" w:rsidRPr="00CB641E" w:rsidTr="00331AAA">
        <w:trPr>
          <w:trHeight w:val="600"/>
          <w:tblCellSpacing w:w="5" w:type="nil"/>
        </w:trPr>
        <w:tc>
          <w:tcPr>
            <w:tcW w:w="2410" w:type="dxa"/>
            <w:tcBorders>
              <w:left w:val="single" w:sz="4" w:space="0" w:color="auto"/>
              <w:bottom w:val="single" w:sz="4" w:space="0" w:color="auto"/>
              <w:right w:val="single" w:sz="4" w:space="0" w:color="auto"/>
            </w:tcBorders>
          </w:tcPr>
          <w:p w:rsidR="00CB641E" w:rsidRPr="00CB641E" w:rsidRDefault="00CB641E" w:rsidP="00CB641E">
            <w:pPr>
              <w:spacing w:after="0" w:line="240" w:lineRule="auto"/>
              <w:rPr>
                <w:rFonts w:ascii="Times New Roman" w:hAnsi="Times New Roman"/>
                <w:sz w:val="28"/>
                <w:szCs w:val="28"/>
              </w:rPr>
            </w:pPr>
            <w:r w:rsidRPr="00CB641E">
              <w:rPr>
                <w:rFonts w:ascii="Times New Roman" w:hAnsi="Times New Roman"/>
                <w:sz w:val="28"/>
                <w:szCs w:val="28"/>
              </w:rPr>
              <w:t xml:space="preserve">Перечень основных                </w:t>
            </w:r>
            <w:r w:rsidRPr="00CB641E">
              <w:rPr>
                <w:rFonts w:ascii="Times New Roman" w:hAnsi="Times New Roman"/>
                <w:sz w:val="28"/>
                <w:szCs w:val="28"/>
              </w:rPr>
              <w:br/>
              <w:t xml:space="preserve">целевых показателей              </w:t>
            </w:r>
            <w:r w:rsidRPr="00CB641E">
              <w:rPr>
                <w:rFonts w:ascii="Times New Roman" w:hAnsi="Times New Roman"/>
                <w:sz w:val="28"/>
                <w:szCs w:val="28"/>
              </w:rPr>
              <w:br/>
              <w:t xml:space="preserve">муниципальной программы        </w:t>
            </w:r>
          </w:p>
        </w:tc>
        <w:tc>
          <w:tcPr>
            <w:tcW w:w="6710" w:type="dxa"/>
            <w:tcBorders>
              <w:left w:val="single" w:sz="4" w:space="0" w:color="auto"/>
              <w:bottom w:val="single" w:sz="4" w:space="0" w:color="auto"/>
              <w:right w:val="single" w:sz="4" w:space="0" w:color="auto"/>
            </w:tcBorders>
          </w:tcPr>
          <w:p w:rsidR="00CB641E" w:rsidRPr="00CB641E" w:rsidRDefault="00CB641E" w:rsidP="00CB641E">
            <w:pPr>
              <w:spacing w:after="0" w:line="240" w:lineRule="auto"/>
              <w:jc w:val="both"/>
              <w:rPr>
                <w:rFonts w:ascii="Times New Roman" w:hAnsi="Times New Roman"/>
                <w:sz w:val="28"/>
                <w:szCs w:val="28"/>
              </w:rPr>
            </w:pPr>
            <w:r w:rsidRPr="00CB641E">
              <w:rPr>
                <w:rFonts w:ascii="Times New Roman" w:hAnsi="Times New Roman"/>
                <w:sz w:val="28"/>
                <w:szCs w:val="28"/>
              </w:rPr>
              <w:t>1) проведение технической инвентаризации, оформление технических и кадастровых паспортов на объекты недвижимости муниципальной собственности,  на бесхозяйные объекты, регистрация права муниципальной собственности;</w:t>
            </w:r>
          </w:p>
          <w:p w:rsidR="00CB641E" w:rsidRPr="00CB641E" w:rsidRDefault="00CB641E" w:rsidP="00CB641E">
            <w:pPr>
              <w:spacing w:after="0" w:line="240" w:lineRule="auto"/>
              <w:jc w:val="both"/>
              <w:rPr>
                <w:rFonts w:ascii="Times New Roman" w:hAnsi="Times New Roman"/>
                <w:sz w:val="28"/>
                <w:szCs w:val="28"/>
              </w:rPr>
            </w:pPr>
            <w:r w:rsidRPr="00CB641E">
              <w:rPr>
                <w:rFonts w:ascii="Times New Roman" w:hAnsi="Times New Roman"/>
                <w:sz w:val="28"/>
                <w:szCs w:val="28"/>
              </w:rPr>
              <w:t>2) неналоговые доходы от использования объектов муниципальной собственности;</w:t>
            </w:r>
          </w:p>
          <w:p w:rsidR="00CB641E" w:rsidRPr="00CB641E" w:rsidRDefault="00CB641E" w:rsidP="00CB641E">
            <w:pPr>
              <w:spacing w:after="0" w:line="240" w:lineRule="auto"/>
              <w:jc w:val="both"/>
              <w:rPr>
                <w:rFonts w:ascii="Times New Roman" w:hAnsi="Times New Roman"/>
                <w:sz w:val="28"/>
                <w:szCs w:val="28"/>
              </w:rPr>
            </w:pPr>
            <w:r w:rsidRPr="00CB641E">
              <w:rPr>
                <w:rFonts w:ascii="Times New Roman" w:hAnsi="Times New Roman"/>
                <w:sz w:val="28"/>
                <w:szCs w:val="28"/>
              </w:rPr>
              <w:t>3) осуществление рыночной оценки объектов муниципальной собственности;</w:t>
            </w:r>
          </w:p>
          <w:p w:rsidR="00CB641E" w:rsidRPr="00CB641E" w:rsidRDefault="00CB641E" w:rsidP="00CB641E">
            <w:pPr>
              <w:spacing w:after="0" w:line="240" w:lineRule="auto"/>
              <w:jc w:val="both"/>
              <w:rPr>
                <w:rFonts w:ascii="Times New Roman" w:hAnsi="Times New Roman"/>
                <w:sz w:val="28"/>
                <w:szCs w:val="28"/>
              </w:rPr>
            </w:pPr>
            <w:r w:rsidRPr="00CB641E">
              <w:rPr>
                <w:rFonts w:ascii="Times New Roman" w:hAnsi="Times New Roman"/>
                <w:sz w:val="28"/>
                <w:szCs w:val="28"/>
              </w:rPr>
              <w:t>4) пересчет инвентаризационной стоимости объектов недвижимости для целей налогообложения;</w:t>
            </w:r>
          </w:p>
          <w:p w:rsidR="00CB641E" w:rsidRPr="00CB641E" w:rsidRDefault="00CB641E" w:rsidP="00CB641E">
            <w:pPr>
              <w:spacing w:after="0" w:line="240" w:lineRule="auto"/>
              <w:jc w:val="both"/>
              <w:rPr>
                <w:rFonts w:ascii="Times New Roman" w:hAnsi="Times New Roman"/>
                <w:sz w:val="28"/>
                <w:szCs w:val="28"/>
              </w:rPr>
            </w:pPr>
            <w:r w:rsidRPr="00CB641E">
              <w:rPr>
                <w:rFonts w:ascii="Times New Roman" w:hAnsi="Times New Roman"/>
                <w:sz w:val="28"/>
                <w:szCs w:val="28"/>
              </w:rPr>
              <w:t>5) оплата расходов на содержание имущества;</w:t>
            </w:r>
          </w:p>
          <w:p w:rsidR="00CB641E" w:rsidRPr="00CB641E" w:rsidRDefault="00CB641E" w:rsidP="00CB641E">
            <w:pPr>
              <w:spacing w:after="0" w:line="240" w:lineRule="auto"/>
              <w:jc w:val="both"/>
              <w:rPr>
                <w:rFonts w:ascii="Times New Roman" w:hAnsi="Times New Roman"/>
                <w:sz w:val="28"/>
                <w:szCs w:val="28"/>
              </w:rPr>
            </w:pPr>
            <w:r w:rsidRPr="00CB641E">
              <w:rPr>
                <w:rFonts w:ascii="Times New Roman" w:hAnsi="Times New Roman"/>
                <w:sz w:val="28"/>
                <w:szCs w:val="28"/>
              </w:rPr>
              <w:t>6) межевание земельных участков, постановка на кадастровый учет;</w:t>
            </w:r>
          </w:p>
          <w:p w:rsidR="00CB641E" w:rsidRPr="00CB641E" w:rsidRDefault="00CB641E" w:rsidP="00CB641E">
            <w:pPr>
              <w:spacing w:after="0" w:line="240" w:lineRule="auto"/>
              <w:jc w:val="both"/>
              <w:rPr>
                <w:rFonts w:ascii="Times New Roman" w:hAnsi="Times New Roman"/>
                <w:sz w:val="28"/>
                <w:szCs w:val="28"/>
              </w:rPr>
            </w:pPr>
            <w:r w:rsidRPr="00CB641E">
              <w:rPr>
                <w:rFonts w:ascii="Times New Roman" w:hAnsi="Times New Roman"/>
                <w:sz w:val="28"/>
                <w:szCs w:val="28"/>
              </w:rPr>
              <w:t>7) формирование земельных участков, проведение кадастровых работ, рыночной оценки земельных участков, предоставляемых под строительство на торгах;</w:t>
            </w:r>
          </w:p>
          <w:p w:rsidR="00CB641E" w:rsidRPr="00CB641E" w:rsidRDefault="00CB641E" w:rsidP="00CB641E">
            <w:pPr>
              <w:spacing w:after="0" w:line="240" w:lineRule="auto"/>
              <w:jc w:val="both"/>
              <w:rPr>
                <w:rFonts w:ascii="Times New Roman" w:hAnsi="Times New Roman"/>
                <w:sz w:val="28"/>
                <w:szCs w:val="28"/>
              </w:rPr>
            </w:pPr>
            <w:r w:rsidRPr="00CB641E">
              <w:rPr>
                <w:rFonts w:ascii="Times New Roman" w:hAnsi="Times New Roman"/>
                <w:sz w:val="28"/>
                <w:szCs w:val="28"/>
              </w:rPr>
              <w:t>8) формирование, проведение кадастровых работ в отношении земельных участков, предоставляемых в собственность бесплатно льготным категориям граждан;</w:t>
            </w:r>
          </w:p>
          <w:p w:rsidR="00CB641E" w:rsidRPr="00CB641E" w:rsidRDefault="00CB641E" w:rsidP="00CB641E">
            <w:pPr>
              <w:spacing w:after="0" w:line="240" w:lineRule="auto"/>
              <w:jc w:val="both"/>
              <w:rPr>
                <w:rFonts w:ascii="Times New Roman" w:hAnsi="Times New Roman"/>
                <w:sz w:val="28"/>
                <w:szCs w:val="28"/>
              </w:rPr>
            </w:pPr>
            <w:r w:rsidRPr="00CB641E">
              <w:rPr>
                <w:rFonts w:ascii="Times New Roman" w:hAnsi="Times New Roman"/>
                <w:sz w:val="28"/>
                <w:szCs w:val="28"/>
              </w:rPr>
              <w:t xml:space="preserve">9) </w:t>
            </w:r>
            <w:r w:rsidRPr="00CB641E">
              <w:rPr>
                <w:sz w:val="26"/>
                <w:szCs w:val="26"/>
              </w:rPr>
              <w:t>р</w:t>
            </w:r>
            <w:r w:rsidRPr="00CB641E">
              <w:rPr>
                <w:rFonts w:ascii="Times New Roman" w:hAnsi="Times New Roman"/>
                <w:sz w:val="28"/>
                <w:szCs w:val="28"/>
              </w:rPr>
              <w:t>азработка проекта генерального плана города;</w:t>
            </w:r>
          </w:p>
          <w:p w:rsidR="00CB641E" w:rsidRPr="00CB641E" w:rsidRDefault="00CB641E" w:rsidP="00CB641E">
            <w:pPr>
              <w:spacing w:after="0" w:line="240" w:lineRule="auto"/>
              <w:jc w:val="both"/>
              <w:rPr>
                <w:rFonts w:ascii="Times New Roman" w:hAnsi="Times New Roman"/>
                <w:sz w:val="28"/>
                <w:szCs w:val="28"/>
              </w:rPr>
            </w:pPr>
            <w:r w:rsidRPr="00CB641E">
              <w:rPr>
                <w:rFonts w:ascii="Times New Roman" w:hAnsi="Times New Roman"/>
                <w:sz w:val="28"/>
                <w:szCs w:val="28"/>
              </w:rPr>
              <w:t>10) разработка проекта генеральных планов населенных пунктов Встреча и Шайтанский Рудник, установка границ населенных пунктов ГО;</w:t>
            </w:r>
          </w:p>
          <w:p w:rsidR="00CB641E" w:rsidRPr="00CB641E" w:rsidRDefault="00CB641E" w:rsidP="00CB641E">
            <w:pPr>
              <w:spacing w:after="0" w:line="240" w:lineRule="auto"/>
              <w:jc w:val="both"/>
              <w:rPr>
                <w:rFonts w:ascii="Times New Roman" w:hAnsi="Times New Roman"/>
                <w:sz w:val="28"/>
                <w:szCs w:val="28"/>
              </w:rPr>
            </w:pPr>
            <w:r w:rsidRPr="00CB641E">
              <w:rPr>
                <w:rFonts w:ascii="Times New Roman" w:hAnsi="Times New Roman"/>
                <w:sz w:val="28"/>
                <w:szCs w:val="28"/>
              </w:rPr>
              <w:t>11) разработка проектов межевания застроенной территории;</w:t>
            </w:r>
          </w:p>
          <w:p w:rsidR="00CB641E" w:rsidRPr="00CB641E" w:rsidRDefault="00CB641E" w:rsidP="00CB641E">
            <w:pPr>
              <w:spacing w:after="0" w:line="240" w:lineRule="auto"/>
              <w:jc w:val="both"/>
              <w:rPr>
                <w:rFonts w:ascii="Times New Roman" w:hAnsi="Times New Roman"/>
                <w:sz w:val="28"/>
                <w:szCs w:val="28"/>
              </w:rPr>
            </w:pPr>
            <w:r w:rsidRPr="00CB641E">
              <w:rPr>
                <w:rFonts w:ascii="Times New Roman" w:hAnsi="Times New Roman"/>
                <w:sz w:val="28"/>
                <w:szCs w:val="28"/>
              </w:rPr>
              <w:t xml:space="preserve">12) приобретение базовой программы ведения информационной системы градостроительной </w:t>
            </w:r>
            <w:r w:rsidRPr="00CB641E">
              <w:rPr>
                <w:rFonts w:ascii="Times New Roman" w:hAnsi="Times New Roman"/>
                <w:sz w:val="28"/>
                <w:szCs w:val="28"/>
              </w:rPr>
              <w:lastRenderedPageBreak/>
              <w:t>деятельности;</w:t>
            </w:r>
          </w:p>
          <w:p w:rsidR="00CB641E" w:rsidRPr="00CB641E" w:rsidRDefault="00CB641E" w:rsidP="00CB641E">
            <w:pPr>
              <w:spacing w:after="0" w:line="240" w:lineRule="auto"/>
              <w:jc w:val="both"/>
              <w:rPr>
                <w:rFonts w:ascii="Times New Roman" w:hAnsi="Times New Roman"/>
                <w:sz w:val="28"/>
                <w:szCs w:val="28"/>
              </w:rPr>
            </w:pPr>
            <w:r w:rsidRPr="00CB641E">
              <w:rPr>
                <w:rFonts w:ascii="Times New Roman" w:hAnsi="Times New Roman"/>
                <w:sz w:val="28"/>
                <w:szCs w:val="28"/>
              </w:rPr>
              <w:t>13) проведение работ по расширению границ с.Медведево, проведение межевания и создание карты-плана территории;</w:t>
            </w:r>
          </w:p>
          <w:p w:rsidR="00CB641E" w:rsidRPr="00CB641E" w:rsidRDefault="00CB641E" w:rsidP="00CB641E">
            <w:pPr>
              <w:spacing w:after="0" w:line="240" w:lineRule="auto"/>
              <w:jc w:val="both"/>
              <w:rPr>
                <w:rFonts w:ascii="Times New Roman" w:hAnsi="Times New Roman"/>
                <w:sz w:val="28"/>
                <w:szCs w:val="28"/>
              </w:rPr>
            </w:pPr>
            <w:r w:rsidRPr="00CB641E">
              <w:rPr>
                <w:rFonts w:ascii="Times New Roman" w:hAnsi="Times New Roman"/>
                <w:sz w:val="28"/>
                <w:szCs w:val="28"/>
              </w:rPr>
              <w:t>14) установка границ населенных пунктов городского округа;</w:t>
            </w:r>
          </w:p>
          <w:p w:rsidR="00CB641E" w:rsidRPr="00CB641E" w:rsidRDefault="00CB641E" w:rsidP="00CB641E">
            <w:pPr>
              <w:spacing w:after="0" w:line="240" w:lineRule="auto"/>
              <w:jc w:val="both"/>
              <w:rPr>
                <w:rFonts w:ascii="Times New Roman" w:hAnsi="Times New Roman"/>
                <w:sz w:val="28"/>
                <w:szCs w:val="28"/>
              </w:rPr>
            </w:pPr>
            <w:r w:rsidRPr="00CB641E">
              <w:rPr>
                <w:rFonts w:ascii="Times New Roman" w:hAnsi="Times New Roman"/>
                <w:sz w:val="28"/>
                <w:szCs w:val="28"/>
              </w:rPr>
              <w:t>15) проектирование ИСОГД;</w:t>
            </w:r>
          </w:p>
          <w:p w:rsidR="00CB641E" w:rsidRPr="00CB641E" w:rsidRDefault="00CB641E" w:rsidP="00CB641E">
            <w:pPr>
              <w:spacing w:after="0" w:line="240" w:lineRule="auto"/>
              <w:jc w:val="both"/>
              <w:rPr>
                <w:rFonts w:ascii="Times New Roman" w:hAnsi="Times New Roman"/>
                <w:sz w:val="28"/>
                <w:szCs w:val="28"/>
              </w:rPr>
            </w:pPr>
            <w:r w:rsidRPr="00CB641E">
              <w:rPr>
                <w:rFonts w:ascii="Times New Roman" w:hAnsi="Times New Roman"/>
                <w:sz w:val="28"/>
                <w:szCs w:val="28"/>
              </w:rPr>
              <w:t>16) подготовка проекта внесения изменений в Правила землепользования и застройки города Нижняя Салда;</w:t>
            </w:r>
          </w:p>
          <w:p w:rsidR="00CB641E" w:rsidRPr="00CB641E" w:rsidRDefault="00CB641E" w:rsidP="00CB641E">
            <w:pPr>
              <w:spacing w:after="0" w:line="240" w:lineRule="auto"/>
              <w:rPr>
                <w:rFonts w:ascii="Times New Roman" w:hAnsi="Times New Roman"/>
                <w:sz w:val="28"/>
                <w:szCs w:val="28"/>
              </w:rPr>
            </w:pPr>
            <w:r w:rsidRPr="00CB641E">
              <w:rPr>
                <w:rFonts w:ascii="Times New Roman" w:hAnsi="Times New Roman"/>
                <w:sz w:val="28"/>
                <w:szCs w:val="28"/>
              </w:rPr>
              <w:t>17) Разработка проекта планировки и межевания для ИЖС.</w:t>
            </w:r>
          </w:p>
        </w:tc>
      </w:tr>
    </w:tbl>
    <w:p w:rsidR="00CB641E" w:rsidRDefault="00CB641E" w:rsidP="00F537D0">
      <w:pPr>
        <w:jc w:val="right"/>
        <w:rPr>
          <w:rFonts w:ascii="Times New Roman" w:hAnsi="Times New Roman"/>
          <w:sz w:val="28"/>
          <w:szCs w:val="28"/>
        </w:rPr>
      </w:pPr>
    </w:p>
    <w:p w:rsidR="00F537D0" w:rsidRDefault="00F537D0" w:rsidP="001818D0">
      <w:pPr>
        <w:rPr>
          <w:rFonts w:ascii="Times New Roman" w:hAnsi="Times New Roman"/>
          <w:sz w:val="28"/>
          <w:szCs w:val="28"/>
        </w:rPr>
        <w:sectPr w:rsidR="00F537D0" w:rsidSect="003356F8">
          <w:pgSz w:w="11906" w:h="16838"/>
          <w:pgMar w:top="1134" w:right="567" w:bottom="1134" w:left="1701" w:header="709" w:footer="709" w:gutter="0"/>
          <w:cols w:space="708"/>
          <w:docGrid w:linePitch="360"/>
        </w:sectPr>
      </w:pPr>
    </w:p>
    <w:p w:rsidR="00B0558C" w:rsidRDefault="00B0558C" w:rsidP="00B0558C">
      <w:pPr>
        <w:keepNext/>
        <w:keepLines/>
        <w:spacing w:after="0" w:line="240" w:lineRule="auto"/>
        <w:jc w:val="right"/>
        <w:rPr>
          <w:rFonts w:ascii="Times New Roman" w:hAnsi="Times New Roman"/>
          <w:sz w:val="28"/>
          <w:lang w:eastAsia="ru-RU"/>
        </w:rPr>
      </w:pPr>
      <w:r>
        <w:rPr>
          <w:rFonts w:ascii="Times New Roman" w:hAnsi="Times New Roman"/>
          <w:sz w:val="28"/>
          <w:lang w:eastAsia="ru-RU"/>
        </w:rPr>
        <w:lastRenderedPageBreak/>
        <w:t>Приложение 46</w:t>
      </w:r>
    </w:p>
    <w:p w:rsidR="00B0558C" w:rsidRDefault="00B0558C" w:rsidP="00B0558C">
      <w:pPr>
        <w:keepNext/>
        <w:keepLines/>
        <w:spacing w:after="0" w:line="240" w:lineRule="auto"/>
        <w:jc w:val="center"/>
        <w:rPr>
          <w:rFonts w:ascii="Times New Roman" w:hAnsi="Times New Roman"/>
          <w:sz w:val="28"/>
          <w:lang w:eastAsia="ru-RU"/>
        </w:rPr>
      </w:pPr>
    </w:p>
    <w:p w:rsidR="00B0558C" w:rsidRPr="00BB0DB5" w:rsidRDefault="00B0558C" w:rsidP="00B0558C">
      <w:pPr>
        <w:keepNext/>
        <w:keepLines/>
        <w:spacing w:after="0" w:line="240" w:lineRule="auto"/>
        <w:jc w:val="center"/>
        <w:rPr>
          <w:rFonts w:ascii="Times New Roman" w:eastAsia="Times New Roman" w:hAnsi="Times New Roman"/>
          <w:b/>
          <w:sz w:val="28"/>
          <w:szCs w:val="28"/>
          <w:lang w:eastAsia="ru-RU"/>
        </w:rPr>
      </w:pPr>
      <w:r w:rsidRPr="00BB0DB5">
        <w:rPr>
          <w:rFonts w:ascii="Times New Roman" w:eastAsia="Times New Roman" w:hAnsi="Times New Roman"/>
          <w:b/>
          <w:sz w:val="28"/>
          <w:szCs w:val="28"/>
          <w:lang w:eastAsia="ru-RU"/>
        </w:rPr>
        <w:t xml:space="preserve">Перечень </w:t>
      </w:r>
      <w:r w:rsidR="00C7603C">
        <w:rPr>
          <w:rFonts w:ascii="Times New Roman" w:eastAsia="Times New Roman" w:hAnsi="Times New Roman"/>
          <w:b/>
          <w:sz w:val="28"/>
          <w:szCs w:val="28"/>
          <w:lang w:eastAsia="ru-RU"/>
        </w:rPr>
        <w:t>мероприятий</w:t>
      </w:r>
      <w:r w:rsidRPr="00BB0DB5">
        <w:rPr>
          <w:rFonts w:ascii="Times New Roman" w:eastAsia="Times New Roman" w:hAnsi="Times New Roman"/>
          <w:b/>
          <w:sz w:val="28"/>
          <w:szCs w:val="28"/>
          <w:lang w:eastAsia="ru-RU"/>
        </w:rPr>
        <w:t xml:space="preserve">, планируемых к реализации </w:t>
      </w:r>
    </w:p>
    <w:p w:rsidR="00B0558C" w:rsidRPr="00BB0DB5" w:rsidRDefault="00B0558C" w:rsidP="00B0558C">
      <w:pPr>
        <w:keepNext/>
        <w:keepLines/>
        <w:spacing w:after="0" w:line="240" w:lineRule="auto"/>
        <w:jc w:val="center"/>
        <w:rPr>
          <w:rFonts w:ascii="Times New Roman" w:eastAsia="Times New Roman" w:hAnsi="Times New Roman"/>
          <w:sz w:val="24"/>
          <w:szCs w:val="24"/>
          <w:lang w:eastAsia="ru-RU"/>
        </w:rPr>
      </w:pPr>
    </w:p>
    <w:tbl>
      <w:tblPr>
        <w:tblW w:w="1469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06"/>
        <w:gridCol w:w="909"/>
        <w:gridCol w:w="5571"/>
        <w:gridCol w:w="2268"/>
        <w:gridCol w:w="1618"/>
        <w:gridCol w:w="1926"/>
        <w:gridCol w:w="1495"/>
      </w:tblGrid>
      <w:tr w:rsidR="00A10E91" w:rsidRPr="00BB0DB5" w:rsidTr="00FE12A0">
        <w:trPr>
          <w:trHeight w:val="586"/>
        </w:trPr>
        <w:tc>
          <w:tcPr>
            <w:tcW w:w="906" w:type="dxa"/>
            <w:noWrap/>
            <w:vAlign w:val="bottom"/>
          </w:tcPr>
          <w:p w:rsidR="00A10E91" w:rsidRPr="00BB0DB5" w:rsidRDefault="00A10E91" w:rsidP="008A5991">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 п/п</w:t>
            </w:r>
          </w:p>
        </w:tc>
        <w:tc>
          <w:tcPr>
            <w:tcW w:w="6480" w:type="dxa"/>
            <w:gridSpan w:val="2"/>
            <w:noWrap/>
            <w:vAlign w:val="bottom"/>
          </w:tcPr>
          <w:p w:rsidR="00A10E91" w:rsidRPr="00BB0DB5" w:rsidRDefault="00A10E91" w:rsidP="00C7603C">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Наименование мероприятия</w:t>
            </w:r>
          </w:p>
        </w:tc>
        <w:tc>
          <w:tcPr>
            <w:tcW w:w="2268" w:type="dxa"/>
            <w:noWrap/>
            <w:vAlign w:val="bottom"/>
          </w:tcPr>
          <w:p w:rsidR="00A10E91" w:rsidRPr="00BB0DB5" w:rsidRDefault="00A10E91" w:rsidP="008A5991">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Количественный показатель</w:t>
            </w:r>
          </w:p>
        </w:tc>
        <w:tc>
          <w:tcPr>
            <w:tcW w:w="1618" w:type="dxa"/>
            <w:vAlign w:val="center"/>
          </w:tcPr>
          <w:p w:rsidR="00A10E91" w:rsidRPr="00BB0DB5" w:rsidRDefault="00A10E91"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Стоимость работ (тыс.руб.)</w:t>
            </w:r>
          </w:p>
        </w:tc>
        <w:tc>
          <w:tcPr>
            <w:tcW w:w="1926" w:type="dxa"/>
          </w:tcPr>
          <w:p w:rsidR="00A10E91" w:rsidRPr="00BB0DB5" w:rsidRDefault="006A1645"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Источники финансирования</w:t>
            </w:r>
          </w:p>
        </w:tc>
        <w:tc>
          <w:tcPr>
            <w:tcW w:w="1495" w:type="dxa"/>
            <w:noWrap/>
            <w:vAlign w:val="bottom"/>
          </w:tcPr>
          <w:p w:rsidR="00A10E91" w:rsidRPr="00BB0DB5" w:rsidRDefault="00A10E91" w:rsidP="008A5991">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Срок реализации</w:t>
            </w:r>
          </w:p>
        </w:tc>
      </w:tr>
      <w:tr w:rsidR="00A10E91" w:rsidRPr="00BB0DB5" w:rsidTr="00D257C4">
        <w:trPr>
          <w:trHeight w:val="300"/>
        </w:trPr>
        <w:tc>
          <w:tcPr>
            <w:tcW w:w="906" w:type="dxa"/>
          </w:tcPr>
          <w:p w:rsidR="00A10E91" w:rsidRPr="00BB0DB5" w:rsidRDefault="00A10E91" w:rsidP="008A5991">
            <w:pPr>
              <w:spacing w:after="0" w:line="240" w:lineRule="auto"/>
              <w:jc w:val="center"/>
              <w:rPr>
                <w:rFonts w:ascii="Times New Roman" w:eastAsia="Times New Roman" w:hAnsi="Times New Roman"/>
                <w:b/>
                <w:bCs/>
                <w:color w:val="000000"/>
                <w:sz w:val="24"/>
                <w:szCs w:val="24"/>
                <w:lang w:eastAsia="ru-RU"/>
              </w:rPr>
            </w:pPr>
          </w:p>
        </w:tc>
        <w:tc>
          <w:tcPr>
            <w:tcW w:w="13787" w:type="dxa"/>
            <w:gridSpan w:val="6"/>
          </w:tcPr>
          <w:p w:rsidR="00A10E91" w:rsidRPr="00BB0DB5" w:rsidRDefault="00A10E91" w:rsidP="008A5991">
            <w:pPr>
              <w:spacing w:after="0" w:line="240" w:lineRule="auto"/>
              <w:jc w:val="center"/>
              <w:rPr>
                <w:rFonts w:ascii="Times New Roman" w:eastAsia="Times New Roman" w:hAnsi="Times New Roman"/>
                <w:b/>
                <w:bCs/>
                <w:color w:val="000000"/>
                <w:sz w:val="24"/>
                <w:szCs w:val="24"/>
                <w:lang w:eastAsia="ru-RU"/>
              </w:rPr>
            </w:pPr>
            <w:r w:rsidRPr="00BB0DB5">
              <w:rPr>
                <w:rFonts w:ascii="Times New Roman" w:eastAsia="Times New Roman" w:hAnsi="Times New Roman"/>
                <w:b/>
                <w:bCs/>
                <w:color w:val="000000"/>
                <w:sz w:val="24"/>
                <w:szCs w:val="24"/>
                <w:lang w:eastAsia="ru-RU"/>
              </w:rPr>
              <w:t>Направление 1 "Развитие человеческого потенциала"</w:t>
            </w:r>
          </w:p>
        </w:tc>
      </w:tr>
      <w:tr w:rsidR="00A10E91" w:rsidRPr="00BB0DB5" w:rsidTr="00FE12A0">
        <w:trPr>
          <w:trHeight w:val="395"/>
        </w:trPr>
        <w:tc>
          <w:tcPr>
            <w:tcW w:w="906" w:type="dxa"/>
            <w:vAlign w:val="bottom"/>
          </w:tcPr>
          <w:p w:rsidR="00A10E91" w:rsidRPr="00BB0DB5" w:rsidRDefault="00A10E91" w:rsidP="008A5991">
            <w:pPr>
              <w:spacing w:after="0" w:line="240" w:lineRule="auto"/>
              <w:jc w:val="center"/>
              <w:rPr>
                <w:rFonts w:ascii="Times New Roman" w:eastAsia="Times New Roman" w:hAnsi="Times New Roman"/>
                <w:b/>
                <w:bCs/>
                <w:color w:val="000000"/>
                <w:sz w:val="24"/>
                <w:szCs w:val="24"/>
                <w:lang w:eastAsia="ru-RU"/>
              </w:rPr>
            </w:pPr>
            <w:r w:rsidRPr="00BB0DB5">
              <w:rPr>
                <w:rFonts w:ascii="Times New Roman" w:eastAsia="Times New Roman" w:hAnsi="Times New Roman"/>
                <w:b/>
                <w:bCs/>
                <w:color w:val="000000"/>
                <w:sz w:val="24"/>
                <w:szCs w:val="24"/>
                <w:lang w:eastAsia="ru-RU"/>
              </w:rPr>
              <w:t> </w:t>
            </w:r>
          </w:p>
        </w:tc>
        <w:tc>
          <w:tcPr>
            <w:tcW w:w="6480" w:type="dxa"/>
            <w:gridSpan w:val="2"/>
            <w:vAlign w:val="bottom"/>
          </w:tcPr>
          <w:p w:rsidR="00A10E91" w:rsidRPr="00BB0DB5" w:rsidRDefault="00A10E91" w:rsidP="008A5991">
            <w:pPr>
              <w:spacing w:after="0" w:line="240" w:lineRule="auto"/>
              <w:rPr>
                <w:rFonts w:ascii="Times New Roman" w:eastAsia="Times New Roman" w:hAnsi="Times New Roman"/>
                <w:b/>
                <w:bCs/>
                <w:color w:val="000000"/>
                <w:sz w:val="24"/>
                <w:szCs w:val="24"/>
                <w:lang w:eastAsia="ru-RU"/>
              </w:rPr>
            </w:pPr>
            <w:r w:rsidRPr="00BB0DB5">
              <w:rPr>
                <w:rFonts w:ascii="Times New Roman" w:eastAsia="Times New Roman" w:hAnsi="Times New Roman"/>
                <w:b/>
                <w:bCs/>
                <w:color w:val="000000"/>
                <w:sz w:val="24"/>
                <w:szCs w:val="24"/>
                <w:lang w:eastAsia="ru-RU"/>
              </w:rPr>
              <w:t>Образование</w:t>
            </w:r>
          </w:p>
        </w:tc>
        <w:tc>
          <w:tcPr>
            <w:tcW w:w="2268" w:type="dxa"/>
            <w:noWrap/>
            <w:vAlign w:val="bottom"/>
          </w:tcPr>
          <w:p w:rsidR="00A10E91" w:rsidRPr="00BB0DB5" w:rsidRDefault="00A10E91" w:rsidP="008A5991">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 </w:t>
            </w:r>
          </w:p>
        </w:tc>
        <w:tc>
          <w:tcPr>
            <w:tcW w:w="1618" w:type="dxa"/>
          </w:tcPr>
          <w:p w:rsidR="00A10E91" w:rsidRPr="00BB0DB5" w:rsidRDefault="00A10E91" w:rsidP="008A5991">
            <w:pPr>
              <w:spacing w:after="0" w:line="240" w:lineRule="auto"/>
              <w:jc w:val="center"/>
              <w:rPr>
                <w:rFonts w:ascii="Times New Roman" w:eastAsia="Times New Roman" w:hAnsi="Times New Roman"/>
                <w:color w:val="000000"/>
                <w:sz w:val="24"/>
                <w:szCs w:val="24"/>
                <w:lang w:eastAsia="ru-RU"/>
              </w:rPr>
            </w:pPr>
          </w:p>
        </w:tc>
        <w:tc>
          <w:tcPr>
            <w:tcW w:w="1926" w:type="dxa"/>
          </w:tcPr>
          <w:p w:rsidR="00A10E91" w:rsidRPr="00BB0DB5" w:rsidRDefault="00A10E91" w:rsidP="008A5991">
            <w:pPr>
              <w:spacing w:after="0" w:line="240" w:lineRule="auto"/>
              <w:jc w:val="center"/>
              <w:rPr>
                <w:rFonts w:ascii="Times New Roman" w:eastAsia="Times New Roman" w:hAnsi="Times New Roman"/>
                <w:color w:val="000000"/>
                <w:sz w:val="24"/>
                <w:szCs w:val="24"/>
                <w:lang w:eastAsia="ru-RU"/>
              </w:rPr>
            </w:pPr>
          </w:p>
        </w:tc>
        <w:tc>
          <w:tcPr>
            <w:tcW w:w="1495" w:type="dxa"/>
            <w:noWrap/>
            <w:vAlign w:val="bottom"/>
          </w:tcPr>
          <w:p w:rsidR="00A10E91" w:rsidRPr="00BB0DB5" w:rsidRDefault="00A10E91" w:rsidP="008A5991">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 </w:t>
            </w:r>
          </w:p>
        </w:tc>
      </w:tr>
      <w:tr w:rsidR="00A10E91" w:rsidRPr="00BB0DB5" w:rsidTr="00FE12A0">
        <w:trPr>
          <w:trHeight w:val="600"/>
        </w:trPr>
        <w:tc>
          <w:tcPr>
            <w:tcW w:w="906" w:type="dxa"/>
            <w:noWrap/>
            <w:vAlign w:val="bottom"/>
          </w:tcPr>
          <w:p w:rsidR="00A10E91" w:rsidRPr="00BB0DB5" w:rsidRDefault="00A10E91" w:rsidP="008A5991">
            <w:pPr>
              <w:spacing w:after="0" w:line="240" w:lineRule="auto"/>
              <w:jc w:val="right"/>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1</w:t>
            </w:r>
          </w:p>
        </w:tc>
        <w:tc>
          <w:tcPr>
            <w:tcW w:w="6480" w:type="dxa"/>
            <w:gridSpan w:val="2"/>
            <w:vAlign w:val="bottom"/>
          </w:tcPr>
          <w:p w:rsidR="00A10E91" w:rsidRPr="00621A86" w:rsidRDefault="00A10E91" w:rsidP="0036191A">
            <w:pPr>
              <w:spacing w:after="0" w:line="240" w:lineRule="auto"/>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 xml:space="preserve">Замена оконных блоков в  структурных подразделениях </w:t>
            </w:r>
            <w:r w:rsidR="00F604E2">
              <w:rPr>
                <w:rFonts w:ascii="Times New Roman" w:eastAsia="Times New Roman" w:hAnsi="Times New Roman"/>
                <w:color w:val="000000"/>
                <w:sz w:val="24"/>
                <w:szCs w:val="24"/>
                <w:lang w:eastAsia="ru-RU"/>
              </w:rPr>
              <w:t xml:space="preserve"> и вентиляционных систем </w:t>
            </w:r>
            <w:r w:rsidRPr="00621A86">
              <w:rPr>
                <w:rFonts w:ascii="Times New Roman" w:eastAsia="Times New Roman" w:hAnsi="Times New Roman"/>
                <w:color w:val="000000"/>
                <w:sz w:val="24"/>
                <w:szCs w:val="24"/>
                <w:lang w:eastAsia="ru-RU"/>
              </w:rPr>
              <w:t>МДОУ ДС КВ «Радуга» и МАОУ «ЦО № 7»</w:t>
            </w:r>
          </w:p>
        </w:tc>
        <w:tc>
          <w:tcPr>
            <w:tcW w:w="2268" w:type="dxa"/>
            <w:vAlign w:val="bottom"/>
          </w:tcPr>
          <w:p w:rsidR="00A10E91" w:rsidRPr="00621A86" w:rsidRDefault="00A10E91" w:rsidP="008A5991">
            <w:pPr>
              <w:spacing w:after="0" w:line="240" w:lineRule="auto"/>
              <w:jc w:val="center"/>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6 зданий</w:t>
            </w:r>
          </w:p>
        </w:tc>
        <w:tc>
          <w:tcPr>
            <w:tcW w:w="1618" w:type="dxa"/>
            <w:vAlign w:val="bottom"/>
          </w:tcPr>
          <w:p w:rsidR="00A10E91" w:rsidRPr="00621A86" w:rsidRDefault="00CE0EB0" w:rsidP="008A5991">
            <w:pPr>
              <w:spacing w:after="0" w:line="240" w:lineRule="auto"/>
              <w:jc w:val="center"/>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3</w:t>
            </w:r>
            <w:r w:rsidR="00A10E91" w:rsidRPr="00621A86">
              <w:rPr>
                <w:rFonts w:ascii="Times New Roman" w:eastAsia="Times New Roman" w:hAnsi="Times New Roman"/>
                <w:color w:val="000000"/>
                <w:sz w:val="24"/>
                <w:szCs w:val="24"/>
                <w:lang w:eastAsia="ru-RU"/>
              </w:rPr>
              <w:t>5 648,5</w:t>
            </w:r>
          </w:p>
        </w:tc>
        <w:tc>
          <w:tcPr>
            <w:tcW w:w="1926" w:type="dxa"/>
          </w:tcPr>
          <w:p w:rsidR="00E31CDA" w:rsidRPr="00621A86" w:rsidRDefault="00E31CDA" w:rsidP="008A5991">
            <w:pPr>
              <w:spacing w:after="0" w:line="240" w:lineRule="auto"/>
              <w:jc w:val="center"/>
              <w:rPr>
                <w:rFonts w:ascii="Times New Roman" w:eastAsia="Times New Roman" w:hAnsi="Times New Roman"/>
                <w:color w:val="000000"/>
                <w:sz w:val="24"/>
                <w:szCs w:val="24"/>
                <w:lang w:eastAsia="ru-RU"/>
              </w:rPr>
            </w:pPr>
          </w:p>
          <w:p w:rsidR="00E31CDA" w:rsidRPr="00621A86" w:rsidRDefault="00E31CDA" w:rsidP="008A5991">
            <w:pPr>
              <w:spacing w:after="0" w:line="240" w:lineRule="auto"/>
              <w:jc w:val="center"/>
              <w:rPr>
                <w:rFonts w:ascii="Times New Roman" w:eastAsia="Times New Roman" w:hAnsi="Times New Roman"/>
                <w:color w:val="000000"/>
                <w:sz w:val="24"/>
                <w:szCs w:val="24"/>
                <w:lang w:eastAsia="ru-RU"/>
              </w:rPr>
            </w:pPr>
          </w:p>
          <w:p w:rsidR="00A10E91" w:rsidRPr="00621A86" w:rsidRDefault="00E31CDA" w:rsidP="008A5991">
            <w:pPr>
              <w:spacing w:after="0" w:line="240" w:lineRule="auto"/>
              <w:jc w:val="center"/>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М.б.</w:t>
            </w:r>
          </w:p>
        </w:tc>
        <w:tc>
          <w:tcPr>
            <w:tcW w:w="1495" w:type="dxa"/>
            <w:vAlign w:val="bottom"/>
          </w:tcPr>
          <w:p w:rsidR="00A10E91" w:rsidRPr="00621A86" w:rsidRDefault="00F604E2" w:rsidP="00CE0EB0">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2019</w:t>
            </w:r>
            <w:r w:rsidR="00A10E91" w:rsidRPr="00621A86">
              <w:rPr>
                <w:rFonts w:ascii="Times New Roman" w:eastAsia="Times New Roman" w:hAnsi="Times New Roman"/>
                <w:color w:val="000000"/>
                <w:sz w:val="24"/>
                <w:szCs w:val="24"/>
                <w:lang w:eastAsia="ru-RU"/>
              </w:rPr>
              <w:t>-20</w:t>
            </w:r>
            <w:r>
              <w:rPr>
                <w:rFonts w:ascii="Times New Roman" w:eastAsia="Times New Roman" w:hAnsi="Times New Roman"/>
                <w:color w:val="000000"/>
                <w:sz w:val="24"/>
                <w:szCs w:val="24"/>
                <w:lang w:eastAsia="ru-RU"/>
              </w:rPr>
              <w:t>22</w:t>
            </w:r>
          </w:p>
        </w:tc>
      </w:tr>
      <w:tr w:rsidR="00A10E91" w:rsidRPr="00BB0DB5" w:rsidTr="00FE12A0">
        <w:trPr>
          <w:trHeight w:val="992"/>
        </w:trPr>
        <w:tc>
          <w:tcPr>
            <w:tcW w:w="906" w:type="dxa"/>
            <w:noWrap/>
            <w:vAlign w:val="bottom"/>
          </w:tcPr>
          <w:p w:rsidR="00A10E91" w:rsidRPr="00BB0DB5" w:rsidRDefault="00A10E91" w:rsidP="008A5991">
            <w:pPr>
              <w:spacing w:after="0" w:line="240" w:lineRule="auto"/>
              <w:jc w:val="right"/>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2</w:t>
            </w:r>
          </w:p>
        </w:tc>
        <w:tc>
          <w:tcPr>
            <w:tcW w:w="6480" w:type="dxa"/>
            <w:gridSpan w:val="2"/>
            <w:vAlign w:val="bottom"/>
          </w:tcPr>
          <w:p w:rsidR="00A10E91" w:rsidRPr="00621A86" w:rsidRDefault="00A10E91" w:rsidP="00F604E2">
            <w:pPr>
              <w:spacing w:after="0" w:line="240" w:lineRule="auto"/>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Ремонт фасадов зданий  МБУ</w:t>
            </w:r>
            <w:r w:rsidR="00F604E2">
              <w:rPr>
                <w:rFonts w:ascii="Times New Roman" w:eastAsia="Times New Roman" w:hAnsi="Times New Roman"/>
                <w:color w:val="000000"/>
                <w:sz w:val="24"/>
                <w:szCs w:val="24"/>
                <w:lang w:eastAsia="ru-RU"/>
              </w:rPr>
              <w:t xml:space="preserve"> «Гимназия» и филиала ГАПОУ СО «</w:t>
            </w:r>
            <w:r w:rsidRPr="00621A86">
              <w:rPr>
                <w:rFonts w:ascii="Times New Roman" w:eastAsia="Times New Roman" w:hAnsi="Times New Roman"/>
                <w:color w:val="000000"/>
                <w:sz w:val="24"/>
                <w:szCs w:val="24"/>
                <w:lang w:eastAsia="ru-RU"/>
              </w:rPr>
              <w:t>Нижнетагильский горнометаллургический коллед</w:t>
            </w:r>
            <w:r w:rsidR="00F604E2">
              <w:rPr>
                <w:rFonts w:ascii="Times New Roman" w:eastAsia="Times New Roman" w:hAnsi="Times New Roman"/>
                <w:color w:val="000000"/>
                <w:sz w:val="24"/>
                <w:szCs w:val="24"/>
                <w:lang w:eastAsia="ru-RU"/>
              </w:rPr>
              <w:t>ж имени Е.А. и М.Е. Черепановых»</w:t>
            </w:r>
          </w:p>
        </w:tc>
        <w:tc>
          <w:tcPr>
            <w:tcW w:w="2268" w:type="dxa"/>
            <w:vAlign w:val="bottom"/>
          </w:tcPr>
          <w:p w:rsidR="00A10E91" w:rsidRPr="00621A86" w:rsidRDefault="00A10E91" w:rsidP="008A5991">
            <w:pPr>
              <w:spacing w:after="0" w:line="240" w:lineRule="auto"/>
              <w:jc w:val="center"/>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3 здания</w:t>
            </w:r>
          </w:p>
        </w:tc>
        <w:tc>
          <w:tcPr>
            <w:tcW w:w="1618" w:type="dxa"/>
            <w:vAlign w:val="bottom"/>
          </w:tcPr>
          <w:p w:rsidR="00A10E91" w:rsidRPr="00621A86" w:rsidRDefault="00A10E91" w:rsidP="008A5991">
            <w:pPr>
              <w:spacing w:after="0" w:line="240" w:lineRule="auto"/>
              <w:jc w:val="center"/>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 xml:space="preserve">5 773,0 </w:t>
            </w:r>
            <w:r w:rsidR="00E31CDA" w:rsidRPr="00621A86">
              <w:rPr>
                <w:rFonts w:ascii="Times New Roman" w:eastAsia="Times New Roman" w:hAnsi="Times New Roman"/>
                <w:color w:val="000000"/>
                <w:sz w:val="24"/>
                <w:szCs w:val="24"/>
                <w:lang w:eastAsia="ru-RU"/>
              </w:rPr>
              <w:t>+2 855,9</w:t>
            </w:r>
          </w:p>
        </w:tc>
        <w:tc>
          <w:tcPr>
            <w:tcW w:w="1926" w:type="dxa"/>
          </w:tcPr>
          <w:p w:rsidR="00E31CDA" w:rsidRPr="00621A86" w:rsidRDefault="00E31CDA" w:rsidP="005A182C">
            <w:pPr>
              <w:spacing w:after="0" w:line="240" w:lineRule="auto"/>
              <w:jc w:val="center"/>
              <w:rPr>
                <w:rFonts w:ascii="Times New Roman" w:eastAsia="Times New Roman" w:hAnsi="Times New Roman"/>
                <w:color w:val="000000"/>
                <w:sz w:val="24"/>
                <w:szCs w:val="24"/>
                <w:lang w:eastAsia="ru-RU"/>
              </w:rPr>
            </w:pPr>
          </w:p>
          <w:p w:rsidR="00E31CDA" w:rsidRPr="00621A86" w:rsidRDefault="00E31CDA" w:rsidP="005A182C">
            <w:pPr>
              <w:spacing w:after="0" w:line="240" w:lineRule="auto"/>
              <w:jc w:val="center"/>
              <w:rPr>
                <w:rFonts w:ascii="Times New Roman" w:eastAsia="Times New Roman" w:hAnsi="Times New Roman"/>
                <w:color w:val="000000"/>
                <w:sz w:val="24"/>
                <w:szCs w:val="24"/>
                <w:lang w:eastAsia="ru-RU"/>
              </w:rPr>
            </w:pPr>
          </w:p>
          <w:p w:rsidR="00E31CDA" w:rsidRPr="00621A86" w:rsidRDefault="00E31CDA" w:rsidP="005A182C">
            <w:pPr>
              <w:spacing w:after="0" w:line="240" w:lineRule="auto"/>
              <w:jc w:val="center"/>
              <w:rPr>
                <w:rFonts w:ascii="Times New Roman" w:eastAsia="Times New Roman" w:hAnsi="Times New Roman"/>
                <w:color w:val="000000"/>
                <w:sz w:val="24"/>
                <w:szCs w:val="24"/>
                <w:lang w:eastAsia="ru-RU"/>
              </w:rPr>
            </w:pPr>
          </w:p>
          <w:p w:rsidR="00A10E91" w:rsidRPr="00621A86" w:rsidRDefault="00E31CDA" w:rsidP="005A182C">
            <w:pPr>
              <w:spacing w:after="0" w:line="240" w:lineRule="auto"/>
              <w:jc w:val="center"/>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М.б.+О.б</w:t>
            </w:r>
          </w:p>
        </w:tc>
        <w:tc>
          <w:tcPr>
            <w:tcW w:w="1495" w:type="dxa"/>
            <w:vAlign w:val="bottom"/>
          </w:tcPr>
          <w:p w:rsidR="00A10E91" w:rsidRPr="00621A86" w:rsidRDefault="00A10E91" w:rsidP="008A5991">
            <w:pPr>
              <w:spacing w:after="0" w:line="240" w:lineRule="auto"/>
              <w:jc w:val="center"/>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2019</w:t>
            </w:r>
            <w:r w:rsidR="00D12FEB">
              <w:rPr>
                <w:rFonts w:ascii="Times New Roman" w:eastAsia="Times New Roman" w:hAnsi="Times New Roman"/>
                <w:color w:val="000000"/>
                <w:sz w:val="24"/>
                <w:szCs w:val="24"/>
                <w:lang w:eastAsia="ru-RU"/>
              </w:rPr>
              <w:t>-2020</w:t>
            </w:r>
          </w:p>
        </w:tc>
      </w:tr>
      <w:tr w:rsidR="00E31CDA" w:rsidRPr="00BB0DB5" w:rsidTr="00FE12A0">
        <w:trPr>
          <w:trHeight w:val="359"/>
        </w:trPr>
        <w:tc>
          <w:tcPr>
            <w:tcW w:w="906" w:type="dxa"/>
            <w:noWrap/>
            <w:vAlign w:val="bottom"/>
          </w:tcPr>
          <w:p w:rsidR="00E31CDA" w:rsidRPr="00BB0DB5" w:rsidRDefault="00E31CDA" w:rsidP="008A5991">
            <w:pPr>
              <w:spacing w:after="0" w:line="240" w:lineRule="auto"/>
              <w:jc w:val="right"/>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3</w:t>
            </w:r>
          </w:p>
        </w:tc>
        <w:tc>
          <w:tcPr>
            <w:tcW w:w="6480" w:type="dxa"/>
            <w:gridSpan w:val="2"/>
            <w:vAlign w:val="bottom"/>
          </w:tcPr>
          <w:p w:rsidR="00E31CDA" w:rsidRPr="00621A86" w:rsidRDefault="00F604E2" w:rsidP="008A5991">
            <w:pPr>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Ремонт кровли, отмостки</w:t>
            </w:r>
            <w:r w:rsidR="007531ED">
              <w:rPr>
                <w:rFonts w:ascii="Times New Roman" w:eastAsia="Times New Roman" w:hAnsi="Times New Roman"/>
                <w:color w:val="000000"/>
                <w:sz w:val="24"/>
                <w:szCs w:val="24"/>
                <w:lang w:eastAsia="ru-RU"/>
              </w:rPr>
              <w:t>,</w:t>
            </w:r>
            <w:r>
              <w:rPr>
                <w:rFonts w:ascii="Times New Roman" w:eastAsia="Times New Roman" w:hAnsi="Times New Roman"/>
                <w:color w:val="000000"/>
                <w:sz w:val="24"/>
                <w:szCs w:val="24"/>
                <w:lang w:eastAsia="ru-RU"/>
              </w:rPr>
              <w:t xml:space="preserve"> фасада здания МБУ «СОШ №10»</w:t>
            </w:r>
          </w:p>
        </w:tc>
        <w:tc>
          <w:tcPr>
            <w:tcW w:w="2268" w:type="dxa"/>
            <w:vAlign w:val="bottom"/>
          </w:tcPr>
          <w:p w:rsidR="00E31CDA" w:rsidRPr="00621A86" w:rsidRDefault="00F604E2"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1 здание </w:t>
            </w:r>
          </w:p>
        </w:tc>
        <w:tc>
          <w:tcPr>
            <w:tcW w:w="1618" w:type="dxa"/>
            <w:vAlign w:val="bottom"/>
          </w:tcPr>
          <w:p w:rsidR="00E31CDA" w:rsidRPr="00621A86" w:rsidRDefault="00F604E2"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5</w:t>
            </w:r>
            <w:r w:rsidR="00D12FEB">
              <w:rPr>
                <w:rFonts w:ascii="Times New Roman" w:eastAsia="Times New Roman" w:hAnsi="Times New Roman"/>
                <w:color w:val="000000"/>
                <w:sz w:val="24"/>
                <w:szCs w:val="24"/>
                <w:lang w:eastAsia="ru-RU"/>
              </w:rPr>
              <w:t xml:space="preserve"> </w:t>
            </w:r>
            <w:r w:rsidR="00454FE4">
              <w:rPr>
                <w:rFonts w:ascii="Times New Roman" w:eastAsia="Times New Roman" w:hAnsi="Times New Roman"/>
                <w:color w:val="000000"/>
                <w:sz w:val="24"/>
                <w:szCs w:val="24"/>
                <w:lang w:eastAsia="ru-RU"/>
              </w:rPr>
              <w:t>299,0</w:t>
            </w:r>
          </w:p>
        </w:tc>
        <w:tc>
          <w:tcPr>
            <w:tcW w:w="1926" w:type="dxa"/>
          </w:tcPr>
          <w:p w:rsidR="00E31CDA" w:rsidRPr="00955C8D" w:rsidRDefault="00F604E2" w:rsidP="00E31CDA">
            <w:pPr>
              <w:jc w:val="center"/>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М.б.</w:t>
            </w:r>
          </w:p>
        </w:tc>
        <w:tc>
          <w:tcPr>
            <w:tcW w:w="1495" w:type="dxa"/>
            <w:vAlign w:val="bottom"/>
          </w:tcPr>
          <w:p w:rsidR="00E31CDA" w:rsidRPr="00621A86" w:rsidRDefault="00F604E2" w:rsidP="00CE0EB0">
            <w:pPr>
              <w:spacing w:after="0" w:line="240" w:lineRule="auto"/>
              <w:jc w:val="center"/>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2019</w:t>
            </w:r>
          </w:p>
        </w:tc>
      </w:tr>
      <w:tr w:rsidR="00E31CDA" w:rsidRPr="00BB0DB5" w:rsidTr="00FE12A0">
        <w:trPr>
          <w:trHeight w:val="341"/>
        </w:trPr>
        <w:tc>
          <w:tcPr>
            <w:tcW w:w="906" w:type="dxa"/>
            <w:noWrap/>
            <w:vAlign w:val="bottom"/>
          </w:tcPr>
          <w:p w:rsidR="00E31CDA" w:rsidRPr="00BB0DB5" w:rsidRDefault="00E31CDA" w:rsidP="008A5991">
            <w:pPr>
              <w:spacing w:after="0" w:line="240" w:lineRule="auto"/>
              <w:jc w:val="right"/>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4</w:t>
            </w:r>
          </w:p>
        </w:tc>
        <w:tc>
          <w:tcPr>
            <w:tcW w:w="6480" w:type="dxa"/>
            <w:gridSpan w:val="2"/>
            <w:vAlign w:val="bottom"/>
          </w:tcPr>
          <w:p w:rsidR="00E31CDA" w:rsidRPr="00621A86" w:rsidRDefault="00E31CDA" w:rsidP="008A5991">
            <w:pPr>
              <w:spacing w:after="0" w:line="240" w:lineRule="auto"/>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Косметические ремонты классов</w:t>
            </w:r>
            <w:r w:rsidR="00F604E2">
              <w:rPr>
                <w:rFonts w:ascii="Times New Roman" w:eastAsia="Times New Roman" w:hAnsi="Times New Roman"/>
                <w:color w:val="000000"/>
                <w:sz w:val="24"/>
                <w:szCs w:val="24"/>
                <w:lang w:eastAsia="ru-RU"/>
              </w:rPr>
              <w:t>, коридоров</w:t>
            </w:r>
          </w:p>
        </w:tc>
        <w:tc>
          <w:tcPr>
            <w:tcW w:w="2268" w:type="dxa"/>
            <w:vAlign w:val="bottom"/>
          </w:tcPr>
          <w:p w:rsidR="00E31CDA" w:rsidRPr="00621A86" w:rsidRDefault="00E31CDA" w:rsidP="008A5991">
            <w:pPr>
              <w:spacing w:after="0" w:line="240" w:lineRule="auto"/>
              <w:jc w:val="center"/>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6 зданий</w:t>
            </w:r>
          </w:p>
        </w:tc>
        <w:tc>
          <w:tcPr>
            <w:tcW w:w="1618" w:type="dxa"/>
            <w:vAlign w:val="bottom"/>
          </w:tcPr>
          <w:p w:rsidR="00E31CDA" w:rsidRPr="00621A86" w:rsidRDefault="00E31CDA" w:rsidP="008A5991">
            <w:pPr>
              <w:spacing w:after="0" w:line="240" w:lineRule="auto"/>
              <w:jc w:val="center"/>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2 021,1</w:t>
            </w:r>
          </w:p>
        </w:tc>
        <w:tc>
          <w:tcPr>
            <w:tcW w:w="1926" w:type="dxa"/>
          </w:tcPr>
          <w:p w:rsidR="00E31CDA" w:rsidRPr="00955C8D" w:rsidRDefault="00E31CDA" w:rsidP="00E31CDA">
            <w:pPr>
              <w:jc w:val="center"/>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М.б.</w:t>
            </w:r>
          </w:p>
        </w:tc>
        <w:tc>
          <w:tcPr>
            <w:tcW w:w="1495" w:type="dxa"/>
            <w:vAlign w:val="bottom"/>
          </w:tcPr>
          <w:p w:rsidR="00E31CDA" w:rsidRPr="00621A86" w:rsidRDefault="00F604E2"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2019-2022</w:t>
            </w:r>
          </w:p>
        </w:tc>
      </w:tr>
      <w:tr w:rsidR="00E31CDA" w:rsidRPr="00BB0DB5" w:rsidTr="00FE12A0">
        <w:trPr>
          <w:trHeight w:val="600"/>
        </w:trPr>
        <w:tc>
          <w:tcPr>
            <w:tcW w:w="906" w:type="dxa"/>
            <w:noWrap/>
            <w:vAlign w:val="bottom"/>
          </w:tcPr>
          <w:p w:rsidR="00E31CDA" w:rsidRPr="00BB0DB5" w:rsidRDefault="00E31CDA" w:rsidP="008A5991">
            <w:pPr>
              <w:spacing w:after="0" w:line="240" w:lineRule="auto"/>
              <w:jc w:val="right"/>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5</w:t>
            </w:r>
          </w:p>
        </w:tc>
        <w:tc>
          <w:tcPr>
            <w:tcW w:w="6480" w:type="dxa"/>
            <w:gridSpan w:val="2"/>
            <w:vAlign w:val="bottom"/>
          </w:tcPr>
          <w:p w:rsidR="00E31CDA" w:rsidRPr="00621A86" w:rsidRDefault="00E31CDA" w:rsidP="008A5991">
            <w:pPr>
              <w:spacing w:after="0" w:line="240" w:lineRule="auto"/>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Ремонт ограждений по периметру зданий</w:t>
            </w:r>
            <w:r w:rsidR="00F604E2">
              <w:rPr>
                <w:rFonts w:ascii="Times New Roman" w:eastAsia="Times New Roman" w:hAnsi="Times New Roman"/>
                <w:color w:val="000000"/>
                <w:sz w:val="24"/>
                <w:szCs w:val="24"/>
                <w:lang w:eastAsia="ru-RU"/>
              </w:rPr>
              <w:t xml:space="preserve">, установка турникетов </w:t>
            </w:r>
            <w:r w:rsidRPr="00621A86">
              <w:rPr>
                <w:rFonts w:ascii="Times New Roman" w:eastAsia="Times New Roman" w:hAnsi="Times New Roman"/>
                <w:color w:val="000000"/>
                <w:sz w:val="24"/>
                <w:szCs w:val="24"/>
                <w:lang w:eastAsia="ru-RU"/>
              </w:rPr>
              <w:t xml:space="preserve"> и установление систем видеонаблюдения</w:t>
            </w:r>
          </w:p>
        </w:tc>
        <w:tc>
          <w:tcPr>
            <w:tcW w:w="2268" w:type="dxa"/>
            <w:vAlign w:val="bottom"/>
          </w:tcPr>
          <w:p w:rsidR="00E31CDA" w:rsidRPr="00621A86" w:rsidRDefault="00E31CDA" w:rsidP="008A5991">
            <w:pPr>
              <w:spacing w:after="0" w:line="240" w:lineRule="auto"/>
              <w:jc w:val="center"/>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5 зданий</w:t>
            </w:r>
          </w:p>
        </w:tc>
        <w:tc>
          <w:tcPr>
            <w:tcW w:w="1618" w:type="dxa"/>
            <w:vAlign w:val="bottom"/>
          </w:tcPr>
          <w:p w:rsidR="00E31CDA" w:rsidRPr="00621A86" w:rsidRDefault="00F604E2" w:rsidP="008A5991">
            <w:pPr>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10</w:t>
            </w:r>
            <w:r w:rsidR="00955C8D">
              <w:rPr>
                <w:rFonts w:ascii="Times New Roman" w:eastAsia="Times New Roman" w:hAnsi="Times New Roman"/>
                <w:color w:val="000000"/>
                <w:sz w:val="24"/>
                <w:szCs w:val="24"/>
                <w:lang w:eastAsia="ru-RU"/>
              </w:rPr>
              <w:t xml:space="preserve"> </w:t>
            </w:r>
            <w:r w:rsidR="00CE0EB0" w:rsidRPr="00955C8D">
              <w:rPr>
                <w:rFonts w:ascii="Times New Roman" w:eastAsia="Times New Roman" w:hAnsi="Times New Roman"/>
                <w:color w:val="000000"/>
                <w:sz w:val="24"/>
                <w:szCs w:val="24"/>
                <w:lang w:eastAsia="ru-RU"/>
              </w:rPr>
              <w:t>00</w:t>
            </w:r>
            <w:r w:rsidR="00955C8D">
              <w:rPr>
                <w:rFonts w:ascii="Times New Roman" w:eastAsia="Times New Roman" w:hAnsi="Times New Roman"/>
                <w:color w:val="000000"/>
                <w:sz w:val="24"/>
                <w:szCs w:val="24"/>
                <w:lang w:eastAsia="ru-RU"/>
              </w:rPr>
              <w:t>0</w:t>
            </w:r>
            <w:r w:rsidR="00CE0EB0" w:rsidRPr="00955C8D">
              <w:rPr>
                <w:rFonts w:ascii="Times New Roman" w:eastAsia="Times New Roman" w:hAnsi="Times New Roman"/>
                <w:color w:val="000000"/>
                <w:sz w:val="24"/>
                <w:szCs w:val="24"/>
                <w:lang w:eastAsia="ru-RU"/>
              </w:rPr>
              <w:t>,0</w:t>
            </w:r>
          </w:p>
        </w:tc>
        <w:tc>
          <w:tcPr>
            <w:tcW w:w="1926" w:type="dxa"/>
          </w:tcPr>
          <w:p w:rsidR="00E31CDA" w:rsidRPr="00955C8D" w:rsidRDefault="00E31CDA" w:rsidP="00E31CDA">
            <w:pPr>
              <w:jc w:val="center"/>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М.б.</w:t>
            </w:r>
          </w:p>
        </w:tc>
        <w:tc>
          <w:tcPr>
            <w:tcW w:w="1495" w:type="dxa"/>
            <w:vAlign w:val="bottom"/>
          </w:tcPr>
          <w:p w:rsidR="00E31CDA" w:rsidRPr="00955C8D" w:rsidRDefault="00F604E2" w:rsidP="008A5991">
            <w:pPr>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2019-2022</w:t>
            </w:r>
          </w:p>
        </w:tc>
      </w:tr>
      <w:tr w:rsidR="00A10E91" w:rsidRPr="00BB0DB5" w:rsidTr="00FE12A0">
        <w:trPr>
          <w:trHeight w:val="393"/>
        </w:trPr>
        <w:tc>
          <w:tcPr>
            <w:tcW w:w="906" w:type="dxa"/>
            <w:noWrap/>
            <w:vAlign w:val="bottom"/>
          </w:tcPr>
          <w:p w:rsidR="00A10E91" w:rsidRPr="00BB0DB5" w:rsidRDefault="00A10E91" w:rsidP="00D12FEB">
            <w:pPr>
              <w:spacing w:after="0" w:line="240" w:lineRule="auto"/>
              <w:jc w:val="right"/>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 xml:space="preserve">          6</w:t>
            </w:r>
          </w:p>
        </w:tc>
        <w:tc>
          <w:tcPr>
            <w:tcW w:w="6480" w:type="dxa"/>
            <w:gridSpan w:val="2"/>
            <w:vAlign w:val="bottom"/>
          </w:tcPr>
          <w:p w:rsidR="00A10E91" w:rsidRPr="00621A86" w:rsidRDefault="00A10E91" w:rsidP="008A5991">
            <w:pPr>
              <w:spacing w:after="0" w:line="240" w:lineRule="auto"/>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Модернизация школьных стадионов</w:t>
            </w:r>
          </w:p>
        </w:tc>
        <w:tc>
          <w:tcPr>
            <w:tcW w:w="2268" w:type="dxa"/>
            <w:vAlign w:val="bottom"/>
          </w:tcPr>
          <w:p w:rsidR="00A10E91" w:rsidRPr="00621A86" w:rsidRDefault="00A10E91" w:rsidP="008A5991">
            <w:pPr>
              <w:spacing w:after="0" w:line="240" w:lineRule="auto"/>
              <w:jc w:val="center"/>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5 стадионов</w:t>
            </w:r>
          </w:p>
        </w:tc>
        <w:tc>
          <w:tcPr>
            <w:tcW w:w="1618" w:type="dxa"/>
            <w:vAlign w:val="bottom"/>
          </w:tcPr>
          <w:p w:rsidR="00A10E91" w:rsidRPr="00621A86" w:rsidRDefault="00CE0EB0" w:rsidP="008A5991">
            <w:pPr>
              <w:jc w:val="center"/>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75 000,0</w:t>
            </w:r>
          </w:p>
        </w:tc>
        <w:tc>
          <w:tcPr>
            <w:tcW w:w="1926" w:type="dxa"/>
          </w:tcPr>
          <w:p w:rsidR="00A10E91" w:rsidRPr="00621A86" w:rsidRDefault="00CE0EB0" w:rsidP="008A5991">
            <w:pPr>
              <w:jc w:val="center"/>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М.б.+О.б</w:t>
            </w:r>
          </w:p>
        </w:tc>
        <w:tc>
          <w:tcPr>
            <w:tcW w:w="1495" w:type="dxa"/>
            <w:vAlign w:val="bottom"/>
          </w:tcPr>
          <w:p w:rsidR="00A10E91" w:rsidRPr="00955C8D" w:rsidRDefault="00F604E2" w:rsidP="008A5991">
            <w:pPr>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2019</w:t>
            </w:r>
            <w:r w:rsidR="00D02853">
              <w:rPr>
                <w:rFonts w:ascii="Times New Roman" w:eastAsia="Times New Roman" w:hAnsi="Times New Roman"/>
                <w:color w:val="000000"/>
                <w:sz w:val="24"/>
                <w:szCs w:val="24"/>
                <w:lang w:eastAsia="ru-RU"/>
              </w:rPr>
              <w:t>-203</w:t>
            </w:r>
            <w:r w:rsidR="00A10E91" w:rsidRPr="00621A86">
              <w:rPr>
                <w:rFonts w:ascii="Times New Roman" w:eastAsia="Times New Roman" w:hAnsi="Times New Roman"/>
                <w:color w:val="000000"/>
                <w:sz w:val="24"/>
                <w:szCs w:val="24"/>
                <w:lang w:eastAsia="ru-RU"/>
              </w:rPr>
              <w:t>0</w:t>
            </w:r>
          </w:p>
        </w:tc>
      </w:tr>
      <w:tr w:rsidR="00F604E2" w:rsidRPr="00BB0DB5" w:rsidTr="00FE12A0">
        <w:trPr>
          <w:trHeight w:val="393"/>
        </w:trPr>
        <w:tc>
          <w:tcPr>
            <w:tcW w:w="906" w:type="dxa"/>
            <w:noWrap/>
            <w:vAlign w:val="bottom"/>
          </w:tcPr>
          <w:p w:rsidR="00F604E2" w:rsidRPr="00BB0DB5" w:rsidRDefault="00F604E2" w:rsidP="00D12FEB">
            <w:pPr>
              <w:spacing w:after="0" w:line="240" w:lineRule="auto"/>
              <w:jc w:val="right"/>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7</w:t>
            </w:r>
          </w:p>
        </w:tc>
        <w:tc>
          <w:tcPr>
            <w:tcW w:w="6480" w:type="dxa"/>
            <w:gridSpan w:val="2"/>
            <w:vAlign w:val="bottom"/>
          </w:tcPr>
          <w:p w:rsidR="00F604E2" w:rsidRPr="00621A86" w:rsidRDefault="00F604E2" w:rsidP="008A5991">
            <w:pPr>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Строительство детского сада на 140 мест</w:t>
            </w:r>
          </w:p>
        </w:tc>
        <w:tc>
          <w:tcPr>
            <w:tcW w:w="2268" w:type="dxa"/>
            <w:vAlign w:val="bottom"/>
          </w:tcPr>
          <w:p w:rsidR="00F604E2" w:rsidRPr="00621A86" w:rsidRDefault="00F604E2"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 здание</w:t>
            </w:r>
          </w:p>
        </w:tc>
        <w:tc>
          <w:tcPr>
            <w:tcW w:w="1618" w:type="dxa"/>
            <w:vAlign w:val="bottom"/>
          </w:tcPr>
          <w:p w:rsidR="00F604E2" w:rsidRPr="00621A86" w:rsidRDefault="00454FE4" w:rsidP="008A5991">
            <w:pPr>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100 000,0</w:t>
            </w:r>
          </w:p>
        </w:tc>
        <w:tc>
          <w:tcPr>
            <w:tcW w:w="1926" w:type="dxa"/>
          </w:tcPr>
          <w:p w:rsidR="00F604E2" w:rsidRPr="00621A86" w:rsidRDefault="00F604E2" w:rsidP="008A5991">
            <w:pPr>
              <w:jc w:val="center"/>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М.б.+О.б</w:t>
            </w:r>
          </w:p>
        </w:tc>
        <w:tc>
          <w:tcPr>
            <w:tcW w:w="1495" w:type="dxa"/>
            <w:vAlign w:val="bottom"/>
          </w:tcPr>
          <w:p w:rsidR="00F604E2" w:rsidRDefault="00F604E2" w:rsidP="008A5991">
            <w:pPr>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2030-2035</w:t>
            </w:r>
          </w:p>
        </w:tc>
      </w:tr>
      <w:tr w:rsidR="00A10E91" w:rsidRPr="00BB0DB5" w:rsidTr="00FE12A0">
        <w:trPr>
          <w:trHeight w:val="463"/>
        </w:trPr>
        <w:tc>
          <w:tcPr>
            <w:tcW w:w="906" w:type="dxa"/>
            <w:noWrap/>
            <w:vAlign w:val="bottom"/>
          </w:tcPr>
          <w:p w:rsidR="00A10E91" w:rsidRPr="00BB0DB5" w:rsidRDefault="00A10E91" w:rsidP="008A5991">
            <w:pPr>
              <w:spacing w:after="0" w:line="240" w:lineRule="auto"/>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 </w:t>
            </w:r>
          </w:p>
        </w:tc>
        <w:tc>
          <w:tcPr>
            <w:tcW w:w="6480" w:type="dxa"/>
            <w:gridSpan w:val="2"/>
            <w:vAlign w:val="bottom"/>
          </w:tcPr>
          <w:p w:rsidR="00A10E91" w:rsidRPr="00BB0DB5" w:rsidRDefault="00A10E91" w:rsidP="008A5991">
            <w:pPr>
              <w:spacing w:after="0" w:line="240" w:lineRule="auto"/>
              <w:rPr>
                <w:rFonts w:ascii="Times New Roman" w:eastAsia="Times New Roman" w:hAnsi="Times New Roman"/>
                <w:b/>
                <w:bCs/>
                <w:color w:val="000000"/>
                <w:sz w:val="24"/>
                <w:szCs w:val="24"/>
                <w:lang w:eastAsia="ru-RU"/>
              </w:rPr>
            </w:pPr>
            <w:r w:rsidRPr="00BB0DB5">
              <w:rPr>
                <w:rFonts w:ascii="Times New Roman" w:eastAsia="Times New Roman" w:hAnsi="Times New Roman"/>
                <w:b/>
                <w:bCs/>
                <w:color w:val="000000"/>
                <w:sz w:val="24"/>
                <w:szCs w:val="24"/>
                <w:lang w:eastAsia="ru-RU"/>
              </w:rPr>
              <w:t>Спорт</w:t>
            </w:r>
          </w:p>
        </w:tc>
        <w:tc>
          <w:tcPr>
            <w:tcW w:w="2268" w:type="dxa"/>
            <w:vAlign w:val="bottom"/>
          </w:tcPr>
          <w:p w:rsidR="00A10E91" w:rsidRPr="00BB0DB5" w:rsidRDefault="00A10E91" w:rsidP="008A5991">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 </w:t>
            </w:r>
          </w:p>
        </w:tc>
        <w:tc>
          <w:tcPr>
            <w:tcW w:w="1618" w:type="dxa"/>
            <w:vAlign w:val="bottom"/>
          </w:tcPr>
          <w:p w:rsidR="00A10E91" w:rsidRPr="00BB0DB5" w:rsidRDefault="00A10E91" w:rsidP="008A5991">
            <w:pPr>
              <w:spacing w:after="0" w:line="240" w:lineRule="auto"/>
              <w:jc w:val="center"/>
              <w:rPr>
                <w:rFonts w:ascii="Times New Roman" w:eastAsia="Times New Roman" w:hAnsi="Times New Roman"/>
                <w:color w:val="000000"/>
                <w:sz w:val="24"/>
                <w:szCs w:val="24"/>
                <w:lang w:eastAsia="ru-RU"/>
              </w:rPr>
            </w:pPr>
          </w:p>
        </w:tc>
        <w:tc>
          <w:tcPr>
            <w:tcW w:w="1926" w:type="dxa"/>
          </w:tcPr>
          <w:p w:rsidR="00A10E91" w:rsidRPr="00BB0DB5" w:rsidRDefault="00A10E91" w:rsidP="008A5991">
            <w:pPr>
              <w:spacing w:after="0" w:line="240" w:lineRule="auto"/>
              <w:jc w:val="center"/>
              <w:rPr>
                <w:rFonts w:ascii="Times New Roman" w:eastAsia="Times New Roman" w:hAnsi="Times New Roman"/>
                <w:color w:val="000000"/>
                <w:sz w:val="24"/>
                <w:szCs w:val="24"/>
                <w:lang w:eastAsia="ru-RU"/>
              </w:rPr>
            </w:pPr>
          </w:p>
        </w:tc>
        <w:tc>
          <w:tcPr>
            <w:tcW w:w="1495" w:type="dxa"/>
            <w:vAlign w:val="bottom"/>
          </w:tcPr>
          <w:p w:rsidR="00A10E91" w:rsidRPr="00BB0DB5" w:rsidRDefault="00A10E91" w:rsidP="008A5991">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 </w:t>
            </w:r>
          </w:p>
        </w:tc>
      </w:tr>
      <w:tr w:rsidR="00A10E91" w:rsidRPr="00BB0DB5" w:rsidTr="00FE12A0">
        <w:trPr>
          <w:trHeight w:val="350"/>
        </w:trPr>
        <w:tc>
          <w:tcPr>
            <w:tcW w:w="906" w:type="dxa"/>
            <w:noWrap/>
          </w:tcPr>
          <w:p w:rsidR="00A10E91" w:rsidRPr="00BB0DB5" w:rsidRDefault="00A10E91" w:rsidP="008A5991">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 xml:space="preserve">         </w:t>
            </w:r>
            <w:r w:rsidR="00F604E2">
              <w:rPr>
                <w:rFonts w:ascii="Times New Roman" w:eastAsia="Times New Roman" w:hAnsi="Times New Roman"/>
                <w:color w:val="000000"/>
                <w:sz w:val="24"/>
                <w:szCs w:val="24"/>
                <w:lang w:eastAsia="ru-RU"/>
              </w:rPr>
              <w:t>1</w:t>
            </w:r>
          </w:p>
        </w:tc>
        <w:tc>
          <w:tcPr>
            <w:tcW w:w="6480" w:type="dxa"/>
            <w:gridSpan w:val="2"/>
          </w:tcPr>
          <w:p w:rsidR="00A10E91" w:rsidRPr="00621A86" w:rsidRDefault="00A10E91" w:rsidP="008A5991">
            <w:pPr>
              <w:spacing w:after="0" w:line="240" w:lineRule="auto"/>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Строительство спортивных площадок</w:t>
            </w:r>
          </w:p>
        </w:tc>
        <w:tc>
          <w:tcPr>
            <w:tcW w:w="2268" w:type="dxa"/>
          </w:tcPr>
          <w:p w:rsidR="00A10E91" w:rsidRPr="00621A86" w:rsidRDefault="00A10E91" w:rsidP="008A5991">
            <w:pPr>
              <w:spacing w:after="0" w:line="240" w:lineRule="auto"/>
              <w:jc w:val="center"/>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5 площадок</w:t>
            </w:r>
          </w:p>
        </w:tc>
        <w:tc>
          <w:tcPr>
            <w:tcW w:w="1618" w:type="dxa"/>
            <w:vAlign w:val="bottom"/>
          </w:tcPr>
          <w:p w:rsidR="00A10E91" w:rsidRPr="00621A86" w:rsidRDefault="00CE0EB0" w:rsidP="008A5991">
            <w:pPr>
              <w:spacing w:after="0" w:line="240" w:lineRule="auto"/>
              <w:jc w:val="center"/>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2 500,0</w:t>
            </w:r>
          </w:p>
        </w:tc>
        <w:tc>
          <w:tcPr>
            <w:tcW w:w="1926" w:type="dxa"/>
          </w:tcPr>
          <w:p w:rsidR="00A10E91" w:rsidRPr="00621A86" w:rsidRDefault="00CE0EB0" w:rsidP="008A5991">
            <w:pPr>
              <w:spacing w:after="0" w:line="240" w:lineRule="auto"/>
              <w:jc w:val="center"/>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М.б.+ О.б.</w:t>
            </w:r>
          </w:p>
        </w:tc>
        <w:tc>
          <w:tcPr>
            <w:tcW w:w="1495" w:type="dxa"/>
          </w:tcPr>
          <w:p w:rsidR="00A10E91" w:rsidRPr="00621A86" w:rsidRDefault="00F604E2"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2019-2025</w:t>
            </w:r>
          </w:p>
        </w:tc>
      </w:tr>
      <w:tr w:rsidR="00A10E91" w:rsidRPr="00BB0DB5" w:rsidTr="00FE12A0">
        <w:trPr>
          <w:trHeight w:val="716"/>
        </w:trPr>
        <w:tc>
          <w:tcPr>
            <w:tcW w:w="906" w:type="dxa"/>
            <w:noWrap/>
            <w:vAlign w:val="bottom"/>
          </w:tcPr>
          <w:p w:rsidR="00A10E91" w:rsidRPr="00BB0DB5" w:rsidRDefault="00F604E2" w:rsidP="008A5991">
            <w:pPr>
              <w:spacing w:after="0" w:line="240" w:lineRule="auto"/>
              <w:jc w:val="right"/>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w:t>
            </w:r>
          </w:p>
        </w:tc>
        <w:tc>
          <w:tcPr>
            <w:tcW w:w="6480" w:type="dxa"/>
            <w:gridSpan w:val="2"/>
            <w:vAlign w:val="bottom"/>
          </w:tcPr>
          <w:p w:rsidR="00A10E91" w:rsidRPr="00621A86" w:rsidRDefault="00A10E91" w:rsidP="008A5991">
            <w:pPr>
              <w:spacing w:after="0" w:line="240" w:lineRule="auto"/>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 xml:space="preserve">Строительство лыжной базы  по адресу : </w:t>
            </w:r>
            <w:r w:rsidRPr="00621A86">
              <w:rPr>
                <w:rFonts w:ascii="Times New Roman" w:hAnsi="Times New Roman"/>
                <w:sz w:val="24"/>
                <w:szCs w:val="24"/>
              </w:rPr>
              <w:t>Свердловская область, г. Нижняя Салда,</w:t>
            </w:r>
            <w:r w:rsidRPr="00621A86">
              <w:rPr>
                <w:rFonts w:ascii="Times New Roman" w:eastAsia="Times New Roman" w:hAnsi="Times New Roman"/>
                <w:color w:val="000000"/>
                <w:sz w:val="24"/>
                <w:szCs w:val="24"/>
                <w:lang w:eastAsia="ru-RU"/>
              </w:rPr>
              <w:t xml:space="preserve"> микрорайон Зеленый Мыс, 38а</w:t>
            </w:r>
          </w:p>
        </w:tc>
        <w:tc>
          <w:tcPr>
            <w:tcW w:w="2268" w:type="dxa"/>
            <w:noWrap/>
            <w:vAlign w:val="center"/>
          </w:tcPr>
          <w:p w:rsidR="00A10E91" w:rsidRPr="00621A86" w:rsidRDefault="00A10E91" w:rsidP="008A5991">
            <w:pPr>
              <w:spacing w:after="0" w:line="240" w:lineRule="auto"/>
              <w:jc w:val="center"/>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1 сооружение</w:t>
            </w:r>
          </w:p>
        </w:tc>
        <w:tc>
          <w:tcPr>
            <w:tcW w:w="1618" w:type="dxa"/>
            <w:vAlign w:val="bottom"/>
          </w:tcPr>
          <w:p w:rsidR="00A10E91" w:rsidRPr="00621A86" w:rsidRDefault="00A10E91" w:rsidP="008A5991">
            <w:pPr>
              <w:spacing w:after="0" w:line="240" w:lineRule="auto"/>
              <w:jc w:val="center"/>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35 482,2</w:t>
            </w:r>
          </w:p>
        </w:tc>
        <w:tc>
          <w:tcPr>
            <w:tcW w:w="1926" w:type="dxa"/>
          </w:tcPr>
          <w:p w:rsidR="00A10E91" w:rsidRPr="00621A86" w:rsidRDefault="005A182C" w:rsidP="008A5991">
            <w:pPr>
              <w:spacing w:after="0" w:line="240" w:lineRule="auto"/>
              <w:jc w:val="center"/>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М.б.+ О.б.</w:t>
            </w:r>
          </w:p>
        </w:tc>
        <w:tc>
          <w:tcPr>
            <w:tcW w:w="1495" w:type="dxa"/>
            <w:noWrap/>
            <w:vAlign w:val="center"/>
          </w:tcPr>
          <w:p w:rsidR="00A10E91" w:rsidRPr="00621A86" w:rsidRDefault="00A10E91" w:rsidP="008A5991">
            <w:pPr>
              <w:spacing w:after="0" w:line="240" w:lineRule="auto"/>
              <w:jc w:val="center"/>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2018</w:t>
            </w:r>
            <w:r w:rsidR="00CE0EB0" w:rsidRPr="00621A86">
              <w:rPr>
                <w:rFonts w:ascii="Times New Roman" w:eastAsia="Times New Roman" w:hAnsi="Times New Roman"/>
                <w:color w:val="000000"/>
                <w:sz w:val="24"/>
                <w:szCs w:val="24"/>
                <w:lang w:eastAsia="ru-RU"/>
              </w:rPr>
              <w:t>-2019</w:t>
            </w:r>
          </w:p>
        </w:tc>
      </w:tr>
      <w:tr w:rsidR="00A10E91" w:rsidRPr="00BB0DB5" w:rsidTr="00FE12A0">
        <w:trPr>
          <w:trHeight w:val="311"/>
        </w:trPr>
        <w:tc>
          <w:tcPr>
            <w:tcW w:w="906" w:type="dxa"/>
            <w:noWrap/>
            <w:vAlign w:val="bottom"/>
          </w:tcPr>
          <w:p w:rsidR="00A10E91" w:rsidRPr="00BB0DB5" w:rsidRDefault="00F604E2" w:rsidP="008A5991">
            <w:pPr>
              <w:spacing w:after="0" w:line="240" w:lineRule="auto"/>
              <w:jc w:val="right"/>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3</w:t>
            </w:r>
          </w:p>
        </w:tc>
        <w:tc>
          <w:tcPr>
            <w:tcW w:w="6480" w:type="dxa"/>
            <w:gridSpan w:val="2"/>
            <w:vAlign w:val="bottom"/>
          </w:tcPr>
          <w:p w:rsidR="00A10E91" w:rsidRPr="00621A86" w:rsidRDefault="00A10E91" w:rsidP="008A5991">
            <w:pPr>
              <w:spacing w:after="0" w:line="240" w:lineRule="auto"/>
              <w:rPr>
                <w:rFonts w:ascii="Times New Roman" w:eastAsia="Times New Roman" w:hAnsi="Times New Roman"/>
                <w:color w:val="000000"/>
                <w:sz w:val="24"/>
                <w:szCs w:val="24"/>
                <w:lang w:eastAsia="ru-RU"/>
              </w:rPr>
            </w:pPr>
            <w:r w:rsidRPr="00621A86">
              <w:rPr>
                <w:rFonts w:ascii="Times New Roman" w:hAnsi="Times New Roman"/>
                <w:sz w:val="24"/>
                <w:szCs w:val="24"/>
              </w:rPr>
              <w:t xml:space="preserve">Строительство физкультурно-оздоровительного комплекса по адресу: Свердловская область, город Нижняя Салда, </w:t>
            </w:r>
            <w:r w:rsidRPr="00621A86">
              <w:rPr>
                <w:rFonts w:ascii="Times New Roman" w:hAnsi="Times New Roman"/>
                <w:sz w:val="24"/>
                <w:szCs w:val="24"/>
              </w:rPr>
              <w:lastRenderedPageBreak/>
              <w:t xml:space="preserve">улица Строителей, 3а </w:t>
            </w:r>
          </w:p>
        </w:tc>
        <w:tc>
          <w:tcPr>
            <w:tcW w:w="2268" w:type="dxa"/>
            <w:vAlign w:val="bottom"/>
          </w:tcPr>
          <w:p w:rsidR="00A10E91" w:rsidRPr="00621A86" w:rsidRDefault="00A10E91" w:rsidP="008A5991">
            <w:pPr>
              <w:spacing w:after="0" w:line="240" w:lineRule="auto"/>
              <w:jc w:val="center"/>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lastRenderedPageBreak/>
              <w:t>1 сооружение</w:t>
            </w:r>
          </w:p>
        </w:tc>
        <w:tc>
          <w:tcPr>
            <w:tcW w:w="1618" w:type="dxa"/>
            <w:vAlign w:val="bottom"/>
          </w:tcPr>
          <w:p w:rsidR="00A10E91" w:rsidRPr="00621A86" w:rsidRDefault="00C86750"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200</w:t>
            </w:r>
            <w:r w:rsidR="00A10E91" w:rsidRPr="00621A86">
              <w:rPr>
                <w:rFonts w:ascii="Times New Roman" w:eastAsia="Times New Roman" w:hAnsi="Times New Roman"/>
                <w:color w:val="000000"/>
                <w:sz w:val="24"/>
                <w:szCs w:val="24"/>
                <w:lang w:eastAsia="ru-RU"/>
              </w:rPr>
              <w:t> 000,0</w:t>
            </w:r>
          </w:p>
        </w:tc>
        <w:tc>
          <w:tcPr>
            <w:tcW w:w="1926" w:type="dxa"/>
          </w:tcPr>
          <w:p w:rsidR="006A1645" w:rsidRDefault="00D12FEB" w:rsidP="008A5991">
            <w:pPr>
              <w:spacing w:after="0" w:line="240" w:lineRule="auto"/>
              <w:jc w:val="center"/>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М.б.+ О.б.</w:t>
            </w:r>
          </w:p>
          <w:p w:rsidR="006A1645" w:rsidRDefault="006A1645" w:rsidP="008A5991">
            <w:pPr>
              <w:spacing w:after="0" w:line="240" w:lineRule="auto"/>
              <w:jc w:val="center"/>
              <w:rPr>
                <w:rFonts w:ascii="Times New Roman" w:eastAsia="Times New Roman" w:hAnsi="Times New Roman"/>
                <w:color w:val="000000"/>
                <w:sz w:val="24"/>
                <w:szCs w:val="24"/>
                <w:lang w:eastAsia="ru-RU"/>
              </w:rPr>
            </w:pPr>
          </w:p>
          <w:p w:rsidR="00A10E91" w:rsidRPr="00621A86" w:rsidRDefault="00A10E91" w:rsidP="008A5991">
            <w:pPr>
              <w:spacing w:after="0" w:line="240" w:lineRule="auto"/>
              <w:jc w:val="center"/>
              <w:rPr>
                <w:rFonts w:ascii="Times New Roman" w:eastAsia="Times New Roman" w:hAnsi="Times New Roman"/>
                <w:color w:val="000000"/>
                <w:sz w:val="24"/>
                <w:szCs w:val="24"/>
                <w:lang w:eastAsia="ru-RU"/>
              </w:rPr>
            </w:pPr>
          </w:p>
        </w:tc>
        <w:tc>
          <w:tcPr>
            <w:tcW w:w="1495" w:type="dxa"/>
            <w:vAlign w:val="bottom"/>
          </w:tcPr>
          <w:p w:rsidR="00A10E91" w:rsidRPr="00621A86" w:rsidRDefault="00A10E91" w:rsidP="00CE0EB0">
            <w:pPr>
              <w:spacing w:after="0" w:line="240" w:lineRule="auto"/>
              <w:jc w:val="center"/>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lastRenderedPageBreak/>
              <w:t>201</w:t>
            </w:r>
            <w:r w:rsidR="00CE0EB0" w:rsidRPr="00621A86">
              <w:rPr>
                <w:rFonts w:ascii="Times New Roman" w:eastAsia="Times New Roman" w:hAnsi="Times New Roman"/>
                <w:color w:val="000000"/>
                <w:sz w:val="24"/>
                <w:szCs w:val="24"/>
                <w:lang w:eastAsia="ru-RU"/>
              </w:rPr>
              <w:t>8-2025</w:t>
            </w:r>
            <w:r w:rsidRPr="00621A86">
              <w:rPr>
                <w:rFonts w:ascii="Times New Roman" w:eastAsia="Times New Roman" w:hAnsi="Times New Roman"/>
                <w:color w:val="000000"/>
                <w:sz w:val="24"/>
                <w:szCs w:val="24"/>
                <w:lang w:eastAsia="ru-RU"/>
              </w:rPr>
              <w:t xml:space="preserve"> </w:t>
            </w:r>
          </w:p>
        </w:tc>
      </w:tr>
      <w:tr w:rsidR="00A10E91" w:rsidRPr="00BB0DB5" w:rsidTr="00FE12A0">
        <w:trPr>
          <w:trHeight w:val="591"/>
        </w:trPr>
        <w:tc>
          <w:tcPr>
            <w:tcW w:w="906" w:type="dxa"/>
            <w:noWrap/>
            <w:vAlign w:val="bottom"/>
          </w:tcPr>
          <w:p w:rsidR="00A10E91" w:rsidRPr="00BB0DB5" w:rsidRDefault="00F604E2" w:rsidP="008A5991">
            <w:pPr>
              <w:spacing w:after="0" w:line="240" w:lineRule="auto"/>
              <w:jc w:val="right"/>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lastRenderedPageBreak/>
              <w:t>4</w:t>
            </w:r>
          </w:p>
        </w:tc>
        <w:tc>
          <w:tcPr>
            <w:tcW w:w="6480" w:type="dxa"/>
            <w:gridSpan w:val="2"/>
            <w:vAlign w:val="bottom"/>
          </w:tcPr>
          <w:p w:rsidR="00A10E91" w:rsidRPr="00621A86" w:rsidRDefault="00A10E91" w:rsidP="008A5991">
            <w:pPr>
              <w:spacing w:after="0" w:line="240" w:lineRule="auto"/>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Строительство хоккейного корта с искусственным льдом по адресу</w:t>
            </w:r>
            <w:r w:rsidR="00621A86" w:rsidRPr="00621A86">
              <w:rPr>
                <w:rFonts w:ascii="Times New Roman" w:eastAsia="Times New Roman" w:hAnsi="Times New Roman"/>
                <w:color w:val="000000"/>
                <w:sz w:val="24"/>
                <w:szCs w:val="24"/>
                <w:lang w:eastAsia="ru-RU"/>
              </w:rPr>
              <w:t xml:space="preserve">: </w:t>
            </w:r>
            <w:r w:rsidRPr="00621A86">
              <w:rPr>
                <w:rFonts w:ascii="Times New Roman" w:eastAsia="Times New Roman" w:hAnsi="Times New Roman"/>
                <w:color w:val="000000"/>
                <w:sz w:val="24"/>
                <w:szCs w:val="24"/>
                <w:lang w:eastAsia="ru-RU"/>
              </w:rPr>
              <w:t xml:space="preserve"> </w:t>
            </w:r>
            <w:r w:rsidR="00621A86" w:rsidRPr="00621A86">
              <w:rPr>
                <w:rFonts w:ascii="Times New Roman" w:hAnsi="Times New Roman"/>
                <w:sz w:val="24"/>
                <w:szCs w:val="24"/>
              </w:rPr>
              <w:t>Свердловская область, город Нижняя Салда,</w:t>
            </w:r>
            <w:r w:rsidRPr="00621A86">
              <w:rPr>
                <w:rFonts w:ascii="Times New Roman" w:eastAsia="Times New Roman" w:hAnsi="Times New Roman"/>
                <w:color w:val="000000"/>
                <w:sz w:val="24"/>
                <w:szCs w:val="24"/>
                <w:lang w:eastAsia="ru-RU"/>
              </w:rPr>
              <w:t>ул.Ленина, 7</w:t>
            </w:r>
          </w:p>
        </w:tc>
        <w:tc>
          <w:tcPr>
            <w:tcW w:w="2268" w:type="dxa"/>
            <w:vAlign w:val="bottom"/>
          </w:tcPr>
          <w:p w:rsidR="00A10E91" w:rsidRPr="00621A86" w:rsidRDefault="00A10E91" w:rsidP="008A5991">
            <w:pPr>
              <w:spacing w:after="0" w:line="240" w:lineRule="auto"/>
              <w:jc w:val="center"/>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1 сооружение</w:t>
            </w:r>
          </w:p>
        </w:tc>
        <w:tc>
          <w:tcPr>
            <w:tcW w:w="1618" w:type="dxa"/>
            <w:vAlign w:val="bottom"/>
          </w:tcPr>
          <w:p w:rsidR="00A10E91" w:rsidRPr="00621A86" w:rsidRDefault="00855D13" w:rsidP="008A5991">
            <w:pPr>
              <w:spacing w:after="0" w:line="240" w:lineRule="auto"/>
              <w:jc w:val="center"/>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44 000,0</w:t>
            </w:r>
          </w:p>
        </w:tc>
        <w:tc>
          <w:tcPr>
            <w:tcW w:w="1926" w:type="dxa"/>
          </w:tcPr>
          <w:p w:rsidR="006A1645" w:rsidRDefault="006A1645" w:rsidP="008A5991">
            <w:pPr>
              <w:spacing w:after="0" w:line="240" w:lineRule="auto"/>
              <w:jc w:val="center"/>
              <w:rPr>
                <w:rFonts w:ascii="Times New Roman" w:eastAsia="Times New Roman" w:hAnsi="Times New Roman"/>
                <w:color w:val="000000"/>
                <w:sz w:val="24"/>
                <w:szCs w:val="24"/>
                <w:lang w:eastAsia="ru-RU"/>
              </w:rPr>
            </w:pPr>
          </w:p>
          <w:p w:rsidR="006A1645" w:rsidRDefault="006A1645" w:rsidP="008A5991">
            <w:pPr>
              <w:spacing w:after="0" w:line="240" w:lineRule="auto"/>
              <w:jc w:val="center"/>
              <w:rPr>
                <w:rFonts w:ascii="Times New Roman" w:eastAsia="Times New Roman" w:hAnsi="Times New Roman"/>
                <w:color w:val="000000"/>
                <w:sz w:val="24"/>
                <w:szCs w:val="24"/>
                <w:lang w:eastAsia="ru-RU"/>
              </w:rPr>
            </w:pPr>
          </w:p>
          <w:p w:rsidR="00A10E91" w:rsidRPr="00621A86" w:rsidRDefault="00855D13" w:rsidP="008A5991">
            <w:pPr>
              <w:spacing w:after="0" w:line="240" w:lineRule="auto"/>
              <w:jc w:val="center"/>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М.б.+ О.б.</w:t>
            </w:r>
          </w:p>
        </w:tc>
        <w:tc>
          <w:tcPr>
            <w:tcW w:w="1495" w:type="dxa"/>
            <w:vAlign w:val="bottom"/>
          </w:tcPr>
          <w:p w:rsidR="00A10E91" w:rsidRPr="00621A86" w:rsidRDefault="00A10E91" w:rsidP="008A5991">
            <w:pPr>
              <w:spacing w:after="0" w:line="240" w:lineRule="auto"/>
              <w:jc w:val="center"/>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2025</w:t>
            </w:r>
          </w:p>
        </w:tc>
      </w:tr>
      <w:tr w:rsidR="00A10E91" w:rsidRPr="00BB0DB5" w:rsidTr="00FE12A0">
        <w:trPr>
          <w:trHeight w:val="300"/>
        </w:trPr>
        <w:tc>
          <w:tcPr>
            <w:tcW w:w="906" w:type="dxa"/>
            <w:noWrap/>
            <w:vAlign w:val="bottom"/>
          </w:tcPr>
          <w:p w:rsidR="00A10E91" w:rsidRPr="00BB0DB5" w:rsidRDefault="00A10E91" w:rsidP="008A5991">
            <w:pPr>
              <w:spacing w:after="0" w:line="240" w:lineRule="auto"/>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 </w:t>
            </w:r>
          </w:p>
        </w:tc>
        <w:tc>
          <w:tcPr>
            <w:tcW w:w="6480" w:type="dxa"/>
            <w:gridSpan w:val="2"/>
            <w:vAlign w:val="bottom"/>
          </w:tcPr>
          <w:p w:rsidR="00A10E91" w:rsidRPr="00BB0DB5" w:rsidRDefault="00A10E91" w:rsidP="008A5991">
            <w:pPr>
              <w:spacing w:after="0" w:line="240" w:lineRule="auto"/>
              <w:rPr>
                <w:rFonts w:ascii="Times New Roman" w:eastAsia="Times New Roman" w:hAnsi="Times New Roman"/>
                <w:b/>
                <w:bCs/>
                <w:color w:val="000000"/>
                <w:sz w:val="24"/>
                <w:szCs w:val="24"/>
                <w:lang w:eastAsia="ru-RU"/>
              </w:rPr>
            </w:pPr>
            <w:r w:rsidRPr="00BB0DB5">
              <w:rPr>
                <w:rFonts w:ascii="Times New Roman" w:eastAsia="Times New Roman" w:hAnsi="Times New Roman"/>
                <w:b/>
                <w:bCs/>
                <w:color w:val="000000"/>
                <w:sz w:val="24"/>
                <w:szCs w:val="24"/>
                <w:lang w:eastAsia="ru-RU"/>
              </w:rPr>
              <w:t>Культура</w:t>
            </w:r>
          </w:p>
        </w:tc>
        <w:tc>
          <w:tcPr>
            <w:tcW w:w="2268" w:type="dxa"/>
            <w:vAlign w:val="bottom"/>
          </w:tcPr>
          <w:p w:rsidR="00A10E91" w:rsidRPr="00BB0DB5" w:rsidRDefault="00A10E91" w:rsidP="008A5991">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 </w:t>
            </w:r>
          </w:p>
        </w:tc>
        <w:tc>
          <w:tcPr>
            <w:tcW w:w="1618" w:type="dxa"/>
          </w:tcPr>
          <w:p w:rsidR="00A10E91" w:rsidRPr="00BB0DB5" w:rsidRDefault="00A10E91" w:rsidP="008A5991">
            <w:pPr>
              <w:spacing w:after="0" w:line="240" w:lineRule="auto"/>
              <w:jc w:val="center"/>
              <w:rPr>
                <w:rFonts w:ascii="Times New Roman" w:eastAsia="Times New Roman" w:hAnsi="Times New Roman"/>
                <w:color w:val="000000"/>
                <w:sz w:val="24"/>
                <w:szCs w:val="24"/>
                <w:lang w:eastAsia="ru-RU"/>
              </w:rPr>
            </w:pPr>
          </w:p>
        </w:tc>
        <w:tc>
          <w:tcPr>
            <w:tcW w:w="1926" w:type="dxa"/>
          </w:tcPr>
          <w:p w:rsidR="00A10E91" w:rsidRPr="00BB0DB5" w:rsidRDefault="00A10E91" w:rsidP="008A5991">
            <w:pPr>
              <w:spacing w:after="0" w:line="240" w:lineRule="auto"/>
              <w:jc w:val="center"/>
              <w:rPr>
                <w:rFonts w:ascii="Times New Roman" w:eastAsia="Times New Roman" w:hAnsi="Times New Roman"/>
                <w:color w:val="000000"/>
                <w:sz w:val="24"/>
                <w:szCs w:val="24"/>
                <w:lang w:eastAsia="ru-RU"/>
              </w:rPr>
            </w:pPr>
          </w:p>
        </w:tc>
        <w:tc>
          <w:tcPr>
            <w:tcW w:w="1495" w:type="dxa"/>
            <w:vAlign w:val="bottom"/>
          </w:tcPr>
          <w:p w:rsidR="00A10E91" w:rsidRPr="00BB0DB5" w:rsidRDefault="00A10E91" w:rsidP="008A5991">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 </w:t>
            </w:r>
          </w:p>
        </w:tc>
      </w:tr>
      <w:tr w:rsidR="00A10E91" w:rsidRPr="00BB0DB5" w:rsidTr="00FE12A0">
        <w:trPr>
          <w:trHeight w:val="1200"/>
        </w:trPr>
        <w:tc>
          <w:tcPr>
            <w:tcW w:w="906" w:type="dxa"/>
            <w:noWrap/>
            <w:vAlign w:val="bottom"/>
          </w:tcPr>
          <w:p w:rsidR="00A10E91" w:rsidRPr="00BB0DB5" w:rsidRDefault="00D12FEB" w:rsidP="008A5991">
            <w:pPr>
              <w:spacing w:after="0" w:line="240" w:lineRule="auto"/>
              <w:jc w:val="right"/>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w:t>
            </w:r>
          </w:p>
        </w:tc>
        <w:tc>
          <w:tcPr>
            <w:tcW w:w="6480" w:type="dxa"/>
            <w:gridSpan w:val="2"/>
            <w:vAlign w:val="bottom"/>
          </w:tcPr>
          <w:p w:rsidR="00A10E91" w:rsidRPr="00621A86" w:rsidRDefault="00F604E2" w:rsidP="00F604E2">
            <w:pPr>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Капитальный ремонт основного </w:t>
            </w:r>
            <w:r w:rsidR="00A10E91" w:rsidRPr="00621A86">
              <w:rPr>
                <w:rFonts w:ascii="Times New Roman" w:eastAsia="Times New Roman" w:hAnsi="Times New Roman"/>
                <w:color w:val="000000"/>
                <w:sz w:val="24"/>
                <w:szCs w:val="24"/>
                <w:lang w:eastAsia="ru-RU"/>
              </w:rPr>
              <w:t xml:space="preserve"> здания МБУ "Краеведческий музей им.А.Н.Анциферова"</w:t>
            </w:r>
            <w:r>
              <w:rPr>
                <w:rFonts w:ascii="Times New Roman" w:eastAsia="Times New Roman" w:hAnsi="Times New Roman"/>
                <w:color w:val="000000"/>
                <w:sz w:val="24"/>
                <w:szCs w:val="24"/>
                <w:lang w:eastAsia="ru-RU"/>
              </w:rPr>
              <w:t xml:space="preserve"> и вспомогательного (фондохранилища).</w:t>
            </w:r>
          </w:p>
        </w:tc>
        <w:tc>
          <w:tcPr>
            <w:tcW w:w="2268" w:type="dxa"/>
            <w:vAlign w:val="bottom"/>
          </w:tcPr>
          <w:p w:rsidR="00A10E91" w:rsidRPr="00621A86" w:rsidRDefault="00A10E91" w:rsidP="008A5991">
            <w:pPr>
              <w:spacing w:after="0" w:line="240" w:lineRule="auto"/>
              <w:jc w:val="center"/>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2 здания</w:t>
            </w:r>
          </w:p>
        </w:tc>
        <w:tc>
          <w:tcPr>
            <w:tcW w:w="1618" w:type="dxa"/>
            <w:vAlign w:val="bottom"/>
          </w:tcPr>
          <w:p w:rsidR="00A10E91" w:rsidRPr="00621A86" w:rsidRDefault="00855D13" w:rsidP="008A5991">
            <w:pPr>
              <w:spacing w:after="0" w:line="240" w:lineRule="auto"/>
              <w:jc w:val="center"/>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11</w:t>
            </w:r>
            <w:r w:rsidR="00CE0EB0" w:rsidRPr="00621A86">
              <w:rPr>
                <w:rFonts w:ascii="Times New Roman" w:eastAsia="Times New Roman" w:hAnsi="Times New Roman"/>
                <w:color w:val="000000"/>
                <w:sz w:val="24"/>
                <w:szCs w:val="24"/>
                <w:lang w:eastAsia="ru-RU"/>
              </w:rPr>
              <w:t xml:space="preserve"> 853,9</w:t>
            </w:r>
          </w:p>
        </w:tc>
        <w:tc>
          <w:tcPr>
            <w:tcW w:w="1926" w:type="dxa"/>
          </w:tcPr>
          <w:p w:rsidR="00CE0EB0" w:rsidRPr="00621A86" w:rsidRDefault="00CE0EB0" w:rsidP="008A5991">
            <w:pPr>
              <w:spacing w:after="0" w:line="240" w:lineRule="auto"/>
              <w:jc w:val="center"/>
              <w:rPr>
                <w:rFonts w:ascii="Times New Roman" w:eastAsia="Times New Roman" w:hAnsi="Times New Roman"/>
                <w:color w:val="000000"/>
                <w:sz w:val="24"/>
                <w:szCs w:val="24"/>
                <w:lang w:eastAsia="ru-RU"/>
              </w:rPr>
            </w:pPr>
          </w:p>
          <w:p w:rsidR="00CE0EB0" w:rsidRPr="00621A86" w:rsidRDefault="00CE0EB0" w:rsidP="008A5991">
            <w:pPr>
              <w:spacing w:after="0" w:line="240" w:lineRule="auto"/>
              <w:jc w:val="center"/>
              <w:rPr>
                <w:rFonts w:ascii="Times New Roman" w:eastAsia="Times New Roman" w:hAnsi="Times New Roman"/>
                <w:color w:val="000000"/>
                <w:sz w:val="24"/>
                <w:szCs w:val="24"/>
                <w:lang w:eastAsia="ru-RU"/>
              </w:rPr>
            </w:pPr>
          </w:p>
          <w:p w:rsidR="00CE0EB0" w:rsidRPr="00621A86" w:rsidRDefault="00CE0EB0" w:rsidP="008A5991">
            <w:pPr>
              <w:spacing w:after="0" w:line="240" w:lineRule="auto"/>
              <w:jc w:val="center"/>
              <w:rPr>
                <w:rFonts w:ascii="Times New Roman" w:eastAsia="Times New Roman" w:hAnsi="Times New Roman"/>
                <w:color w:val="000000"/>
                <w:sz w:val="24"/>
                <w:szCs w:val="24"/>
                <w:lang w:eastAsia="ru-RU"/>
              </w:rPr>
            </w:pPr>
          </w:p>
          <w:p w:rsidR="00A10E91" w:rsidRPr="00621A86" w:rsidRDefault="00CE0EB0" w:rsidP="008A5991">
            <w:pPr>
              <w:spacing w:after="0" w:line="240" w:lineRule="auto"/>
              <w:jc w:val="center"/>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М.б.</w:t>
            </w:r>
          </w:p>
        </w:tc>
        <w:tc>
          <w:tcPr>
            <w:tcW w:w="1495" w:type="dxa"/>
            <w:vAlign w:val="bottom"/>
          </w:tcPr>
          <w:p w:rsidR="00A10E91" w:rsidRPr="00621A86" w:rsidRDefault="00F604E2"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2019-2022</w:t>
            </w:r>
          </w:p>
        </w:tc>
      </w:tr>
      <w:tr w:rsidR="00A10E91" w:rsidRPr="00BB0DB5" w:rsidTr="00FE12A0">
        <w:trPr>
          <w:trHeight w:val="449"/>
        </w:trPr>
        <w:tc>
          <w:tcPr>
            <w:tcW w:w="906" w:type="dxa"/>
            <w:noWrap/>
            <w:vAlign w:val="bottom"/>
          </w:tcPr>
          <w:p w:rsidR="00A10E91" w:rsidRPr="00BB0DB5" w:rsidRDefault="00D12FEB" w:rsidP="008A5991">
            <w:pPr>
              <w:spacing w:after="0" w:line="240" w:lineRule="auto"/>
              <w:jc w:val="right"/>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w:t>
            </w:r>
          </w:p>
        </w:tc>
        <w:tc>
          <w:tcPr>
            <w:tcW w:w="6480" w:type="dxa"/>
            <w:gridSpan w:val="2"/>
            <w:vAlign w:val="bottom"/>
          </w:tcPr>
          <w:p w:rsidR="00A10E91" w:rsidRPr="00621A86" w:rsidRDefault="00A10E91" w:rsidP="008A5991">
            <w:pPr>
              <w:spacing w:after="0" w:line="240" w:lineRule="auto"/>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Ремонт зданий библиотек</w:t>
            </w:r>
          </w:p>
        </w:tc>
        <w:tc>
          <w:tcPr>
            <w:tcW w:w="2268" w:type="dxa"/>
            <w:vAlign w:val="bottom"/>
          </w:tcPr>
          <w:p w:rsidR="00A10E91" w:rsidRPr="00621A86" w:rsidRDefault="00A10E91" w:rsidP="008A5991">
            <w:pPr>
              <w:spacing w:after="0" w:line="240" w:lineRule="auto"/>
              <w:jc w:val="center"/>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2 здания</w:t>
            </w:r>
          </w:p>
        </w:tc>
        <w:tc>
          <w:tcPr>
            <w:tcW w:w="1618" w:type="dxa"/>
            <w:vAlign w:val="bottom"/>
          </w:tcPr>
          <w:p w:rsidR="00A10E91" w:rsidRPr="00621A86" w:rsidRDefault="00CE0EB0" w:rsidP="008A5991">
            <w:pPr>
              <w:spacing w:after="0" w:line="240" w:lineRule="auto"/>
              <w:jc w:val="center"/>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9 500,0</w:t>
            </w:r>
          </w:p>
        </w:tc>
        <w:tc>
          <w:tcPr>
            <w:tcW w:w="1926" w:type="dxa"/>
          </w:tcPr>
          <w:p w:rsidR="00A10E91" w:rsidRPr="00621A86" w:rsidRDefault="00CE0EB0" w:rsidP="008A5991">
            <w:pPr>
              <w:spacing w:after="0" w:line="240" w:lineRule="auto"/>
              <w:jc w:val="center"/>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М.б.</w:t>
            </w:r>
          </w:p>
        </w:tc>
        <w:tc>
          <w:tcPr>
            <w:tcW w:w="1495" w:type="dxa"/>
            <w:vAlign w:val="bottom"/>
          </w:tcPr>
          <w:p w:rsidR="00A10E91" w:rsidRPr="00621A86" w:rsidRDefault="00A10E91" w:rsidP="00F604E2">
            <w:pPr>
              <w:spacing w:after="0" w:line="240" w:lineRule="auto"/>
              <w:jc w:val="center"/>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20</w:t>
            </w:r>
            <w:r w:rsidR="00F604E2">
              <w:rPr>
                <w:rFonts w:ascii="Times New Roman" w:eastAsia="Times New Roman" w:hAnsi="Times New Roman"/>
                <w:color w:val="000000"/>
                <w:sz w:val="24"/>
                <w:szCs w:val="24"/>
                <w:lang w:eastAsia="ru-RU"/>
              </w:rPr>
              <w:t>20</w:t>
            </w:r>
            <w:r w:rsidRPr="00621A86">
              <w:rPr>
                <w:rFonts w:ascii="Times New Roman" w:eastAsia="Times New Roman" w:hAnsi="Times New Roman"/>
                <w:color w:val="000000"/>
                <w:sz w:val="24"/>
                <w:szCs w:val="24"/>
                <w:lang w:eastAsia="ru-RU"/>
              </w:rPr>
              <w:t>-202</w:t>
            </w:r>
            <w:r w:rsidR="00F604E2">
              <w:rPr>
                <w:rFonts w:ascii="Times New Roman" w:eastAsia="Times New Roman" w:hAnsi="Times New Roman"/>
                <w:color w:val="000000"/>
                <w:sz w:val="24"/>
                <w:szCs w:val="24"/>
                <w:lang w:eastAsia="ru-RU"/>
              </w:rPr>
              <w:t>5</w:t>
            </w:r>
          </w:p>
        </w:tc>
      </w:tr>
      <w:tr w:rsidR="00A10E91" w:rsidRPr="00BB0DB5" w:rsidTr="00FE12A0">
        <w:trPr>
          <w:trHeight w:val="600"/>
        </w:trPr>
        <w:tc>
          <w:tcPr>
            <w:tcW w:w="906" w:type="dxa"/>
            <w:noWrap/>
            <w:vAlign w:val="bottom"/>
          </w:tcPr>
          <w:p w:rsidR="00A10E91" w:rsidRPr="00BB0DB5" w:rsidRDefault="00D12FEB" w:rsidP="008A5991">
            <w:pPr>
              <w:spacing w:after="0" w:line="240" w:lineRule="auto"/>
              <w:jc w:val="right"/>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3</w:t>
            </w:r>
          </w:p>
        </w:tc>
        <w:tc>
          <w:tcPr>
            <w:tcW w:w="6480" w:type="dxa"/>
            <w:gridSpan w:val="2"/>
            <w:vAlign w:val="bottom"/>
          </w:tcPr>
          <w:p w:rsidR="00A10E91" w:rsidRPr="00621A86" w:rsidRDefault="00CD2F00" w:rsidP="00DC5811">
            <w:pPr>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Восстановление </w:t>
            </w:r>
            <w:r w:rsidR="00DC5811">
              <w:rPr>
                <w:rFonts w:ascii="Times New Roman" w:eastAsia="Times New Roman" w:hAnsi="Times New Roman"/>
                <w:color w:val="000000"/>
                <w:sz w:val="24"/>
                <w:szCs w:val="24"/>
                <w:lang w:eastAsia="ru-RU"/>
              </w:rPr>
              <w:t xml:space="preserve">Церкви </w:t>
            </w:r>
            <w:r w:rsidR="00A10E91" w:rsidRPr="00621A86">
              <w:rPr>
                <w:rFonts w:ascii="Times New Roman" w:eastAsia="Times New Roman" w:hAnsi="Times New Roman"/>
                <w:color w:val="000000"/>
                <w:sz w:val="24"/>
                <w:szCs w:val="24"/>
                <w:lang w:eastAsia="ru-RU"/>
              </w:rPr>
              <w:t xml:space="preserve">Александра Невского и </w:t>
            </w:r>
            <w:r>
              <w:rPr>
                <w:rFonts w:ascii="Times New Roman" w:eastAsia="Times New Roman" w:hAnsi="Times New Roman"/>
                <w:color w:val="000000"/>
                <w:sz w:val="24"/>
                <w:szCs w:val="24"/>
                <w:lang w:eastAsia="ru-RU"/>
              </w:rPr>
              <w:t>Никольской церкви (Церкви</w:t>
            </w:r>
            <w:r w:rsidRPr="00621A86">
              <w:rPr>
                <w:rFonts w:ascii="Times New Roman" w:eastAsia="Times New Roman" w:hAnsi="Times New Roman"/>
                <w:color w:val="000000"/>
                <w:sz w:val="24"/>
                <w:szCs w:val="24"/>
                <w:lang w:eastAsia="ru-RU"/>
              </w:rPr>
              <w:t xml:space="preserve"> Николая Чудотворца</w:t>
            </w:r>
            <w:r>
              <w:rPr>
                <w:rFonts w:ascii="Times New Roman" w:eastAsia="Times New Roman" w:hAnsi="Times New Roman"/>
                <w:color w:val="000000"/>
                <w:sz w:val="24"/>
                <w:szCs w:val="24"/>
                <w:lang w:eastAsia="ru-RU"/>
              </w:rPr>
              <w:t>)</w:t>
            </w:r>
          </w:p>
        </w:tc>
        <w:tc>
          <w:tcPr>
            <w:tcW w:w="2268" w:type="dxa"/>
            <w:vAlign w:val="bottom"/>
          </w:tcPr>
          <w:p w:rsidR="00A10E91" w:rsidRPr="00621A86" w:rsidRDefault="00A10E91" w:rsidP="00CD2F00">
            <w:pPr>
              <w:spacing w:after="0" w:line="240" w:lineRule="auto"/>
              <w:jc w:val="center"/>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 xml:space="preserve">2 </w:t>
            </w:r>
            <w:r w:rsidR="00CD2F00">
              <w:rPr>
                <w:rFonts w:ascii="Times New Roman" w:eastAsia="Times New Roman" w:hAnsi="Times New Roman"/>
                <w:color w:val="000000"/>
                <w:sz w:val="24"/>
                <w:szCs w:val="24"/>
                <w:lang w:eastAsia="ru-RU"/>
              </w:rPr>
              <w:t>объекта</w:t>
            </w:r>
          </w:p>
        </w:tc>
        <w:tc>
          <w:tcPr>
            <w:tcW w:w="1618" w:type="dxa"/>
            <w:vAlign w:val="bottom"/>
          </w:tcPr>
          <w:p w:rsidR="00A10E91" w:rsidRPr="00621A86" w:rsidRDefault="002E7902" w:rsidP="008A5991">
            <w:pPr>
              <w:spacing w:after="0" w:line="240" w:lineRule="auto"/>
              <w:jc w:val="center"/>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w:t>
            </w:r>
          </w:p>
        </w:tc>
        <w:tc>
          <w:tcPr>
            <w:tcW w:w="1926" w:type="dxa"/>
          </w:tcPr>
          <w:p w:rsidR="00A10E91" w:rsidRPr="00621A86" w:rsidRDefault="002E7902" w:rsidP="008A5991">
            <w:pPr>
              <w:spacing w:after="0" w:line="240" w:lineRule="auto"/>
              <w:jc w:val="center"/>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Средства инвесторов</w:t>
            </w:r>
          </w:p>
        </w:tc>
        <w:tc>
          <w:tcPr>
            <w:tcW w:w="1495" w:type="dxa"/>
            <w:vAlign w:val="bottom"/>
          </w:tcPr>
          <w:p w:rsidR="00A10E91" w:rsidRPr="00621A86" w:rsidRDefault="00A10E91" w:rsidP="008A5991">
            <w:pPr>
              <w:spacing w:after="0" w:line="240" w:lineRule="auto"/>
              <w:jc w:val="center"/>
              <w:rPr>
                <w:rFonts w:ascii="Times New Roman" w:eastAsia="Times New Roman" w:hAnsi="Times New Roman"/>
                <w:color w:val="000000"/>
                <w:sz w:val="24"/>
                <w:szCs w:val="24"/>
                <w:lang w:eastAsia="ru-RU"/>
              </w:rPr>
            </w:pPr>
            <w:r w:rsidRPr="00621A86">
              <w:rPr>
                <w:rFonts w:ascii="Times New Roman" w:eastAsia="Times New Roman" w:hAnsi="Times New Roman"/>
                <w:color w:val="000000"/>
                <w:sz w:val="24"/>
                <w:szCs w:val="24"/>
                <w:lang w:eastAsia="ru-RU"/>
              </w:rPr>
              <w:t>2019-2025 </w:t>
            </w:r>
          </w:p>
        </w:tc>
      </w:tr>
      <w:tr w:rsidR="00A10E91" w:rsidRPr="00BB0DB5" w:rsidTr="00FE12A0">
        <w:trPr>
          <w:trHeight w:val="300"/>
        </w:trPr>
        <w:tc>
          <w:tcPr>
            <w:tcW w:w="906" w:type="dxa"/>
            <w:noWrap/>
            <w:vAlign w:val="bottom"/>
          </w:tcPr>
          <w:p w:rsidR="00A10E91" w:rsidRPr="00BB0DB5" w:rsidRDefault="00A10E91" w:rsidP="008A5991">
            <w:pPr>
              <w:spacing w:after="0" w:line="240" w:lineRule="auto"/>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 </w:t>
            </w:r>
          </w:p>
        </w:tc>
        <w:tc>
          <w:tcPr>
            <w:tcW w:w="6480" w:type="dxa"/>
            <w:gridSpan w:val="2"/>
            <w:vAlign w:val="bottom"/>
          </w:tcPr>
          <w:p w:rsidR="00A10E91" w:rsidRPr="00BB0DB5" w:rsidRDefault="00A10E91" w:rsidP="008A5991">
            <w:pPr>
              <w:spacing w:after="0" w:line="240" w:lineRule="auto"/>
              <w:rPr>
                <w:rFonts w:ascii="Times New Roman" w:eastAsia="Times New Roman" w:hAnsi="Times New Roman"/>
                <w:b/>
                <w:bCs/>
                <w:color w:val="000000"/>
                <w:sz w:val="24"/>
                <w:szCs w:val="24"/>
                <w:lang w:eastAsia="ru-RU"/>
              </w:rPr>
            </w:pPr>
            <w:r w:rsidRPr="00BB0DB5">
              <w:rPr>
                <w:rFonts w:ascii="Times New Roman" w:eastAsia="Times New Roman" w:hAnsi="Times New Roman"/>
                <w:b/>
                <w:bCs/>
                <w:color w:val="000000"/>
                <w:sz w:val="24"/>
                <w:szCs w:val="24"/>
                <w:lang w:eastAsia="ru-RU"/>
              </w:rPr>
              <w:t>Медицина</w:t>
            </w:r>
          </w:p>
        </w:tc>
        <w:tc>
          <w:tcPr>
            <w:tcW w:w="2268" w:type="dxa"/>
            <w:vAlign w:val="bottom"/>
          </w:tcPr>
          <w:p w:rsidR="00A10E91" w:rsidRPr="00BB0DB5" w:rsidRDefault="00A10E91" w:rsidP="008A5991">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 </w:t>
            </w:r>
          </w:p>
        </w:tc>
        <w:tc>
          <w:tcPr>
            <w:tcW w:w="1618" w:type="dxa"/>
            <w:vAlign w:val="bottom"/>
          </w:tcPr>
          <w:p w:rsidR="00A10E91" w:rsidRPr="00BB0DB5" w:rsidRDefault="00A10E91" w:rsidP="008A5991">
            <w:pPr>
              <w:spacing w:after="0" w:line="240" w:lineRule="auto"/>
              <w:jc w:val="center"/>
              <w:rPr>
                <w:rFonts w:ascii="Times New Roman" w:eastAsia="Times New Roman" w:hAnsi="Times New Roman"/>
                <w:color w:val="000000"/>
                <w:sz w:val="24"/>
                <w:szCs w:val="24"/>
                <w:lang w:eastAsia="ru-RU"/>
              </w:rPr>
            </w:pPr>
          </w:p>
        </w:tc>
        <w:tc>
          <w:tcPr>
            <w:tcW w:w="1926" w:type="dxa"/>
          </w:tcPr>
          <w:p w:rsidR="00A10E91" w:rsidRPr="00BB0DB5" w:rsidRDefault="00A10E91" w:rsidP="008A5991">
            <w:pPr>
              <w:spacing w:after="0" w:line="240" w:lineRule="auto"/>
              <w:jc w:val="center"/>
              <w:rPr>
                <w:rFonts w:ascii="Times New Roman" w:eastAsia="Times New Roman" w:hAnsi="Times New Roman"/>
                <w:color w:val="000000"/>
                <w:sz w:val="24"/>
                <w:szCs w:val="24"/>
                <w:lang w:eastAsia="ru-RU"/>
              </w:rPr>
            </w:pPr>
          </w:p>
        </w:tc>
        <w:tc>
          <w:tcPr>
            <w:tcW w:w="1495" w:type="dxa"/>
            <w:vAlign w:val="bottom"/>
          </w:tcPr>
          <w:p w:rsidR="00A10E91" w:rsidRPr="00BB0DB5" w:rsidRDefault="00A10E91" w:rsidP="008A5991">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 </w:t>
            </w:r>
          </w:p>
        </w:tc>
      </w:tr>
      <w:tr w:rsidR="00A10E91" w:rsidRPr="00BB0DB5" w:rsidTr="00FE12A0">
        <w:trPr>
          <w:trHeight w:val="387"/>
        </w:trPr>
        <w:tc>
          <w:tcPr>
            <w:tcW w:w="906" w:type="dxa"/>
            <w:noWrap/>
            <w:vAlign w:val="bottom"/>
          </w:tcPr>
          <w:p w:rsidR="00A10E91" w:rsidRPr="00BB0DB5" w:rsidRDefault="00D12FEB" w:rsidP="008A5991">
            <w:pPr>
              <w:spacing w:after="0" w:line="240" w:lineRule="auto"/>
              <w:jc w:val="right"/>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w:t>
            </w:r>
          </w:p>
        </w:tc>
        <w:tc>
          <w:tcPr>
            <w:tcW w:w="6480" w:type="dxa"/>
            <w:gridSpan w:val="2"/>
            <w:vAlign w:val="bottom"/>
          </w:tcPr>
          <w:p w:rsidR="00A10E91" w:rsidRPr="00BB0DB5" w:rsidRDefault="00A10E91" w:rsidP="008A5991">
            <w:pPr>
              <w:spacing w:after="0" w:line="240" w:lineRule="auto"/>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Капитальный ремонт здания санатория профилактория "Бирюза".</w:t>
            </w:r>
          </w:p>
        </w:tc>
        <w:tc>
          <w:tcPr>
            <w:tcW w:w="2268" w:type="dxa"/>
            <w:vAlign w:val="bottom"/>
          </w:tcPr>
          <w:p w:rsidR="00A10E91" w:rsidRPr="00BB0DB5" w:rsidRDefault="00A10E91" w:rsidP="008A5991">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1 здание</w:t>
            </w:r>
          </w:p>
        </w:tc>
        <w:tc>
          <w:tcPr>
            <w:tcW w:w="1618" w:type="dxa"/>
            <w:vAlign w:val="bottom"/>
          </w:tcPr>
          <w:p w:rsidR="00A10E91" w:rsidRPr="00BB0DB5" w:rsidRDefault="002E7902"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w:t>
            </w:r>
          </w:p>
        </w:tc>
        <w:tc>
          <w:tcPr>
            <w:tcW w:w="1926" w:type="dxa"/>
          </w:tcPr>
          <w:p w:rsidR="00A10E91" w:rsidRPr="00BB0DB5" w:rsidRDefault="002E7902"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Средства инвесторов</w:t>
            </w:r>
          </w:p>
        </w:tc>
        <w:tc>
          <w:tcPr>
            <w:tcW w:w="1495" w:type="dxa"/>
            <w:vAlign w:val="bottom"/>
          </w:tcPr>
          <w:p w:rsidR="00A10E91" w:rsidRPr="00BB0DB5" w:rsidRDefault="00F604E2"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2019</w:t>
            </w:r>
          </w:p>
        </w:tc>
      </w:tr>
      <w:tr w:rsidR="00A10E91" w:rsidRPr="00BB0DB5" w:rsidTr="00FE12A0">
        <w:trPr>
          <w:trHeight w:val="600"/>
        </w:trPr>
        <w:tc>
          <w:tcPr>
            <w:tcW w:w="906" w:type="dxa"/>
            <w:noWrap/>
            <w:vAlign w:val="bottom"/>
          </w:tcPr>
          <w:p w:rsidR="00A10E91" w:rsidRPr="00BB0DB5" w:rsidRDefault="00D12FEB" w:rsidP="008A5991">
            <w:pPr>
              <w:spacing w:after="0" w:line="240" w:lineRule="auto"/>
              <w:jc w:val="right"/>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w:t>
            </w:r>
          </w:p>
        </w:tc>
        <w:tc>
          <w:tcPr>
            <w:tcW w:w="6480" w:type="dxa"/>
            <w:gridSpan w:val="2"/>
            <w:vAlign w:val="bottom"/>
          </w:tcPr>
          <w:p w:rsidR="00A10E91" w:rsidRPr="00BB0DB5" w:rsidRDefault="00A10E91" w:rsidP="008A5991">
            <w:pPr>
              <w:spacing w:after="0" w:line="240" w:lineRule="auto"/>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Завершение ремонтных работ и приобретение оборудования в ГБУЗ СО «Нижнесалдинская центральная городская больница»</w:t>
            </w:r>
          </w:p>
        </w:tc>
        <w:tc>
          <w:tcPr>
            <w:tcW w:w="2268" w:type="dxa"/>
            <w:vAlign w:val="bottom"/>
          </w:tcPr>
          <w:p w:rsidR="00A10E91" w:rsidRPr="00BB0DB5" w:rsidRDefault="00A10E91" w:rsidP="008A5991">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1 здание</w:t>
            </w:r>
          </w:p>
        </w:tc>
        <w:tc>
          <w:tcPr>
            <w:tcW w:w="1618" w:type="dxa"/>
            <w:vAlign w:val="bottom"/>
          </w:tcPr>
          <w:p w:rsidR="00A10E91" w:rsidRPr="00BB0DB5" w:rsidRDefault="002E7902"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w:t>
            </w:r>
          </w:p>
        </w:tc>
        <w:tc>
          <w:tcPr>
            <w:tcW w:w="1926" w:type="dxa"/>
          </w:tcPr>
          <w:p w:rsidR="006A1645" w:rsidRDefault="006A1645" w:rsidP="008A5991">
            <w:pPr>
              <w:spacing w:after="0" w:line="240" w:lineRule="auto"/>
              <w:jc w:val="center"/>
              <w:rPr>
                <w:rFonts w:ascii="Times New Roman" w:eastAsia="Times New Roman" w:hAnsi="Times New Roman"/>
                <w:color w:val="000000"/>
                <w:sz w:val="24"/>
                <w:szCs w:val="24"/>
                <w:lang w:eastAsia="ru-RU"/>
              </w:rPr>
            </w:pPr>
          </w:p>
          <w:p w:rsidR="006A1645" w:rsidRDefault="006A1645" w:rsidP="008A5991">
            <w:pPr>
              <w:spacing w:after="0" w:line="240" w:lineRule="auto"/>
              <w:jc w:val="center"/>
              <w:rPr>
                <w:rFonts w:ascii="Times New Roman" w:eastAsia="Times New Roman" w:hAnsi="Times New Roman"/>
                <w:color w:val="000000"/>
                <w:sz w:val="24"/>
                <w:szCs w:val="24"/>
                <w:lang w:eastAsia="ru-RU"/>
              </w:rPr>
            </w:pPr>
          </w:p>
          <w:p w:rsidR="00A10E91" w:rsidRPr="00BB0DB5" w:rsidRDefault="002E7902"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О.б.</w:t>
            </w:r>
          </w:p>
        </w:tc>
        <w:tc>
          <w:tcPr>
            <w:tcW w:w="1495" w:type="dxa"/>
            <w:vAlign w:val="bottom"/>
          </w:tcPr>
          <w:p w:rsidR="00A10E91" w:rsidRPr="00BB0DB5" w:rsidRDefault="00A10E91" w:rsidP="00F604E2">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201</w:t>
            </w:r>
            <w:r w:rsidR="00F604E2">
              <w:rPr>
                <w:rFonts w:ascii="Times New Roman" w:eastAsia="Times New Roman" w:hAnsi="Times New Roman"/>
                <w:color w:val="000000"/>
                <w:sz w:val="24"/>
                <w:szCs w:val="24"/>
                <w:lang w:eastAsia="ru-RU"/>
              </w:rPr>
              <w:t>9 -2020</w:t>
            </w:r>
          </w:p>
        </w:tc>
      </w:tr>
      <w:tr w:rsidR="002E7902" w:rsidRPr="00BB0DB5" w:rsidTr="00FE12A0">
        <w:trPr>
          <w:trHeight w:val="291"/>
        </w:trPr>
        <w:tc>
          <w:tcPr>
            <w:tcW w:w="906" w:type="dxa"/>
            <w:noWrap/>
            <w:vAlign w:val="bottom"/>
          </w:tcPr>
          <w:p w:rsidR="002E7902" w:rsidRPr="00BB0DB5" w:rsidRDefault="00D12FEB" w:rsidP="008A5991">
            <w:pPr>
              <w:spacing w:after="0" w:line="240" w:lineRule="auto"/>
              <w:jc w:val="right"/>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3</w:t>
            </w:r>
          </w:p>
        </w:tc>
        <w:tc>
          <w:tcPr>
            <w:tcW w:w="6480" w:type="dxa"/>
            <w:gridSpan w:val="2"/>
            <w:vAlign w:val="bottom"/>
          </w:tcPr>
          <w:p w:rsidR="002E7902" w:rsidRPr="00BB0DB5" w:rsidRDefault="002E7902" w:rsidP="008A5991">
            <w:pPr>
              <w:spacing w:after="0" w:line="240" w:lineRule="auto"/>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Подключение к сети интернет ЦВМ "Турмалин"</w:t>
            </w:r>
          </w:p>
        </w:tc>
        <w:tc>
          <w:tcPr>
            <w:tcW w:w="2268" w:type="dxa"/>
            <w:vAlign w:val="bottom"/>
          </w:tcPr>
          <w:p w:rsidR="002E7902" w:rsidRPr="00BB0DB5" w:rsidRDefault="002E7902" w:rsidP="008A5991">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7 км</w:t>
            </w:r>
          </w:p>
        </w:tc>
        <w:tc>
          <w:tcPr>
            <w:tcW w:w="1618" w:type="dxa"/>
            <w:vAlign w:val="bottom"/>
          </w:tcPr>
          <w:p w:rsidR="002E7902" w:rsidRPr="00BB0DB5" w:rsidRDefault="002E7902"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w:t>
            </w:r>
          </w:p>
        </w:tc>
        <w:tc>
          <w:tcPr>
            <w:tcW w:w="1926" w:type="dxa"/>
          </w:tcPr>
          <w:p w:rsidR="002E7902" w:rsidRPr="00621A86" w:rsidRDefault="002E7902" w:rsidP="002E7902">
            <w:pPr>
              <w:jc w:val="center"/>
              <w:rPr>
                <w:rFonts w:ascii="Times New Roman" w:eastAsia="Times New Roman" w:hAnsi="Times New Roman"/>
                <w:color w:val="000000"/>
                <w:sz w:val="24"/>
                <w:szCs w:val="24"/>
                <w:lang w:eastAsia="ru-RU"/>
              </w:rPr>
            </w:pPr>
            <w:r w:rsidRPr="008F2880">
              <w:rPr>
                <w:rFonts w:ascii="Times New Roman" w:eastAsia="Times New Roman" w:hAnsi="Times New Roman"/>
                <w:color w:val="000000"/>
                <w:sz w:val="24"/>
                <w:szCs w:val="24"/>
                <w:lang w:eastAsia="ru-RU"/>
              </w:rPr>
              <w:t>Ф.б.</w:t>
            </w:r>
          </w:p>
        </w:tc>
        <w:tc>
          <w:tcPr>
            <w:tcW w:w="1495" w:type="dxa"/>
            <w:vAlign w:val="bottom"/>
          </w:tcPr>
          <w:p w:rsidR="002E7902" w:rsidRPr="00BB0DB5" w:rsidRDefault="002E7902" w:rsidP="008A5991">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до 2020</w:t>
            </w:r>
          </w:p>
        </w:tc>
      </w:tr>
      <w:tr w:rsidR="002E7902" w:rsidRPr="00BB0DB5" w:rsidTr="00FE12A0">
        <w:trPr>
          <w:trHeight w:val="349"/>
        </w:trPr>
        <w:tc>
          <w:tcPr>
            <w:tcW w:w="906" w:type="dxa"/>
            <w:noWrap/>
            <w:vAlign w:val="bottom"/>
          </w:tcPr>
          <w:p w:rsidR="002E7902" w:rsidRPr="00BB0DB5" w:rsidRDefault="00D12FEB" w:rsidP="008A5991">
            <w:pPr>
              <w:spacing w:after="0" w:line="240" w:lineRule="auto"/>
              <w:jc w:val="right"/>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4</w:t>
            </w:r>
          </w:p>
        </w:tc>
        <w:tc>
          <w:tcPr>
            <w:tcW w:w="6480" w:type="dxa"/>
            <w:gridSpan w:val="2"/>
            <w:vAlign w:val="bottom"/>
          </w:tcPr>
          <w:p w:rsidR="002E7902" w:rsidRPr="00BB0DB5" w:rsidRDefault="002E7902" w:rsidP="008A5991">
            <w:pPr>
              <w:spacing w:after="0" w:line="240" w:lineRule="auto"/>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 xml:space="preserve">Проведение ремонтных работ в дополнительном здании ЦВМ «Турмалин» </w:t>
            </w:r>
          </w:p>
        </w:tc>
        <w:tc>
          <w:tcPr>
            <w:tcW w:w="2268" w:type="dxa"/>
            <w:vAlign w:val="bottom"/>
          </w:tcPr>
          <w:p w:rsidR="002E7902" w:rsidRPr="00BB0DB5" w:rsidRDefault="002E7902" w:rsidP="008A5991">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1 здание</w:t>
            </w:r>
          </w:p>
        </w:tc>
        <w:tc>
          <w:tcPr>
            <w:tcW w:w="1618" w:type="dxa"/>
            <w:vAlign w:val="bottom"/>
          </w:tcPr>
          <w:p w:rsidR="002E7902" w:rsidRPr="00BB0DB5" w:rsidRDefault="002E7902"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w:t>
            </w:r>
          </w:p>
        </w:tc>
        <w:tc>
          <w:tcPr>
            <w:tcW w:w="1926" w:type="dxa"/>
          </w:tcPr>
          <w:p w:rsidR="002E7902" w:rsidRPr="00621A86" w:rsidRDefault="002E7902" w:rsidP="002E7902">
            <w:pPr>
              <w:jc w:val="center"/>
              <w:rPr>
                <w:rFonts w:ascii="Times New Roman" w:eastAsia="Times New Roman" w:hAnsi="Times New Roman"/>
                <w:color w:val="000000"/>
                <w:sz w:val="24"/>
                <w:szCs w:val="24"/>
                <w:lang w:eastAsia="ru-RU"/>
              </w:rPr>
            </w:pPr>
            <w:r w:rsidRPr="008F2880">
              <w:rPr>
                <w:rFonts w:ascii="Times New Roman" w:eastAsia="Times New Roman" w:hAnsi="Times New Roman"/>
                <w:color w:val="000000"/>
                <w:sz w:val="24"/>
                <w:szCs w:val="24"/>
                <w:lang w:eastAsia="ru-RU"/>
              </w:rPr>
              <w:t>Ф.б.</w:t>
            </w:r>
          </w:p>
        </w:tc>
        <w:tc>
          <w:tcPr>
            <w:tcW w:w="1495" w:type="dxa"/>
            <w:vAlign w:val="bottom"/>
          </w:tcPr>
          <w:p w:rsidR="002E7902" w:rsidRPr="00BB0DB5" w:rsidRDefault="002E7902" w:rsidP="008A5991">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до 2020</w:t>
            </w:r>
          </w:p>
        </w:tc>
      </w:tr>
      <w:tr w:rsidR="00A10E91" w:rsidRPr="00BB0DB5" w:rsidTr="00A10E91">
        <w:trPr>
          <w:trHeight w:val="300"/>
        </w:trPr>
        <w:tc>
          <w:tcPr>
            <w:tcW w:w="1815" w:type="dxa"/>
            <w:gridSpan w:val="2"/>
          </w:tcPr>
          <w:p w:rsidR="00A10E91" w:rsidRPr="00BB0DB5" w:rsidRDefault="00A10E91" w:rsidP="008A5991">
            <w:pPr>
              <w:spacing w:after="0" w:line="240" w:lineRule="auto"/>
              <w:jc w:val="center"/>
              <w:rPr>
                <w:rFonts w:ascii="Times New Roman" w:eastAsia="Times New Roman" w:hAnsi="Times New Roman"/>
                <w:b/>
                <w:bCs/>
                <w:color w:val="000000"/>
                <w:sz w:val="24"/>
                <w:szCs w:val="24"/>
                <w:lang w:eastAsia="ru-RU"/>
              </w:rPr>
            </w:pPr>
          </w:p>
        </w:tc>
        <w:tc>
          <w:tcPr>
            <w:tcW w:w="12878" w:type="dxa"/>
            <w:gridSpan w:val="5"/>
          </w:tcPr>
          <w:p w:rsidR="00A10E91" w:rsidRPr="00BB0DB5" w:rsidRDefault="00A10E91" w:rsidP="008A5991">
            <w:pPr>
              <w:spacing w:after="0" w:line="240" w:lineRule="auto"/>
              <w:jc w:val="center"/>
              <w:rPr>
                <w:rFonts w:ascii="Times New Roman" w:eastAsia="Times New Roman" w:hAnsi="Times New Roman"/>
                <w:b/>
                <w:bCs/>
                <w:color w:val="000000"/>
                <w:sz w:val="24"/>
                <w:szCs w:val="24"/>
                <w:lang w:eastAsia="ru-RU"/>
              </w:rPr>
            </w:pPr>
            <w:r w:rsidRPr="00BB0DB5">
              <w:rPr>
                <w:rFonts w:ascii="Times New Roman" w:eastAsia="Times New Roman" w:hAnsi="Times New Roman"/>
                <w:b/>
                <w:bCs/>
                <w:color w:val="000000"/>
                <w:sz w:val="24"/>
                <w:szCs w:val="24"/>
                <w:lang w:eastAsia="ru-RU"/>
              </w:rPr>
              <w:t xml:space="preserve">Направление 2 "Развитие экономического потенциала" </w:t>
            </w:r>
          </w:p>
        </w:tc>
      </w:tr>
      <w:tr w:rsidR="00E31CDA" w:rsidRPr="00BB0DB5" w:rsidTr="00FE12A0">
        <w:trPr>
          <w:trHeight w:val="373"/>
        </w:trPr>
        <w:tc>
          <w:tcPr>
            <w:tcW w:w="906" w:type="dxa"/>
            <w:noWrap/>
            <w:vAlign w:val="bottom"/>
          </w:tcPr>
          <w:p w:rsidR="00E31CDA" w:rsidRPr="00BB0DB5" w:rsidRDefault="00E31CDA" w:rsidP="008A5991">
            <w:pPr>
              <w:spacing w:after="0" w:line="240" w:lineRule="auto"/>
              <w:jc w:val="right"/>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1</w:t>
            </w:r>
          </w:p>
        </w:tc>
        <w:tc>
          <w:tcPr>
            <w:tcW w:w="6480" w:type="dxa"/>
            <w:gridSpan w:val="2"/>
            <w:vAlign w:val="bottom"/>
          </w:tcPr>
          <w:p w:rsidR="00E31CDA" w:rsidRPr="00BB0DB5" w:rsidRDefault="00621A86" w:rsidP="008A5991">
            <w:pPr>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Инвестиционные проекты АО</w:t>
            </w:r>
            <w:r w:rsidR="00E31CDA" w:rsidRPr="00BB0DB5">
              <w:rPr>
                <w:rFonts w:ascii="Times New Roman" w:eastAsia="Times New Roman" w:hAnsi="Times New Roman"/>
                <w:color w:val="000000"/>
                <w:sz w:val="24"/>
                <w:szCs w:val="24"/>
                <w:lang w:eastAsia="ru-RU"/>
              </w:rPr>
              <w:t xml:space="preserve"> "НИИМАШ"</w:t>
            </w:r>
          </w:p>
        </w:tc>
        <w:tc>
          <w:tcPr>
            <w:tcW w:w="2268" w:type="dxa"/>
            <w:vAlign w:val="bottom"/>
          </w:tcPr>
          <w:p w:rsidR="00E31CDA" w:rsidRPr="00BB0DB5" w:rsidRDefault="00E31CDA" w:rsidP="008A5991">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2 проекта</w:t>
            </w:r>
          </w:p>
        </w:tc>
        <w:tc>
          <w:tcPr>
            <w:tcW w:w="1618" w:type="dxa"/>
            <w:vAlign w:val="bottom"/>
          </w:tcPr>
          <w:p w:rsidR="00E31CDA" w:rsidRPr="00BB0DB5" w:rsidRDefault="00E31CDA"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w:t>
            </w:r>
          </w:p>
        </w:tc>
        <w:tc>
          <w:tcPr>
            <w:tcW w:w="1926" w:type="dxa"/>
            <w:vAlign w:val="bottom"/>
          </w:tcPr>
          <w:p w:rsidR="00E31CDA" w:rsidRPr="00BB0DB5" w:rsidRDefault="00E31CDA" w:rsidP="00331F6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Средства предприятия</w:t>
            </w:r>
          </w:p>
        </w:tc>
        <w:tc>
          <w:tcPr>
            <w:tcW w:w="1495" w:type="dxa"/>
            <w:vAlign w:val="bottom"/>
          </w:tcPr>
          <w:p w:rsidR="00E31CDA" w:rsidRPr="00BB0DB5" w:rsidRDefault="00E31CDA" w:rsidP="00F604E2">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до 203</w:t>
            </w:r>
            <w:r w:rsidR="00F604E2">
              <w:rPr>
                <w:rFonts w:ascii="Times New Roman" w:eastAsia="Times New Roman" w:hAnsi="Times New Roman"/>
                <w:color w:val="000000"/>
                <w:sz w:val="24"/>
                <w:szCs w:val="24"/>
                <w:lang w:eastAsia="ru-RU"/>
              </w:rPr>
              <w:t>5</w:t>
            </w:r>
          </w:p>
        </w:tc>
      </w:tr>
      <w:tr w:rsidR="00E31CDA" w:rsidRPr="00BB0DB5" w:rsidTr="00FE12A0">
        <w:trPr>
          <w:trHeight w:val="373"/>
        </w:trPr>
        <w:tc>
          <w:tcPr>
            <w:tcW w:w="906" w:type="dxa"/>
            <w:noWrap/>
            <w:vAlign w:val="bottom"/>
          </w:tcPr>
          <w:p w:rsidR="00E31CDA" w:rsidRPr="00BB0DB5" w:rsidRDefault="00E31CDA" w:rsidP="008A5991">
            <w:pPr>
              <w:spacing w:after="0" w:line="240" w:lineRule="auto"/>
              <w:jc w:val="right"/>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2</w:t>
            </w:r>
          </w:p>
        </w:tc>
        <w:tc>
          <w:tcPr>
            <w:tcW w:w="6480" w:type="dxa"/>
            <w:gridSpan w:val="2"/>
            <w:vAlign w:val="bottom"/>
          </w:tcPr>
          <w:p w:rsidR="00E31CDA" w:rsidRPr="00BB0DB5" w:rsidRDefault="00E31CDA" w:rsidP="00621A86">
            <w:pPr>
              <w:spacing w:after="0" w:line="240" w:lineRule="auto"/>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Инвестиционные проекты ООО «НСМЗ» (освоение новых видов продукции рельсовых скреплений в т.ч. изолирующих стыков, реализация проектов по минимизации рисков зависимости поставщика ресурсов и полуфабрикатов, находятся в стадии разработки)</w:t>
            </w:r>
          </w:p>
        </w:tc>
        <w:tc>
          <w:tcPr>
            <w:tcW w:w="2268" w:type="dxa"/>
            <w:vAlign w:val="bottom"/>
          </w:tcPr>
          <w:p w:rsidR="00E31CDA" w:rsidRPr="00BB0DB5" w:rsidRDefault="00E31CDA" w:rsidP="00CF7A0D">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проекты</w:t>
            </w:r>
          </w:p>
        </w:tc>
        <w:tc>
          <w:tcPr>
            <w:tcW w:w="1618" w:type="dxa"/>
            <w:vAlign w:val="bottom"/>
          </w:tcPr>
          <w:p w:rsidR="00E31CDA" w:rsidRPr="00BB0DB5" w:rsidRDefault="00CF7A0D" w:rsidP="00621A86">
            <w:pPr>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        </w:t>
            </w:r>
            <w:r w:rsidR="00E31CDA">
              <w:rPr>
                <w:rFonts w:ascii="Times New Roman" w:eastAsia="Times New Roman" w:hAnsi="Times New Roman"/>
                <w:color w:val="000000"/>
                <w:sz w:val="24"/>
                <w:szCs w:val="24"/>
                <w:lang w:eastAsia="ru-RU"/>
              </w:rPr>
              <w:t>-</w:t>
            </w:r>
          </w:p>
        </w:tc>
        <w:tc>
          <w:tcPr>
            <w:tcW w:w="1926" w:type="dxa"/>
            <w:vAlign w:val="bottom"/>
          </w:tcPr>
          <w:p w:rsidR="00E31CDA" w:rsidRPr="00BB0DB5" w:rsidRDefault="00E31CDA" w:rsidP="00CF7A0D">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Средства предприятия</w:t>
            </w:r>
          </w:p>
        </w:tc>
        <w:tc>
          <w:tcPr>
            <w:tcW w:w="1495" w:type="dxa"/>
            <w:vAlign w:val="bottom"/>
          </w:tcPr>
          <w:p w:rsidR="00E31CDA" w:rsidRPr="00BB0DB5" w:rsidRDefault="00F604E2" w:rsidP="00CF7A0D">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до 2035</w:t>
            </w:r>
          </w:p>
        </w:tc>
      </w:tr>
      <w:tr w:rsidR="00E31CDA" w:rsidRPr="00BB0DB5" w:rsidTr="00FE12A0">
        <w:trPr>
          <w:trHeight w:val="300"/>
        </w:trPr>
        <w:tc>
          <w:tcPr>
            <w:tcW w:w="906" w:type="dxa"/>
            <w:noWrap/>
            <w:vAlign w:val="bottom"/>
          </w:tcPr>
          <w:p w:rsidR="00E31CDA" w:rsidRPr="00BB0DB5" w:rsidRDefault="00E31CDA" w:rsidP="008A5991">
            <w:pPr>
              <w:spacing w:after="0" w:line="240" w:lineRule="auto"/>
              <w:jc w:val="right"/>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3</w:t>
            </w:r>
          </w:p>
        </w:tc>
        <w:tc>
          <w:tcPr>
            <w:tcW w:w="6480" w:type="dxa"/>
            <w:gridSpan w:val="2"/>
            <w:vAlign w:val="bottom"/>
          </w:tcPr>
          <w:p w:rsidR="00E31CDA" w:rsidRPr="00BB0DB5" w:rsidRDefault="00E31CDA" w:rsidP="008A5991">
            <w:pPr>
              <w:spacing w:after="0" w:line="240" w:lineRule="auto"/>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Инвестиционный проект "ПаркингЗапад"</w:t>
            </w:r>
          </w:p>
        </w:tc>
        <w:tc>
          <w:tcPr>
            <w:tcW w:w="2268" w:type="dxa"/>
            <w:vAlign w:val="bottom"/>
          </w:tcPr>
          <w:p w:rsidR="00E31CDA" w:rsidRPr="00BB0DB5" w:rsidRDefault="00E31CDA" w:rsidP="008A5991">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1 проект</w:t>
            </w:r>
          </w:p>
        </w:tc>
        <w:tc>
          <w:tcPr>
            <w:tcW w:w="1618" w:type="dxa"/>
            <w:vAlign w:val="bottom"/>
          </w:tcPr>
          <w:p w:rsidR="00E31CDA" w:rsidRPr="00BB0DB5" w:rsidRDefault="00E31CDA"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w:t>
            </w:r>
          </w:p>
        </w:tc>
        <w:tc>
          <w:tcPr>
            <w:tcW w:w="1926" w:type="dxa"/>
            <w:vAlign w:val="bottom"/>
          </w:tcPr>
          <w:p w:rsidR="00E31CDA" w:rsidRPr="00BB0DB5" w:rsidRDefault="00E31CDA" w:rsidP="00331F6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Средства инвесторов</w:t>
            </w:r>
          </w:p>
        </w:tc>
        <w:tc>
          <w:tcPr>
            <w:tcW w:w="1495" w:type="dxa"/>
            <w:vAlign w:val="bottom"/>
          </w:tcPr>
          <w:p w:rsidR="00E31CDA" w:rsidRPr="00BB0DB5" w:rsidRDefault="00F604E2"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до 2035</w:t>
            </w:r>
          </w:p>
        </w:tc>
      </w:tr>
      <w:tr w:rsidR="00E31CDA" w:rsidRPr="00BB0DB5" w:rsidTr="00FE12A0">
        <w:trPr>
          <w:trHeight w:val="300"/>
        </w:trPr>
        <w:tc>
          <w:tcPr>
            <w:tcW w:w="906" w:type="dxa"/>
            <w:noWrap/>
            <w:vAlign w:val="bottom"/>
          </w:tcPr>
          <w:p w:rsidR="00E31CDA" w:rsidRPr="00BB0DB5" w:rsidRDefault="00E31CDA" w:rsidP="008A5991">
            <w:pPr>
              <w:spacing w:after="0" w:line="240" w:lineRule="auto"/>
              <w:jc w:val="right"/>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lastRenderedPageBreak/>
              <w:t>4</w:t>
            </w:r>
          </w:p>
        </w:tc>
        <w:tc>
          <w:tcPr>
            <w:tcW w:w="6480" w:type="dxa"/>
            <w:gridSpan w:val="2"/>
            <w:vAlign w:val="bottom"/>
          </w:tcPr>
          <w:p w:rsidR="00E31CDA" w:rsidRPr="00BB0DB5" w:rsidRDefault="00E31CDA" w:rsidP="008A5991">
            <w:pPr>
              <w:spacing w:after="0" w:line="240" w:lineRule="auto"/>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Инвестиционный проект "Торг Запад-1"</w:t>
            </w:r>
          </w:p>
        </w:tc>
        <w:tc>
          <w:tcPr>
            <w:tcW w:w="2268" w:type="dxa"/>
            <w:vAlign w:val="bottom"/>
          </w:tcPr>
          <w:p w:rsidR="00E31CDA" w:rsidRPr="00BB0DB5" w:rsidRDefault="00E31CDA" w:rsidP="008A5991">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1 проект</w:t>
            </w:r>
          </w:p>
        </w:tc>
        <w:tc>
          <w:tcPr>
            <w:tcW w:w="1618" w:type="dxa"/>
            <w:vAlign w:val="bottom"/>
          </w:tcPr>
          <w:p w:rsidR="00E31CDA" w:rsidRPr="00BB0DB5" w:rsidRDefault="00E31CDA"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w:t>
            </w:r>
          </w:p>
        </w:tc>
        <w:tc>
          <w:tcPr>
            <w:tcW w:w="1926" w:type="dxa"/>
            <w:vAlign w:val="bottom"/>
          </w:tcPr>
          <w:p w:rsidR="00E31CDA" w:rsidRPr="00BB0DB5" w:rsidRDefault="00E31CDA" w:rsidP="00331F6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Средства инвесторов</w:t>
            </w:r>
          </w:p>
        </w:tc>
        <w:tc>
          <w:tcPr>
            <w:tcW w:w="1495" w:type="dxa"/>
            <w:vAlign w:val="bottom"/>
          </w:tcPr>
          <w:p w:rsidR="00E31CDA" w:rsidRPr="00BB0DB5" w:rsidRDefault="00F604E2"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до 2035</w:t>
            </w:r>
          </w:p>
        </w:tc>
      </w:tr>
      <w:tr w:rsidR="00E31CDA" w:rsidRPr="00BB0DB5" w:rsidTr="00FE12A0">
        <w:trPr>
          <w:trHeight w:val="419"/>
        </w:trPr>
        <w:tc>
          <w:tcPr>
            <w:tcW w:w="906" w:type="dxa"/>
            <w:noWrap/>
            <w:vAlign w:val="bottom"/>
          </w:tcPr>
          <w:p w:rsidR="00E31CDA" w:rsidRPr="00BB0DB5" w:rsidRDefault="00E31CDA" w:rsidP="008A5991">
            <w:pPr>
              <w:spacing w:after="0" w:line="240" w:lineRule="auto"/>
              <w:jc w:val="right"/>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5</w:t>
            </w:r>
          </w:p>
        </w:tc>
        <w:tc>
          <w:tcPr>
            <w:tcW w:w="6480" w:type="dxa"/>
            <w:gridSpan w:val="2"/>
            <w:vAlign w:val="bottom"/>
          </w:tcPr>
          <w:p w:rsidR="00E31CDA" w:rsidRPr="00BB0DB5" w:rsidRDefault="00E31CDA" w:rsidP="008A5991">
            <w:pPr>
              <w:spacing w:after="0" w:line="240" w:lineRule="auto"/>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Инвестиционный проект "ПромзонаЗападная"</w:t>
            </w:r>
          </w:p>
        </w:tc>
        <w:tc>
          <w:tcPr>
            <w:tcW w:w="2268" w:type="dxa"/>
            <w:vAlign w:val="bottom"/>
          </w:tcPr>
          <w:p w:rsidR="00E31CDA" w:rsidRPr="00BB0DB5" w:rsidRDefault="00E31CDA" w:rsidP="008A5991">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1 проект</w:t>
            </w:r>
          </w:p>
        </w:tc>
        <w:tc>
          <w:tcPr>
            <w:tcW w:w="1618" w:type="dxa"/>
            <w:vAlign w:val="bottom"/>
          </w:tcPr>
          <w:p w:rsidR="00E31CDA" w:rsidRPr="00BB0DB5" w:rsidRDefault="00E31CDA"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w:t>
            </w:r>
          </w:p>
        </w:tc>
        <w:tc>
          <w:tcPr>
            <w:tcW w:w="1926" w:type="dxa"/>
            <w:vAlign w:val="bottom"/>
          </w:tcPr>
          <w:p w:rsidR="00E31CDA" w:rsidRPr="00BB0DB5" w:rsidRDefault="00E31CDA" w:rsidP="00331F6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Средства инвесторов</w:t>
            </w:r>
          </w:p>
        </w:tc>
        <w:tc>
          <w:tcPr>
            <w:tcW w:w="1495" w:type="dxa"/>
            <w:vAlign w:val="bottom"/>
          </w:tcPr>
          <w:p w:rsidR="00E31CDA" w:rsidRPr="00BB0DB5" w:rsidRDefault="00F604E2"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до 2035</w:t>
            </w:r>
          </w:p>
        </w:tc>
      </w:tr>
      <w:tr w:rsidR="00E31CDA" w:rsidRPr="00BB0DB5" w:rsidTr="00FE12A0">
        <w:trPr>
          <w:trHeight w:val="419"/>
        </w:trPr>
        <w:tc>
          <w:tcPr>
            <w:tcW w:w="906" w:type="dxa"/>
            <w:noWrap/>
            <w:vAlign w:val="bottom"/>
          </w:tcPr>
          <w:p w:rsidR="00E31CDA" w:rsidRPr="00BB0DB5" w:rsidRDefault="00E31CDA" w:rsidP="008A5991">
            <w:pPr>
              <w:spacing w:after="0" w:line="240" w:lineRule="auto"/>
              <w:jc w:val="right"/>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6</w:t>
            </w:r>
          </w:p>
        </w:tc>
        <w:tc>
          <w:tcPr>
            <w:tcW w:w="6480" w:type="dxa"/>
            <w:gridSpan w:val="2"/>
            <w:vAlign w:val="bottom"/>
          </w:tcPr>
          <w:p w:rsidR="00E31CDA" w:rsidRPr="00BB0DB5" w:rsidRDefault="00E31CDA" w:rsidP="008A5991">
            <w:pPr>
              <w:spacing w:after="0" w:line="240" w:lineRule="auto"/>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Инвестиционные проекты МСЧ 121 и ООО «Бирюза» (увеличение рабочих мест и количества отдыхающих за счет введения в эксплуатацию дополнительного здания ЦВМ «Турмалин» и ремонта здания профилактория санатория ООО «Бирюза»).</w:t>
            </w:r>
          </w:p>
        </w:tc>
        <w:tc>
          <w:tcPr>
            <w:tcW w:w="2268" w:type="dxa"/>
            <w:vAlign w:val="bottom"/>
          </w:tcPr>
          <w:p w:rsidR="00E31CDA" w:rsidRPr="00BB0DB5" w:rsidRDefault="00E31CDA" w:rsidP="008A5991">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2 проекта</w:t>
            </w:r>
          </w:p>
        </w:tc>
        <w:tc>
          <w:tcPr>
            <w:tcW w:w="1618" w:type="dxa"/>
            <w:vAlign w:val="bottom"/>
          </w:tcPr>
          <w:p w:rsidR="00E31CDA" w:rsidRPr="00BB0DB5" w:rsidRDefault="00E31CDA"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w:t>
            </w:r>
          </w:p>
        </w:tc>
        <w:tc>
          <w:tcPr>
            <w:tcW w:w="1926" w:type="dxa"/>
          </w:tcPr>
          <w:p w:rsidR="00E31CDA" w:rsidRDefault="00E31CDA" w:rsidP="00E31CD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Ф.б.</w:t>
            </w:r>
          </w:p>
          <w:p w:rsidR="00E31CDA" w:rsidRDefault="00E31CDA" w:rsidP="00E31CD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w:t>
            </w:r>
          </w:p>
          <w:p w:rsidR="00E31CDA" w:rsidRPr="00BB0DB5" w:rsidRDefault="00E31CDA" w:rsidP="00E31CD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Средства инвесторов </w:t>
            </w:r>
          </w:p>
        </w:tc>
        <w:tc>
          <w:tcPr>
            <w:tcW w:w="1495" w:type="dxa"/>
            <w:vAlign w:val="bottom"/>
          </w:tcPr>
          <w:p w:rsidR="00E31CDA" w:rsidRPr="00BB0DB5" w:rsidRDefault="00F604E2"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до 2035</w:t>
            </w:r>
          </w:p>
        </w:tc>
      </w:tr>
      <w:tr w:rsidR="00E31CDA" w:rsidRPr="00BB0DB5" w:rsidTr="00A10E91">
        <w:trPr>
          <w:trHeight w:val="300"/>
        </w:trPr>
        <w:tc>
          <w:tcPr>
            <w:tcW w:w="1815" w:type="dxa"/>
            <w:gridSpan w:val="2"/>
          </w:tcPr>
          <w:p w:rsidR="00E31CDA" w:rsidRPr="00BB0DB5" w:rsidRDefault="00E31CDA" w:rsidP="008A5991">
            <w:pPr>
              <w:spacing w:after="0" w:line="240" w:lineRule="auto"/>
              <w:jc w:val="center"/>
              <w:rPr>
                <w:rFonts w:ascii="Times New Roman" w:eastAsia="Times New Roman" w:hAnsi="Times New Roman"/>
                <w:b/>
                <w:bCs/>
                <w:color w:val="000000"/>
                <w:sz w:val="24"/>
                <w:szCs w:val="24"/>
                <w:lang w:eastAsia="ru-RU"/>
              </w:rPr>
            </w:pPr>
          </w:p>
        </w:tc>
        <w:tc>
          <w:tcPr>
            <w:tcW w:w="12878" w:type="dxa"/>
            <w:gridSpan w:val="5"/>
          </w:tcPr>
          <w:p w:rsidR="00E31CDA" w:rsidRPr="00BB0DB5" w:rsidRDefault="00E31CDA" w:rsidP="008A5991">
            <w:pPr>
              <w:spacing w:after="0" w:line="240" w:lineRule="auto"/>
              <w:jc w:val="center"/>
              <w:rPr>
                <w:rFonts w:ascii="Times New Roman" w:eastAsia="Times New Roman" w:hAnsi="Times New Roman"/>
                <w:b/>
                <w:bCs/>
                <w:color w:val="000000"/>
                <w:sz w:val="24"/>
                <w:szCs w:val="24"/>
                <w:lang w:eastAsia="ru-RU"/>
              </w:rPr>
            </w:pPr>
            <w:r w:rsidRPr="00BB0DB5">
              <w:rPr>
                <w:rFonts w:ascii="Times New Roman" w:eastAsia="Times New Roman" w:hAnsi="Times New Roman"/>
                <w:b/>
                <w:bCs/>
                <w:color w:val="000000"/>
                <w:sz w:val="24"/>
                <w:szCs w:val="24"/>
                <w:lang w:eastAsia="ru-RU"/>
              </w:rPr>
              <w:t>Направление 3 "Развитие инженерной инфраструктуры и жилищно-коммунального хозяйства"</w:t>
            </w:r>
          </w:p>
        </w:tc>
      </w:tr>
      <w:tr w:rsidR="00E31CDA" w:rsidRPr="00BB0DB5" w:rsidTr="00FE12A0">
        <w:trPr>
          <w:trHeight w:val="350"/>
        </w:trPr>
        <w:tc>
          <w:tcPr>
            <w:tcW w:w="906" w:type="dxa"/>
            <w:noWrap/>
            <w:vAlign w:val="bottom"/>
          </w:tcPr>
          <w:p w:rsidR="00E31CDA" w:rsidRPr="00BB0DB5" w:rsidRDefault="00E31CDA" w:rsidP="008A5991">
            <w:pPr>
              <w:spacing w:after="0" w:line="240" w:lineRule="auto"/>
              <w:jc w:val="right"/>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1</w:t>
            </w:r>
          </w:p>
        </w:tc>
        <w:tc>
          <w:tcPr>
            <w:tcW w:w="6480" w:type="dxa"/>
            <w:gridSpan w:val="2"/>
            <w:vAlign w:val="bottom"/>
          </w:tcPr>
          <w:p w:rsidR="00E31CDA" w:rsidRPr="00BB0DB5" w:rsidRDefault="00E31CDA" w:rsidP="008A5991">
            <w:pPr>
              <w:spacing w:after="0" w:line="240" w:lineRule="auto"/>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Модернизация системы теплоснабжения (строительство 6 блочных модульных котельных: "Монтаж блочной котельной 1,2 МВт жилого района ЦГБ", "Монтаж блочной котельной 2,4 МВт жилого района Фрунзе 12а", "Монтаж блочной котельной 1,8 МВт жилого квартала 95", "Монтаж блочной котельной 0,9 МВт на здание школы №5", "Монтаж блочной котельной 0,56 МВт, Энгельса 2а", "Монтаж блочной котельной 3,6 МВт ,ЦТП") и тепловых пунктов, участков трубопровода системы теплоснабжения  городского округа Нижняя Салда</w:t>
            </w:r>
          </w:p>
        </w:tc>
        <w:tc>
          <w:tcPr>
            <w:tcW w:w="2268" w:type="dxa"/>
            <w:vAlign w:val="bottom"/>
          </w:tcPr>
          <w:p w:rsidR="00E31CDA" w:rsidRPr="00BB0DB5" w:rsidRDefault="00E31CDA" w:rsidP="008A5991">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6 блочных модульных котельных</w:t>
            </w:r>
          </w:p>
        </w:tc>
        <w:tc>
          <w:tcPr>
            <w:tcW w:w="1618" w:type="dxa"/>
            <w:vAlign w:val="bottom"/>
          </w:tcPr>
          <w:p w:rsidR="00E31CDA" w:rsidRPr="00BB0DB5" w:rsidRDefault="00454FE4" w:rsidP="00E31CDA">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19</w:t>
            </w:r>
            <w:r w:rsidR="00C86750">
              <w:rPr>
                <w:rFonts w:ascii="Times New Roman" w:eastAsia="Times New Roman" w:hAnsi="Times New Roman"/>
                <w:color w:val="000000"/>
                <w:sz w:val="24"/>
                <w:szCs w:val="24"/>
                <w:lang w:eastAsia="ru-RU"/>
              </w:rPr>
              <w:t>0</w:t>
            </w:r>
            <w:r w:rsidR="00E31CDA">
              <w:rPr>
                <w:rFonts w:ascii="Times New Roman" w:eastAsia="Times New Roman" w:hAnsi="Times New Roman"/>
                <w:color w:val="000000"/>
                <w:sz w:val="24"/>
                <w:szCs w:val="24"/>
                <w:lang w:eastAsia="ru-RU"/>
              </w:rPr>
              <w:t> 000,0</w:t>
            </w:r>
          </w:p>
        </w:tc>
        <w:tc>
          <w:tcPr>
            <w:tcW w:w="1926" w:type="dxa"/>
          </w:tcPr>
          <w:p w:rsidR="00CF7A0D" w:rsidRDefault="00CF7A0D" w:rsidP="008A5991">
            <w:pPr>
              <w:spacing w:after="0" w:line="240" w:lineRule="auto"/>
              <w:jc w:val="center"/>
              <w:rPr>
                <w:rFonts w:ascii="Times New Roman" w:eastAsia="Times New Roman" w:hAnsi="Times New Roman"/>
                <w:color w:val="000000"/>
                <w:sz w:val="24"/>
                <w:szCs w:val="24"/>
                <w:lang w:eastAsia="ru-RU"/>
              </w:rPr>
            </w:pPr>
          </w:p>
          <w:p w:rsidR="00CF7A0D" w:rsidRDefault="00CF7A0D" w:rsidP="008A5991">
            <w:pPr>
              <w:spacing w:after="0" w:line="240" w:lineRule="auto"/>
              <w:jc w:val="center"/>
              <w:rPr>
                <w:rFonts w:ascii="Times New Roman" w:eastAsia="Times New Roman" w:hAnsi="Times New Roman"/>
                <w:color w:val="000000"/>
                <w:sz w:val="24"/>
                <w:szCs w:val="24"/>
                <w:lang w:eastAsia="ru-RU"/>
              </w:rPr>
            </w:pPr>
          </w:p>
          <w:p w:rsidR="00CF7A0D" w:rsidRDefault="00CF7A0D" w:rsidP="008A5991">
            <w:pPr>
              <w:spacing w:after="0" w:line="240" w:lineRule="auto"/>
              <w:jc w:val="center"/>
              <w:rPr>
                <w:rFonts w:ascii="Times New Roman" w:eastAsia="Times New Roman" w:hAnsi="Times New Roman"/>
                <w:color w:val="000000"/>
                <w:sz w:val="24"/>
                <w:szCs w:val="24"/>
                <w:lang w:eastAsia="ru-RU"/>
              </w:rPr>
            </w:pPr>
          </w:p>
          <w:p w:rsidR="00CF7A0D" w:rsidRDefault="00CF7A0D" w:rsidP="008A5991">
            <w:pPr>
              <w:spacing w:after="0" w:line="240" w:lineRule="auto"/>
              <w:jc w:val="center"/>
              <w:rPr>
                <w:rFonts w:ascii="Times New Roman" w:eastAsia="Times New Roman" w:hAnsi="Times New Roman"/>
                <w:color w:val="000000"/>
                <w:sz w:val="24"/>
                <w:szCs w:val="24"/>
                <w:lang w:eastAsia="ru-RU"/>
              </w:rPr>
            </w:pPr>
          </w:p>
          <w:p w:rsidR="00CF7A0D" w:rsidRDefault="00CF7A0D" w:rsidP="008A5991">
            <w:pPr>
              <w:spacing w:after="0" w:line="240" w:lineRule="auto"/>
              <w:jc w:val="center"/>
              <w:rPr>
                <w:rFonts w:ascii="Times New Roman" w:eastAsia="Times New Roman" w:hAnsi="Times New Roman"/>
                <w:color w:val="000000"/>
                <w:sz w:val="24"/>
                <w:szCs w:val="24"/>
                <w:lang w:eastAsia="ru-RU"/>
              </w:rPr>
            </w:pPr>
          </w:p>
          <w:p w:rsidR="00CF7A0D" w:rsidRDefault="00CF7A0D" w:rsidP="008A5991">
            <w:pPr>
              <w:spacing w:after="0" w:line="240" w:lineRule="auto"/>
              <w:jc w:val="center"/>
              <w:rPr>
                <w:rFonts w:ascii="Times New Roman" w:eastAsia="Times New Roman" w:hAnsi="Times New Roman"/>
                <w:color w:val="000000"/>
                <w:sz w:val="24"/>
                <w:szCs w:val="24"/>
                <w:lang w:eastAsia="ru-RU"/>
              </w:rPr>
            </w:pPr>
          </w:p>
          <w:p w:rsidR="00CF7A0D" w:rsidRDefault="00CF7A0D" w:rsidP="008A5991">
            <w:pPr>
              <w:spacing w:after="0" w:line="240" w:lineRule="auto"/>
              <w:jc w:val="center"/>
              <w:rPr>
                <w:rFonts w:ascii="Times New Roman" w:eastAsia="Times New Roman" w:hAnsi="Times New Roman"/>
                <w:color w:val="000000"/>
                <w:sz w:val="24"/>
                <w:szCs w:val="24"/>
                <w:lang w:eastAsia="ru-RU"/>
              </w:rPr>
            </w:pPr>
          </w:p>
          <w:p w:rsidR="00CF7A0D" w:rsidRDefault="00CF7A0D" w:rsidP="008A5991">
            <w:pPr>
              <w:spacing w:after="0" w:line="240" w:lineRule="auto"/>
              <w:jc w:val="center"/>
              <w:rPr>
                <w:rFonts w:ascii="Times New Roman" w:eastAsia="Times New Roman" w:hAnsi="Times New Roman"/>
                <w:color w:val="000000"/>
                <w:sz w:val="24"/>
                <w:szCs w:val="24"/>
                <w:lang w:eastAsia="ru-RU"/>
              </w:rPr>
            </w:pPr>
          </w:p>
          <w:p w:rsidR="00E31CDA" w:rsidRPr="00BB0DB5" w:rsidRDefault="00855D13"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М.б.+О.Б.</w:t>
            </w:r>
          </w:p>
        </w:tc>
        <w:tc>
          <w:tcPr>
            <w:tcW w:w="1495" w:type="dxa"/>
            <w:vAlign w:val="bottom"/>
          </w:tcPr>
          <w:p w:rsidR="00E31CDA" w:rsidRPr="00BB0DB5" w:rsidRDefault="00D12FEB"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2018</w:t>
            </w:r>
            <w:r w:rsidR="00E31CDA" w:rsidRPr="00BB0DB5">
              <w:rPr>
                <w:rFonts w:ascii="Times New Roman" w:eastAsia="Times New Roman" w:hAnsi="Times New Roman"/>
                <w:color w:val="000000"/>
                <w:sz w:val="24"/>
                <w:szCs w:val="24"/>
                <w:lang w:eastAsia="ru-RU"/>
              </w:rPr>
              <w:t>-2020</w:t>
            </w:r>
          </w:p>
        </w:tc>
      </w:tr>
      <w:tr w:rsidR="00E31CDA" w:rsidRPr="00BB0DB5" w:rsidTr="00FE12A0">
        <w:trPr>
          <w:trHeight w:val="1430"/>
        </w:trPr>
        <w:tc>
          <w:tcPr>
            <w:tcW w:w="906" w:type="dxa"/>
            <w:noWrap/>
            <w:vAlign w:val="bottom"/>
          </w:tcPr>
          <w:p w:rsidR="00E31CDA" w:rsidRPr="00BB0DB5" w:rsidRDefault="00E31CDA" w:rsidP="008A5991">
            <w:pPr>
              <w:spacing w:after="0" w:line="240" w:lineRule="auto"/>
              <w:jc w:val="right"/>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2</w:t>
            </w:r>
          </w:p>
        </w:tc>
        <w:tc>
          <w:tcPr>
            <w:tcW w:w="6480" w:type="dxa"/>
            <w:gridSpan w:val="2"/>
            <w:vAlign w:val="bottom"/>
          </w:tcPr>
          <w:p w:rsidR="00E31CDA" w:rsidRPr="00BB0DB5" w:rsidRDefault="00E31CDA" w:rsidP="008A5991">
            <w:pPr>
              <w:spacing w:after="0" w:line="240" w:lineRule="auto"/>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 xml:space="preserve">Строительство газопровода низкого давления для </w:t>
            </w:r>
            <w:r w:rsidRPr="00BB0DB5">
              <w:rPr>
                <w:rFonts w:ascii="Times New Roman" w:eastAsia="Times New Roman" w:hAnsi="Times New Roman"/>
                <w:spacing w:val="-1"/>
                <w:sz w:val="24"/>
                <w:szCs w:val="24"/>
                <w:lang w:eastAsia="ru-RU"/>
              </w:rPr>
              <w:t>газификации улиц Фрунзе, Победы, Октябрьской революции, Металлургов, Заводская, Подбельского, Володарского, Стеклова, Энгельса, Волкова, Свердлова, М.Горького, пер.Январский, Ленина, К.Маркса, Д.Бедного, К.Либкнехта, Урицкого, П.Коммуны, Терешковой, Кузьмина, пер.Коммунаров, Кедровая</w:t>
            </w:r>
          </w:p>
        </w:tc>
        <w:tc>
          <w:tcPr>
            <w:tcW w:w="2268" w:type="dxa"/>
            <w:vAlign w:val="bottom"/>
          </w:tcPr>
          <w:p w:rsidR="00E31CDA" w:rsidRPr="00EA4353" w:rsidRDefault="00454FE4" w:rsidP="008A599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17 </w:t>
            </w:r>
            <w:r w:rsidR="00E31CDA" w:rsidRPr="00EA4353">
              <w:rPr>
                <w:rFonts w:ascii="Times New Roman" w:eastAsia="Times New Roman" w:hAnsi="Times New Roman"/>
                <w:sz w:val="24"/>
                <w:szCs w:val="24"/>
                <w:lang w:eastAsia="ru-RU"/>
              </w:rPr>
              <w:t>км</w:t>
            </w:r>
          </w:p>
        </w:tc>
        <w:tc>
          <w:tcPr>
            <w:tcW w:w="1618" w:type="dxa"/>
            <w:vAlign w:val="bottom"/>
          </w:tcPr>
          <w:p w:rsidR="00E31CDA" w:rsidRPr="00BB0DB5" w:rsidRDefault="00E31CDA"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66 386,0</w:t>
            </w:r>
          </w:p>
        </w:tc>
        <w:tc>
          <w:tcPr>
            <w:tcW w:w="1926" w:type="dxa"/>
          </w:tcPr>
          <w:p w:rsidR="006A1645" w:rsidRDefault="006A1645" w:rsidP="008A5991">
            <w:pPr>
              <w:spacing w:after="0" w:line="240" w:lineRule="auto"/>
              <w:jc w:val="center"/>
              <w:rPr>
                <w:rFonts w:ascii="Times New Roman" w:eastAsia="Times New Roman" w:hAnsi="Times New Roman"/>
                <w:color w:val="000000"/>
                <w:sz w:val="24"/>
                <w:szCs w:val="24"/>
                <w:lang w:eastAsia="ru-RU"/>
              </w:rPr>
            </w:pPr>
          </w:p>
          <w:p w:rsidR="006A1645" w:rsidRDefault="006A1645" w:rsidP="008A5991">
            <w:pPr>
              <w:spacing w:after="0" w:line="240" w:lineRule="auto"/>
              <w:jc w:val="center"/>
              <w:rPr>
                <w:rFonts w:ascii="Times New Roman" w:eastAsia="Times New Roman" w:hAnsi="Times New Roman"/>
                <w:color w:val="000000"/>
                <w:sz w:val="24"/>
                <w:szCs w:val="24"/>
                <w:lang w:eastAsia="ru-RU"/>
              </w:rPr>
            </w:pPr>
          </w:p>
          <w:p w:rsidR="006A1645" w:rsidRDefault="006A1645" w:rsidP="008A5991">
            <w:pPr>
              <w:spacing w:after="0" w:line="240" w:lineRule="auto"/>
              <w:jc w:val="center"/>
              <w:rPr>
                <w:rFonts w:ascii="Times New Roman" w:eastAsia="Times New Roman" w:hAnsi="Times New Roman"/>
                <w:color w:val="000000"/>
                <w:sz w:val="24"/>
                <w:szCs w:val="24"/>
                <w:lang w:eastAsia="ru-RU"/>
              </w:rPr>
            </w:pPr>
          </w:p>
          <w:p w:rsidR="006A1645" w:rsidRDefault="006A1645" w:rsidP="008A5991">
            <w:pPr>
              <w:spacing w:after="0" w:line="240" w:lineRule="auto"/>
              <w:jc w:val="center"/>
              <w:rPr>
                <w:rFonts w:ascii="Times New Roman" w:eastAsia="Times New Roman" w:hAnsi="Times New Roman"/>
                <w:color w:val="000000"/>
                <w:sz w:val="24"/>
                <w:szCs w:val="24"/>
                <w:lang w:eastAsia="ru-RU"/>
              </w:rPr>
            </w:pPr>
          </w:p>
          <w:p w:rsidR="006A1645" w:rsidRDefault="006A1645" w:rsidP="008A5991">
            <w:pPr>
              <w:spacing w:after="0" w:line="240" w:lineRule="auto"/>
              <w:jc w:val="center"/>
              <w:rPr>
                <w:rFonts w:ascii="Times New Roman" w:eastAsia="Times New Roman" w:hAnsi="Times New Roman"/>
                <w:color w:val="000000"/>
                <w:sz w:val="24"/>
                <w:szCs w:val="24"/>
                <w:lang w:eastAsia="ru-RU"/>
              </w:rPr>
            </w:pPr>
          </w:p>
          <w:p w:rsidR="006A1645" w:rsidRDefault="006A1645" w:rsidP="008A5991">
            <w:pPr>
              <w:spacing w:after="0" w:line="240" w:lineRule="auto"/>
              <w:jc w:val="center"/>
              <w:rPr>
                <w:rFonts w:ascii="Times New Roman" w:eastAsia="Times New Roman" w:hAnsi="Times New Roman"/>
                <w:color w:val="000000"/>
                <w:sz w:val="24"/>
                <w:szCs w:val="24"/>
                <w:lang w:eastAsia="ru-RU"/>
              </w:rPr>
            </w:pPr>
          </w:p>
          <w:p w:rsidR="00E31CDA" w:rsidRPr="00BB0DB5" w:rsidRDefault="00855D13"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М.б.+О.Б.</w:t>
            </w:r>
          </w:p>
        </w:tc>
        <w:tc>
          <w:tcPr>
            <w:tcW w:w="1495" w:type="dxa"/>
            <w:vAlign w:val="bottom"/>
          </w:tcPr>
          <w:p w:rsidR="00E31CDA" w:rsidRPr="00BB0DB5" w:rsidRDefault="00FE12A0"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2018</w:t>
            </w:r>
            <w:r w:rsidR="00E31CDA" w:rsidRPr="00BB0DB5">
              <w:rPr>
                <w:rFonts w:ascii="Times New Roman" w:eastAsia="Times New Roman" w:hAnsi="Times New Roman"/>
                <w:color w:val="000000"/>
                <w:sz w:val="24"/>
                <w:szCs w:val="24"/>
                <w:lang w:eastAsia="ru-RU"/>
              </w:rPr>
              <w:t>-2019</w:t>
            </w:r>
          </w:p>
        </w:tc>
      </w:tr>
      <w:tr w:rsidR="00E31CDA" w:rsidRPr="00BB0DB5" w:rsidTr="00FE12A0">
        <w:trPr>
          <w:trHeight w:val="403"/>
        </w:trPr>
        <w:tc>
          <w:tcPr>
            <w:tcW w:w="906" w:type="dxa"/>
            <w:noWrap/>
            <w:vAlign w:val="bottom"/>
          </w:tcPr>
          <w:p w:rsidR="00E31CDA" w:rsidRPr="00BB0DB5" w:rsidRDefault="00FE12A0" w:rsidP="00FE12A0">
            <w:pPr>
              <w:spacing w:after="0" w:line="240" w:lineRule="auto"/>
              <w:jc w:val="right"/>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3</w:t>
            </w:r>
          </w:p>
        </w:tc>
        <w:tc>
          <w:tcPr>
            <w:tcW w:w="6480" w:type="dxa"/>
            <w:gridSpan w:val="2"/>
            <w:vAlign w:val="bottom"/>
          </w:tcPr>
          <w:p w:rsidR="00E31CDA" w:rsidRPr="00BB0DB5" w:rsidRDefault="00E31CDA" w:rsidP="008A5991">
            <w:pPr>
              <w:spacing w:after="0" w:line="240" w:lineRule="auto"/>
              <w:rPr>
                <w:rFonts w:ascii="Times New Roman" w:eastAsia="Times New Roman" w:hAnsi="Times New Roman"/>
                <w:color w:val="000000"/>
                <w:sz w:val="24"/>
                <w:szCs w:val="24"/>
                <w:lang w:eastAsia="ru-RU"/>
              </w:rPr>
            </w:pPr>
            <w:r w:rsidRPr="00BB0DB5">
              <w:rPr>
                <w:rFonts w:ascii="Times New Roman" w:eastAsia="Times New Roman" w:hAnsi="Times New Roman"/>
                <w:spacing w:val="-1"/>
                <w:sz w:val="24"/>
                <w:szCs w:val="24"/>
                <w:lang w:eastAsia="ru-RU"/>
              </w:rPr>
              <w:t>Модернизация</w:t>
            </w:r>
            <w:r>
              <w:rPr>
                <w:rFonts w:ascii="Times New Roman" w:eastAsia="Times New Roman" w:hAnsi="Times New Roman"/>
                <w:spacing w:val="-1"/>
                <w:sz w:val="24"/>
                <w:szCs w:val="24"/>
                <w:lang w:eastAsia="ru-RU"/>
              </w:rPr>
              <w:t xml:space="preserve"> </w:t>
            </w:r>
            <w:r w:rsidRPr="00BB0DB5">
              <w:rPr>
                <w:rFonts w:ascii="Times New Roman" w:eastAsia="Times New Roman" w:hAnsi="Times New Roman"/>
                <w:spacing w:val="-1"/>
                <w:sz w:val="24"/>
                <w:szCs w:val="24"/>
                <w:lang w:eastAsia="ru-RU"/>
              </w:rPr>
              <w:t>участков</w:t>
            </w:r>
            <w:r>
              <w:rPr>
                <w:rFonts w:ascii="Times New Roman" w:eastAsia="Times New Roman" w:hAnsi="Times New Roman"/>
                <w:spacing w:val="-1"/>
                <w:sz w:val="24"/>
                <w:szCs w:val="24"/>
                <w:lang w:eastAsia="ru-RU"/>
              </w:rPr>
              <w:t xml:space="preserve"> </w:t>
            </w:r>
            <w:r w:rsidRPr="00BB0DB5">
              <w:rPr>
                <w:rFonts w:ascii="Times New Roman" w:eastAsia="Times New Roman" w:hAnsi="Times New Roman"/>
                <w:spacing w:val="-1"/>
                <w:sz w:val="24"/>
                <w:szCs w:val="24"/>
                <w:lang w:eastAsia="ru-RU"/>
              </w:rPr>
              <w:t>трубопровода</w:t>
            </w:r>
            <w:r>
              <w:rPr>
                <w:rFonts w:ascii="Times New Roman" w:eastAsia="Times New Roman" w:hAnsi="Times New Roman"/>
                <w:spacing w:val="-1"/>
                <w:sz w:val="24"/>
                <w:szCs w:val="24"/>
                <w:lang w:eastAsia="ru-RU"/>
              </w:rPr>
              <w:t xml:space="preserve"> </w:t>
            </w:r>
            <w:r w:rsidRPr="00BB0DB5">
              <w:rPr>
                <w:rFonts w:ascii="Times New Roman" w:eastAsia="Times New Roman" w:hAnsi="Times New Roman"/>
                <w:spacing w:val="-1"/>
                <w:sz w:val="24"/>
                <w:szCs w:val="24"/>
                <w:lang w:eastAsia="ru-RU"/>
              </w:rPr>
              <w:t>системы</w:t>
            </w:r>
            <w:r>
              <w:rPr>
                <w:rFonts w:ascii="Times New Roman" w:eastAsia="Times New Roman" w:hAnsi="Times New Roman"/>
                <w:spacing w:val="-1"/>
                <w:sz w:val="24"/>
                <w:szCs w:val="24"/>
                <w:lang w:eastAsia="ru-RU"/>
              </w:rPr>
              <w:t xml:space="preserve"> </w:t>
            </w:r>
            <w:r w:rsidRPr="00BB0DB5">
              <w:rPr>
                <w:rFonts w:ascii="Times New Roman" w:eastAsia="Times New Roman" w:hAnsi="Times New Roman"/>
                <w:spacing w:val="-1"/>
                <w:sz w:val="24"/>
                <w:szCs w:val="24"/>
                <w:lang w:eastAsia="ru-RU"/>
              </w:rPr>
              <w:t>водоснабжения</w:t>
            </w:r>
          </w:p>
        </w:tc>
        <w:tc>
          <w:tcPr>
            <w:tcW w:w="2268" w:type="dxa"/>
            <w:vAlign w:val="bottom"/>
          </w:tcPr>
          <w:p w:rsidR="00E31CDA" w:rsidRPr="00BB0DB5" w:rsidRDefault="00E31CDA" w:rsidP="008A5991">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км</w:t>
            </w:r>
          </w:p>
        </w:tc>
        <w:tc>
          <w:tcPr>
            <w:tcW w:w="1618" w:type="dxa"/>
            <w:vAlign w:val="bottom"/>
          </w:tcPr>
          <w:p w:rsidR="00E31CDA" w:rsidRPr="00BB0DB5" w:rsidRDefault="00855D13"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80 000,0</w:t>
            </w:r>
          </w:p>
        </w:tc>
        <w:tc>
          <w:tcPr>
            <w:tcW w:w="1926" w:type="dxa"/>
          </w:tcPr>
          <w:p w:rsidR="00E31CDA" w:rsidRPr="00BB0DB5" w:rsidRDefault="00855D13"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М.б.+О.б.</w:t>
            </w:r>
          </w:p>
        </w:tc>
        <w:tc>
          <w:tcPr>
            <w:tcW w:w="1495" w:type="dxa"/>
            <w:vAlign w:val="bottom"/>
          </w:tcPr>
          <w:p w:rsidR="00E31CDA" w:rsidRPr="00BB0DB5" w:rsidRDefault="00E31CDA" w:rsidP="008A5991">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до 2020</w:t>
            </w:r>
          </w:p>
        </w:tc>
      </w:tr>
      <w:tr w:rsidR="00E31CDA" w:rsidRPr="00BB0DB5" w:rsidTr="00FE12A0">
        <w:trPr>
          <w:trHeight w:val="300"/>
        </w:trPr>
        <w:tc>
          <w:tcPr>
            <w:tcW w:w="906" w:type="dxa"/>
            <w:noWrap/>
            <w:vAlign w:val="bottom"/>
          </w:tcPr>
          <w:p w:rsidR="00E31CDA" w:rsidRPr="00BB0DB5" w:rsidRDefault="00FE12A0" w:rsidP="008A5991">
            <w:pPr>
              <w:spacing w:after="0" w:line="240" w:lineRule="auto"/>
              <w:jc w:val="right"/>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4</w:t>
            </w:r>
          </w:p>
        </w:tc>
        <w:tc>
          <w:tcPr>
            <w:tcW w:w="6480" w:type="dxa"/>
            <w:gridSpan w:val="2"/>
            <w:vAlign w:val="bottom"/>
          </w:tcPr>
          <w:p w:rsidR="00E31CDA" w:rsidRPr="00BB0DB5" w:rsidRDefault="00E31CDA" w:rsidP="008A5991">
            <w:pPr>
              <w:spacing w:after="0" w:line="240" w:lineRule="auto"/>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Строительство КНС № 2</w:t>
            </w:r>
          </w:p>
        </w:tc>
        <w:tc>
          <w:tcPr>
            <w:tcW w:w="2268" w:type="dxa"/>
            <w:vAlign w:val="bottom"/>
          </w:tcPr>
          <w:p w:rsidR="00E31CDA" w:rsidRPr="00BB0DB5" w:rsidRDefault="00E31CDA" w:rsidP="008A5991">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1 станция</w:t>
            </w:r>
          </w:p>
        </w:tc>
        <w:tc>
          <w:tcPr>
            <w:tcW w:w="1618" w:type="dxa"/>
            <w:vAlign w:val="bottom"/>
          </w:tcPr>
          <w:p w:rsidR="00E31CDA" w:rsidRPr="00BB0DB5" w:rsidRDefault="00E31CDA" w:rsidP="00FE12A0">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w:t>
            </w:r>
            <w:r w:rsidR="00FE12A0">
              <w:rPr>
                <w:rFonts w:ascii="Times New Roman" w:eastAsia="Times New Roman" w:hAnsi="Times New Roman"/>
                <w:color w:val="000000"/>
                <w:sz w:val="24"/>
                <w:szCs w:val="24"/>
                <w:lang w:eastAsia="ru-RU"/>
              </w:rPr>
              <w:t>5 230</w:t>
            </w:r>
            <w:r>
              <w:rPr>
                <w:rFonts w:ascii="Times New Roman" w:eastAsia="Times New Roman" w:hAnsi="Times New Roman"/>
                <w:color w:val="000000"/>
                <w:sz w:val="24"/>
                <w:szCs w:val="24"/>
                <w:lang w:eastAsia="ru-RU"/>
              </w:rPr>
              <w:t>,0</w:t>
            </w:r>
          </w:p>
        </w:tc>
        <w:tc>
          <w:tcPr>
            <w:tcW w:w="1926" w:type="dxa"/>
          </w:tcPr>
          <w:p w:rsidR="00E31CDA" w:rsidRPr="00BB0DB5" w:rsidRDefault="00855D13" w:rsidP="00FE12A0">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М.б.</w:t>
            </w:r>
          </w:p>
        </w:tc>
        <w:tc>
          <w:tcPr>
            <w:tcW w:w="1495" w:type="dxa"/>
            <w:vAlign w:val="bottom"/>
          </w:tcPr>
          <w:p w:rsidR="00E31CDA" w:rsidRPr="00BB0DB5" w:rsidRDefault="00E31CDA" w:rsidP="00FE12A0">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2019</w:t>
            </w:r>
          </w:p>
        </w:tc>
      </w:tr>
      <w:tr w:rsidR="00E31CDA" w:rsidRPr="00BB0DB5" w:rsidTr="00FE12A0">
        <w:trPr>
          <w:trHeight w:val="453"/>
        </w:trPr>
        <w:tc>
          <w:tcPr>
            <w:tcW w:w="906" w:type="dxa"/>
            <w:noWrap/>
            <w:vAlign w:val="bottom"/>
          </w:tcPr>
          <w:p w:rsidR="00E31CDA" w:rsidRPr="00BB0DB5" w:rsidRDefault="00FE12A0" w:rsidP="008A5991">
            <w:pPr>
              <w:spacing w:after="0" w:line="240" w:lineRule="auto"/>
              <w:jc w:val="right"/>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5</w:t>
            </w:r>
          </w:p>
        </w:tc>
        <w:tc>
          <w:tcPr>
            <w:tcW w:w="6480" w:type="dxa"/>
            <w:gridSpan w:val="2"/>
            <w:vAlign w:val="bottom"/>
          </w:tcPr>
          <w:p w:rsidR="00E31CDA" w:rsidRPr="00BB0DB5" w:rsidRDefault="00E31CDA" w:rsidP="008A5991">
            <w:pPr>
              <w:spacing w:after="0" w:line="240" w:lineRule="auto"/>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Строительство сооружения биологической очистки хозбытовых стоков производительностью 6 000 м³/сутки</w:t>
            </w:r>
          </w:p>
        </w:tc>
        <w:tc>
          <w:tcPr>
            <w:tcW w:w="2268" w:type="dxa"/>
            <w:vAlign w:val="bottom"/>
          </w:tcPr>
          <w:p w:rsidR="00E31CDA" w:rsidRPr="00BB0DB5" w:rsidRDefault="00E31CDA" w:rsidP="008A5991">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1 сооружение</w:t>
            </w:r>
          </w:p>
        </w:tc>
        <w:tc>
          <w:tcPr>
            <w:tcW w:w="1618" w:type="dxa"/>
            <w:vAlign w:val="bottom"/>
          </w:tcPr>
          <w:p w:rsidR="00E31CDA" w:rsidRPr="00BB0DB5" w:rsidRDefault="00E31CDA" w:rsidP="008A599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480 782,0</w:t>
            </w:r>
          </w:p>
        </w:tc>
        <w:tc>
          <w:tcPr>
            <w:tcW w:w="1926" w:type="dxa"/>
          </w:tcPr>
          <w:p w:rsidR="00E31CDA" w:rsidRPr="00BB0DB5" w:rsidRDefault="00855D13" w:rsidP="008A599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М.б.+О.б.</w:t>
            </w:r>
          </w:p>
        </w:tc>
        <w:tc>
          <w:tcPr>
            <w:tcW w:w="1495" w:type="dxa"/>
            <w:vAlign w:val="bottom"/>
          </w:tcPr>
          <w:p w:rsidR="00E31CDA" w:rsidRPr="00BB0DB5" w:rsidRDefault="00E31CDA" w:rsidP="00FE12A0">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sz w:val="24"/>
                <w:szCs w:val="24"/>
                <w:lang w:eastAsia="ru-RU"/>
              </w:rPr>
              <w:t>201</w:t>
            </w:r>
            <w:r w:rsidR="00FE12A0">
              <w:rPr>
                <w:rFonts w:ascii="Times New Roman" w:eastAsia="Times New Roman" w:hAnsi="Times New Roman"/>
                <w:sz w:val="24"/>
                <w:szCs w:val="24"/>
                <w:lang w:eastAsia="ru-RU"/>
              </w:rPr>
              <w:t>9</w:t>
            </w:r>
            <w:r w:rsidRPr="00BB0DB5">
              <w:rPr>
                <w:rFonts w:ascii="Times New Roman" w:eastAsia="Times New Roman" w:hAnsi="Times New Roman"/>
                <w:sz w:val="24"/>
                <w:szCs w:val="24"/>
                <w:lang w:eastAsia="ru-RU"/>
              </w:rPr>
              <w:t>-20</w:t>
            </w:r>
            <w:r w:rsidR="00FE12A0">
              <w:rPr>
                <w:rFonts w:ascii="Times New Roman" w:eastAsia="Times New Roman" w:hAnsi="Times New Roman"/>
                <w:sz w:val="24"/>
                <w:szCs w:val="24"/>
                <w:lang w:eastAsia="ru-RU"/>
              </w:rPr>
              <w:t>20</w:t>
            </w:r>
            <w:r w:rsidRPr="00BB0DB5">
              <w:rPr>
                <w:rFonts w:ascii="Times New Roman" w:eastAsia="Times New Roman" w:hAnsi="Times New Roman"/>
                <w:sz w:val="24"/>
                <w:szCs w:val="24"/>
                <w:lang w:eastAsia="ru-RU"/>
              </w:rPr>
              <w:t xml:space="preserve"> </w:t>
            </w:r>
          </w:p>
        </w:tc>
      </w:tr>
      <w:tr w:rsidR="00E31CDA" w:rsidRPr="00BB0DB5" w:rsidTr="00FE12A0">
        <w:trPr>
          <w:trHeight w:val="453"/>
        </w:trPr>
        <w:tc>
          <w:tcPr>
            <w:tcW w:w="906" w:type="dxa"/>
            <w:noWrap/>
            <w:vAlign w:val="bottom"/>
          </w:tcPr>
          <w:p w:rsidR="00E31CDA" w:rsidRPr="00BB0DB5" w:rsidRDefault="00FE12A0" w:rsidP="008A5991">
            <w:pPr>
              <w:spacing w:after="0" w:line="240" w:lineRule="auto"/>
              <w:jc w:val="right"/>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6</w:t>
            </w:r>
          </w:p>
        </w:tc>
        <w:tc>
          <w:tcPr>
            <w:tcW w:w="6480" w:type="dxa"/>
            <w:gridSpan w:val="2"/>
            <w:vAlign w:val="bottom"/>
          </w:tcPr>
          <w:p w:rsidR="00E31CDA" w:rsidRPr="00BB0DB5" w:rsidRDefault="00E31CDA" w:rsidP="008A5991">
            <w:pPr>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sz w:val="24"/>
                <w:szCs w:val="24"/>
                <w:lang w:eastAsia="ru-RU"/>
              </w:rPr>
              <w:t>С</w:t>
            </w:r>
            <w:r w:rsidRPr="00BB0DB5">
              <w:rPr>
                <w:rFonts w:ascii="Times New Roman" w:eastAsia="Times New Roman" w:hAnsi="Times New Roman"/>
                <w:sz w:val="24"/>
                <w:szCs w:val="24"/>
                <w:lang w:eastAsia="ru-RU"/>
              </w:rPr>
              <w:t>троительство канализационного коллектора от Первого отделения совхоза до улицы Урицкого</w:t>
            </w:r>
          </w:p>
        </w:tc>
        <w:tc>
          <w:tcPr>
            <w:tcW w:w="2268" w:type="dxa"/>
            <w:vAlign w:val="bottom"/>
          </w:tcPr>
          <w:p w:rsidR="00E31CDA" w:rsidRPr="00BB0DB5" w:rsidRDefault="00E31CDA" w:rsidP="008A5991">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1 сооружение</w:t>
            </w:r>
          </w:p>
        </w:tc>
        <w:tc>
          <w:tcPr>
            <w:tcW w:w="1618" w:type="dxa"/>
            <w:vAlign w:val="bottom"/>
          </w:tcPr>
          <w:p w:rsidR="00E31CDA" w:rsidRPr="00BB0DB5" w:rsidRDefault="00E31CDA" w:rsidP="008A599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15 340,0</w:t>
            </w:r>
          </w:p>
        </w:tc>
        <w:tc>
          <w:tcPr>
            <w:tcW w:w="1926" w:type="dxa"/>
          </w:tcPr>
          <w:p w:rsidR="00E31CDA" w:rsidRPr="00BB0DB5" w:rsidRDefault="00855D13" w:rsidP="008A599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color w:val="000000"/>
                <w:sz w:val="24"/>
                <w:szCs w:val="24"/>
                <w:lang w:eastAsia="ru-RU"/>
              </w:rPr>
              <w:t>М.б.+О.б.</w:t>
            </w:r>
          </w:p>
        </w:tc>
        <w:tc>
          <w:tcPr>
            <w:tcW w:w="1495" w:type="dxa"/>
            <w:vAlign w:val="bottom"/>
          </w:tcPr>
          <w:p w:rsidR="00E31CDA" w:rsidRPr="00BB0DB5" w:rsidRDefault="00FE12A0" w:rsidP="008A599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2019</w:t>
            </w:r>
          </w:p>
        </w:tc>
      </w:tr>
      <w:tr w:rsidR="00E31CDA" w:rsidRPr="00BB0DB5" w:rsidTr="00A10E91">
        <w:trPr>
          <w:trHeight w:val="300"/>
        </w:trPr>
        <w:tc>
          <w:tcPr>
            <w:tcW w:w="1815" w:type="dxa"/>
            <w:gridSpan w:val="2"/>
          </w:tcPr>
          <w:p w:rsidR="00E31CDA" w:rsidRPr="00BB0DB5" w:rsidRDefault="00E31CDA" w:rsidP="008A5991">
            <w:pPr>
              <w:spacing w:after="0" w:line="240" w:lineRule="auto"/>
              <w:jc w:val="center"/>
              <w:rPr>
                <w:rFonts w:ascii="Times New Roman" w:eastAsia="Times New Roman" w:hAnsi="Times New Roman"/>
                <w:b/>
                <w:bCs/>
                <w:color w:val="000000"/>
                <w:sz w:val="24"/>
                <w:szCs w:val="24"/>
                <w:lang w:eastAsia="ru-RU"/>
              </w:rPr>
            </w:pPr>
          </w:p>
        </w:tc>
        <w:tc>
          <w:tcPr>
            <w:tcW w:w="12878" w:type="dxa"/>
            <w:gridSpan w:val="5"/>
            <w:vAlign w:val="bottom"/>
          </w:tcPr>
          <w:p w:rsidR="00E31CDA" w:rsidRPr="00BB0DB5" w:rsidRDefault="00E31CDA" w:rsidP="008A5991">
            <w:pPr>
              <w:spacing w:after="0" w:line="240" w:lineRule="auto"/>
              <w:jc w:val="center"/>
              <w:rPr>
                <w:rFonts w:ascii="Times New Roman" w:eastAsia="Times New Roman" w:hAnsi="Times New Roman"/>
                <w:b/>
                <w:bCs/>
                <w:color w:val="000000"/>
                <w:sz w:val="24"/>
                <w:szCs w:val="24"/>
                <w:lang w:eastAsia="ru-RU"/>
              </w:rPr>
            </w:pPr>
            <w:r w:rsidRPr="00BB0DB5">
              <w:rPr>
                <w:rFonts w:ascii="Times New Roman" w:eastAsia="Times New Roman" w:hAnsi="Times New Roman"/>
                <w:b/>
                <w:bCs/>
                <w:color w:val="000000"/>
                <w:sz w:val="24"/>
                <w:szCs w:val="24"/>
                <w:lang w:eastAsia="ru-RU"/>
              </w:rPr>
              <w:t>Направление 4 "Развитие транспортной инфраструктуры"</w:t>
            </w:r>
          </w:p>
        </w:tc>
      </w:tr>
      <w:tr w:rsidR="00FE12A0" w:rsidRPr="00BB0DB5" w:rsidTr="00FE12A0">
        <w:trPr>
          <w:trHeight w:val="300"/>
        </w:trPr>
        <w:tc>
          <w:tcPr>
            <w:tcW w:w="906" w:type="dxa"/>
            <w:noWrap/>
            <w:vAlign w:val="bottom"/>
          </w:tcPr>
          <w:p w:rsidR="00FE12A0" w:rsidRPr="00BB0DB5" w:rsidRDefault="00FE12A0" w:rsidP="008A5991">
            <w:pPr>
              <w:spacing w:after="0" w:line="240" w:lineRule="auto"/>
              <w:jc w:val="right"/>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1</w:t>
            </w:r>
          </w:p>
        </w:tc>
        <w:tc>
          <w:tcPr>
            <w:tcW w:w="6480" w:type="dxa"/>
            <w:gridSpan w:val="2"/>
            <w:vAlign w:val="bottom"/>
          </w:tcPr>
          <w:p w:rsidR="00FE12A0" w:rsidRPr="00C96854" w:rsidRDefault="00FE12A0" w:rsidP="00772EC2">
            <w:pPr>
              <w:spacing w:after="0" w:line="240" w:lineRule="auto"/>
              <w:rPr>
                <w:rFonts w:ascii="Times New Roman" w:eastAsia="Times New Roman" w:hAnsi="Times New Roman"/>
                <w:sz w:val="24"/>
                <w:szCs w:val="24"/>
                <w:lang w:eastAsia="ru-RU"/>
              </w:rPr>
            </w:pPr>
            <w:r w:rsidRPr="00C96854">
              <w:rPr>
                <w:rFonts w:ascii="Times New Roman" w:hAnsi="Times New Roman"/>
                <w:sz w:val="24"/>
                <w:szCs w:val="24"/>
              </w:rPr>
              <w:t>Капитальный ремонт улицы Парижской Коммуны в городе Нижняя Салда</w:t>
            </w:r>
          </w:p>
        </w:tc>
        <w:tc>
          <w:tcPr>
            <w:tcW w:w="2268" w:type="dxa"/>
            <w:vAlign w:val="bottom"/>
          </w:tcPr>
          <w:p w:rsidR="00FE12A0" w:rsidRPr="00BB0DB5" w:rsidRDefault="00FE12A0" w:rsidP="00772EC2">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1 улица</w:t>
            </w:r>
          </w:p>
        </w:tc>
        <w:tc>
          <w:tcPr>
            <w:tcW w:w="1618" w:type="dxa"/>
            <w:vAlign w:val="bottom"/>
          </w:tcPr>
          <w:p w:rsidR="00FE12A0" w:rsidRPr="00BB0DB5" w:rsidRDefault="00FE12A0" w:rsidP="00772EC2">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127 000,0</w:t>
            </w:r>
          </w:p>
        </w:tc>
        <w:tc>
          <w:tcPr>
            <w:tcW w:w="1926" w:type="dxa"/>
          </w:tcPr>
          <w:p w:rsidR="00FE12A0" w:rsidRPr="00BB0DB5" w:rsidRDefault="00FE12A0" w:rsidP="00772EC2">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М.б.+О.б.</w:t>
            </w:r>
          </w:p>
        </w:tc>
        <w:tc>
          <w:tcPr>
            <w:tcW w:w="1495" w:type="dxa"/>
            <w:vAlign w:val="bottom"/>
          </w:tcPr>
          <w:p w:rsidR="00FE12A0" w:rsidRPr="00BB0DB5" w:rsidRDefault="00FE12A0" w:rsidP="00772EC2">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2019-2021</w:t>
            </w:r>
            <w:r w:rsidRPr="00BB0DB5">
              <w:rPr>
                <w:rFonts w:ascii="Times New Roman" w:eastAsia="Times New Roman" w:hAnsi="Times New Roman"/>
                <w:color w:val="000000"/>
                <w:sz w:val="24"/>
                <w:szCs w:val="24"/>
                <w:lang w:eastAsia="ru-RU"/>
              </w:rPr>
              <w:t xml:space="preserve"> </w:t>
            </w:r>
          </w:p>
        </w:tc>
      </w:tr>
      <w:tr w:rsidR="00FE12A0" w:rsidRPr="00BB0DB5" w:rsidTr="00FE12A0">
        <w:trPr>
          <w:trHeight w:val="215"/>
        </w:trPr>
        <w:tc>
          <w:tcPr>
            <w:tcW w:w="906" w:type="dxa"/>
            <w:noWrap/>
            <w:vAlign w:val="bottom"/>
          </w:tcPr>
          <w:p w:rsidR="00FE12A0" w:rsidRPr="00BB0DB5" w:rsidRDefault="00FE12A0" w:rsidP="008A5991">
            <w:pPr>
              <w:spacing w:after="0" w:line="240" w:lineRule="auto"/>
              <w:jc w:val="right"/>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2</w:t>
            </w:r>
          </w:p>
        </w:tc>
        <w:tc>
          <w:tcPr>
            <w:tcW w:w="6480" w:type="dxa"/>
            <w:gridSpan w:val="2"/>
            <w:vAlign w:val="bottom"/>
          </w:tcPr>
          <w:p w:rsidR="00FE12A0" w:rsidRPr="00C96854" w:rsidRDefault="00FE12A0" w:rsidP="00FE12A0">
            <w:pPr>
              <w:spacing w:after="0" w:line="240" w:lineRule="auto"/>
              <w:rPr>
                <w:rFonts w:ascii="Times New Roman" w:eastAsia="Times New Roman" w:hAnsi="Times New Roman"/>
                <w:sz w:val="24"/>
                <w:szCs w:val="24"/>
                <w:lang w:eastAsia="ru-RU"/>
              </w:rPr>
            </w:pPr>
            <w:r w:rsidRPr="00C96854">
              <w:rPr>
                <w:rFonts w:ascii="Times New Roman" w:eastAsia="Times New Roman" w:hAnsi="Times New Roman"/>
                <w:sz w:val="24"/>
                <w:szCs w:val="24"/>
                <w:lang w:eastAsia="ru-RU"/>
              </w:rPr>
              <w:t xml:space="preserve">Завершение капитального ремонта </w:t>
            </w:r>
            <w:r w:rsidRPr="00C96854">
              <w:rPr>
                <w:rFonts w:ascii="Times New Roman" w:hAnsi="Times New Roman"/>
                <w:sz w:val="24"/>
                <w:szCs w:val="24"/>
              </w:rPr>
              <w:t xml:space="preserve"> улицы </w:t>
            </w:r>
            <w:r>
              <w:rPr>
                <w:rFonts w:ascii="Times New Roman" w:hAnsi="Times New Roman"/>
                <w:sz w:val="24"/>
                <w:szCs w:val="24"/>
              </w:rPr>
              <w:t>Строителей</w:t>
            </w:r>
            <w:r w:rsidRPr="00C96854">
              <w:rPr>
                <w:rFonts w:ascii="Times New Roman" w:hAnsi="Times New Roman"/>
                <w:sz w:val="24"/>
                <w:szCs w:val="24"/>
              </w:rPr>
              <w:t xml:space="preserve"> городе</w:t>
            </w:r>
            <w:r>
              <w:rPr>
                <w:rFonts w:ascii="Times New Roman" w:hAnsi="Times New Roman"/>
                <w:sz w:val="24"/>
                <w:szCs w:val="24"/>
              </w:rPr>
              <w:t xml:space="preserve"> </w:t>
            </w:r>
            <w:r w:rsidRPr="00C96854">
              <w:rPr>
                <w:rFonts w:ascii="Times New Roman" w:hAnsi="Times New Roman"/>
                <w:sz w:val="24"/>
                <w:szCs w:val="24"/>
              </w:rPr>
              <w:t xml:space="preserve"> Нижняя Салда</w:t>
            </w:r>
          </w:p>
        </w:tc>
        <w:tc>
          <w:tcPr>
            <w:tcW w:w="2268" w:type="dxa"/>
            <w:vAlign w:val="bottom"/>
          </w:tcPr>
          <w:p w:rsidR="00FE12A0" w:rsidRPr="00BB0DB5" w:rsidRDefault="00FE12A0" w:rsidP="008A5991">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1 улица</w:t>
            </w:r>
          </w:p>
        </w:tc>
        <w:tc>
          <w:tcPr>
            <w:tcW w:w="1618" w:type="dxa"/>
            <w:vAlign w:val="bottom"/>
          </w:tcPr>
          <w:p w:rsidR="00FE12A0" w:rsidRPr="00BB0DB5" w:rsidRDefault="00FE12A0"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3 500,0</w:t>
            </w:r>
          </w:p>
        </w:tc>
        <w:tc>
          <w:tcPr>
            <w:tcW w:w="1926" w:type="dxa"/>
          </w:tcPr>
          <w:p w:rsidR="00FE12A0" w:rsidRPr="00BB0DB5" w:rsidRDefault="00FE12A0"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М.б.</w:t>
            </w:r>
          </w:p>
        </w:tc>
        <w:tc>
          <w:tcPr>
            <w:tcW w:w="1495" w:type="dxa"/>
            <w:vAlign w:val="bottom"/>
          </w:tcPr>
          <w:p w:rsidR="00FE12A0" w:rsidRPr="00BB0DB5" w:rsidRDefault="00FE12A0"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2020</w:t>
            </w:r>
          </w:p>
        </w:tc>
      </w:tr>
      <w:tr w:rsidR="00FE12A0" w:rsidRPr="00BB0DB5" w:rsidTr="00FE12A0">
        <w:trPr>
          <w:trHeight w:val="300"/>
        </w:trPr>
        <w:tc>
          <w:tcPr>
            <w:tcW w:w="906" w:type="dxa"/>
            <w:noWrap/>
            <w:vAlign w:val="bottom"/>
          </w:tcPr>
          <w:p w:rsidR="00FE12A0" w:rsidRPr="00BB0DB5" w:rsidRDefault="00FE12A0" w:rsidP="008A5991">
            <w:pPr>
              <w:spacing w:after="0" w:line="240" w:lineRule="auto"/>
              <w:jc w:val="right"/>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3</w:t>
            </w:r>
          </w:p>
        </w:tc>
        <w:tc>
          <w:tcPr>
            <w:tcW w:w="6480" w:type="dxa"/>
            <w:gridSpan w:val="2"/>
            <w:vAlign w:val="bottom"/>
          </w:tcPr>
          <w:p w:rsidR="00FE12A0" w:rsidRPr="00C96854" w:rsidRDefault="00FE12A0" w:rsidP="00FE12A0">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К</w:t>
            </w:r>
            <w:r w:rsidRPr="00C96854">
              <w:rPr>
                <w:rFonts w:ascii="Times New Roman" w:eastAsia="Times New Roman" w:hAnsi="Times New Roman"/>
                <w:sz w:val="24"/>
                <w:szCs w:val="24"/>
                <w:lang w:eastAsia="ru-RU"/>
              </w:rPr>
              <w:t>апитальн</w:t>
            </w:r>
            <w:r>
              <w:rPr>
                <w:rFonts w:ascii="Times New Roman" w:eastAsia="Times New Roman" w:hAnsi="Times New Roman"/>
                <w:sz w:val="24"/>
                <w:szCs w:val="24"/>
                <w:lang w:eastAsia="ru-RU"/>
              </w:rPr>
              <w:t>ый ремонт</w:t>
            </w:r>
            <w:r w:rsidRPr="00C96854">
              <w:rPr>
                <w:rFonts w:ascii="Times New Roman" w:eastAsia="Times New Roman" w:hAnsi="Times New Roman"/>
                <w:sz w:val="24"/>
                <w:szCs w:val="24"/>
                <w:lang w:eastAsia="ru-RU"/>
              </w:rPr>
              <w:t xml:space="preserve"> </w:t>
            </w:r>
            <w:r w:rsidRPr="00C96854">
              <w:rPr>
                <w:rFonts w:ascii="Times New Roman" w:hAnsi="Times New Roman"/>
                <w:sz w:val="24"/>
                <w:szCs w:val="24"/>
              </w:rPr>
              <w:t xml:space="preserve"> улицы </w:t>
            </w:r>
            <w:r>
              <w:rPr>
                <w:rFonts w:ascii="Times New Roman" w:hAnsi="Times New Roman"/>
                <w:sz w:val="24"/>
                <w:szCs w:val="24"/>
              </w:rPr>
              <w:t>Уральская, Новая в</w:t>
            </w:r>
            <w:r w:rsidRPr="00C96854">
              <w:rPr>
                <w:rFonts w:ascii="Times New Roman" w:hAnsi="Times New Roman"/>
                <w:sz w:val="24"/>
                <w:szCs w:val="24"/>
              </w:rPr>
              <w:t xml:space="preserve"> городе Нижняя Салда</w:t>
            </w:r>
          </w:p>
        </w:tc>
        <w:tc>
          <w:tcPr>
            <w:tcW w:w="2268" w:type="dxa"/>
            <w:vAlign w:val="bottom"/>
          </w:tcPr>
          <w:p w:rsidR="00FE12A0" w:rsidRPr="00BB0DB5" w:rsidRDefault="00FE12A0"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 улицы</w:t>
            </w:r>
          </w:p>
        </w:tc>
        <w:tc>
          <w:tcPr>
            <w:tcW w:w="1618" w:type="dxa"/>
            <w:vAlign w:val="bottom"/>
          </w:tcPr>
          <w:p w:rsidR="00FE12A0" w:rsidRPr="00BB0DB5" w:rsidRDefault="00454FE4" w:rsidP="00FE12A0">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15 000,0</w:t>
            </w:r>
          </w:p>
        </w:tc>
        <w:tc>
          <w:tcPr>
            <w:tcW w:w="1926" w:type="dxa"/>
          </w:tcPr>
          <w:p w:rsidR="00FE12A0" w:rsidRPr="00BB0DB5" w:rsidRDefault="00FE12A0"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М.Б.</w:t>
            </w:r>
          </w:p>
        </w:tc>
        <w:tc>
          <w:tcPr>
            <w:tcW w:w="1495" w:type="dxa"/>
            <w:vAlign w:val="bottom"/>
          </w:tcPr>
          <w:p w:rsidR="00FE12A0" w:rsidRPr="00BB0DB5" w:rsidRDefault="00FE12A0"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2019-2020</w:t>
            </w:r>
          </w:p>
        </w:tc>
      </w:tr>
      <w:tr w:rsidR="00FE12A0" w:rsidRPr="00BB0DB5" w:rsidTr="00FE12A0">
        <w:trPr>
          <w:trHeight w:val="467"/>
        </w:trPr>
        <w:tc>
          <w:tcPr>
            <w:tcW w:w="906" w:type="dxa"/>
            <w:noWrap/>
            <w:vAlign w:val="bottom"/>
          </w:tcPr>
          <w:p w:rsidR="00FE12A0" w:rsidRPr="00BB0DB5" w:rsidRDefault="00FE12A0" w:rsidP="008A5991">
            <w:pPr>
              <w:spacing w:after="0" w:line="240" w:lineRule="auto"/>
              <w:jc w:val="right"/>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4</w:t>
            </w:r>
          </w:p>
        </w:tc>
        <w:tc>
          <w:tcPr>
            <w:tcW w:w="6480" w:type="dxa"/>
            <w:gridSpan w:val="2"/>
            <w:vAlign w:val="bottom"/>
          </w:tcPr>
          <w:p w:rsidR="00FE12A0" w:rsidRPr="00C96854" w:rsidRDefault="00FE12A0" w:rsidP="008A5991">
            <w:pPr>
              <w:spacing w:after="0" w:line="240" w:lineRule="auto"/>
              <w:rPr>
                <w:rFonts w:ascii="Times New Roman" w:eastAsia="Times New Roman" w:hAnsi="Times New Roman"/>
                <w:sz w:val="24"/>
                <w:szCs w:val="24"/>
                <w:lang w:eastAsia="ru-RU"/>
              </w:rPr>
            </w:pPr>
            <w:r w:rsidRPr="00C96854">
              <w:rPr>
                <w:rFonts w:ascii="Times New Roman" w:eastAsia="Times New Roman" w:hAnsi="Times New Roman"/>
                <w:sz w:val="24"/>
                <w:szCs w:val="24"/>
                <w:lang w:eastAsia="ru-RU"/>
              </w:rPr>
              <w:t>Капитальный ремонт улицы К.</w:t>
            </w:r>
            <w:r w:rsidR="00C86750">
              <w:rPr>
                <w:rFonts w:ascii="Times New Roman" w:eastAsia="Times New Roman" w:hAnsi="Times New Roman"/>
                <w:sz w:val="24"/>
                <w:szCs w:val="24"/>
                <w:lang w:eastAsia="ru-RU"/>
              </w:rPr>
              <w:t xml:space="preserve"> </w:t>
            </w:r>
            <w:r w:rsidRPr="00C96854">
              <w:rPr>
                <w:rFonts w:ascii="Times New Roman" w:eastAsia="Times New Roman" w:hAnsi="Times New Roman"/>
                <w:sz w:val="24"/>
                <w:szCs w:val="24"/>
                <w:lang w:eastAsia="ru-RU"/>
              </w:rPr>
              <w:t>Либкнехта</w:t>
            </w:r>
            <w:r>
              <w:rPr>
                <w:rFonts w:ascii="Times New Roman" w:eastAsia="Times New Roman" w:hAnsi="Times New Roman"/>
                <w:sz w:val="24"/>
                <w:szCs w:val="24"/>
                <w:lang w:eastAsia="ru-RU"/>
              </w:rPr>
              <w:t>,  Ленина, К.</w:t>
            </w:r>
            <w:r w:rsidR="00C86750">
              <w:rPr>
                <w:rFonts w:ascii="Times New Roman" w:eastAsia="Times New Roman" w:hAnsi="Times New Roman"/>
                <w:sz w:val="24"/>
                <w:szCs w:val="24"/>
                <w:lang w:eastAsia="ru-RU"/>
              </w:rPr>
              <w:t xml:space="preserve"> Маркса, Луначарско</w:t>
            </w:r>
            <w:r>
              <w:rPr>
                <w:rFonts w:ascii="Times New Roman" w:eastAsia="Times New Roman" w:hAnsi="Times New Roman"/>
                <w:sz w:val="24"/>
                <w:szCs w:val="24"/>
                <w:lang w:eastAsia="ru-RU"/>
              </w:rPr>
              <w:t xml:space="preserve">го </w:t>
            </w:r>
            <w:r w:rsidRPr="00C96854">
              <w:rPr>
                <w:rFonts w:ascii="Times New Roman" w:eastAsia="Times New Roman" w:hAnsi="Times New Roman"/>
                <w:sz w:val="24"/>
                <w:szCs w:val="24"/>
                <w:lang w:eastAsia="ru-RU"/>
              </w:rPr>
              <w:t xml:space="preserve"> в городе Нижняя Салда  </w:t>
            </w:r>
          </w:p>
        </w:tc>
        <w:tc>
          <w:tcPr>
            <w:tcW w:w="2268" w:type="dxa"/>
            <w:vAlign w:val="bottom"/>
          </w:tcPr>
          <w:p w:rsidR="00FE12A0" w:rsidRPr="00BB0DB5" w:rsidRDefault="00FE12A0"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4 улицы</w:t>
            </w:r>
          </w:p>
        </w:tc>
        <w:tc>
          <w:tcPr>
            <w:tcW w:w="1618" w:type="dxa"/>
            <w:vAlign w:val="bottom"/>
          </w:tcPr>
          <w:p w:rsidR="00FE12A0" w:rsidRPr="00BB0DB5" w:rsidRDefault="00454FE4"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250 000,0</w:t>
            </w:r>
          </w:p>
        </w:tc>
        <w:tc>
          <w:tcPr>
            <w:tcW w:w="1926" w:type="dxa"/>
          </w:tcPr>
          <w:p w:rsidR="00FE12A0" w:rsidRPr="00BB0DB5" w:rsidRDefault="00FE12A0"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М.б.+О.б.</w:t>
            </w:r>
          </w:p>
        </w:tc>
        <w:tc>
          <w:tcPr>
            <w:tcW w:w="1495" w:type="dxa"/>
            <w:vAlign w:val="bottom"/>
          </w:tcPr>
          <w:p w:rsidR="00FE12A0" w:rsidRPr="00BB0DB5" w:rsidRDefault="00FE12A0"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до 2035</w:t>
            </w:r>
          </w:p>
        </w:tc>
      </w:tr>
      <w:tr w:rsidR="00FE12A0" w:rsidRPr="00BB0DB5" w:rsidTr="00FE12A0">
        <w:trPr>
          <w:trHeight w:val="300"/>
        </w:trPr>
        <w:tc>
          <w:tcPr>
            <w:tcW w:w="906" w:type="dxa"/>
            <w:noWrap/>
            <w:vAlign w:val="bottom"/>
          </w:tcPr>
          <w:p w:rsidR="00FE12A0" w:rsidRPr="00BB0DB5" w:rsidRDefault="00FE12A0" w:rsidP="008A5991">
            <w:pPr>
              <w:spacing w:after="0" w:line="240" w:lineRule="auto"/>
              <w:jc w:val="right"/>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5</w:t>
            </w:r>
          </w:p>
        </w:tc>
        <w:tc>
          <w:tcPr>
            <w:tcW w:w="6480" w:type="dxa"/>
            <w:gridSpan w:val="2"/>
            <w:vAlign w:val="bottom"/>
          </w:tcPr>
          <w:p w:rsidR="00FE12A0" w:rsidRPr="00C96854" w:rsidRDefault="00FE12A0" w:rsidP="008A5991">
            <w:pPr>
              <w:spacing w:after="0" w:line="240" w:lineRule="auto"/>
              <w:rPr>
                <w:rFonts w:ascii="Times New Roman" w:eastAsia="Times New Roman" w:hAnsi="Times New Roman"/>
                <w:sz w:val="24"/>
                <w:szCs w:val="24"/>
                <w:lang w:eastAsia="ru-RU"/>
              </w:rPr>
            </w:pPr>
            <w:r w:rsidRPr="00C96854">
              <w:rPr>
                <w:rFonts w:ascii="Times New Roman" w:eastAsia="Times New Roman" w:hAnsi="Times New Roman"/>
                <w:sz w:val="24"/>
                <w:szCs w:val="24"/>
                <w:lang w:eastAsia="ru-RU"/>
              </w:rPr>
              <w:t>Обследование  и ремонт  моста через р.Салда</w:t>
            </w:r>
          </w:p>
        </w:tc>
        <w:tc>
          <w:tcPr>
            <w:tcW w:w="2268" w:type="dxa"/>
            <w:vAlign w:val="bottom"/>
          </w:tcPr>
          <w:p w:rsidR="00FE12A0" w:rsidRPr="00BB0DB5" w:rsidRDefault="00FE12A0" w:rsidP="008A5991">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1 сооружение</w:t>
            </w:r>
          </w:p>
        </w:tc>
        <w:tc>
          <w:tcPr>
            <w:tcW w:w="1618" w:type="dxa"/>
            <w:vAlign w:val="bottom"/>
          </w:tcPr>
          <w:p w:rsidR="00FE12A0" w:rsidRPr="00BB0DB5" w:rsidRDefault="00454FE4"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5</w:t>
            </w:r>
            <w:r w:rsidR="00FE12A0">
              <w:rPr>
                <w:rFonts w:ascii="Times New Roman" w:eastAsia="Times New Roman" w:hAnsi="Times New Roman"/>
                <w:color w:val="000000"/>
                <w:sz w:val="24"/>
                <w:szCs w:val="24"/>
                <w:lang w:eastAsia="ru-RU"/>
              </w:rPr>
              <w:t>2 700,0</w:t>
            </w:r>
          </w:p>
        </w:tc>
        <w:tc>
          <w:tcPr>
            <w:tcW w:w="1926" w:type="dxa"/>
          </w:tcPr>
          <w:p w:rsidR="00FE12A0" w:rsidRPr="00BB0DB5" w:rsidRDefault="00FE12A0"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М.б.</w:t>
            </w:r>
            <w:r w:rsidR="00E76D1A">
              <w:rPr>
                <w:rFonts w:ascii="Times New Roman" w:eastAsia="Times New Roman" w:hAnsi="Times New Roman"/>
                <w:color w:val="000000"/>
                <w:sz w:val="24"/>
                <w:szCs w:val="24"/>
                <w:lang w:eastAsia="ru-RU"/>
              </w:rPr>
              <w:t>+ О.б.</w:t>
            </w:r>
          </w:p>
        </w:tc>
        <w:tc>
          <w:tcPr>
            <w:tcW w:w="1495" w:type="dxa"/>
            <w:vAlign w:val="bottom"/>
          </w:tcPr>
          <w:p w:rsidR="00FE12A0" w:rsidRPr="00BB0DB5" w:rsidRDefault="00D257C4"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до 2021</w:t>
            </w:r>
          </w:p>
        </w:tc>
      </w:tr>
      <w:tr w:rsidR="00FE12A0" w:rsidRPr="00BB0DB5" w:rsidTr="00FE12A0">
        <w:trPr>
          <w:trHeight w:val="669"/>
        </w:trPr>
        <w:tc>
          <w:tcPr>
            <w:tcW w:w="906" w:type="dxa"/>
            <w:noWrap/>
            <w:vAlign w:val="bottom"/>
          </w:tcPr>
          <w:p w:rsidR="00FE12A0" w:rsidRPr="00BB0DB5" w:rsidRDefault="00FE12A0" w:rsidP="008A5991">
            <w:pPr>
              <w:spacing w:after="0" w:line="240" w:lineRule="auto"/>
              <w:jc w:val="right"/>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6</w:t>
            </w:r>
          </w:p>
        </w:tc>
        <w:tc>
          <w:tcPr>
            <w:tcW w:w="6480" w:type="dxa"/>
            <w:gridSpan w:val="2"/>
            <w:vAlign w:val="bottom"/>
          </w:tcPr>
          <w:p w:rsidR="00FE12A0" w:rsidRPr="00C96854" w:rsidRDefault="00FE12A0" w:rsidP="008A5991">
            <w:pPr>
              <w:rPr>
                <w:rFonts w:ascii="Times New Roman" w:eastAsia="Times New Roman" w:hAnsi="Times New Roman"/>
                <w:sz w:val="24"/>
                <w:szCs w:val="24"/>
                <w:lang w:eastAsia="ru-RU"/>
              </w:rPr>
            </w:pPr>
            <w:r w:rsidRPr="00C96854">
              <w:rPr>
                <w:rFonts w:ascii="Times New Roman" w:hAnsi="Times New Roman"/>
                <w:sz w:val="24"/>
                <w:szCs w:val="24"/>
              </w:rPr>
              <w:t>Работы по ремонту площади Свободы в г. Нижняя Салда Свердловской области</w:t>
            </w:r>
          </w:p>
        </w:tc>
        <w:tc>
          <w:tcPr>
            <w:tcW w:w="2268" w:type="dxa"/>
            <w:vAlign w:val="bottom"/>
          </w:tcPr>
          <w:p w:rsidR="00FE12A0" w:rsidRPr="00BB0DB5" w:rsidRDefault="00FE12A0" w:rsidP="008A5991">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1 площадь</w:t>
            </w:r>
          </w:p>
        </w:tc>
        <w:tc>
          <w:tcPr>
            <w:tcW w:w="1618" w:type="dxa"/>
            <w:vAlign w:val="bottom"/>
          </w:tcPr>
          <w:p w:rsidR="00FE12A0" w:rsidRPr="00BB0DB5" w:rsidRDefault="00FE12A0"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774,0</w:t>
            </w:r>
          </w:p>
        </w:tc>
        <w:tc>
          <w:tcPr>
            <w:tcW w:w="1926" w:type="dxa"/>
          </w:tcPr>
          <w:p w:rsidR="00FE12A0" w:rsidRDefault="00FE12A0" w:rsidP="008A5991">
            <w:pPr>
              <w:spacing w:after="0" w:line="240" w:lineRule="auto"/>
              <w:jc w:val="center"/>
              <w:rPr>
                <w:rFonts w:ascii="Times New Roman" w:eastAsia="Times New Roman" w:hAnsi="Times New Roman"/>
                <w:color w:val="000000"/>
                <w:sz w:val="24"/>
                <w:szCs w:val="24"/>
                <w:lang w:eastAsia="ru-RU"/>
              </w:rPr>
            </w:pPr>
          </w:p>
          <w:p w:rsidR="00FE12A0" w:rsidRDefault="00FE12A0" w:rsidP="008A5991">
            <w:pPr>
              <w:spacing w:after="0" w:line="240" w:lineRule="auto"/>
              <w:jc w:val="center"/>
              <w:rPr>
                <w:rFonts w:ascii="Times New Roman" w:eastAsia="Times New Roman" w:hAnsi="Times New Roman"/>
                <w:color w:val="000000"/>
                <w:sz w:val="24"/>
                <w:szCs w:val="24"/>
                <w:lang w:eastAsia="ru-RU"/>
              </w:rPr>
            </w:pPr>
          </w:p>
          <w:p w:rsidR="00FE12A0" w:rsidRPr="00BB0DB5" w:rsidRDefault="00FE12A0"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М.б.</w:t>
            </w:r>
          </w:p>
        </w:tc>
        <w:tc>
          <w:tcPr>
            <w:tcW w:w="1495" w:type="dxa"/>
            <w:vAlign w:val="bottom"/>
          </w:tcPr>
          <w:p w:rsidR="00FE12A0" w:rsidRPr="00BB0DB5" w:rsidRDefault="00FE12A0" w:rsidP="008A5991">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2020</w:t>
            </w:r>
          </w:p>
        </w:tc>
      </w:tr>
      <w:tr w:rsidR="00FE12A0" w:rsidRPr="00BB0DB5" w:rsidTr="00A10E91">
        <w:trPr>
          <w:trHeight w:val="300"/>
        </w:trPr>
        <w:tc>
          <w:tcPr>
            <w:tcW w:w="1815" w:type="dxa"/>
            <w:gridSpan w:val="2"/>
          </w:tcPr>
          <w:p w:rsidR="00FE12A0" w:rsidRPr="00BB0DB5" w:rsidRDefault="00FE12A0" w:rsidP="008A5991">
            <w:pPr>
              <w:spacing w:after="0" w:line="240" w:lineRule="auto"/>
              <w:jc w:val="center"/>
              <w:rPr>
                <w:rFonts w:ascii="Times New Roman" w:eastAsia="Times New Roman" w:hAnsi="Times New Roman"/>
                <w:b/>
                <w:bCs/>
                <w:color w:val="000000"/>
                <w:sz w:val="24"/>
                <w:szCs w:val="24"/>
                <w:lang w:eastAsia="ru-RU"/>
              </w:rPr>
            </w:pPr>
          </w:p>
        </w:tc>
        <w:tc>
          <w:tcPr>
            <w:tcW w:w="12878" w:type="dxa"/>
            <w:gridSpan w:val="5"/>
            <w:vAlign w:val="bottom"/>
          </w:tcPr>
          <w:p w:rsidR="00FE12A0" w:rsidRPr="00BB0DB5" w:rsidRDefault="00FE12A0" w:rsidP="008A5991">
            <w:pPr>
              <w:spacing w:after="0" w:line="240" w:lineRule="auto"/>
              <w:jc w:val="center"/>
              <w:rPr>
                <w:rFonts w:ascii="Times New Roman" w:eastAsia="Times New Roman" w:hAnsi="Times New Roman"/>
                <w:b/>
                <w:bCs/>
                <w:color w:val="000000"/>
                <w:sz w:val="24"/>
                <w:szCs w:val="24"/>
                <w:lang w:eastAsia="ru-RU"/>
              </w:rPr>
            </w:pPr>
            <w:r w:rsidRPr="00BB0DB5">
              <w:rPr>
                <w:rFonts w:ascii="Times New Roman" w:eastAsia="Times New Roman" w:hAnsi="Times New Roman"/>
                <w:b/>
                <w:bCs/>
                <w:color w:val="000000"/>
                <w:sz w:val="24"/>
                <w:szCs w:val="24"/>
                <w:lang w:eastAsia="ru-RU"/>
              </w:rPr>
              <w:t>Направление 5 "Экология; благоустроенная городская среда; рекреационные зоны"</w:t>
            </w:r>
          </w:p>
        </w:tc>
      </w:tr>
      <w:tr w:rsidR="00FE12A0" w:rsidRPr="00BB0DB5" w:rsidTr="00FE12A0">
        <w:trPr>
          <w:trHeight w:val="369"/>
        </w:trPr>
        <w:tc>
          <w:tcPr>
            <w:tcW w:w="906" w:type="dxa"/>
            <w:noWrap/>
            <w:vAlign w:val="bottom"/>
          </w:tcPr>
          <w:p w:rsidR="00FE12A0" w:rsidRPr="00BB0DB5" w:rsidRDefault="00FE12A0" w:rsidP="008A5991">
            <w:pPr>
              <w:spacing w:after="0" w:line="240" w:lineRule="auto"/>
              <w:jc w:val="right"/>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1</w:t>
            </w:r>
          </w:p>
        </w:tc>
        <w:tc>
          <w:tcPr>
            <w:tcW w:w="6480" w:type="dxa"/>
            <w:gridSpan w:val="2"/>
            <w:vAlign w:val="bottom"/>
          </w:tcPr>
          <w:p w:rsidR="00FE12A0" w:rsidRPr="00BB0DB5" w:rsidRDefault="00FE12A0" w:rsidP="008A5991">
            <w:pPr>
              <w:spacing w:after="0" w:line="240" w:lineRule="auto"/>
              <w:rPr>
                <w:rFonts w:ascii="Times New Roman" w:eastAsia="Times New Roman" w:hAnsi="Times New Roman"/>
                <w:sz w:val="24"/>
                <w:szCs w:val="24"/>
                <w:lang w:eastAsia="ru-RU"/>
              </w:rPr>
            </w:pPr>
            <w:r w:rsidRPr="00BB0DB5">
              <w:rPr>
                <w:rFonts w:ascii="Times New Roman" w:eastAsia="Times New Roman" w:hAnsi="Times New Roman"/>
                <w:sz w:val="24"/>
                <w:szCs w:val="24"/>
                <w:lang w:eastAsia="ru-RU"/>
              </w:rPr>
              <w:t xml:space="preserve">Благоустройство </w:t>
            </w:r>
            <w:r>
              <w:rPr>
                <w:rFonts w:ascii="Times New Roman" w:eastAsia="Times New Roman" w:hAnsi="Times New Roman"/>
                <w:sz w:val="24"/>
                <w:szCs w:val="24"/>
                <w:lang w:eastAsia="ru-RU"/>
              </w:rPr>
              <w:t xml:space="preserve">общественной </w:t>
            </w:r>
            <w:r w:rsidRPr="00BB0DB5">
              <w:rPr>
                <w:rFonts w:ascii="Times New Roman" w:eastAsia="Times New Roman" w:hAnsi="Times New Roman"/>
                <w:sz w:val="24"/>
                <w:szCs w:val="24"/>
                <w:lang w:eastAsia="ru-RU"/>
              </w:rPr>
              <w:t xml:space="preserve">территории парка "Металлургов" </w:t>
            </w:r>
          </w:p>
        </w:tc>
        <w:tc>
          <w:tcPr>
            <w:tcW w:w="2268" w:type="dxa"/>
            <w:vAlign w:val="bottom"/>
          </w:tcPr>
          <w:p w:rsidR="00FE12A0" w:rsidRPr="00BB0DB5" w:rsidRDefault="00FE12A0" w:rsidP="008A5991">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1 парк</w:t>
            </w:r>
          </w:p>
        </w:tc>
        <w:tc>
          <w:tcPr>
            <w:tcW w:w="1618" w:type="dxa"/>
            <w:vAlign w:val="bottom"/>
          </w:tcPr>
          <w:p w:rsidR="00FE12A0" w:rsidRPr="00BB0DB5" w:rsidRDefault="00454FE4" w:rsidP="00454FE4">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14 350,</w:t>
            </w:r>
          </w:p>
        </w:tc>
        <w:tc>
          <w:tcPr>
            <w:tcW w:w="1926" w:type="dxa"/>
          </w:tcPr>
          <w:p w:rsidR="00FE12A0" w:rsidRPr="00BB0DB5" w:rsidRDefault="00FE12A0"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М.б.+О.б.</w:t>
            </w:r>
          </w:p>
        </w:tc>
        <w:tc>
          <w:tcPr>
            <w:tcW w:w="1495" w:type="dxa"/>
            <w:vAlign w:val="bottom"/>
          </w:tcPr>
          <w:p w:rsidR="00FE12A0" w:rsidRPr="00BB0DB5" w:rsidRDefault="00FE12A0" w:rsidP="008A5991">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до 2020</w:t>
            </w:r>
          </w:p>
        </w:tc>
      </w:tr>
      <w:tr w:rsidR="00FE12A0" w:rsidRPr="00BB0DB5" w:rsidTr="00FE12A0">
        <w:trPr>
          <w:trHeight w:val="276"/>
        </w:trPr>
        <w:tc>
          <w:tcPr>
            <w:tcW w:w="906" w:type="dxa"/>
            <w:noWrap/>
            <w:vAlign w:val="bottom"/>
          </w:tcPr>
          <w:p w:rsidR="00FE12A0" w:rsidRPr="00BB0DB5" w:rsidRDefault="00FE12A0" w:rsidP="008A5991">
            <w:pPr>
              <w:spacing w:after="0" w:line="240" w:lineRule="auto"/>
              <w:jc w:val="right"/>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2</w:t>
            </w:r>
          </w:p>
        </w:tc>
        <w:tc>
          <w:tcPr>
            <w:tcW w:w="6480" w:type="dxa"/>
            <w:gridSpan w:val="2"/>
            <w:vAlign w:val="bottom"/>
          </w:tcPr>
          <w:p w:rsidR="00FE12A0" w:rsidRPr="00BB0DB5" w:rsidRDefault="00FE12A0" w:rsidP="008A5991">
            <w:pPr>
              <w:spacing w:after="0" w:line="240" w:lineRule="auto"/>
              <w:rPr>
                <w:rFonts w:ascii="Times New Roman" w:eastAsia="Times New Roman" w:hAnsi="Times New Roman"/>
                <w:sz w:val="24"/>
                <w:szCs w:val="24"/>
                <w:lang w:eastAsia="ru-RU"/>
              </w:rPr>
            </w:pPr>
            <w:r w:rsidRPr="00BB0DB5">
              <w:rPr>
                <w:rFonts w:ascii="Times New Roman" w:eastAsia="Times New Roman" w:hAnsi="Times New Roman"/>
                <w:sz w:val="24"/>
                <w:szCs w:val="24"/>
                <w:lang w:eastAsia="ru-RU"/>
              </w:rPr>
              <w:t xml:space="preserve">Благоустройство 15 дворовых территорий </w:t>
            </w:r>
          </w:p>
        </w:tc>
        <w:tc>
          <w:tcPr>
            <w:tcW w:w="2268" w:type="dxa"/>
            <w:vAlign w:val="bottom"/>
          </w:tcPr>
          <w:p w:rsidR="00FE12A0" w:rsidRPr="00BB0DB5" w:rsidRDefault="00FE12A0" w:rsidP="008A5991">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15 дворов</w:t>
            </w:r>
          </w:p>
        </w:tc>
        <w:tc>
          <w:tcPr>
            <w:tcW w:w="1618" w:type="dxa"/>
            <w:vAlign w:val="bottom"/>
          </w:tcPr>
          <w:p w:rsidR="00FE12A0" w:rsidRPr="00BB0DB5" w:rsidRDefault="00FE12A0"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46 000,0</w:t>
            </w:r>
          </w:p>
        </w:tc>
        <w:tc>
          <w:tcPr>
            <w:tcW w:w="1926" w:type="dxa"/>
          </w:tcPr>
          <w:p w:rsidR="00FE12A0" w:rsidRDefault="00FE12A0"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М.б.+О.б.</w:t>
            </w:r>
          </w:p>
          <w:p w:rsidR="00FE12A0" w:rsidRPr="00BB0DB5" w:rsidRDefault="00FE12A0"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+частные инвестиции</w:t>
            </w:r>
          </w:p>
        </w:tc>
        <w:tc>
          <w:tcPr>
            <w:tcW w:w="1495" w:type="dxa"/>
            <w:vAlign w:val="bottom"/>
          </w:tcPr>
          <w:p w:rsidR="00FE12A0" w:rsidRPr="00BB0DB5" w:rsidRDefault="00FE12A0" w:rsidP="008A5991">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до 2022</w:t>
            </w:r>
          </w:p>
        </w:tc>
      </w:tr>
      <w:tr w:rsidR="004678C1" w:rsidRPr="00BB0DB5" w:rsidTr="00FE12A0">
        <w:trPr>
          <w:trHeight w:val="276"/>
        </w:trPr>
        <w:tc>
          <w:tcPr>
            <w:tcW w:w="906" w:type="dxa"/>
            <w:noWrap/>
            <w:vAlign w:val="bottom"/>
          </w:tcPr>
          <w:p w:rsidR="004678C1" w:rsidRPr="00BB0DB5" w:rsidRDefault="004678C1" w:rsidP="008A5991">
            <w:pPr>
              <w:spacing w:after="0" w:line="240" w:lineRule="auto"/>
              <w:jc w:val="right"/>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3 </w:t>
            </w:r>
          </w:p>
        </w:tc>
        <w:tc>
          <w:tcPr>
            <w:tcW w:w="6480" w:type="dxa"/>
            <w:gridSpan w:val="2"/>
            <w:vAlign w:val="bottom"/>
          </w:tcPr>
          <w:p w:rsidR="004678C1" w:rsidRPr="00BB0DB5" w:rsidRDefault="004678C1" w:rsidP="004678C1">
            <w:pPr>
              <w:spacing w:after="0" w:line="240" w:lineRule="auto"/>
              <w:rPr>
                <w:rFonts w:ascii="Times New Roman" w:eastAsia="Times New Roman" w:hAnsi="Times New Roman"/>
                <w:sz w:val="24"/>
                <w:szCs w:val="24"/>
                <w:lang w:eastAsia="ru-RU"/>
              </w:rPr>
            </w:pPr>
            <w:r w:rsidRPr="00BB0DB5">
              <w:rPr>
                <w:rFonts w:ascii="Times New Roman" w:eastAsia="Times New Roman" w:hAnsi="Times New Roman"/>
                <w:sz w:val="24"/>
                <w:szCs w:val="24"/>
                <w:lang w:eastAsia="ru-RU"/>
              </w:rPr>
              <w:t xml:space="preserve">Благоустройство </w:t>
            </w:r>
            <w:r>
              <w:rPr>
                <w:rFonts w:ascii="Times New Roman" w:eastAsia="Times New Roman" w:hAnsi="Times New Roman"/>
                <w:sz w:val="24"/>
                <w:szCs w:val="24"/>
                <w:lang w:eastAsia="ru-RU"/>
              </w:rPr>
              <w:t xml:space="preserve">общественной </w:t>
            </w:r>
            <w:r w:rsidRPr="00BB0DB5">
              <w:rPr>
                <w:rFonts w:ascii="Times New Roman" w:eastAsia="Times New Roman" w:hAnsi="Times New Roman"/>
                <w:sz w:val="24"/>
                <w:szCs w:val="24"/>
                <w:lang w:eastAsia="ru-RU"/>
              </w:rPr>
              <w:t>территории п</w:t>
            </w:r>
            <w:r>
              <w:rPr>
                <w:rFonts w:ascii="Times New Roman" w:eastAsia="Times New Roman" w:hAnsi="Times New Roman"/>
                <w:sz w:val="24"/>
                <w:szCs w:val="24"/>
                <w:lang w:eastAsia="ru-RU"/>
              </w:rPr>
              <w:t>лощадь Быкова</w:t>
            </w:r>
            <w:r w:rsidRPr="00BB0DB5">
              <w:rPr>
                <w:rFonts w:ascii="Times New Roman" w:eastAsia="Times New Roman" w:hAnsi="Times New Roman"/>
                <w:sz w:val="24"/>
                <w:szCs w:val="24"/>
                <w:lang w:eastAsia="ru-RU"/>
              </w:rPr>
              <w:t xml:space="preserve"> </w:t>
            </w:r>
          </w:p>
        </w:tc>
        <w:tc>
          <w:tcPr>
            <w:tcW w:w="2268" w:type="dxa"/>
            <w:vAlign w:val="bottom"/>
          </w:tcPr>
          <w:p w:rsidR="004678C1" w:rsidRPr="00BB0DB5" w:rsidRDefault="004678C1"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 площадь</w:t>
            </w:r>
          </w:p>
        </w:tc>
        <w:tc>
          <w:tcPr>
            <w:tcW w:w="1618" w:type="dxa"/>
            <w:vAlign w:val="bottom"/>
          </w:tcPr>
          <w:p w:rsidR="004678C1" w:rsidRDefault="00C86750"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55</w:t>
            </w:r>
            <w:r w:rsidR="00454FE4">
              <w:rPr>
                <w:rFonts w:ascii="Times New Roman" w:eastAsia="Times New Roman" w:hAnsi="Times New Roman"/>
                <w:color w:val="000000"/>
                <w:sz w:val="24"/>
                <w:szCs w:val="24"/>
                <w:lang w:eastAsia="ru-RU"/>
              </w:rPr>
              <w:t> 000,0</w:t>
            </w:r>
          </w:p>
        </w:tc>
        <w:tc>
          <w:tcPr>
            <w:tcW w:w="1926" w:type="dxa"/>
          </w:tcPr>
          <w:p w:rsidR="004678C1" w:rsidRDefault="004678C1"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М.б.+О.б.+Ф.б.</w:t>
            </w:r>
          </w:p>
        </w:tc>
        <w:tc>
          <w:tcPr>
            <w:tcW w:w="1495" w:type="dxa"/>
            <w:vAlign w:val="bottom"/>
          </w:tcPr>
          <w:p w:rsidR="004678C1" w:rsidRPr="00BB0DB5" w:rsidRDefault="004678C1"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до 2025</w:t>
            </w:r>
          </w:p>
        </w:tc>
      </w:tr>
      <w:tr w:rsidR="004678C1" w:rsidRPr="00BB0DB5" w:rsidTr="00FE12A0">
        <w:trPr>
          <w:trHeight w:val="265"/>
        </w:trPr>
        <w:tc>
          <w:tcPr>
            <w:tcW w:w="906" w:type="dxa"/>
            <w:noWrap/>
            <w:vAlign w:val="bottom"/>
          </w:tcPr>
          <w:p w:rsidR="004678C1" w:rsidRPr="00BB0DB5" w:rsidRDefault="004678C1" w:rsidP="008A5991">
            <w:pPr>
              <w:spacing w:after="0" w:line="240" w:lineRule="auto"/>
              <w:jc w:val="right"/>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4</w:t>
            </w:r>
          </w:p>
        </w:tc>
        <w:tc>
          <w:tcPr>
            <w:tcW w:w="6480" w:type="dxa"/>
            <w:gridSpan w:val="2"/>
            <w:vAlign w:val="bottom"/>
          </w:tcPr>
          <w:p w:rsidR="004678C1" w:rsidRPr="00BB0DB5" w:rsidRDefault="004678C1" w:rsidP="008A5991">
            <w:pPr>
              <w:spacing w:after="0" w:line="240" w:lineRule="auto"/>
              <w:rPr>
                <w:rFonts w:ascii="Times New Roman" w:eastAsia="Times New Roman" w:hAnsi="Times New Roman"/>
                <w:sz w:val="24"/>
                <w:szCs w:val="24"/>
                <w:lang w:eastAsia="ru-RU"/>
              </w:rPr>
            </w:pPr>
            <w:r w:rsidRPr="00BB0DB5">
              <w:rPr>
                <w:rFonts w:ascii="Times New Roman" w:eastAsia="Times New Roman" w:hAnsi="Times New Roman"/>
                <w:sz w:val="24"/>
                <w:szCs w:val="24"/>
                <w:lang w:eastAsia="ru-RU"/>
              </w:rPr>
              <w:t>Благоустройство</w:t>
            </w:r>
            <w:r>
              <w:rPr>
                <w:rFonts w:ascii="Times New Roman" w:eastAsia="Times New Roman" w:hAnsi="Times New Roman"/>
                <w:sz w:val="24"/>
                <w:szCs w:val="24"/>
                <w:lang w:eastAsia="ru-RU"/>
              </w:rPr>
              <w:t xml:space="preserve"> ботанического </w:t>
            </w:r>
            <w:r w:rsidRPr="00BB0DB5">
              <w:rPr>
                <w:rFonts w:ascii="Times New Roman" w:eastAsia="Times New Roman" w:hAnsi="Times New Roman"/>
                <w:sz w:val="24"/>
                <w:szCs w:val="24"/>
                <w:lang w:eastAsia="ru-RU"/>
              </w:rPr>
              <w:t xml:space="preserve">памятника природы </w:t>
            </w:r>
            <w:r>
              <w:rPr>
                <w:rFonts w:ascii="Times New Roman" w:eastAsia="Times New Roman" w:hAnsi="Times New Roman"/>
                <w:sz w:val="24"/>
                <w:szCs w:val="24"/>
                <w:lang w:eastAsia="ru-RU"/>
              </w:rPr>
              <w:t>–Нижнесалдинская к</w:t>
            </w:r>
            <w:r w:rsidRPr="00BB0DB5">
              <w:rPr>
                <w:rFonts w:ascii="Times New Roman" w:eastAsia="Times New Roman" w:hAnsi="Times New Roman"/>
                <w:sz w:val="24"/>
                <w:szCs w:val="24"/>
                <w:lang w:eastAsia="ru-RU"/>
              </w:rPr>
              <w:t>едровая роща</w:t>
            </w:r>
          </w:p>
        </w:tc>
        <w:tc>
          <w:tcPr>
            <w:tcW w:w="2268" w:type="dxa"/>
            <w:vAlign w:val="bottom"/>
          </w:tcPr>
          <w:p w:rsidR="004678C1" w:rsidRPr="00BB0DB5" w:rsidRDefault="004678C1" w:rsidP="008A5991">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1 роща </w:t>
            </w:r>
          </w:p>
        </w:tc>
        <w:tc>
          <w:tcPr>
            <w:tcW w:w="1618" w:type="dxa"/>
            <w:vAlign w:val="bottom"/>
          </w:tcPr>
          <w:p w:rsidR="004678C1" w:rsidRPr="00BB0DB5" w:rsidRDefault="004678C1"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5 000,0</w:t>
            </w:r>
          </w:p>
        </w:tc>
        <w:tc>
          <w:tcPr>
            <w:tcW w:w="1926" w:type="dxa"/>
          </w:tcPr>
          <w:p w:rsidR="004678C1" w:rsidRPr="00BB0DB5" w:rsidRDefault="004678C1"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О.б.</w:t>
            </w:r>
          </w:p>
        </w:tc>
        <w:tc>
          <w:tcPr>
            <w:tcW w:w="1495" w:type="dxa"/>
            <w:vAlign w:val="bottom"/>
          </w:tcPr>
          <w:p w:rsidR="004678C1" w:rsidRPr="00BB0DB5" w:rsidRDefault="004678C1" w:rsidP="008A5991">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до 2025</w:t>
            </w:r>
          </w:p>
        </w:tc>
      </w:tr>
      <w:tr w:rsidR="004678C1" w:rsidRPr="00BB0DB5" w:rsidTr="00A10E91">
        <w:trPr>
          <w:trHeight w:val="300"/>
        </w:trPr>
        <w:tc>
          <w:tcPr>
            <w:tcW w:w="1815" w:type="dxa"/>
            <w:gridSpan w:val="2"/>
          </w:tcPr>
          <w:p w:rsidR="004678C1" w:rsidRPr="00BB0DB5" w:rsidRDefault="004678C1" w:rsidP="008A5991">
            <w:pPr>
              <w:spacing w:after="0" w:line="240" w:lineRule="auto"/>
              <w:jc w:val="center"/>
              <w:rPr>
                <w:rFonts w:ascii="Times New Roman" w:eastAsia="Times New Roman" w:hAnsi="Times New Roman"/>
                <w:b/>
                <w:bCs/>
                <w:color w:val="000000"/>
                <w:sz w:val="24"/>
                <w:szCs w:val="24"/>
                <w:lang w:eastAsia="ru-RU"/>
              </w:rPr>
            </w:pPr>
          </w:p>
        </w:tc>
        <w:tc>
          <w:tcPr>
            <w:tcW w:w="12878" w:type="dxa"/>
            <w:gridSpan w:val="5"/>
            <w:vAlign w:val="bottom"/>
          </w:tcPr>
          <w:p w:rsidR="004678C1" w:rsidRPr="00BB0DB5" w:rsidRDefault="004678C1" w:rsidP="008A5991">
            <w:pPr>
              <w:spacing w:after="0" w:line="240" w:lineRule="auto"/>
              <w:jc w:val="center"/>
              <w:rPr>
                <w:rFonts w:ascii="Times New Roman" w:eastAsia="Times New Roman" w:hAnsi="Times New Roman"/>
                <w:b/>
                <w:bCs/>
                <w:color w:val="000000"/>
                <w:sz w:val="24"/>
                <w:szCs w:val="24"/>
                <w:lang w:eastAsia="ru-RU"/>
              </w:rPr>
            </w:pPr>
            <w:r w:rsidRPr="00BB0DB5">
              <w:rPr>
                <w:rFonts w:ascii="Times New Roman" w:eastAsia="Times New Roman" w:hAnsi="Times New Roman"/>
                <w:b/>
                <w:bCs/>
                <w:color w:val="000000"/>
                <w:sz w:val="24"/>
                <w:szCs w:val="24"/>
                <w:lang w:eastAsia="ru-RU"/>
              </w:rPr>
              <w:t>Направление 6  "Безопасность"</w:t>
            </w:r>
          </w:p>
        </w:tc>
      </w:tr>
      <w:tr w:rsidR="004678C1" w:rsidRPr="00BB0DB5" w:rsidTr="00FE12A0">
        <w:trPr>
          <w:trHeight w:val="358"/>
        </w:trPr>
        <w:tc>
          <w:tcPr>
            <w:tcW w:w="906" w:type="dxa"/>
            <w:noWrap/>
            <w:vAlign w:val="bottom"/>
          </w:tcPr>
          <w:p w:rsidR="004678C1" w:rsidRPr="00BB0DB5" w:rsidRDefault="004678C1" w:rsidP="008A5991">
            <w:pPr>
              <w:spacing w:after="0" w:line="240" w:lineRule="auto"/>
              <w:jc w:val="right"/>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1</w:t>
            </w:r>
          </w:p>
        </w:tc>
        <w:tc>
          <w:tcPr>
            <w:tcW w:w="6480" w:type="dxa"/>
            <w:gridSpan w:val="2"/>
            <w:vAlign w:val="bottom"/>
          </w:tcPr>
          <w:p w:rsidR="004678C1" w:rsidRPr="00BB0DB5" w:rsidRDefault="004678C1" w:rsidP="008A5991">
            <w:pPr>
              <w:spacing w:after="0" w:line="240" w:lineRule="auto"/>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 xml:space="preserve">Капитальный ремонт гидротехнического сооружения Нижнесалдинского гидроузла </w:t>
            </w:r>
            <w:r>
              <w:rPr>
                <w:rFonts w:ascii="Times New Roman" w:eastAsia="Times New Roman" w:hAnsi="Times New Roman"/>
                <w:color w:val="000000"/>
                <w:sz w:val="24"/>
                <w:szCs w:val="24"/>
                <w:lang w:eastAsia="ru-RU"/>
              </w:rPr>
              <w:t xml:space="preserve"> на р. Салда </w:t>
            </w:r>
            <w:r w:rsidRPr="00BB0DB5">
              <w:rPr>
                <w:rFonts w:ascii="Times New Roman" w:eastAsia="Times New Roman" w:hAnsi="Times New Roman"/>
                <w:color w:val="000000"/>
                <w:sz w:val="24"/>
                <w:szCs w:val="24"/>
                <w:lang w:eastAsia="ru-RU"/>
              </w:rPr>
              <w:t>городского округа Нижняя Салда</w:t>
            </w:r>
            <w:r>
              <w:rPr>
                <w:rFonts w:ascii="Times New Roman" w:eastAsia="Times New Roman" w:hAnsi="Times New Roman"/>
                <w:color w:val="000000"/>
                <w:sz w:val="24"/>
                <w:szCs w:val="24"/>
                <w:lang w:eastAsia="ru-RU"/>
              </w:rPr>
              <w:t xml:space="preserve"> Свердловской области</w:t>
            </w:r>
          </w:p>
        </w:tc>
        <w:tc>
          <w:tcPr>
            <w:tcW w:w="2268" w:type="dxa"/>
            <w:vAlign w:val="bottom"/>
          </w:tcPr>
          <w:p w:rsidR="004678C1" w:rsidRPr="00BB0DB5" w:rsidRDefault="004678C1" w:rsidP="008A5991">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1 сооружение</w:t>
            </w:r>
          </w:p>
        </w:tc>
        <w:tc>
          <w:tcPr>
            <w:tcW w:w="1618" w:type="dxa"/>
            <w:vAlign w:val="bottom"/>
          </w:tcPr>
          <w:p w:rsidR="004678C1" w:rsidRPr="00BB0DB5" w:rsidRDefault="004678C1" w:rsidP="00D12FEB">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w:t>
            </w:r>
            <w:r w:rsidR="00C86750">
              <w:rPr>
                <w:rFonts w:ascii="Times New Roman" w:eastAsia="Times New Roman" w:hAnsi="Times New Roman"/>
                <w:color w:val="000000"/>
                <w:sz w:val="24"/>
                <w:szCs w:val="24"/>
                <w:lang w:eastAsia="ru-RU"/>
              </w:rPr>
              <w:t>70</w:t>
            </w:r>
            <w:r w:rsidR="00F434EF">
              <w:rPr>
                <w:rFonts w:ascii="Times New Roman" w:eastAsia="Times New Roman" w:hAnsi="Times New Roman"/>
                <w:color w:val="000000"/>
                <w:sz w:val="24"/>
                <w:szCs w:val="24"/>
                <w:lang w:eastAsia="ru-RU"/>
              </w:rPr>
              <w:t xml:space="preserve"> 800</w:t>
            </w:r>
            <w:r>
              <w:rPr>
                <w:rFonts w:ascii="Times New Roman" w:eastAsia="Times New Roman" w:hAnsi="Times New Roman"/>
                <w:color w:val="000000"/>
                <w:sz w:val="24"/>
                <w:szCs w:val="24"/>
                <w:lang w:eastAsia="ru-RU"/>
              </w:rPr>
              <w:t>,0</w:t>
            </w:r>
          </w:p>
        </w:tc>
        <w:tc>
          <w:tcPr>
            <w:tcW w:w="1926" w:type="dxa"/>
          </w:tcPr>
          <w:p w:rsidR="004678C1" w:rsidRDefault="004678C1" w:rsidP="008A5991">
            <w:pPr>
              <w:spacing w:after="0" w:line="240" w:lineRule="auto"/>
              <w:jc w:val="center"/>
              <w:rPr>
                <w:rFonts w:ascii="Times New Roman" w:eastAsia="Times New Roman" w:hAnsi="Times New Roman"/>
                <w:color w:val="000000"/>
                <w:sz w:val="24"/>
                <w:szCs w:val="24"/>
                <w:lang w:eastAsia="ru-RU"/>
              </w:rPr>
            </w:pPr>
          </w:p>
          <w:p w:rsidR="004678C1" w:rsidRDefault="004678C1" w:rsidP="008A5991">
            <w:pPr>
              <w:spacing w:after="0" w:line="240" w:lineRule="auto"/>
              <w:jc w:val="center"/>
              <w:rPr>
                <w:rFonts w:ascii="Times New Roman" w:eastAsia="Times New Roman" w:hAnsi="Times New Roman"/>
                <w:color w:val="000000"/>
                <w:sz w:val="24"/>
                <w:szCs w:val="24"/>
                <w:lang w:eastAsia="ru-RU"/>
              </w:rPr>
            </w:pPr>
          </w:p>
          <w:p w:rsidR="004678C1" w:rsidRPr="00BB0DB5" w:rsidRDefault="004678C1" w:rsidP="008A599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М.б.+О.б.+Ф.б</w:t>
            </w:r>
          </w:p>
        </w:tc>
        <w:tc>
          <w:tcPr>
            <w:tcW w:w="1495" w:type="dxa"/>
            <w:vAlign w:val="bottom"/>
          </w:tcPr>
          <w:p w:rsidR="004678C1" w:rsidRPr="00BB0DB5" w:rsidRDefault="004678C1" w:rsidP="008A5991">
            <w:pPr>
              <w:spacing w:after="0" w:line="240" w:lineRule="auto"/>
              <w:jc w:val="center"/>
              <w:rPr>
                <w:rFonts w:ascii="Times New Roman" w:eastAsia="Times New Roman" w:hAnsi="Times New Roman"/>
                <w:color w:val="000000"/>
                <w:sz w:val="24"/>
                <w:szCs w:val="24"/>
                <w:lang w:eastAsia="ru-RU"/>
              </w:rPr>
            </w:pPr>
            <w:r w:rsidRPr="00BB0DB5">
              <w:rPr>
                <w:rFonts w:ascii="Times New Roman" w:eastAsia="Times New Roman" w:hAnsi="Times New Roman"/>
                <w:color w:val="000000"/>
                <w:sz w:val="24"/>
                <w:szCs w:val="24"/>
                <w:lang w:eastAsia="ru-RU"/>
              </w:rPr>
              <w:t xml:space="preserve">2018-2020 </w:t>
            </w:r>
          </w:p>
        </w:tc>
      </w:tr>
      <w:tr w:rsidR="004678C1" w:rsidRPr="00BB0DB5" w:rsidTr="00A10E91">
        <w:trPr>
          <w:trHeight w:val="358"/>
        </w:trPr>
        <w:tc>
          <w:tcPr>
            <w:tcW w:w="1815" w:type="dxa"/>
            <w:gridSpan w:val="2"/>
          </w:tcPr>
          <w:p w:rsidR="004678C1" w:rsidRPr="00C96854" w:rsidRDefault="004678C1" w:rsidP="008A5991">
            <w:pPr>
              <w:spacing w:after="0" w:line="240" w:lineRule="auto"/>
              <w:jc w:val="center"/>
              <w:rPr>
                <w:rFonts w:ascii="Times New Roman" w:eastAsia="Times New Roman" w:hAnsi="Times New Roman"/>
                <w:b/>
                <w:sz w:val="24"/>
                <w:szCs w:val="24"/>
                <w:lang w:eastAsia="ru-RU"/>
              </w:rPr>
            </w:pPr>
          </w:p>
        </w:tc>
        <w:tc>
          <w:tcPr>
            <w:tcW w:w="12878" w:type="dxa"/>
            <w:gridSpan w:val="5"/>
            <w:vAlign w:val="bottom"/>
          </w:tcPr>
          <w:p w:rsidR="004678C1" w:rsidRPr="00C96854" w:rsidRDefault="004678C1" w:rsidP="008A5991">
            <w:pPr>
              <w:spacing w:after="0" w:line="240" w:lineRule="auto"/>
              <w:jc w:val="center"/>
              <w:rPr>
                <w:rFonts w:ascii="Times New Roman" w:eastAsia="Times New Roman" w:hAnsi="Times New Roman"/>
                <w:b/>
                <w:sz w:val="24"/>
                <w:szCs w:val="24"/>
                <w:lang w:eastAsia="ru-RU"/>
              </w:rPr>
            </w:pPr>
            <w:r w:rsidRPr="00C96854">
              <w:rPr>
                <w:rFonts w:ascii="Times New Roman" w:eastAsia="Times New Roman" w:hAnsi="Times New Roman"/>
                <w:b/>
                <w:sz w:val="24"/>
                <w:szCs w:val="24"/>
                <w:lang w:eastAsia="ru-RU"/>
              </w:rPr>
              <w:t>Направление 8 «Градостроительство, землепользование»</w:t>
            </w:r>
          </w:p>
        </w:tc>
      </w:tr>
      <w:tr w:rsidR="004678C1" w:rsidRPr="00BB0DB5" w:rsidTr="00FE12A0">
        <w:trPr>
          <w:trHeight w:val="358"/>
        </w:trPr>
        <w:tc>
          <w:tcPr>
            <w:tcW w:w="906" w:type="dxa"/>
            <w:noWrap/>
            <w:vAlign w:val="bottom"/>
          </w:tcPr>
          <w:p w:rsidR="004678C1" w:rsidRPr="00BB0DB5" w:rsidRDefault="004678C1" w:rsidP="008A5991">
            <w:pPr>
              <w:spacing w:after="0" w:line="240" w:lineRule="auto"/>
              <w:jc w:val="right"/>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w:t>
            </w:r>
          </w:p>
        </w:tc>
        <w:tc>
          <w:tcPr>
            <w:tcW w:w="6480" w:type="dxa"/>
            <w:gridSpan w:val="2"/>
            <w:vAlign w:val="bottom"/>
          </w:tcPr>
          <w:p w:rsidR="004678C1" w:rsidRPr="00C96854" w:rsidRDefault="004678C1" w:rsidP="008A5991">
            <w:pPr>
              <w:spacing w:after="0" w:line="240" w:lineRule="auto"/>
              <w:rPr>
                <w:rFonts w:ascii="Times New Roman" w:eastAsia="Times New Roman" w:hAnsi="Times New Roman"/>
                <w:sz w:val="24"/>
                <w:szCs w:val="24"/>
                <w:lang w:eastAsia="ru-RU"/>
              </w:rPr>
            </w:pPr>
            <w:r w:rsidRPr="00C96854">
              <w:rPr>
                <w:rFonts w:ascii="Times New Roman" w:eastAsia="Times New Roman" w:hAnsi="Times New Roman"/>
                <w:sz w:val="24"/>
                <w:szCs w:val="24"/>
                <w:lang w:eastAsia="ru-RU"/>
              </w:rPr>
              <w:t>Обеспеченность актуализированными документами территориального планирования и градостроительного зонирования</w:t>
            </w:r>
          </w:p>
        </w:tc>
        <w:tc>
          <w:tcPr>
            <w:tcW w:w="2268" w:type="dxa"/>
            <w:vAlign w:val="bottom"/>
          </w:tcPr>
          <w:p w:rsidR="004678C1" w:rsidRPr="00C96854" w:rsidRDefault="004678C1" w:rsidP="008A5991">
            <w:pPr>
              <w:spacing w:after="0" w:line="240" w:lineRule="auto"/>
              <w:jc w:val="center"/>
              <w:rPr>
                <w:rFonts w:ascii="Times New Roman" w:eastAsia="Times New Roman" w:hAnsi="Times New Roman"/>
                <w:sz w:val="24"/>
                <w:szCs w:val="24"/>
                <w:lang w:eastAsia="ru-RU"/>
              </w:rPr>
            </w:pPr>
            <w:r w:rsidRPr="00C96854">
              <w:rPr>
                <w:rFonts w:ascii="Times New Roman" w:eastAsia="Times New Roman" w:hAnsi="Times New Roman"/>
                <w:sz w:val="24"/>
                <w:szCs w:val="24"/>
                <w:lang w:eastAsia="ru-RU"/>
              </w:rPr>
              <w:t>100 %</w:t>
            </w:r>
          </w:p>
        </w:tc>
        <w:tc>
          <w:tcPr>
            <w:tcW w:w="1618" w:type="dxa"/>
            <w:vAlign w:val="bottom"/>
          </w:tcPr>
          <w:p w:rsidR="004678C1" w:rsidRPr="00C96854" w:rsidRDefault="004678C1" w:rsidP="008A599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800,0</w:t>
            </w:r>
          </w:p>
        </w:tc>
        <w:tc>
          <w:tcPr>
            <w:tcW w:w="1926" w:type="dxa"/>
          </w:tcPr>
          <w:p w:rsidR="004678C1" w:rsidRDefault="004678C1" w:rsidP="008A5991">
            <w:pPr>
              <w:spacing w:after="0" w:line="240" w:lineRule="auto"/>
              <w:jc w:val="center"/>
              <w:rPr>
                <w:rFonts w:ascii="Times New Roman" w:eastAsia="Times New Roman" w:hAnsi="Times New Roman"/>
                <w:sz w:val="24"/>
                <w:szCs w:val="24"/>
                <w:lang w:eastAsia="ru-RU"/>
              </w:rPr>
            </w:pPr>
          </w:p>
          <w:p w:rsidR="004678C1" w:rsidRPr="00C96854" w:rsidRDefault="004678C1" w:rsidP="008A599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М.б.</w:t>
            </w:r>
          </w:p>
        </w:tc>
        <w:tc>
          <w:tcPr>
            <w:tcW w:w="1495" w:type="dxa"/>
            <w:vAlign w:val="bottom"/>
          </w:tcPr>
          <w:p w:rsidR="004678C1" w:rsidRPr="00C96854" w:rsidRDefault="004678C1" w:rsidP="008A5991">
            <w:pPr>
              <w:spacing w:after="0" w:line="240" w:lineRule="auto"/>
              <w:jc w:val="center"/>
              <w:rPr>
                <w:rFonts w:ascii="Times New Roman" w:eastAsia="Times New Roman" w:hAnsi="Times New Roman"/>
                <w:sz w:val="24"/>
                <w:szCs w:val="24"/>
                <w:lang w:eastAsia="ru-RU"/>
              </w:rPr>
            </w:pPr>
            <w:r w:rsidRPr="00C96854">
              <w:rPr>
                <w:rFonts w:ascii="Times New Roman" w:eastAsia="Times New Roman" w:hAnsi="Times New Roman"/>
                <w:sz w:val="24"/>
                <w:szCs w:val="24"/>
                <w:lang w:eastAsia="ru-RU"/>
              </w:rPr>
              <w:t>2020</w:t>
            </w:r>
          </w:p>
        </w:tc>
      </w:tr>
      <w:tr w:rsidR="004678C1" w:rsidRPr="00BB0DB5" w:rsidTr="00FE12A0">
        <w:trPr>
          <w:trHeight w:val="358"/>
        </w:trPr>
        <w:tc>
          <w:tcPr>
            <w:tcW w:w="906" w:type="dxa"/>
            <w:noWrap/>
            <w:vAlign w:val="bottom"/>
          </w:tcPr>
          <w:p w:rsidR="004678C1" w:rsidRPr="00BB0DB5" w:rsidRDefault="004678C1" w:rsidP="008A5991">
            <w:pPr>
              <w:spacing w:after="0" w:line="240" w:lineRule="auto"/>
              <w:jc w:val="right"/>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w:t>
            </w:r>
          </w:p>
        </w:tc>
        <w:tc>
          <w:tcPr>
            <w:tcW w:w="6480" w:type="dxa"/>
            <w:gridSpan w:val="2"/>
            <w:vAlign w:val="bottom"/>
          </w:tcPr>
          <w:p w:rsidR="004678C1" w:rsidRPr="00C96854" w:rsidRDefault="004678C1" w:rsidP="008A5991">
            <w:pPr>
              <w:spacing w:after="0" w:line="240" w:lineRule="auto"/>
              <w:rPr>
                <w:rFonts w:ascii="Times New Roman" w:eastAsia="Times New Roman" w:hAnsi="Times New Roman"/>
                <w:sz w:val="24"/>
                <w:szCs w:val="24"/>
                <w:lang w:eastAsia="ru-RU"/>
              </w:rPr>
            </w:pPr>
            <w:r w:rsidRPr="00C96854">
              <w:rPr>
                <w:rFonts w:ascii="Times New Roman" w:eastAsia="Times New Roman" w:hAnsi="Times New Roman"/>
                <w:sz w:val="24"/>
                <w:szCs w:val="24"/>
                <w:lang w:eastAsia="ru-RU"/>
              </w:rPr>
              <w:t>Ведение ИСОГД</w:t>
            </w:r>
          </w:p>
        </w:tc>
        <w:tc>
          <w:tcPr>
            <w:tcW w:w="2268" w:type="dxa"/>
            <w:vAlign w:val="bottom"/>
          </w:tcPr>
          <w:p w:rsidR="004678C1" w:rsidRPr="00C96854" w:rsidRDefault="004678C1" w:rsidP="008A5991">
            <w:pPr>
              <w:spacing w:after="0" w:line="240" w:lineRule="auto"/>
              <w:jc w:val="center"/>
              <w:rPr>
                <w:rFonts w:ascii="Times New Roman" w:eastAsia="Times New Roman" w:hAnsi="Times New Roman"/>
                <w:sz w:val="24"/>
                <w:szCs w:val="24"/>
                <w:lang w:eastAsia="ru-RU"/>
              </w:rPr>
            </w:pPr>
            <w:r w:rsidRPr="00C96854">
              <w:rPr>
                <w:rFonts w:ascii="Times New Roman" w:eastAsia="Times New Roman" w:hAnsi="Times New Roman"/>
                <w:sz w:val="24"/>
                <w:szCs w:val="24"/>
                <w:lang w:eastAsia="ru-RU"/>
              </w:rPr>
              <w:t>100 %</w:t>
            </w:r>
          </w:p>
        </w:tc>
        <w:tc>
          <w:tcPr>
            <w:tcW w:w="1618" w:type="dxa"/>
            <w:vAlign w:val="bottom"/>
          </w:tcPr>
          <w:p w:rsidR="004678C1" w:rsidRPr="00C96854" w:rsidRDefault="004678C1" w:rsidP="008A599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1 500,0</w:t>
            </w:r>
          </w:p>
        </w:tc>
        <w:tc>
          <w:tcPr>
            <w:tcW w:w="1926" w:type="dxa"/>
          </w:tcPr>
          <w:p w:rsidR="004678C1" w:rsidRPr="00C96854" w:rsidRDefault="004678C1" w:rsidP="008A599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М.б.</w:t>
            </w:r>
          </w:p>
        </w:tc>
        <w:tc>
          <w:tcPr>
            <w:tcW w:w="1495" w:type="dxa"/>
            <w:vAlign w:val="bottom"/>
          </w:tcPr>
          <w:p w:rsidR="004678C1" w:rsidRPr="00C96854" w:rsidRDefault="004678C1" w:rsidP="008A5991">
            <w:pPr>
              <w:spacing w:after="0" w:line="240" w:lineRule="auto"/>
              <w:jc w:val="center"/>
              <w:rPr>
                <w:rFonts w:ascii="Times New Roman" w:eastAsia="Times New Roman" w:hAnsi="Times New Roman"/>
                <w:sz w:val="24"/>
                <w:szCs w:val="24"/>
                <w:lang w:eastAsia="ru-RU"/>
              </w:rPr>
            </w:pPr>
            <w:r w:rsidRPr="00C96854">
              <w:rPr>
                <w:rFonts w:ascii="Times New Roman" w:eastAsia="Times New Roman" w:hAnsi="Times New Roman"/>
                <w:sz w:val="24"/>
                <w:szCs w:val="24"/>
                <w:lang w:eastAsia="ru-RU"/>
              </w:rPr>
              <w:t>2020</w:t>
            </w:r>
          </w:p>
        </w:tc>
      </w:tr>
      <w:tr w:rsidR="004678C1" w:rsidRPr="00BB0DB5" w:rsidTr="00FE12A0">
        <w:trPr>
          <w:trHeight w:val="358"/>
        </w:trPr>
        <w:tc>
          <w:tcPr>
            <w:tcW w:w="906" w:type="dxa"/>
            <w:noWrap/>
            <w:vAlign w:val="bottom"/>
          </w:tcPr>
          <w:p w:rsidR="004678C1" w:rsidRPr="00BB0DB5" w:rsidRDefault="004678C1" w:rsidP="008A5991">
            <w:pPr>
              <w:spacing w:after="0" w:line="240" w:lineRule="auto"/>
              <w:jc w:val="right"/>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lastRenderedPageBreak/>
              <w:t>3</w:t>
            </w:r>
          </w:p>
        </w:tc>
        <w:tc>
          <w:tcPr>
            <w:tcW w:w="6480" w:type="dxa"/>
            <w:gridSpan w:val="2"/>
            <w:vAlign w:val="bottom"/>
          </w:tcPr>
          <w:p w:rsidR="004678C1" w:rsidRPr="00C96854" w:rsidRDefault="004678C1" w:rsidP="008A5991">
            <w:pPr>
              <w:spacing w:after="0" w:line="240" w:lineRule="auto"/>
              <w:rPr>
                <w:rFonts w:ascii="Times New Roman" w:eastAsia="Times New Roman" w:hAnsi="Times New Roman"/>
                <w:sz w:val="24"/>
                <w:szCs w:val="24"/>
                <w:lang w:eastAsia="ru-RU"/>
              </w:rPr>
            </w:pPr>
            <w:r w:rsidRPr="00C96854">
              <w:rPr>
                <w:rFonts w:ascii="Times New Roman" w:eastAsia="Times New Roman" w:hAnsi="Times New Roman"/>
                <w:sz w:val="24"/>
                <w:szCs w:val="24"/>
                <w:lang w:eastAsia="ru-RU"/>
              </w:rPr>
              <w:t>Разработка проектов планировки и проектов межевания застроенной территории</w:t>
            </w:r>
          </w:p>
        </w:tc>
        <w:tc>
          <w:tcPr>
            <w:tcW w:w="2268" w:type="dxa"/>
            <w:vAlign w:val="bottom"/>
          </w:tcPr>
          <w:p w:rsidR="004678C1" w:rsidRPr="00C96854" w:rsidRDefault="004678C1" w:rsidP="008A5991">
            <w:pPr>
              <w:spacing w:after="0" w:line="240" w:lineRule="auto"/>
              <w:jc w:val="center"/>
              <w:rPr>
                <w:rFonts w:ascii="Times New Roman" w:eastAsia="Times New Roman" w:hAnsi="Times New Roman"/>
                <w:sz w:val="24"/>
                <w:szCs w:val="24"/>
                <w:lang w:eastAsia="ru-RU"/>
              </w:rPr>
            </w:pPr>
            <w:r w:rsidRPr="00C96854">
              <w:rPr>
                <w:rFonts w:ascii="Times New Roman" w:eastAsia="Times New Roman" w:hAnsi="Times New Roman"/>
                <w:sz w:val="24"/>
                <w:szCs w:val="24"/>
                <w:lang w:eastAsia="ru-RU"/>
              </w:rPr>
              <w:t>30 га</w:t>
            </w:r>
          </w:p>
        </w:tc>
        <w:tc>
          <w:tcPr>
            <w:tcW w:w="1618" w:type="dxa"/>
            <w:vAlign w:val="bottom"/>
          </w:tcPr>
          <w:p w:rsidR="004678C1" w:rsidRPr="00C96854" w:rsidRDefault="004678C1" w:rsidP="008A599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900,0</w:t>
            </w:r>
          </w:p>
        </w:tc>
        <w:tc>
          <w:tcPr>
            <w:tcW w:w="1926" w:type="dxa"/>
          </w:tcPr>
          <w:p w:rsidR="004678C1" w:rsidRDefault="004678C1" w:rsidP="008A5991">
            <w:pPr>
              <w:spacing w:after="0" w:line="240" w:lineRule="auto"/>
              <w:jc w:val="center"/>
              <w:rPr>
                <w:rFonts w:ascii="Times New Roman" w:eastAsia="Times New Roman" w:hAnsi="Times New Roman"/>
                <w:sz w:val="24"/>
                <w:szCs w:val="24"/>
                <w:lang w:eastAsia="ru-RU"/>
              </w:rPr>
            </w:pPr>
          </w:p>
          <w:p w:rsidR="004678C1" w:rsidRPr="00C96854" w:rsidRDefault="004678C1" w:rsidP="008A599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М.б.</w:t>
            </w:r>
          </w:p>
        </w:tc>
        <w:tc>
          <w:tcPr>
            <w:tcW w:w="1495" w:type="dxa"/>
            <w:vAlign w:val="bottom"/>
          </w:tcPr>
          <w:p w:rsidR="004678C1" w:rsidRPr="00C96854" w:rsidRDefault="004678C1" w:rsidP="008A5991">
            <w:pPr>
              <w:spacing w:after="0" w:line="240" w:lineRule="auto"/>
              <w:jc w:val="center"/>
              <w:rPr>
                <w:rFonts w:ascii="Times New Roman" w:eastAsia="Times New Roman" w:hAnsi="Times New Roman"/>
                <w:sz w:val="24"/>
                <w:szCs w:val="24"/>
                <w:lang w:eastAsia="ru-RU"/>
              </w:rPr>
            </w:pPr>
            <w:r w:rsidRPr="00C96854">
              <w:rPr>
                <w:rFonts w:ascii="Times New Roman" w:eastAsia="Times New Roman" w:hAnsi="Times New Roman"/>
                <w:sz w:val="24"/>
                <w:szCs w:val="24"/>
                <w:lang w:eastAsia="ru-RU"/>
              </w:rPr>
              <w:t>2018-2020</w:t>
            </w:r>
          </w:p>
        </w:tc>
      </w:tr>
      <w:tr w:rsidR="004678C1" w:rsidRPr="00BB0DB5" w:rsidTr="00FE12A0">
        <w:trPr>
          <w:trHeight w:val="358"/>
        </w:trPr>
        <w:tc>
          <w:tcPr>
            <w:tcW w:w="906" w:type="dxa"/>
            <w:noWrap/>
            <w:vAlign w:val="bottom"/>
          </w:tcPr>
          <w:p w:rsidR="004678C1" w:rsidRDefault="004678C1" w:rsidP="008A5991">
            <w:pPr>
              <w:spacing w:after="0" w:line="240" w:lineRule="auto"/>
              <w:jc w:val="right"/>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4</w:t>
            </w:r>
          </w:p>
        </w:tc>
        <w:tc>
          <w:tcPr>
            <w:tcW w:w="6480" w:type="dxa"/>
            <w:gridSpan w:val="2"/>
            <w:vAlign w:val="bottom"/>
          </w:tcPr>
          <w:p w:rsidR="004678C1" w:rsidRPr="00C96854" w:rsidRDefault="004678C1" w:rsidP="008A5991">
            <w:pPr>
              <w:spacing w:after="0" w:line="240" w:lineRule="auto"/>
              <w:rPr>
                <w:rFonts w:ascii="Times New Roman" w:eastAsia="Times New Roman" w:hAnsi="Times New Roman"/>
                <w:sz w:val="24"/>
                <w:szCs w:val="24"/>
                <w:lang w:eastAsia="ru-RU"/>
              </w:rPr>
            </w:pPr>
            <w:r w:rsidRPr="00C96854">
              <w:rPr>
                <w:rFonts w:ascii="Times New Roman" w:eastAsia="Times New Roman" w:hAnsi="Times New Roman"/>
                <w:sz w:val="24"/>
                <w:szCs w:val="24"/>
                <w:lang w:eastAsia="ru-RU"/>
              </w:rPr>
              <w:t>Разработка проектов планировки и проектов межевания территорий для ИЖС</w:t>
            </w:r>
          </w:p>
        </w:tc>
        <w:tc>
          <w:tcPr>
            <w:tcW w:w="2268" w:type="dxa"/>
            <w:vAlign w:val="bottom"/>
          </w:tcPr>
          <w:p w:rsidR="004678C1" w:rsidRPr="00C96854" w:rsidRDefault="004678C1" w:rsidP="008A5991">
            <w:pPr>
              <w:spacing w:after="0" w:line="240" w:lineRule="auto"/>
              <w:jc w:val="center"/>
              <w:rPr>
                <w:rFonts w:ascii="Times New Roman" w:eastAsia="Times New Roman" w:hAnsi="Times New Roman"/>
                <w:sz w:val="24"/>
                <w:szCs w:val="24"/>
                <w:lang w:eastAsia="ru-RU"/>
              </w:rPr>
            </w:pPr>
            <w:r w:rsidRPr="00C96854">
              <w:rPr>
                <w:rFonts w:ascii="Times New Roman" w:eastAsia="Times New Roman" w:hAnsi="Times New Roman"/>
                <w:sz w:val="24"/>
                <w:szCs w:val="24"/>
                <w:lang w:eastAsia="ru-RU"/>
              </w:rPr>
              <w:t xml:space="preserve"> 10 га</w:t>
            </w:r>
          </w:p>
        </w:tc>
        <w:tc>
          <w:tcPr>
            <w:tcW w:w="1618" w:type="dxa"/>
            <w:vAlign w:val="bottom"/>
          </w:tcPr>
          <w:p w:rsidR="004678C1" w:rsidRPr="00C96854" w:rsidRDefault="004678C1" w:rsidP="008A599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800,0</w:t>
            </w:r>
          </w:p>
        </w:tc>
        <w:tc>
          <w:tcPr>
            <w:tcW w:w="1926" w:type="dxa"/>
          </w:tcPr>
          <w:p w:rsidR="004678C1" w:rsidRDefault="004678C1" w:rsidP="008A5991">
            <w:pPr>
              <w:spacing w:after="0" w:line="240" w:lineRule="auto"/>
              <w:jc w:val="center"/>
              <w:rPr>
                <w:rFonts w:ascii="Times New Roman" w:eastAsia="Times New Roman" w:hAnsi="Times New Roman"/>
                <w:sz w:val="24"/>
                <w:szCs w:val="24"/>
                <w:lang w:eastAsia="ru-RU"/>
              </w:rPr>
            </w:pPr>
          </w:p>
          <w:p w:rsidR="004678C1" w:rsidRPr="00C96854" w:rsidRDefault="004678C1" w:rsidP="008A599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М.б.</w:t>
            </w:r>
          </w:p>
        </w:tc>
        <w:tc>
          <w:tcPr>
            <w:tcW w:w="1495" w:type="dxa"/>
            <w:vAlign w:val="bottom"/>
          </w:tcPr>
          <w:p w:rsidR="004678C1" w:rsidRPr="00C96854" w:rsidRDefault="004678C1" w:rsidP="008A5991">
            <w:pPr>
              <w:spacing w:after="0" w:line="240" w:lineRule="auto"/>
              <w:jc w:val="center"/>
              <w:rPr>
                <w:rFonts w:ascii="Times New Roman" w:eastAsia="Times New Roman" w:hAnsi="Times New Roman"/>
                <w:sz w:val="24"/>
                <w:szCs w:val="24"/>
                <w:lang w:eastAsia="ru-RU"/>
              </w:rPr>
            </w:pPr>
            <w:r w:rsidRPr="00C96854">
              <w:rPr>
                <w:rFonts w:ascii="Times New Roman" w:eastAsia="Times New Roman" w:hAnsi="Times New Roman"/>
                <w:sz w:val="24"/>
                <w:szCs w:val="24"/>
                <w:lang w:eastAsia="ru-RU"/>
              </w:rPr>
              <w:t>2019-2020</w:t>
            </w:r>
          </w:p>
        </w:tc>
      </w:tr>
      <w:tr w:rsidR="004678C1" w:rsidRPr="00BB0DB5" w:rsidTr="00FE12A0">
        <w:trPr>
          <w:trHeight w:val="358"/>
        </w:trPr>
        <w:tc>
          <w:tcPr>
            <w:tcW w:w="906" w:type="dxa"/>
            <w:noWrap/>
            <w:vAlign w:val="bottom"/>
          </w:tcPr>
          <w:p w:rsidR="004678C1" w:rsidRDefault="004678C1" w:rsidP="008A5991">
            <w:pPr>
              <w:spacing w:after="0" w:line="240" w:lineRule="auto"/>
              <w:jc w:val="right"/>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5</w:t>
            </w:r>
          </w:p>
        </w:tc>
        <w:tc>
          <w:tcPr>
            <w:tcW w:w="6480" w:type="dxa"/>
            <w:gridSpan w:val="2"/>
            <w:vAlign w:val="bottom"/>
          </w:tcPr>
          <w:p w:rsidR="004678C1" w:rsidRPr="00C96854" w:rsidRDefault="004678C1" w:rsidP="008A5991">
            <w:pPr>
              <w:spacing w:after="0" w:line="240" w:lineRule="auto"/>
              <w:rPr>
                <w:rFonts w:ascii="Times New Roman" w:eastAsia="Times New Roman" w:hAnsi="Times New Roman"/>
                <w:sz w:val="24"/>
                <w:szCs w:val="24"/>
                <w:lang w:eastAsia="ru-RU"/>
              </w:rPr>
            </w:pPr>
            <w:r w:rsidRPr="00C96854">
              <w:rPr>
                <w:rFonts w:ascii="Times New Roman" w:eastAsia="Times New Roman" w:hAnsi="Times New Roman"/>
                <w:sz w:val="24"/>
                <w:szCs w:val="24"/>
                <w:lang w:eastAsia="ru-RU"/>
              </w:rPr>
              <w:t>Внесение изменений в документы территориального планирования городского округа, в целях перехода к цифровой (векторной) модели пространственных данных</w:t>
            </w:r>
          </w:p>
        </w:tc>
        <w:tc>
          <w:tcPr>
            <w:tcW w:w="2268" w:type="dxa"/>
            <w:vAlign w:val="bottom"/>
          </w:tcPr>
          <w:p w:rsidR="004678C1" w:rsidRPr="00C96854" w:rsidRDefault="004678C1" w:rsidP="008A5991">
            <w:pPr>
              <w:spacing w:after="0" w:line="240" w:lineRule="auto"/>
              <w:jc w:val="center"/>
              <w:rPr>
                <w:rFonts w:ascii="Times New Roman" w:eastAsia="Times New Roman" w:hAnsi="Times New Roman"/>
                <w:sz w:val="24"/>
                <w:szCs w:val="24"/>
                <w:lang w:eastAsia="ru-RU"/>
              </w:rPr>
            </w:pPr>
            <w:r w:rsidRPr="00C96854">
              <w:rPr>
                <w:rFonts w:ascii="Times New Roman" w:eastAsia="Times New Roman" w:hAnsi="Times New Roman"/>
                <w:sz w:val="24"/>
                <w:szCs w:val="24"/>
                <w:lang w:eastAsia="ru-RU"/>
              </w:rPr>
              <w:t>100%</w:t>
            </w:r>
          </w:p>
        </w:tc>
        <w:tc>
          <w:tcPr>
            <w:tcW w:w="1618" w:type="dxa"/>
            <w:vAlign w:val="bottom"/>
          </w:tcPr>
          <w:p w:rsidR="004678C1" w:rsidRPr="00C96854" w:rsidRDefault="004678C1" w:rsidP="008A599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1 000,0</w:t>
            </w:r>
          </w:p>
        </w:tc>
        <w:tc>
          <w:tcPr>
            <w:tcW w:w="1926" w:type="dxa"/>
          </w:tcPr>
          <w:p w:rsidR="004678C1" w:rsidRDefault="004678C1" w:rsidP="008A5991">
            <w:pPr>
              <w:spacing w:after="0" w:line="240" w:lineRule="auto"/>
              <w:jc w:val="center"/>
              <w:rPr>
                <w:rFonts w:ascii="Times New Roman" w:eastAsia="Times New Roman" w:hAnsi="Times New Roman"/>
                <w:sz w:val="24"/>
                <w:szCs w:val="24"/>
                <w:lang w:eastAsia="ru-RU"/>
              </w:rPr>
            </w:pPr>
          </w:p>
          <w:p w:rsidR="004678C1" w:rsidRPr="00C96854" w:rsidRDefault="004678C1" w:rsidP="008A599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М.б.</w:t>
            </w:r>
          </w:p>
        </w:tc>
        <w:tc>
          <w:tcPr>
            <w:tcW w:w="1495" w:type="dxa"/>
            <w:vAlign w:val="bottom"/>
          </w:tcPr>
          <w:p w:rsidR="004678C1" w:rsidRPr="00C96854" w:rsidRDefault="004678C1" w:rsidP="008A599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2019</w:t>
            </w:r>
          </w:p>
        </w:tc>
      </w:tr>
    </w:tbl>
    <w:p w:rsidR="004674B5" w:rsidRDefault="004674B5" w:rsidP="006B080C">
      <w:pPr>
        <w:spacing w:after="0" w:line="288" w:lineRule="auto"/>
        <w:ind w:firstLine="709"/>
        <w:jc w:val="both"/>
        <w:rPr>
          <w:rFonts w:ascii="Times New Roman" w:eastAsia="Times New Roman" w:hAnsi="Times New Roman"/>
          <w:sz w:val="28"/>
          <w:szCs w:val="28"/>
          <w:lang w:eastAsia="ru-RU"/>
        </w:rPr>
        <w:sectPr w:rsidR="004674B5" w:rsidSect="004F0751">
          <w:pgSz w:w="16838" w:h="11906" w:orient="landscape"/>
          <w:pgMar w:top="567" w:right="1134" w:bottom="1701" w:left="1134" w:header="709" w:footer="709" w:gutter="0"/>
          <w:cols w:space="708"/>
          <w:docGrid w:linePitch="360"/>
        </w:sectPr>
      </w:pPr>
    </w:p>
    <w:p w:rsidR="006F291B" w:rsidRDefault="004F0751" w:rsidP="004F0751">
      <w:pPr>
        <w:spacing w:after="0" w:line="288" w:lineRule="auto"/>
        <w:ind w:firstLine="709"/>
        <w:jc w:val="right"/>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Приложение</w:t>
      </w:r>
      <w:r w:rsidR="00187DBE">
        <w:rPr>
          <w:rFonts w:ascii="Times New Roman" w:eastAsia="Times New Roman" w:hAnsi="Times New Roman"/>
          <w:sz w:val="28"/>
          <w:szCs w:val="28"/>
          <w:lang w:eastAsia="ru-RU"/>
        </w:rPr>
        <w:t xml:space="preserve"> 4</w:t>
      </w:r>
      <w:r w:rsidR="00B720F1">
        <w:rPr>
          <w:rFonts w:ascii="Times New Roman" w:eastAsia="Times New Roman" w:hAnsi="Times New Roman"/>
          <w:sz w:val="28"/>
          <w:szCs w:val="28"/>
          <w:lang w:eastAsia="ru-RU"/>
        </w:rPr>
        <w:t>7</w:t>
      </w:r>
    </w:p>
    <w:p w:rsidR="006F291B" w:rsidRDefault="006F291B" w:rsidP="006B080C">
      <w:pPr>
        <w:spacing w:after="0" w:line="288" w:lineRule="auto"/>
        <w:ind w:firstLine="709"/>
        <w:jc w:val="both"/>
        <w:rPr>
          <w:rFonts w:ascii="Times New Roman" w:eastAsia="Times New Roman" w:hAnsi="Times New Roman"/>
          <w:sz w:val="28"/>
          <w:szCs w:val="28"/>
          <w:lang w:eastAsia="ru-RU"/>
        </w:rPr>
      </w:pPr>
    </w:p>
    <w:p w:rsidR="006F291B" w:rsidRDefault="006F291B" w:rsidP="006B080C">
      <w:pPr>
        <w:spacing w:after="0" w:line="288" w:lineRule="auto"/>
        <w:ind w:firstLine="709"/>
        <w:jc w:val="both"/>
        <w:rPr>
          <w:rFonts w:ascii="Times New Roman" w:eastAsia="Times New Roman" w:hAnsi="Times New Roman"/>
          <w:sz w:val="28"/>
          <w:szCs w:val="28"/>
          <w:lang w:eastAsia="ru-RU"/>
        </w:rPr>
      </w:pPr>
    </w:p>
    <w:p w:rsidR="006F291B" w:rsidRDefault="006F291B" w:rsidP="006B080C">
      <w:pPr>
        <w:spacing w:after="0" w:line="288" w:lineRule="auto"/>
        <w:ind w:firstLine="709"/>
        <w:jc w:val="both"/>
        <w:rPr>
          <w:rFonts w:ascii="Times New Roman" w:eastAsia="Times New Roman" w:hAnsi="Times New Roman"/>
          <w:sz w:val="28"/>
          <w:szCs w:val="28"/>
          <w:lang w:eastAsia="ru-RU"/>
        </w:rPr>
      </w:pPr>
    </w:p>
    <w:p w:rsidR="006F291B" w:rsidRDefault="006F291B" w:rsidP="006B080C">
      <w:pPr>
        <w:spacing w:after="0" w:line="288" w:lineRule="auto"/>
        <w:ind w:firstLine="709"/>
        <w:jc w:val="both"/>
        <w:rPr>
          <w:rFonts w:ascii="Times New Roman" w:eastAsia="Times New Roman" w:hAnsi="Times New Roman"/>
          <w:sz w:val="28"/>
          <w:szCs w:val="28"/>
          <w:lang w:eastAsia="ru-RU"/>
        </w:rPr>
      </w:pPr>
    </w:p>
    <w:p w:rsidR="006F291B" w:rsidRDefault="00EF7CF9" w:rsidP="006B080C">
      <w:pPr>
        <w:spacing w:after="0" w:line="288" w:lineRule="auto"/>
        <w:ind w:firstLine="709"/>
        <w:jc w:val="both"/>
        <w:rPr>
          <w:rFonts w:ascii="Times New Roman" w:eastAsia="Times New Roman" w:hAnsi="Times New Roman"/>
          <w:sz w:val="28"/>
          <w:szCs w:val="28"/>
          <w:lang w:eastAsia="ru-RU"/>
        </w:rPr>
      </w:pPr>
      <w:r>
        <w:rPr>
          <w:noProof/>
          <w:lang w:eastAsia="ru-RU"/>
        </w:rPr>
        <w:drawing>
          <wp:inline distT="0" distB="0" distL="0" distR="0">
            <wp:extent cx="5542280" cy="7744460"/>
            <wp:effectExtent l="0" t="0" r="1270" b="8890"/>
            <wp:docPr id="18" name="Рисунок 18" descr="Описание: C:\Users\OEM\AppData\Local\Microsoft\Windows\Temporary Internet Files\Content.IE5\ZTRP9HEG\iimg28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Описание: C:\Users\OEM\AppData\Local\Microsoft\Windows\Temporary Internet Files\Content.IE5\ZTRP9HEG\iimg2835.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42280" cy="7744460"/>
                    </a:xfrm>
                    <a:prstGeom prst="rect">
                      <a:avLst/>
                    </a:prstGeom>
                    <a:noFill/>
                    <a:ln>
                      <a:noFill/>
                    </a:ln>
                  </pic:spPr>
                </pic:pic>
              </a:graphicData>
            </a:graphic>
          </wp:inline>
        </w:drawing>
      </w:r>
    </w:p>
    <w:p w:rsidR="006F291B" w:rsidRDefault="006F291B" w:rsidP="006B080C">
      <w:pPr>
        <w:spacing w:after="0" w:line="288" w:lineRule="auto"/>
        <w:ind w:firstLine="709"/>
        <w:jc w:val="both"/>
        <w:rPr>
          <w:rFonts w:ascii="Times New Roman" w:eastAsia="Times New Roman" w:hAnsi="Times New Roman"/>
          <w:sz w:val="28"/>
          <w:szCs w:val="28"/>
          <w:lang w:eastAsia="ru-RU"/>
        </w:rPr>
      </w:pPr>
    </w:p>
    <w:p w:rsidR="00D9312A" w:rsidRDefault="00D9312A" w:rsidP="006B080C">
      <w:pPr>
        <w:spacing w:after="0" w:line="288" w:lineRule="auto"/>
        <w:ind w:firstLine="709"/>
        <w:jc w:val="both"/>
        <w:rPr>
          <w:rFonts w:ascii="Times New Roman" w:eastAsia="Times New Roman" w:hAnsi="Times New Roman"/>
          <w:sz w:val="28"/>
          <w:szCs w:val="28"/>
          <w:lang w:eastAsia="ru-RU"/>
        </w:rPr>
        <w:sectPr w:rsidR="00D9312A" w:rsidSect="006F291B">
          <w:pgSz w:w="11906" w:h="16838"/>
          <w:pgMar w:top="1134" w:right="567" w:bottom="1134" w:left="1701" w:header="709" w:footer="709" w:gutter="0"/>
          <w:cols w:space="708"/>
          <w:docGrid w:linePitch="360"/>
        </w:sectPr>
      </w:pPr>
    </w:p>
    <w:p w:rsidR="00BE4A8B" w:rsidRDefault="00BE4A8B" w:rsidP="00BE4A8B">
      <w:pPr>
        <w:spacing w:after="0" w:line="288" w:lineRule="auto"/>
        <w:ind w:firstLine="709"/>
        <w:jc w:val="right"/>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 xml:space="preserve">Приложение  </w:t>
      </w:r>
      <w:r w:rsidR="00B720F1">
        <w:rPr>
          <w:rFonts w:ascii="Times New Roman" w:eastAsia="Times New Roman" w:hAnsi="Times New Roman"/>
          <w:sz w:val="28"/>
          <w:szCs w:val="28"/>
          <w:lang w:eastAsia="ru-RU"/>
        </w:rPr>
        <w:t>48</w:t>
      </w:r>
    </w:p>
    <w:p w:rsidR="00D9312A" w:rsidRPr="001B5AE8" w:rsidRDefault="00D9312A" w:rsidP="001B5AE8">
      <w:pPr>
        <w:spacing w:after="0" w:line="288" w:lineRule="auto"/>
        <w:ind w:firstLine="709"/>
        <w:jc w:val="center"/>
        <w:rPr>
          <w:rFonts w:ascii="Times New Roman" w:eastAsia="Times New Roman" w:hAnsi="Times New Roman"/>
          <w:b/>
          <w:sz w:val="28"/>
          <w:szCs w:val="28"/>
          <w:lang w:eastAsia="ru-RU"/>
        </w:rPr>
      </w:pPr>
      <w:r w:rsidRPr="001B5AE8">
        <w:rPr>
          <w:rFonts w:ascii="Times New Roman" w:eastAsia="Times New Roman" w:hAnsi="Times New Roman"/>
          <w:b/>
          <w:sz w:val="28"/>
          <w:szCs w:val="28"/>
          <w:lang w:eastAsia="ru-RU"/>
        </w:rPr>
        <w:t>Генеральный план городского округа Ни</w:t>
      </w:r>
      <w:r w:rsidR="001B5AE8" w:rsidRPr="001B5AE8">
        <w:rPr>
          <w:rFonts w:ascii="Times New Roman" w:eastAsia="Times New Roman" w:hAnsi="Times New Roman"/>
          <w:b/>
          <w:sz w:val="28"/>
          <w:szCs w:val="28"/>
          <w:lang w:eastAsia="ru-RU"/>
        </w:rPr>
        <w:t>жняя Салда</w:t>
      </w:r>
    </w:p>
    <w:p w:rsidR="00D9312A" w:rsidRDefault="00D9312A" w:rsidP="00BE4A8B">
      <w:pPr>
        <w:spacing w:after="0" w:line="288" w:lineRule="auto"/>
        <w:ind w:firstLine="709"/>
        <w:jc w:val="right"/>
        <w:rPr>
          <w:rFonts w:ascii="Times New Roman" w:eastAsia="Times New Roman" w:hAnsi="Times New Roman"/>
          <w:sz w:val="28"/>
          <w:szCs w:val="28"/>
          <w:lang w:eastAsia="ru-RU"/>
        </w:rPr>
      </w:pPr>
    </w:p>
    <w:p w:rsidR="00C0451B" w:rsidRPr="00C0451B" w:rsidRDefault="00C0451B" w:rsidP="00C0451B">
      <w:pPr>
        <w:spacing w:after="0"/>
        <w:jc w:val="center"/>
        <w:rPr>
          <w:rFonts w:ascii="Times New Roman" w:hAnsi="Times New Roman"/>
          <w:color w:val="FF0000"/>
          <w:sz w:val="72"/>
          <w:szCs w:val="72"/>
          <w:lang w:eastAsia="ru-RU"/>
        </w:rPr>
      </w:pPr>
      <w:r w:rsidRPr="00C0451B">
        <w:rPr>
          <w:noProof/>
          <w:color w:val="FF0000"/>
          <w:sz w:val="72"/>
          <w:szCs w:val="72"/>
          <w:lang w:eastAsia="ru-RU"/>
        </w:rPr>
        <w:t>ПРЕДОСТАВЛЕНИЕ ПО ЗАПРОСУ</w:t>
      </w:r>
    </w:p>
    <w:p w:rsidR="00D9312A" w:rsidRDefault="00D9312A" w:rsidP="00D9312A">
      <w:pPr>
        <w:spacing w:after="0" w:line="288" w:lineRule="auto"/>
        <w:ind w:firstLine="709"/>
        <w:jc w:val="center"/>
        <w:rPr>
          <w:rFonts w:ascii="Times New Roman" w:eastAsia="Times New Roman" w:hAnsi="Times New Roman"/>
          <w:sz w:val="28"/>
          <w:szCs w:val="28"/>
          <w:lang w:eastAsia="ru-RU"/>
        </w:rPr>
      </w:pPr>
    </w:p>
    <w:p w:rsidR="00C0451B" w:rsidRDefault="00C0451B" w:rsidP="00D9312A">
      <w:pPr>
        <w:spacing w:after="0" w:line="288" w:lineRule="auto"/>
        <w:ind w:firstLine="709"/>
        <w:jc w:val="center"/>
        <w:rPr>
          <w:rFonts w:ascii="Times New Roman" w:eastAsia="Times New Roman" w:hAnsi="Times New Roman"/>
          <w:sz w:val="28"/>
          <w:szCs w:val="28"/>
          <w:lang w:eastAsia="ru-RU"/>
        </w:rPr>
      </w:pPr>
    </w:p>
    <w:p w:rsidR="00C0451B" w:rsidRDefault="00C0451B" w:rsidP="00D9312A">
      <w:pPr>
        <w:spacing w:after="0" w:line="288" w:lineRule="auto"/>
        <w:ind w:firstLine="709"/>
        <w:jc w:val="center"/>
        <w:rPr>
          <w:rFonts w:ascii="Times New Roman" w:eastAsia="Times New Roman" w:hAnsi="Times New Roman"/>
          <w:sz w:val="28"/>
          <w:szCs w:val="28"/>
          <w:lang w:eastAsia="ru-RU"/>
        </w:rPr>
      </w:pPr>
    </w:p>
    <w:p w:rsidR="00C0451B" w:rsidRDefault="00C0451B" w:rsidP="00D9312A">
      <w:pPr>
        <w:spacing w:after="0" w:line="288" w:lineRule="auto"/>
        <w:ind w:firstLine="709"/>
        <w:jc w:val="center"/>
        <w:rPr>
          <w:rFonts w:ascii="Times New Roman" w:eastAsia="Times New Roman" w:hAnsi="Times New Roman"/>
          <w:sz w:val="28"/>
          <w:szCs w:val="28"/>
          <w:lang w:eastAsia="ru-RU"/>
        </w:rPr>
      </w:pPr>
    </w:p>
    <w:p w:rsidR="00C0451B" w:rsidRDefault="00C0451B" w:rsidP="00D9312A">
      <w:pPr>
        <w:spacing w:after="0" w:line="288" w:lineRule="auto"/>
        <w:ind w:firstLine="709"/>
        <w:jc w:val="center"/>
        <w:rPr>
          <w:rFonts w:ascii="Times New Roman" w:eastAsia="Times New Roman" w:hAnsi="Times New Roman"/>
          <w:sz w:val="28"/>
          <w:szCs w:val="28"/>
          <w:lang w:eastAsia="ru-RU"/>
        </w:rPr>
      </w:pPr>
    </w:p>
    <w:p w:rsidR="00C0451B" w:rsidRDefault="00C0451B" w:rsidP="00D9312A">
      <w:pPr>
        <w:spacing w:after="0" w:line="288" w:lineRule="auto"/>
        <w:ind w:firstLine="709"/>
        <w:jc w:val="center"/>
        <w:rPr>
          <w:rFonts w:ascii="Times New Roman" w:eastAsia="Times New Roman" w:hAnsi="Times New Roman"/>
          <w:sz w:val="28"/>
          <w:szCs w:val="28"/>
          <w:lang w:eastAsia="ru-RU"/>
        </w:rPr>
      </w:pPr>
    </w:p>
    <w:p w:rsidR="00C0451B" w:rsidRDefault="00C0451B" w:rsidP="00D9312A">
      <w:pPr>
        <w:spacing w:after="0" w:line="288" w:lineRule="auto"/>
        <w:ind w:firstLine="709"/>
        <w:jc w:val="center"/>
        <w:rPr>
          <w:rFonts w:ascii="Times New Roman" w:eastAsia="Times New Roman" w:hAnsi="Times New Roman"/>
          <w:sz w:val="28"/>
          <w:szCs w:val="28"/>
          <w:lang w:eastAsia="ru-RU"/>
        </w:rPr>
      </w:pPr>
    </w:p>
    <w:p w:rsidR="00C0451B" w:rsidRDefault="00C0451B" w:rsidP="00D9312A">
      <w:pPr>
        <w:spacing w:after="0" w:line="288" w:lineRule="auto"/>
        <w:ind w:firstLine="709"/>
        <w:jc w:val="center"/>
        <w:rPr>
          <w:rFonts w:ascii="Times New Roman" w:eastAsia="Times New Roman" w:hAnsi="Times New Roman"/>
          <w:sz w:val="28"/>
          <w:szCs w:val="28"/>
          <w:lang w:eastAsia="ru-RU"/>
        </w:rPr>
      </w:pPr>
    </w:p>
    <w:p w:rsidR="00C0451B" w:rsidRDefault="00C0451B" w:rsidP="00D9312A">
      <w:pPr>
        <w:spacing w:after="0" w:line="288" w:lineRule="auto"/>
        <w:ind w:firstLine="709"/>
        <w:jc w:val="center"/>
        <w:rPr>
          <w:rFonts w:ascii="Times New Roman" w:eastAsia="Times New Roman" w:hAnsi="Times New Roman"/>
          <w:sz w:val="28"/>
          <w:szCs w:val="28"/>
          <w:lang w:eastAsia="ru-RU"/>
        </w:rPr>
      </w:pPr>
    </w:p>
    <w:p w:rsidR="00C0451B" w:rsidRDefault="00C0451B" w:rsidP="00D9312A">
      <w:pPr>
        <w:spacing w:after="0" w:line="288" w:lineRule="auto"/>
        <w:ind w:firstLine="709"/>
        <w:jc w:val="center"/>
        <w:rPr>
          <w:rFonts w:ascii="Times New Roman" w:eastAsia="Times New Roman" w:hAnsi="Times New Roman"/>
          <w:sz w:val="28"/>
          <w:szCs w:val="28"/>
          <w:lang w:eastAsia="ru-RU"/>
        </w:rPr>
      </w:pPr>
    </w:p>
    <w:p w:rsidR="00C0451B" w:rsidRDefault="00C0451B" w:rsidP="00D9312A">
      <w:pPr>
        <w:spacing w:after="0" w:line="288" w:lineRule="auto"/>
        <w:ind w:firstLine="709"/>
        <w:jc w:val="center"/>
        <w:rPr>
          <w:rFonts w:ascii="Times New Roman" w:eastAsia="Times New Roman" w:hAnsi="Times New Roman"/>
          <w:sz w:val="28"/>
          <w:szCs w:val="28"/>
          <w:lang w:eastAsia="ru-RU"/>
        </w:rPr>
      </w:pPr>
    </w:p>
    <w:p w:rsidR="00C0451B" w:rsidRDefault="00C0451B" w:rsidP="00D9312A">
      <w:pPr>
        <w:spacing w:after="0" w:line="288" w:lineRule="auto"/>
        <w:ind w:firstLine="709"/>
        <w:jc w:val="center"/>
        <w:rPr>
          <w:rFonts w:ascii="Times New Roman" w:eastAsia="Times New Roman" w:hAnsi="Times New Roman"/>
          <w:sz w:val="28"/>
          <w:szCs w:val="28"/>
          <w:lang w:eastAsia="ru-RU"/>
        </w:rPr>
      </w:pPr>
    </w:p>
    <w:p w:rsidR="00C0451B" w:rsidRDefault="00C0451B" w:rsidP="00D9312A">
      <w:pPr>
        <w:spacing w:after="0" w:line="288" w:lineRule="auto"/>
        <w:ind w:firstLine="709"/>
        <w:jc w:val="center"/>
        <w:rPr>
          <w:rFonts w:ascii="Times New Roman" w:eastAsia="Times New Roman" w:hAnsi="Times New Roman"/>
          <w:sz w:val="28"/>
          <w:szCs w:val="28"/>
          <w:lang w:eastAsia="ru-RU"/>
        </w:rPr>
      </w:pPr>
    </w:p>
    <w:p w:rsidR="00C0451B" w:rsidRDefault="00C0451B" w:rsidP="00D9312A">
      <w:pPr>
        <w:spacing w:after="0" w:line="288" w:lineRule="auto"/>
        <w:ind w:firstLine="709"/>
        <w:jc w:val="center"/>
        <w:rPr>
          <w:rFonts w:ascii="Times New Roman" w:eastAsia="Times New Roman" w:hAnsi="Times New Roman"/>
          <w:sz w:val="28"/>
          <w:szCs w:val="28"/>
          <w:lang w:eastAsia="ru-RU"/>
        </w:rPr>
      </w:pPr>
    </w:p>
    <w:p w:rsidR="00C0451B" w:rsidRDefault="00C0451B" w:rsidP="00D9312A">
      <w:pPr>
        <w:spacing w:after="0" w:line="288" w:lineRule="auto"/>
        <w:ind w:firstLine="709"/>
        <w:jc w:val="center"/>
        <w:rPr>
          <w:rFonts w:ascii="Times New Roman" w:eastAsia="Times New Roman" w:hAnsi="Times New Roman"/>
          <w:sz w:val="28"/>
          <w:szCs w:val="28"/>
          <w:lang w:eastAsia="ru-RU"/>
        </w:rPr>
      </w:pPr>
    </w:p>
    <w:p w:rsidR="00C0451B" w:rsidRDefault="00C0451B" w:rsidP="00D9312A">
      <w:pPr>
        <w:spacing w:after="0" w:line="288" w:lineRule="auto"/>
        <w:ind w:firstLine="709"/>
        <w:jc w:val="center"/>
        <w:rPr>
          <w:rFonts w:ascii="Times New Roman" w:eastAsia="Times New Roman" w:hAnsi="Times New Roman"/>
          <w:sz w:val="28"/>
          <w:szCs w:val="28"/>
          <w:lang w:eastAsia="ru-RU"/>
        </w:rPr>
      </w:pPr>
    </w:p>
    <w:p w:rsidR="00C0451B" w:rsidRDefault="00C0451B" w:rsidP="00D9312A">
      <w:pPr>
        <w:spacing w:after="0" w:line="288" w:lineRule="auto"/>
        <w:ind w:firstLine="709"/>
        <w:jc w:val="center"/>
        <w:rPr>
          <w:rFonts w:ascii="Times New Roman" w:eastAsia="Times New Roman" w:hAnsi="Times New Roman"/>
          <w:sz w:val="28"/>
          <w:szCs w:val="28"/>
          <w:lang w:eastAsia="ru-RU"/>
        </w:rPr>
      </w:pPr>
    </w:p>
    <w:p w:rsidR="00C0451B" w:rsidRDefault="00C0451B" w:rsidP="00D9312A">
      <w:pPr>
        <w:spacing w:after="0" w:line="288" w:lineRule="auto"/>
        <w:ind w:firstLine="709"/>
        <w:jc w:val="center"/>
        <w:rPr>
          <w:rFonts w:ascii="Times New Roman" w:eastAsia="Times New Roman" w:hAnsi="Times New Roman"/>
          <w:sz w:val="28"/>
          <w:szCs w:val="28"/>
          <w:lang w:eastAsia="ru-RU"/>
        </w:rPr>
      </w:pPr>
    </w:p>
    <w:p w:rsidR="00C0451B" w:rsidRDefault="00C0451B" w:rsidP="00D9312A">
      <w:pPr>
        <w:spacing w:after="0" w:line="288" w:lineRule="auto"/>
        <w:ind w:firstLine="709"/>
        <w:jc w:val="center"/>
        <w:rPr>
          <w:rFonts w:ascii="Times New Roman" w:eastAsia="Times New Roman" w:hAnsi="Times New Roman"/>
          <w:sz w:val="28"/>
          <w:szCs w:val="28"/>
          <w:lang w:eastAsia="ru-RU"/>
        </w:rPr>
      </w:pPr>
    </w:p>
    <w:p w:rsidR="00C0451B" w:rsidRDefault="00C0451B" w:rsidP="00D9312A">
      <w:pPr>
        <w:spacing w:after="0" w:line="288" w:lineRule="auto"/>
        <w:ind w:firstLine="709"/>
        <w:jc w:val="center"/>
        <w:rPr>
          <w:rFonts w:ascii="Times New Roman" w:eastAsia="Times New Roman" w:hAnsi="Times New Roman"/>
          <w:sz w:val="28"/>
          <w:szCs w:val="28"/>
          <w:lang w:eastAsia="ru-RU"/>
        </w:rPr>
      </w:pPr>
      <w:bookmarkStart w:id="99" w:name="_GoBack"/>
      <w:bookmarkEnd w:id="99"/>
    </w:p>
    <w:p w:rsidR="004A5F76" w:rsidRDefault="004A5F76" w:rsidP="00BE4A8B">
      <w:pPr>
        <w:spacing w:after="0" w:line="288" w:lineRule="auto"/>
        <w:ind w:firstLine="709"/>
        <w:jc w:val="right"/>
        <w:rPr>
          <w:rFonts w:ascii="Times New Roman" w:eastAsia="Times New Roman" w:hAnsi="Times New Roman"/>
          <w:sz w:val="28"/>
          <w:szCs w:val="28"/>
          <w:lang w:eastAsia="ru-RU"/>
        </w:rPr>
      </w:pPr>
    </w:p>
    <w:p w:rsidR="00BE4A8B" w:rsidRDefault="00A77EE7" w:rsidP="00BE4A8B">
      <w:pPr>
        <w:spacing w:after="0" w:line="288" w:lineRule="auto"/>
        <w:ind w:firstLine="709"/>
        <w:jc w:val="right"/>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 xml:space="preserve">Приложение </w:t>
      </w:r>
      <w:r w:rsidR="00B720F1">
        <w:rPr>
          <w:rFonts w:ascii="Times New Roman" w:eastAsia="Times New Roman" w:hAnsi="Times New Roman"/>
          <w:sz w:val="28"/>
          <w:szCs w:val="28"/>
          <w:lang w:eastAsia="ru-RU"/>
        </w:rPr>
        <w:t>49</w:t>
      </w:r>
    </w:p>
    <w:p w:rsidR="004348BD" w:rsidRPr="001445D2" w:rsidRDefault="004348BD" w:rsidP="00042D03">
      <w:pPr>
        <w:spacing w:after="0" w:line="288" w:lineRule="auto"/>
        <w:ind w:left="1440"/>
        <w:jc w:val="center"/>
        <w:rPr>
          <w:rFonts w:ascii="Times New Roman" w:eastAsia="Times New Roman" w:hAnsi="Times New Roman"/>
          <w:b/>
          <w:sz w:val="28"/>
          <w:szCs w:val="28"/>
          <w:lang w:eastAsia="ru-RU"/>
        </w:rPr>
      </w:pPr>
      <w:r w:rsidRPr="001445D2">
        <w:rPr>
          <w:rFonts w:ascii="Times New Roman" w:eastAsia="Times New Roman" w:hAnsi="Times New Roman"/>
          <w:b/>
          <w:sz w:val="28"/>
          <w:szCs w:val="28"/>
          <w:lang w:eastAsia="ru-RU"/>
        </w:rPr>
        <w:t>Район Западный</w:t>
      </w:r>
    </w:p>
    <w:p w:rsidR="004348BD" w:rsidRDefault="004348BD" w:rsidP="00BE4A8B">
      <w:pPr>
        <w:spacing w:after="0" w:line="288" w:lineRule="auto"/>
        <w:ind w:firstLine="709"/>
        <w:jc w:val="right"/>
        <w:rPr>
          <w:rFonts w:ascii="Times New Roman" w:eastAsia="Times New Roman" w:hAnsi="Times New Roman"/>
          <w:sz w:val="28"/>
          <w:szCs w:val="28"/>
          <w:lang w:eastAsia="ru-RU"/>
        </w:rPr>
      </w:pPr>
    </w:p>
    <w:p w:rsidR="004348BD" w:rsidRDefault="00EF7CF9" w:rsidP="004348BD">
      <w:pPr>
        <w:spacing w:after="0" w:line="288" w:lineRule="auto"/>
        <w:ind w:firstLine="709"/>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extent cx="8746490" cy="5200015"/>
            <wp:effectExtent l="0" t="0" r="0" b="63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746490" cy="5200015"/>
                    </a:xfrm>
                    <a:prstGeom prst="rect">
                      <a:avLst/>
                    </a:prstGeom>
                    <a:noFill/>
                    <a:ln>
                      <a:noFill/>
                    </a:ln>
                  </pic:spPr>
                </pic:pic>
              </a:graphicData>
            </a:graphic>
          </wp:inline>
        </w:drawing>
      </w:r>
    </w:p>
    <w:p w:rsidR="004348BD" w:rsidRDefault="004348BD" w:rsidP="00BE4A8B">
      <w:pPr>
        <w:spacing w:after="0" w:line="288" w:lineRule="auto"/>
        <w:ind w:firstLine="709"/>
        <w:jc w:val="right"/>
        <w:rPr>
          <w:rFonts w:ascii="Times New Roman" w:eastAsia="Times New Roman" w:hAnsi="Times New Roman"/>
          <w:sz w:val="28"/>
          <w:szCs w:val="28"/>
          <w:lang w:eastAsia="ru-RU"/>
        </w:rPr>
      </w:pPr>
    </w:p>
    <w:p w:rsidR="004A5F76" w:rsidRDefault="004A5F76" w:rsidP="00BE4A8B">
      <w:pPr>
        <w:spacing w:after="0" w:line="288" w:lineRule="auto"/>
        <w:ind w:firstLine="709"/>
        <w:jc w:val="right"/>
        <w:rPr>
          <w:rFonts w:ascii="Times New Roman" w:eastAsia="Times New Roman" w:hAnsi="Times New Roman"/>
          <w:sz w:val="28"/>
          <w:szCs w:val="28"/>
          <w:lang w:eastAsia="ru-RU"/>
        </w:rPr>
      </w:pPr>
    </w:p>
    <w:p w:rsidR="004348BD" w:rsidRDefault="004348BD" w:rsidP="00BE4A8B">
      <w:pPr>
        <w:spacing w:after="0" w:line="288" w:lineRule="auto"/>
        <w:ind w:firstLine="709"/>
        <w:jc w:val="right"/>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 xml:space="preserve">Приложение </w:t>
      </w:r>
      <w:r w:rsidR="00B720F1">
        <w:rPr>
          <w:rFonts w:ascii="Times New Roman" w:eastAsia="Times New Roman" w:hAnsi="Times New Roman"/>
          <w:sz w:val="28"/>
          <w:szCs w:val="28"/>
          <w:lang w:eastAsia="ru-RU"/>
        </w:rPr>
        <w:t>50</w:t>
      </w:r>
    </w:p>
    <w:p w:rsidR="001445D2" w:rsidRDefault="001445D2" w:rsidP="00042D03">
      <w:pPr>
        <w:spacing w:after="0" w:line="240" w:lineRule="auto"/>
        <w:ind w:left="1440"/>
        <w:jc w:val="center"/>
        <w:rPr>
          <w:rFonts w:ascii="Times New Roman" w:hAnsi="Times New Roman"/>
          <w:b/>
          <w:sz w:val="28"/>
          <w:szCs w:val="28"/>
        </w:rPr>
      </w:pPr>
      <w:r w:rsidRPr="001445D2">
        <w:rPr>
          <w:rFonts w:ascii="Times New Roman" w:hAnsi="Times New Roman"/>
          <w:b/>
          <w:sz w:val="28"/>
          <w:szCs w:val="28"/>
        </w:rPr>
        <w:t>Зон</w:t>
      </w:r>
      <w:r w:rsidR="00746CF8">
        <w:rPr>
          <w:rFonts w:ascii="Times New Roman" w:hAnsi="Times New Roman"/>
          <w:b/>
          <w:sz w:val="28"/>
          <w:szCs w:val="28"/>
        </w:rPr>
        <w:t>ы</w:t>
      </w:r>
      <w:r w:rsidRPr="001445D2">
        <w:rPr>
          <w:rFonts w:ascii="Times New Roman" w:hAnsi="Times New Roman"/>
          <w:b/>
          <w:sz w:val="28"/>
          <w:szCs w:val="28"/>
        </w:rPr>
        <w:t xml:space="preserve"> под </w:t>
      </w:r>
      <w:r>
        <w:rPr>
          <w:rFonts w:ascii="Times New Roman" w:hAnsi="Times New Roman"/>
          <w:b/>
          <w:sz w:val="28"/>
          <w:szCs w:val="28"/>
        </w:rPr>
        <w:t xml:space="preserve">жилую </w:t>
      </w:r>
      <w:r w:rsidRPr="001445D2">
        <w:rPr>
          <w:rFonts w:ascii="Times New Roman" w:hAnsi="Times New Roman"/>
          <w:b/>
          <w:sz w:val="28"/>
          <w:szCs w:val="28"/>
        </w:rPr>
        <w:t>застройку</w:t>
      </w:r>
    </w:p>
    <w:p w:rsidR="004348BD" w:rsidRDefault="004348BD" w:rsidP="004348BD">
      <w:pPr>
        <w:spacing w:after="0" w:line="288" w:lineRule="auto"/>
        <w:ind w:firstLine="709"/>
        <w:jc w:val="center"/>
        <w:rPr>
          <w:rFonts w:ascii="Times New Roman" w:eastAsia="Times New Roman" w:hAnsi="Times New Roman"/>
          <w:sz w:val="28"/>
          <w:szCs w:val="28"/>
          <w:lang w:eastAsia="ru-RU"/>
        </w:rPr>
      </w:pPr>
    </w:p>
    <w:p w:rsidR="004348BD" w:rsidRDefault="004348BD" w:rsidP="00BE4A8B">
      <w:pPr>
        <w:spacing w:after="0" w:line="288" w:lineRule="auto"/>
        <w:ind w:firstLine="709"/>
        <w:jc w:val="right"/>
        <w:rPr>
          <w:rFonts w:ascii="Times New Roman" w:eastAsia="Times New Roman" w:hAnsi="Times New Roman"/>
          <w:sz w:val="28"/>
          <w:szCs w:val="28"/>
          <w:lang w:eastAsia="ru-RU"/>
        </w:rPr>
      </w:pPr>
    </w:p>
    <w:p w:rsidR="004348BD" w:rsidRDefault="00EF7CF9" w:rsidP="004348BD">
      <w:pPr>
        <w:spacing w:after="0" w:line="288" w:lineRule="auto"/>
        <w:ind w:firstLine="709"/>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extent cx="8706485" cy="496189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706485" cy="4961890"/>
                    </a:xfrm>
                    <a:prstGeom prst="rect">
                      <a:avLst/>
                    </a:prstGeom>
                    <a:noFill/>
                    <a:ln>
                      <a:noFill/>
                    </a:ln>
                  </pic:spPr>
                </pic:pic>
              </a:graphicData>
            </a:graphic>
          </wp:inline>
        </w:drawing>
      </w:r>
    </w:p>
    <w:p w:rsidR="005F7EBE" w:rsidRDefault="005F7EBE" w:rsidP="00BE4A8B">
      <w:pPr>
        <w:spacing w:after="0" w:line="288" w:lineRule="auto"/>
        <w:ind w:firstLine="709"/>
        <w:jc w:val="right"/>
        <w:rPr>
          <w:rFonts w:ascii="Times New Roman" w:eastAsia="Times New Roman" w:hAnsi="Times New Roman"/>
          <w:sz w:val="28"/>
          <w:szCs w:val="28"/>
          <w:lang w:eastAsia="ru-RU"/>
        </w:rPr>
      </w:pPr>
    </w:p>
    <w:p w:rsidR="004A5F76" w:rsidRDefault="004A5F76" w:rsidP="00BE4A8B">
      <w:pPr>
        <w:spacing w:after="0" w:line="288" w:lineRule="auto"/>
        <w:ind w:firstLine="709"/>
        <w:jc w:val="right"/>
        <w:rPr>
          <w:rFonts w:ascii="Times New Roman" w:eastAsia="Times New Roman" w:hAnsi="Times New Roman"/>
          <w:sz w:val="28"/>
          <w:szCs w:val="28"/>
          <w:lang w:eastAsia="ru-RU"/>
        </w:rPr>
      </w:pPr>
    </w:p>
    <w:p w:rsidR="004348BD" w:rsidRDefault="00B720F1" w:rsidP="00BE4A8B">
      <w:pPr>
        <w:spacing w:after="0" w:line="288" w:lineRule="auto"/>
        <w:ind w:firstLine="709"/>
        <w:jc w:val="right"/>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Приложение 51</w:t>
      </w:r>
    </w:p>
    <w:p w:rsidR="004348BD" w:rsidRDefault="004348BD" w:rsidP="001445D2">
      <w:pPr>
        <w:spacing w:after="0" w:line="288" w:lineRule="auto"/>
        <w:rPr>
          <w:rFonts w:ascii="Times New Roman" w:eastAsia="Times New Roman" w:hAnsi="Times New Roman"/>
          <w:sz w:val="28"/>
          <w:szCs w:val="28"/>
          <w:lang w:eastAsia="ru-RU"/>
        </w:rPr>
      </w:pPr>
    </w:p>
    <w:p w:rsidR="00BE4A8B" w:rsidRPr="00BE4A8B" w:rsidRDefault="00BE4A8B" w:rsidP="00BE4A8B">
      <w:pPr>
        <w:spacing w:after="0" w:line="288" w:lineRule="auto"/>
        <w:ind w:firstLine="709"/>
        <w:jc w:val="center"/>
        <w:rPr>
          <w:rFonts w:ascii="Times New Roman" w:eastAsia="Times New Roman" w:hAnsi="Times New Roman"/>
          <w:b/>
          <w:sz w:val="28"/>
          <w:szCs w:val="28"/>
          <w:lang w:eastAsia="ru-RU"/>
        </w:rPr>
      </w:pPr>
      <w:r w:rsidRPr="00BE4A8B">
        <w:rPr>
          <w:rFonts w:ascii="Times New Roman" w:eastAsia="Times New Roman" w:hAnsi="Times New Roman"/>
          <w:b/>
          <w:sz w:val="28"/>
          <w:szCs w:val="28"/>
          <w:lang w:eastAsia="ru-RU"/>
        </w:rPr>
        <w:t>Планируемая очередность застройки жилых зон</w:t>
      </w:r>
    </w:p>
    <w:p w:rsidR="006B080C" w:rsidRPr="006B080C" w:rsidRDefault="006B080C" w:rsidP="006B080C">
      <w:pPr>
        <w:spacing w:after="0" w:line="288" w:lineRule="auto"/>
        <w:ind w:firstLine="709"/>
        <w:jc w:val="right"/>
        <w:rPr>
          <w:rFonts w:ascii="Times New Roman" w:eastAsia="Times New Roman" w:hAnsi="Times New Roman"/>
          <w:sz w:val="26"/>
          <w:szCs w:val="26"/>
          <w:lang w:eastAsia="ru-RU"/>
        </w:rPr>
      </w:pPr>
    </w:p>
    <w:tbl>
      <w:tblPr>
        <w:tblW w:w="150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72"/>
        <w:gridCol w:w="851"/>
        <w:gridCol w:w="6804"/>
        <w:gridCol w:w="2853"/>
        <w:gridCol w:w="1914"/>
      </w:tblGrid>
      <w:tr w:rsidR="00BE4A8B" w:rsidRPr="006B080C" w:rsidTr="00BE4A8B">
        <w:trPr>
          <w:jc w:val="center"/>
        </w:trPr>
        <w:tc>
          <w:tcPr>
            <w:tcW w:w="2672" w:type="dxa"/>
          </w:tcPr>
          <w:p w:rsidR="006B080C" w:rsidRPr="006B080C" w:rsidRDefault="006B080C" w:rsidP="006B080C">
            <w:pPr>
              <w:spacing w:after="0" w:line="288" w:lineRule="auto"/>
              <w:jc w:val="center"/>
              <w:rPr>
                <w:rFonts w:ascii="Times New Roman" w:eastAsia="Times New Roman" w:hAnsi="Times New Roman"/>
                <w:sz w:val="24"/>
                <w:szCs w:val="24"/>
                <w:lang w:eastAsia="ru-RU"/>
              </w:rPr>
            </w:pPr>
            <w:r w:rsidRPr="006B080C">
              <w:rPr>
                <w:rFonts w:ascii="Times New Roman" w:eastAsia="Times New Roman" w:hAnsi="Times New Roman"/>
                <w:sz w:val="24"/>
                <w:szCs w:val="24"/>
                <w:lang w:eastAsia="ru-RU"/>
              </w:rPr>
              <w:t>Характеристика территории</w:t>
            </w:r>
          </w:p>
          <w:p w:rsidR="006B080C" w:rsidRPr="006B080C" w:rsidRDefault="006B080C" w:rsidP="006B080C">
            <w:pPr>
              <w:spacing w:after="0" w:line="288" w:lineRule="auto"/>
              <w:jc w:val="center"/>
              <w:rPr>
                <w:rFonts w:ascii="Times New Roman" w:eastAsia="Times New Roman" w:hAnsi="Times New Roman"/>
                <w:sz w:val="24"/>
                <w:szCs w:val="24"/>
                <w:lang w:eastAsia="ru-RU"/>
              </w:rPr>
            </w:pPr>
          </w:p>
        </w:tc>
        <w:tc>
          <w:tcPr>
            <w:tcW w:w="851" w:type="dxa"/>
          </w:tcPr>
          <w:p w:rsidR="006B080C" w:rsidRPr="006B080C" w:rsidRDefault="006B080C" w:rsidP="006B080C">
            <w:pPr>
              <w:spacing w:after="0" w:line="288" w:lineRule="auto"/>
              <w:jc w:val="center"/>
              <w:rPr>
                <w:rFonts w:ascii="Times New Roman" w:eastAsia="Times New Roman" w:hAnsi="Times New Roman"/>
                <w:sz w:val="24"/>
                <w:szCs w:val="24"/>
                <w:lang w:eastAsia="ru-RU"/>
              </w:rPr>
            </w:pPr>
            <w:r w:rsidRPr="006B080C">
              <w:rPr>
                <w:rFonts w:ascii="Times New Roman" w:eastAsia="Times New Roman" w:hAnsi="Times New Roman"/>
                <w:sz w:val="24"/>
                <w:szCs w:val="24"/>
                <w:lang w:eastAsia="ru-RU"/>
              </w:rPr>
              <w:t>Пло</w:t>
            </w:r>
            <w:r w:rsidR="00BE4A8B">
              <w:rPr>
                <w:rFonts w:ascii="Times New Roman" w:eastAsia="Times New Roman" w:hAnsi="Times New Roman"/>
                <w:sz w:val="24"/>
                <w:szCs w:val="24"/>
                <w:lang w:eastAsia="ru-RU"/>
              </w:rPr>
              <w:t>-</w:t>
            </w:r>
            <w:r w:rsidRPr="006B080C">
              <w:rPr>
                <w:rFonts w:ascii="Times New Roman" w:eastAsia="Times New Roman" w:hAnsi="Times New Roman"/>
                <w:sz w:val="24"/>
                <w:szCs w:val="24"/>
                <w:lang w:eastAsia="ru-RU"/>
              </w:rPr>
              <w:t>щадь, га</w:t>
            </w:r>
          </w:p>
        </w:tc>
        <w:tc>
          <w:tcPr>
            <w:tcW w:w="6804" w:type="dxa"/>
          </w:tcPr>
          <w:p w:rsidR="006B080C" w:rsidRPr="006B080C" w:rsidRDefault="006B080C" w:rsidP="006B080C">
            <w:pPr>
              <w:spacing w:after="0" w:line="288" w:lineRule="auto"/>
              <w:jc w:val="center"/>
              <w:rPr>
                <w:rFonts w:ascii="Times New Roman" w:eastAsia="Times New Roman" w:hAnsi="Times New Roman"/>
                <w:sz w:val="24"/>
                <w:szCs w:val="24"/>
                <w:lang w:eastAsia="ru-RU"/>
              </w:rPr>
            </w:pPr>
            <w:r w:rsidRPr="006B080C">
              <w:rPr>
                <w:rFonts w:ascii="Times New Roman" w:eastAsia="Times New Roman" w:hAnsi="Times New Roman"/>
                <w:sz w:val="24"/>
                <w:szCs w:val="24"/>
                <w:lang w:eastAsia="ru-RU"/>
              </w:rPr>
              <w:t>Местоположение</w:t>
            </w:r>
          </w:p>
        </w:tc>
        <w:tc>
          <w:tcPr>
            <w:tcW w:w="2853" w:type="dxa"/>
          </w:tcPr>
          <w:p w:rsidR="006B080C" w:rsidRPr="006B080C" w:rsidRDefault="006B080C" w:rsidP="006B080C">
            <w:pPr>
              <w:spacing w:after="0" w:line="288" w:lineRule="auto"/>
              <w:jc w:val="center"/>
              <w:rPr>
                <w:rFonts w:ascii="Times New Roman" w:eastAsia="Times New Roman" w:hAnsi="Times New Roman"/>
                <w:sz w:val="24"/>
                <w:szCs w:val="24"/>
                <w:lang w:eastAsia="ru-RU"/>
              </w:rPr>
            </w:pPr>
            <w:r w:rsidRPr="006B080C">
              <w:rPr>
                <w:rFonts w:ascii="Times New Roman" w:eastAsia="Times New Roman" w:hAnsi="Times New Roman"/>
                <w:sz w:val="24"/>
                <w:szCs w:val="24"/>
                <w:lang w:eastAsia="ru-RU"/>
              </w:rPr>
              <w:t>Вид застройки</w:t>
            </w:r>
          </w:p>
          <w:p w:rsidR="006B080C" w:rsidRPr="006B080C" w:rsidRDefault="006B080C" w:rsidP="006B080C">
            <w:pPr>
              <w:spacing w:after="0" w:line="288" w:lineRule="auto"/>
              <w:jc w:val="center"/>
              <w:rPr>
                <w:rFonts w:ascii="Times New Roman" w:eastAsia="Times New Roman" w:hAnsi="Times New Roman"/>
                <w:sz w:val="24"/>
                <w:szCs w:val="24"/>
                <w:lang w:eastAsia="ru-RU"/>
              </w:rPr>
            </w:pPr>
          </w:p>
        </w:tc>
        <w:tc>
          <w:tcPr>
            <w:tcW w:w="1914" w:type="dxa"/>
          </w:tcPr>
          <w:p w:rsidR="006B080C" w:rsidRPr="006B080C" w:rsidRDefault="006B080C" w:rsidP="006B080C">
            <w:pPr>
              <w:spacing w:after="0" w:line="288" w:lineRule="auto"/>
              <w:jc w:val="center"/>
              <w:rPr>
                <w:rFonts w:ascii="Times New Roman" w:eastAsia="Times New Roman" w:hAnsi="Times New Roman"/>
                <w:sz w:val="24"/>
                <w:szCs w:val="24"/>
                <w:lang w:eastAsia="ru-RU"/>
              </w:rPr>
            </w:pPr>
            <w:r w:rsidRPr="006B080C">
              <w:rPr>
                <w:rFonts w:ascii="Times New Roman" w:eastAsia="Times New Roman" w:hAnsi="Times New Roman"/>
                <w:sz w:val="24"/>
                <w:szCs w:val="24"/>
                <w:lang w:eastAsia="ru-RU"/>
              </w:rPr>
              <w:t xml:space="preserve">Обоснование </w:t>
            </w:r>
          </w:p>
          <w:p w:rsidR="006B080C" w:rsidRPr="006B080C" w:rsidRDefault="006B080C" w:rsidP="006B080C">
            <w:pPr>
              <w:spacing w:after="0" w:line="288" w:lineRule="auto"/>
              <w:jc w:val="center"/>
              <w:rPr>
                <w:rFonts w:ascii="Times New Roman" w:eastAsia="Times New Roman" w:hAnsi="Times New Roman"/>
                <w:sz w:val="24"/>
                <w:szCs w:val="24"/>
                <w:lang w:eastAsia="ru-RU"/>
              </w:rPr>
            </w:pPr>
            <w:r w:rsidRPr="006B080C">
              <w:rPr>
                <w:rFonts w:ascii="Times New Roman" w:eastAsia="Times New Roman" w:hAnsi="Times New Roman"/>
                <w:sz w:val="24"/>
                <w:szCs w:val="24"/>
                <w:lang w:eastAsia="ru-RU"/>
              </w:rPr>
              <w:t xml:space="preserve">очередности </w:t>
            </w:r>
          </w:p>
          <w:p w:rsidR="006B080C" w:rsidRPr="006B080C" w:rsidRDefault="006B080C" w:rsidP="006B080C">
            <w:pPr>
              <w:spacing w:after="0" w:line="288" w:lineRule="auto"/>
              <w:jc w:val="center"/>
              <w:rPr>
                <w:rFonts w:ascii="Times New Roman" w:eastAsia="Times New Roman" w:hAnsi="Times New Roman"/>
                <w:sz w:val="24"/>
                <w:szCs w:val="24"/>
                <w:lang w:eastAsia="ru-RU"/>
              </w:rPr>
            </w:pPr>
          </w:p>
        </w:tc>
      </w:tr>
      <w:tr w:rsidR="006B080C" w:rsidRPr="006B080C" w:rsidTr="00BE4A8B">
        <w:trPr>
          <w:jc w:val="center"/>
        </w:trPr>
        <w:tc>
          <w:tcPr>
            <w:tcW w:w="15094" w:type="dxa"/>
            <w:gridSpan w:val="5"/>
          </w:tcPr>
          <w:p w:rsidR="006B080C" w:rsidRPr="006B080C" w:rsidRDefault="006B080C" w:rsidP="006B080C">
            <w:pPr>
              <w:spacing w:after="0" w:line="288" w:lineRule="auto"/>
              <w:jc w:val="center"/>
              <w:rPr>
                <w:rFonts w:ascii="Times New Roman" w:eastAsia="Times New Roman" w:hAnsi="Times New Roman"/>
                <w:sz w:val="24"/>
                <w:szCs w:val="24"/>
                <w:lang w:eastAsia="ru-RU"/>
              </w:rPr>
            </w:pPr>
            <w:r w:rsidRPr="006B080C">
              <w:rPr>
                <w:rFonts w:ascii="Times New Roman" w:eastAsia="Times New Roman" w:hAnsi="Times New Roman"/>
                <w:sz w:val="24"/>
                <w:szCs w:val="24"/>
                <w:lang w:eastAsia="ru-RU"/>
              </w:rPr>
              <w:t>Первый этап 2015 – 2025 гг.</w:t>
            </w:r>
          </w:p>
        </w:tc>
      </w:tr>
      <w:tr w:rsidR="00BE4A8B" w:rsidRPr="006B080C" w:rsidTr="00BE4A8B">
        <w:trPr>
          <w:jc w:val="center"/>
        </w:trPr>
        <w:tc>
          <w:tcPr>
            <w:tcW w:w="2672" w:type="dxa"/>
          </w:tcPr>
          <w:p w:rsidR="006B080C" w:rsidRPr="006B080C" w:rsidRDefault="006B080C" w:rsidP="006B080C">
            <w:pPr>
              <w:spacing w:after="0" w:line="288" w:lineRule="auto"/>
              <w:rPr>
                <w:rFonts w:ascii="Times New Roman" w:eastAsia="Times New Roman" w:hAnsi="Times New Roman"/>
                <w:sz w:val="24"/>
                <w:szCs w:val="24"/>
                <w:lang w:eastAsia="ru-RU"/>
              </w:rPr>
            </w:pPr>
            <w:r w:rsidRPr="006B080C">
              <w:rPr>
                <w:rFonts w:ascii="Times New Roman" w:eastAsia="Times New Roman" w:hAnsi="Times New Roman"/>
                <w:sz w:val="24"/>
                <w:szCs w:val="24"/>
                <w:lang w:eastAsia="ru-RU"/>
              </w:rPr>
              <w:t>Свободные территории (муниципальные земли и земли сельскохозяйственного использования) в западной части города</w:t>
            </w:r>
          </w:p>
        </w:tc>
        <w:tc>
          <w:tcPr>
            <w:tcW w:w="851" w:type="dxa"/>
          </w:tcPr>
          <w:p w:rsidR="006B080C" w:rsidRPr="006B080C" w:rsidRDefault="006B080C" w:rsidP="006B080C">
            <w:pPr>
              <w:spacing w:after="0" w:line="288" w:lineRule="auto"/>
              <w:rPr>
                <w:rFonts w:ascii="Times New Roman" w:eastAsia="Times New Roman" w:hAnsi="Times New Roman"/>
                <w:sz w:val="24"/>
                <w:szCs w:val="24"/>
                <w:lang w:eastAsia="ru-RU"/>
              </w:rPr>
            </w:pPr>
          </w:p>
        </w:tc>
        <w:tc>
          <w:tcPr>
            <w:tcW w:w="6804" w:type="dxa"/>
          </w:tcPr>
          <w:p w:rsidR="006B080C" w:rsidRPr="006B080C" w:rsidRDefault="006B080C" w:rsidP="006B080C">
            <w:pPr>
              <w:spacing w:after="0" w:line="288" w:lineRule="auto"/>
              <w:rPr>
                <w:rFonts w:ascii="Times New Roman" w:eastAsia="Times New Roman" w:hAnsi="Times New Roman"/>
                <w:sz w:val="24"/>
                <w:szCs w:val="24"/>
                <w:lang w:eastAsia="ru-RU"/>
              </w:rPr>
            </w:pPr>
            <w:r w:rsidRPr="006B080C">
              <w:rPr>
                <w:rFonts w:ascii="Times New Roman" w:eastAsia="Times New Roman" w:hAnsi="Times New Roman"/>
                <w:sz w:val="24"/>
                <w:szCs w:val="24"/>
                <w:lang w:eastAsia="ru-RU"/>
              </w:rPr>
              <w:t>Восточная часть р. Западный в соответствии с проектом планировки р. Западный</w:t>
            </w:r>
          </w:p>
        </w:tc>
        <w:tc>
          <w:tcPr>
            <w:tcW w:w="2853" w:type="dxa"/>
          </w:tcPr>
          <w:p w:rsidR="006B080C" w:rsidRPr="006B080C" w:rsidRDefault="006B080C" w:rsidP="00BE4A8B">
            <w:pPr>
              <w:spacing w:after="0" w:line="288" w:lineRule="auto"/>
              <w:rPr>
                <w:rFonts w:ascii="Times New Roman" w:eastAsia="Times New Roman" w:hAnsi="Times New Roman"/>
                <w:sz w:val="24"/>
                <w:szCs w:val="24"/>
                <w:lang w:eastAsia="ru-RU"/>
              </w:rPr>
            </w:pPr>
            <w:r w:rsidRPr="006B080C">
              <w:rPr>
                <w:rFonts w:ascii="Times New Roman" w:eastAsia="Times New Roman" w:hAnsi="Times New Roman"/>
                <w:sz w:val="24"/>
                <w:szCs w:val="24"/>
                <w:lang w:eastAsia="ru-RU"/>
              </w:rPr>
              <w:t xml:space="preserve">Индивидуальная жилая застройка, блокированная жилая застройка, секционная многоквартирная жилая застройка согласно проекту планировки </w:t>
            </w:r>
            <w:r w:rsidR="00BE4A8B">
              <w:rPr>
                <w:rFonts w:ascii="Times New Roman" w:eastAsia="Times New Roman" w:hAnsi="Times New Roman"/>
                <w:sz w:val="24"/>
                <w:szCs w:val="24"/>
                <w:lang w:eastAsia="ru-RU"/>
              </w:rPr>
              <w:t>района</w:t>
            </w:r>
            <w:r w:rsidRPr="006B080C">
              <w:rPr>
                <w:rFonts w:ascii="Times New Roman" w:eastAsia="Times New Roman" w:hAnsi="Times New Roman"/>
                <w:sz w:val="24"/>
                <w:szCs w:val="24"/>
                <w:lang w:eastAsia="ru-RU"/>
              </w:rPr>
              <w:t>. «Западный»</w:t>
            </w:r>
          </w:p>
        </w:tc>
        <w:tc>
          <w:tcPr>
            <w:tcW w:w="1914" w:type="dxa"/>
            <w:vMerge w:val="restart"/>
          </w:tcPr>
          <w:p w:rsidR="006B080C" w:rsidRPr="006B080C" w:rsidRDefault="006B080C" w:rsidP="006B080C">
            <w:pPr>
              <w:spacing w:after="0" w:line="288" w:lineRule="auto"/>
              <w:rPr>
                <w:rFonts w:ascii="Times New Roman" w:eastAsia="Times New Roman" w:hAnsi="Times New Roman"/>
                <w:sz w:val="24"/>
                <w:szCs w:val="24"/>
                <w:lang w:eastAsia="ru-RU"/>
              </w:rPr>
            </w:pPr>
          </w:p>
          <w:p w:rsidR="006B080C" w:rsidRPr="006B080C" w:rsidRDefault="006B080C" w:rsidP="006B080C">
            <w:pPr>
              <w:spacing w:after="0" w:line="288" w:lineRule="auto"/>
              <w:rPr>
                <w:rFonts w:ascii="Times New Roman" w:eastAsia="Times New Roman" w:hAnsi="Times New Roman"/>
                <w:sz w:val="24"/>
                <w:szCs w:val="24"/>
                <w:lang w:eastAsia="ru-RU"/>
              </w:rPr>
            </w:pPr>
          </w:p>
          <w:p w:rsidR="006B080C" w:rsidRPr="006B080C" w:rsidRDefault="006B080C" w:rsidP="006B080C">
            <w:pPr>
              <w:spacing w:after="0" w:line="288" w:lineRule="auto"/>
              <w:rPr>
                <w:rFonts w:ascii="Times New Roman" w:eastAsia="Times New Roman" w:hAnsi="Times New Roman"/>
                <w:sz w:val="24"/>
                <w:szCs w:val="24"/>
                <w:lang w:eastAsia="ru-RU"/>
              </w:rPr>
            </w:pPr>
          </w:p>
          <w:p w:rsidR="006B080C" w:rsidRPr="006B080C" w:rsidRDefault="006B080C" w:rsidP="006B080C">
            <w:pPr>
              <w:spacing w:after="0" w:line="288" w:lineRule="auto"/>
              <w:rPr>
                <w:rFonts w:ascii="Times New Roman" w:eastAsia="Times New Roman" w:hAnsi="Times New Roman"/>
                <w:sz w:val="24"/>
                <w:szCs w:val="24"/>
                <w:lang w:eastAsia="ru-RU"/>
              </w:rPr>
            </w:pPr>
          </w:p>
          <w:p w:rsidR="006B080C" w:rsidRPr="006B080C" w:rsidRDefault="006B080C" w:rsidP="006B080C">
            <w:pPr>
              <w:spacing w:after="0" w:line="288" w:lineRule="auto"/>
              <w:rPr>
                <w:rFonts w:ascii="Times New Roman" w:eastAsia="Times New Roman" w:hAnsi="Times New Roman"/>
                <w:sz w:val="24"/>
                <w:szCs w:val="24"/>
                <w:lang w:eastAsia="ru-RU"/>
              </w:rPr>
            </w:pPr>
          </w:p>
          <w:p w:rsidR="006B080C" w:rsidRPr="006B080C" w:rsidRDefault="006B080C" w:rsidP="006B080C">
            <w:pPr>
              <w:spacing w:after="0" w:line="288" w:lineRule="auto"/>
              <w:rPr>
                <w:rFonts w:ascii="Times New Roman" w:eastAsia="Times New Roman" w:hAnsi="Times New Roman"/>
                <w:sz w:val="24"/>
                <w:szCs w:val="24"/>
                <w:lang w:eastAsia="ru-RU"/>
              </w:rPr>
            </w:pPr>
          </w:p>
          <w:p w:rsidR="006B080C" w:rsidRPr="006B080C" w:rsidRDefault="006B080C" w:rsidP="006B080C">
            <w:pPr>
              <w:spacing w:after="0" w:line="288" w:lineRule="auto"/>
              <w:rPr>
                <w:rFonts w:ascii="Times New Roman" w:eastAsia="Times New Roman" w:hAnsi="Times New Roman"/>
                <w:sz w:val="24"/>
                <w:szCs w:val="24"/>
                <w:lang w:eastAsia="ru-RU"/>
              </w:rPr>
            </w:pPr>
          </w:p>
          <w:p w:rsidR="006B080C" w:rsidRPr="006B080C" w:rsidRDefault="006B080C" w:rsidP="006B080C">
            <w:pPr>
              <w:spacing w:after="0" w:line="288" w:lineRule="auto"/>
              <w:rPr>
                <w:rFonts w:ascii="Times New Roman" w:eastAsia="Times New Roman" w:hAnsi="Times New Roman"/>
                <w:sz w:val="24"/>
                <w:szCs w:val="24"/>
                <w:lang w:eastAsia="ru-RU"/>
              </w:rPr>
            </w:pPr>
          </w:p>
          <w:p w:rsidR="006B080C" w:rsidRPr="006B080C" w:rsidRDefault="006B080C" w:rsidP="00BE4A8B">
            <w:pPr>
              <w:spacing w:after="0" w:line="288" w:lineRule="auto"/>
              <w:rPr>
                <w:rFonts w:ascii="Times New Roman" w:eastAsia="Times New Roman" w:hAnsi="Times New Roman"/>
                <w:sz w:val="24"/>
                <w:szCs w:val="24"/>
                <w:lang w:eastAsia="ru-RU"/>
              </w:rPr>
            </w:pPr>
            <w:r w:rsidRPr="006B080C">
              <w:rPr>
                <w:rFonts w:ascii="Times New Roman" w:eastAsia="Times New Roman" w:hAnsi="Times New Roman"/>
                <w:sz w:val="24"/>
                <w:szCs w:val="24"/>
                <w:lang w:eastAsia="ru-RU"/>
              </w:rPr>
              <w:t>Территории, расположенные вне зон планировочных ограничений, примыкающие непосредственно к территориям, обеспеченным инженерной и транспортной инфраструктурой.</w:t>
            </w:r>
          </w:p>
        </w:tc>
      </w:tr>
      <w:tr w:rsidR="00BE4A8B" w:rsidRPr="006B080C" w:rsidTr="00BE4A8B">
        <w:trPr>
          <w:jc w:val="center"/>
        </w:trPr>
        <w:tc>
          <w:tcPr>
            <w:tcW w:w="2672" w:type="dxa"/>
          </w:tcPr>
          <w:p w:rsidR="006B080C" w:rsidRPr="006B080C" w:rsidRDefault="006B080C" w:rsidP="006B080C">
            <w:pPr>
              <w:spacing w:after="0" w:line="288" w:lineRule="auto"/>
              <w:rPr>
                <w:rFonts w:ascii="Times New Roman" w:eastAsia="Times New Roman" w:hAnsi="Times New Roman"/>
                <w:sz w:val="24"/>
                <w:szCs w:val="24"/>
                <w:lang w:eastAsia="ru-RU"/>
              </w:rPr>
            </w:pPr>
            <w:r w:rsidRPr="006B080C">
              <w:rPr>
                <w:rFonts w:ascii="Times New Roman" w:eastAsia="Times New Roman" w:hAnsi="Times New Roman"/>
                <w:sz w:val="24"/>
                <w:szCs w:val="24"/>
                <w:lang w:eastAsia="ru-RU"/>
              </w:rPr>
              <w:t xml:space="preserve">Незастроенные участки (сельскохозяйственные угодья), прилегающие к существующей жилой застройке </w:t>
            </w:r>
          </w:p>
        </w:tc>
        <w:tc>
          <w:tcPr>
            <w:tcW w:w="851" w:type="dxa"/>
          </w:tcPr>
          <w:p w:rsidR="006B080C" w:rsidRPr="006B080C" w:rsidRDefault="006B080C" w:rsidP="006B080C">
            <w:pPr>
              <w:spacing w:after="0" w:line="288" w:lineRule="auto"/>
              <w:rPr>
                <w:rFonts w:ascii="Times New Roman" w:eastAsia="Times New Roman" w:hAnsi="Times New Roman"/>
                <w:sz w:val="24"/>
                <w:szCs w:val="24"/>
                <w:lang w:eastAsia="ru-RU"/>
              </w:rPr>
            </w:pPr>
          </w:p>
        </w:tc>
        <w:tc>
          <w:tcPr>
            <w:tcW w:w="6804" w:type="dxa"/>
          </w:tcPr>
          <w:p w:rsidR="006B080C" w:rsidRPr="006B080C" w:rsidRDefault="006B080C" w:rsidP="006B080C">
            <w:pPr>
              <w:spacing w:after="0" w:line="288" w:lineRule="auto"/>
              <w:rPr>
                <w:rFonts w:ascii="Times New Roman" w:eastAsia="Times New Roman" w:hAnsi="Times New Roman"/>
                <w:sz w:val="24"/>
                <w:szCs w:val="24"/>
                <w:u w:val="single"/>
                <w:lang w:eastAsia="ru-RU"/>
              </w:rPr>
            </w:pPr>
            <w:r w:rsidRPr="006B080C">
              <w:rPr>
                <w:rFonts w:ascii="Times New Roman" w:eastAsia="Times New Roman" w:hAnsi="Times New Roman"/>
                <w:sz w:val="24"/>
                <w:szCs w:val="24"/>
                <w:u w:val="single"/>
                <w:lang w:eastAsia="ru-RU"/>
              </w:rPr>
              <w:t>Северная часть города:</w:t>
            </w:r>
          </w:p>
          <w:p w:rsidR="006B080C" w:rsidRPr="006B080C" w:rsidRDefault="006B080C" w:rsidP="006B080C">
            <w:pPr>
              <w:spacing w:after="0" w:line="288" w:lineRule="auto"/>
              <w:rPr>
                <w:rFonts w:ascii="Times New Roman" w:eastAsia="Times New Roman" w:hAnsi="Times New Roman"/>
                <w:sz w:val="24"/>
                <w:szCs w:val="24"/>
                <w:u w:val="single"/>
                <w:lang w:eastAsia="ru-RU"/>
              </w:rPr>
            </w:pPr>
            <w:r w:rsidRPr="006B080C">
              <w:rPr>
                <w:rFonts w:ascii="Times New Roman" w:eastAsia="Times New Roman" w:hAnsi="Times New Roman"/>
                <w:i/>
                <w:sz w:val="24"/>
                <w:szCs w:val="24"/>
                <w:lang w:eastAsia="ru-RU"/>
              </w:rPr>
              <w:t>Левобережный район</w:t>
            </w:r>
          </w:p>
          <w:p w:rsidR="006B080C" w:rsidRPr="006B080C" w:rsidRDefault="006B080C" w:rsidP="006B080C">
            <w:pPr>
              <w:spacing w:after="0" w:line="288" w:lineRule="auto"/>
              <w:rPr>
                <w:rFonts w:ascii="Times New Roman" w:eastAsia="Times New Roman" w:hAnsi="Times New Roman"/>
                <w:sz w:val="24"/>
                <w:szCs w:val="24"/>
                <w:lang w:eastAsia="ru-RU"/>
              </w:rPr>
            </w:pPr>
            <w:r w:rsidRPr="006B080C">
              <w:rPr>
                <w:rFonts w:ascii="Times New Roman" w:eastAsia="Times New Roman" w:hAnsi="Times New Roman"/>
                <w:sz w:val="24"/>
                <w:szCs w:val="24"/>
                <w:lang w:eastAsia="ru-RU"/>
              </w:rPr>
              <w:t xml:space="preserve">- на продолжении улиц Подбельского и Фурманова, </w:t>
            </w:r>
          </w:p>
          <w:p w:rsidR="006B080C" w:rsidRPr="006B080C" w:rsidRDefault="006B080C" w:rsidP="006B080C">
            <w:pPr>
              <w:spacing w:after="0" w:line="288" w:lineRule="auto"/>
              <w:rPr>
                <w:rFonts w:ascii="Times New Roman" w:eastAsia="Times New Roman" w:hAnsi="Times New Roman"/>
                <w:sz w:val="24"/>
                <w:szCs w:val="24"/>
                <w:lang w:eastAsia="ru-RU"/>
              </w:rPr>
            </w:pPr>
            <w:r w:rsidRPr="006B080C">
              <w:rPr>
                <w:rFonts w:ascii="Times New Roman" w:eastAsia="Times New Roman" w:hAnsi="Times New Roman"/>
                <w:sz w:val="24"/>
                <w:szCs w:val="24"/>
                <w:lang w:eastAsia="ru-RU"/>
              </w:rPr>
              <w:t>- между ул. Луначарского, ул.Свердлова и а/д «г.Нижняя Салда – п.Басьяновский»;</w:t>
            </w:r>
          </w:p>
          <w:p w:rsidR="006B080C" w:rsidRPr="006B080C" w:rsidRDefault="006B080C" w:rsidP="006B080C">
            <w:pPr>
              <w:spacing w:after="0" w:line="288" w:lineRule="auto"/>
              <w:rPr>
                <w:rFonts w:ascii="Times New Roman" w:eastAsia="Times New Roman" w:hAnsi="Times New Roman"/>
                <w:sz w:val="24"/>
                <w:szCs w:val="24"/>
                <w:u w:val="single"/>
                <w:lang w:eastAsia="ru-RU"/>
              </w:rPr>
            </w:pPr>
            <w:r w:rsidRPr="006B080C">
              <w:rPr>
                <w:rFonts w:ascii="Times New Roman" w:eastAsia="Times New Roman" w:hAnsi="Times New Roman"/>
                <w:sz w:val="24"/>
                <w:szCs w:val="24"/>
                <w:u w:val="single"/>
                <w:lang w:eastAsia="ru-RU"/>
              </w:rPr>
              <w:t>Юго-восточная и юго-западная часть города:</w:t>
            </w:r>
          </w:p>
          <w:p w:rsidR="006B080C" w:rsidRPr="006B080C" w:rsidRDefault="006B080C" w:rsidP="006B080C">
            <w:pPr>
              <w:spacing w:after="0" w:line="288" w:lineRule="auto"/>
              <w:rPr>
                <w:rFonts w:ascii="Times New Roman" w:eastAsia="Times New Roman" w:hAnsi="Times New Roman"/>
                <w:i/>
                <w:sz w:val="24"/>
                <w:szCs w:val="24"/>
                <w:lang w:eastAsia="ru-RU"/>
              </w:rPr>
            </w:pPr>
            <w:r w:rsidRPr="006B080C">
              <w:rPr>
                <w:rFonts w:ascii="Times New Roman" w:eastAsia="Times New Roman" w:hAnsi="Times New Roman"/>
                <w:i/>
                <w:sz w:val="24"/>
                <w:szCs w:val="24"/>
                <w:lang w:eastAsia="ru-RU"/>
              </w:rPr>
              <w:t>Правобережный район</w:t>
            </w:r>
          </w:p>
          <w:p w:rsidR="006B080C" w:rsidRPr="006B080C" w:rsidRDefault="006B080C" w:rsidP="006B080C">
            <w:pPr>
              <w:spacing w:after="0" w:line="288" w:lineRule="auto"/>
              <w:rPr>
                <w:rFonts w:ascii="Times New Roman" w:eastAsia="Times New Roman" w:hAnsi="Times New Roman"/>
                <w:sz w:val="24"/>
                <w:szCs w:val="24"/>
                <w:lang w:eastAsia="ru-RU"/>
              </w:rPr>
            </w:pPr>
            <w:r w:rsidRPr="006B080C">
              <w:rPr>
                <w:rFonts w:ascii="Times New Roman" w:eastAsia="Times New Roman" w:hAnsi="Times New Roman"/>
                <w:sz w:val="24"/>
                <w:szCs w:val="24"/>
                <w:lang w:eastAsia="ru-RU"/>
              </w:rPr>
              <w:t xml:space="preserve">- на продолжении ул.Сакко и Ванцетти, ул.Пугачева и ул.С. Разина; </w:t>
            </w:r>
          </w:p>
          <w:p w:rsidR="006B080C" w:rsidRPr="006B080C" w:rsidRDefault="006B080C" w:rsidP="006B080C">
            <w:pPr>
              <w:spacing w:after="0" w:line="288" w:lineRule="auto"/>
              <w:rPr>
                <w:rFonts w:ascii="Times New Roman" w:eastAsia="Times New Roman" w:hAnsi="Times New Roman"/>
                <w:sz w:val="24"/>
                <w:szCs w:val="24"/>
                <w:lang w:eastAsia="ru-RU"/>
              </w:rPr>
            </w:pPr>
            <w:r w:rsidRPr="006B080C">
              <w:rPr>
                <w:rFonts w:ascii="Times New Roman" w:eastAsia="Times New Roman" w:hAnsi="Times New Roman"/>
                <w:sz w:val="24"/>
                <w:szCs w:val="24"/>
                <w:lang w:eastAsia="ru-RU"/>
              </w:rPr>
              <w:t>- на продолжении ул.Мира, ул.Чапаева, ул.Рабочей Молодежи (западная сторона);</w:t>
            </w:r>
          </w:p>
          <w:p w:rsidR="006B080C" w:rsidRPr="006B080C" w:rsidRDefault="006B080C" w:rsidP="006B080C">
            <w:pPr>
              <w:spacing w:after="0" w:line="288" w:lineRule="auto"/>
              <w:rPr>
                <w:rFonts w:ascii="Times New Roman" w:eastAsia="Times New Roman" w:hAnsi="Times New Roman"/>
                <w:i/>
                <w:sz w:val="24"/>
                <w:szCs w:val="24"/>
                <w:lang w:eastAsia="ru-RU"/>
              </w:rPr>
            </w:pPr>
            <w:r w:rsidRPr="006B080C">
              <w:rPr>
                <w:rFonts w:ascii="Times New Roman" w:eastAsia="Times New Roman" w:hAnsi="Times New Roman"/>
                <w:i/>
                <w:sz w:val="24"/>
                <w:szCs w:val="24"/>
                <w:lang w:eastAsia="ru-RU"/>
              </w:rPr>
              <w:t>Левобережный район</w:t>
            </w:r>
          </w:p>
          <w:p w:rsidR="006B080C" w:rsidRPr="006B080C" w:rsidRDefault="006B080C" w:rsidP="006B080C">
            <w:pPr>
              <w:spacing w:after="0" w:line="288" w:lineRule="auto"/>
              <w:rPr>
                <w:rFonts w:ascii="Times New Roman" w:eastAsia="Times New Roman" w:hAnsi="Times New Roman"/>
                <w:sz w:val="24"/>
                <w:szCs w:val="24"/>
                <w:lang w:eastAsia="ru-RU"/>
              </w:rPr>
            </w:pPr>
            <w:r w:rsidRPr="006B080C">
              <w:rPr>
                <w:rFonts w:ascii="Times New Roman" w:eastAsia="Times New Roman" w:hAnsi="Times New Roman"/>
                <w:sz w:val="24"/>
                <w:szCs w:val="24"/>
                <w:lang w:eastAsia="ru-RU"/>
              </w:rPr>
              <w:t xml:space="preserve">- территория, ограниченная коллективными садами, ул.К.Маркса и существующей застройкой по ул.Зеленая, </w:t>
            </w:r>
            <w:r w:rsidRPr="006B080C">
              <w:rPr>
                <w:rFonts w:ascii="Times New Roman" w:eastAsia="Times New Roman" w:hAnsi="Times New Roman"/>
                <w:sz w:val="24"/>
                <w:szCs w:val="24"/>
                <w:lang w:eastAsia="ru-RU"/>
              </w:rPr>
              <w:lastRenderedPageBreak/>
              <w:t>ул.Партизан, ул.П.Морозова</w:t>
            </w:r>
          </w:p>
        </w:tc>
        <w:tc>
          <w:tcPr>
            <w:tcW w:w="2853" w:type="dxa"/>
          </w:tcPr>
          <w:p w:rsidR="006B080C" w:rsidRPr="006B080C" w:rsidRDefault="006B080C" w:rsidP="006B080C">
            <w:pPr>
              <w:spacing w:after="0" w:line="288" w:lineRule="auto"/>
              <w:rPr>
                <w:rFonts w:ascii="Times New Roman" w:eastAsia="Times New Roman" w:hAnsi="Times New Roman"/>
                <w:sz w:val="24"/>
                <w:szCs w:val="24"/>
                <w:lang w:eastAsia="ru-RU"/>
              </w:rPr>
            </w:pPr>
            <w:r w:rsidRPr="006B080C">
              <w:rPr>
                <w:rFonts w:ascii="Times New Roman" w:eastAsia="Times New Roman" w:hAnsi="Times New Roman"/>
                <w:sz w:val="24"/>
                <w:szCs w:val="24"/>
                <w:lang w:eastAsia="ru-RU"/>
              </w:rPr>
              <w:lastRenderedPageBreak/>
              <w:t>Индивидуальная жилая застройка</w:t>
            </w:r>
          </w:p>
          <w:p w:rsidR="006B080C" w:rsidRPr="006B080C" w:rsidRDefault="006B080C" w:rsidP="006B080C">
            <w:pPr>
              <w:spacing w:after="0" w:line="288" w:lineRule="auto"/>
              <w:rPr>
                <w:rFonts w:ascii="Times New Roman" w:eastAsia="Times New Roman" w:hAnsi="Times New Roman"/>
                <w:sz w:val="24"/>
                <w:szCs w:val="24"/>
                <w:lang w:eastAsia="ru-RU"/>
              </w:rPr>
            </w:pPr>
          </w:p>
        </w:tc>
        <w:tc>
          <w:tcPr>
            <w:tcW w:w="1914" w:type="dxa"/>
            <w:vMerge/>
          </w:tcPr>
          <w:p w:rsidR="006B080C" w:rsidRPr="006B080C" w:rsidRDefault="006B080C" w:rsidP="006B080C">
            <w:pPr>
              <w:spacing w:after="0" w:line="288" w:lineRule="auto"/>
              <w:rPr>
                <w:rFonts w:ascii="Times New Roman" w:eastAsia="Times New Roman" w:hAnsi="Times New Roman"/>
                <w:sz w:val="24"/>
                <w:szCs w:val="24"/>
                <w:lang w:eastAsia="ru-RU"/>
              </w:rPr>
            </w:pPr>
          </w:p>
        </w:tc>
      </w:tr>
      <w:tr w:rsidR="00BE4A8B" w:rsidRPr="006B080C" w:rsidTr="00BE4A8B">
        <w:trPr>
          <w:jc w:val="center"/>
        </w:trPr>
        <w:tc>
          <w:tcPr>
            <w:tcW w:w="2672" w:type="dxa"/>
          </w:tcPr>
          <w:p w:rsidR="006B080C" w:rsidRPr="006B080C" w:rsidRDefault="006B080C" w:rsidP="006B080C">
            <w:pPr>
              <w:spacing w:after="0" w:line="288" w:lineRule="auto"/>
              <w:rPr>
                <w:rFonts w:ascii="Times New Roman" w:eastAsia="Times New Roman" w:hAnsi="Times New Roman"/>
                <w:sz w:val="24"/>
                <w:szCs w:val="24"/>
                <w:lang w:eastAsia="ru-RU"/>
              </w:rPr>
            </w:pPr>
            <w:r w:rsidRPr="006B080C">
              <w:rPr>
                <w:rFonts w:ascii="Times New Roman" w:eastAsia="Times New Roman" w:hAnsi="Times New Roman"/>
                <w:sz w:val="24"/>
                <w:szCs w:val="24"/>
                <w:lang w:eastAsia="ru-RU"/>
              </w:rPr>
              <w:lastRenderedPageBreak/>
              <w:t>Итого на первый этап 2015-2025 гг.</w:t>
            </w:r>
          </w:p>
        </w:tc>
        <w:tc>
          <w:tcPr>
            <w:tcW w:w="851" w:type="dxa"/>
          </w:tcPr>
          <w:p w:rsidR="006B080C" w:rsidRPr="006B080C" w:rsidRDefault="006B080C" w:rsidP="006B080C">
            <w:pPr>
              <w:spacing w:after="0" w:line="288" w:lineRule="auto"/>
              <w:jc w:val="center"/>
              <w:rPr>
                <w:rFonts w:ascii="Times New Roman" w:eastAsia="Times New Roman" w:hAnsi="Times New Roman"/>
                <w:sz w:val="24"/>
                <w:szCs w:val="24"/>
                <w:lang w:eastAsia="ru-RU"/>
              </w:rPr>
            </w:pPr>
            <w:r w:rsidRPr="006B080C">
              <w:rPr>
                <w:rFonts w:ascii="Times New Roman" w:eastAsia="Times New Roman" w:hAnsi="Times New Roman"/>
                <w:sz w:val="24"/>
                <w:szCs w:val="24"/>
                <w:lang w:eastAsia="ru-RU"/>
              </w:rPr>
              <w:t>54</w:t>
            </w:r>
          </w:p>
        </w:tc>
        <w:tc>
          <w:tcPr>
            <w:tcW w:w="6804" w:type="dxa"/>
          </w:tcPr>
          <w:p w:rsidR="006B080C" w:rsidRPr="006B080C" w:rsidRDefault="006B080C" w:rsidP="006B080C">
            <w:pPr>
              <w:spacing w:after="0" w:line="288" w:lineRule="auto"/>
              <w:rPr>
                <w:rFonts w:ascii="Times New Roman" w:eastAsia="Times New Roman" w:hAnsi="Times New Roman"/>
                <w:sz w:val="24"/>
                <w:szCs w:val="24"/>
                <w:u w:val="single"/>
                <w:lang w:eastAsia="ru-RU"/>
              </w:rPr>
            </w:pPr>
          </w:p>
        </w:tc>
        <w:tc>
          <w:tcPr>
            <w:tcW w:w="2853" w:type="dxa"/>
          </w:tcPr>
          <w:p w:rsidR="006B080C" w:rsidRPr="006B080C" w:rsidRDefault="006B080C" w:rsidP="006B080C">
            <w:pPr>
              <w:spacing w:after="0" w:line="288" w:lineRule="auto"/>
              <w:rPr>
                <w:rFonts w:ascii="Times New Roman" w:eastAsia="Times New Roman" w:hAnsi="Times New Roman"/>
                <w:sz w:val="24"/>
                <w:szCs w:val="24"/>
                <w:lang w:eastAsia="ru-RU"/>
              </w:rPr>
            </w:pPr>
          </w:p>
        </w:tc>
        <w:tc>
          <w:tcPr>
            <w:tcW w:w="1914" w:type="dxa"/>
          </w:tcPr>
          <w:p w:rsidR="006B080C" w:rsidRPr="006B080C" w:rsidRDefault="006B080C" w:rsidP="006B080C">
            <w:pPr>
              <w:spacing w:after="0" w:line="288" w:lineRule="auto"/>
              <w:rPr>
                <w:rFonts w:ascii="Times New Roman" w:eastAsia="Times New Roman" w:hAnsi="Times New Roman"/>
                <w:sz w:val="24"/>
                <w:szCs w:val="24"/>
                <w:lang w:eastAsia="ru-RU"/>
              </w:rPr>
            </w:pPr>
          </w:p>
        </w:tc>
      </w:tr>
      <w:tr w:rsidR="006B080C" w:rsidRPr="006B080C" w:rsidTr="00BE4A8B">
        <w:trPr>
          <w:jc w:val="center"/>
        </w:trPr>
        <w:tc>
          <w:tcPr>
            <w:tcW w:w="15094" w:type="dxa"/>
            <w:gridSpan w:val="5"/>
          </w:tcPr>
          <w:p w:rsidR="006B080C" w:rsidRPr="006B080C" w:rsidRDefault="006B080C" w:rsidP="006B080C">
            <w:pPr>
              <w:spacing w:after="0" w:line="288" w:lineRule="auto"/>
              <w:jc w:val="center"/>
              <w:rPr>
                <w:rFonts w:ascii="Times New Roman" w:eastAsia="Times New Roman" w:hAnsi="Times New Roman"/>
                <w:sz w:val="24"/>
                <w:szCs w:val="24"/>
                <w:lang w:eastAsia="ru-RU"/>
              </w:rPr>
            </w:pPr>
            <w:r w:rsidRPr="006B080C">
              <w:rPr>
                <w:rFonts w:ascii="Times New Roman" w:eastAsia="Times New Roman" w:hAnsi="Times New Roman"/>
                <w:sz w:val="24"/>
                <w:szCs w:val="24"/>
                <w:lang w:eastAsia="ru-RU"/>
              </w:rPr>
              <w:t>Расчетный срок 2025 – 2035 гг.</w:t>
            </w:r>
          </w:p>
        </w:tc>
      </w:tr>
      <w:tr w:rsidR="00BE4A8B" w:rsidRPr="006B080C" w:rsidTr="00BE4A8B">
        <w:trPr>
          <w:trHeight w:val="20"/>
          <w:jc w:val="center"/>
        </w:trPr>
        <w:tc>
          <w:tcPr>
            <w:tcW w:w="2672" w:type="dxa"/>
            <w:vMerge w:val="restart"/>
          </w:tcPr>
          <w:p w:rsidR="006B080C" w:rsidRPr="006B080C" w:rsidRDefault="006B080C" w:rsidP="006B080C">
            <w:pPr>
              <w:spacing w:after="0" w:line="288" w:lineRule="auto"/>
              <w:rPr>
                <w:rFonts w:ascii="Times New Roman" w:eastAsia="Times New Roman" w:hAnsi="Times New Roman"/>
                <w:sz w:val="24"/>
                <w:szCs w:val="24"/>
                <w:lang w:eastAsia="ru-RU"/>
              </w:rPr>
            </w:pPr>
            <w:r w:rsidRPr="006B080C">
              <w:rPr>
                <w:rFonts w:ascii="Times New Roman" w:eastAsia="Times New Roman" w:hAnsi="Times New Roman"/>
                <w:sz w:val="24"/>
                <w:szCs w:val="24"/>
                <w:lang w:eastAsia="ru-RU"/>
              </w:rPr>
              <w:t>Незастроенные участки (сельскохозяйственные угодья и муниципальные земли), прилегающие к существующей жилой застройке и застройке первого этапа строительства</w:t>
            </w:r>
          </w:p>
        </w:tc>
        <w:tc>
          <w:tcPr>
            <w:tcW w:w="851" w:type="dxa"/>
            <w:vMerge w:val="restart"/>
          </w:tcPr>
          <w:p w:rsidR="006B080C" w:rsidRPr="006B080C" w:rsidRDefault="006B080C" w:rsidP="006B080C">
            <w:pPr>
              <w:spacing w:after="0" w:line="288" w:lineRule="auto"/>
              <w:rPr>
                <w:rFonts w:ascii="Times New Roman" w:eastAsia="Times New Roman" w:hAnsi="Times New Roman"/>
                <w:sz w:val="24"/>
                <w:szCs w:val="24"/>
                <w:lang w:eastAsia="ru-RU"/>
              </w:rPr>
            </w:pPr>
          </w:p>
        </w:tc>
        <w:tc>
          <w:tcPr>
            <w:tcW w:w="6804" w:type="dxa"/>
          </w:tcPr>
          <w:p w:rsidR="006B080C" w:rsidRPr="006B080C" w:rsidRDefault="006B080C" w:rsidP="006B080C">
            <w:pPr>
              <w:spacing w:after="0" w:line="288" w:lineRule="auto"/>
              <w:rPr>
                <w:rFonts w:ascii="Times New Roman" w:eastAsia="Times New Roman" w:hAnsi="Times New Roman"/>
                <w:sz w:val="24"/>
                <w:szCs w:val="24"/>
                <w:u w:val="single"/>
                <w:lang w:eastAsia="ru-RU"/>
              </w:rPr>
            </w:pPr>
            <w:r w:rsidRPr="006B080C">
              <w:rPr>
                <w:rFonts w:ascii="Times New Roman" w:eastAsia="Times New Roman" w:hAnsi="Times New Roman"/>
                <w:sz w:val="24"/>
                <w:szCs w:val="24"/>
                <w:lang w:eastAsia="ru-RU"/>
              </w:rPr>
              <w:t>Центральная и юго-западная часть ж.р. «Западный»</w:t>
            </w:r>
          </w:p>
          <w:p w:rsidR="006B080C" w:rsidRPr="006B080C" w:rsidRDefault="006B080C" w:rsidP="006B080C">
            <w:pPr>
              <w:spacing w:after="0" w:line="288" w:lineRule="auto"/>
              <w:rPr>
                <w:rFonts w:ascii="Times New Roman" w:eastAsia="Times New Roman" w:hAnsi="Times New Roman"/>
                <w:sz w:val="24"/>
                <w:szCs w:val="24"/>
                <w:lang w:eastAsia="ru-RU"/>
              </w:rPr>
            </w:pPr>
          </w:p>
        </w:tc>
        <w:tc>
          <w:tcPr>
            <w:tcW w:w="2853" w:type="dxa"/>
          </w:tcPr>
          <w:p w:rsidR="006B080C" w:rsidRPr="006B080C" w:rsidRDefault="006B080C" w:rsidP="00BE4A8B">
            <w:pPr>
              <w:spacing w:after="0" w:line="288" w:lineRule="auto"/>
              <w:rPr>
                <w:rFonts w:ascii="Times New Roman" w:eastAsia="Times New Roman" w:hAnsi="Times New Roman"/>
                <w:sz w:val="24"/>
                <w:szCs w:val="24"/>
                <w:lang w:eastAsia="ru-RU"/>
              </w:rPr>
            </w:pPr>
            <w:r w:rsidRPr="006B080C">
              <w:rPr>
                <w:rFonts w:ascii="Times New Roman" w:eastAsia="Times New Roman" w:hAnsi="Times New Roman"/>
                <w:sz w:val="24"/>
                <w:szCs w:val="24"/>
                <w:lang w:eastAsia="ru-RU"/>
              </w:rPr>
              <w:t xml:space="preserve">Блокированная жилая застройка согласно проекту планировки </w:t>
            </w:r>
            <w:r w:rsidR="00BE4A8B">
              <w:rPr>
                <w:rFonts w:ascii="Times New Roman" w:eastAsia="Times New Roman" w:hAnsi="Times New Roman"/>
                <w:sz w:val="24"/>
                <w:szCs w:val="24"/>
                <w:lang w:eastAsia="ru-RU"/>
              </w:rPr>
              <w:t>района</w:t>
            </w:r>
            <w:r w:rsidRPr="006B080C">
              <w:rPr>
                <w:rFonts w:ascii="Times New Roman" w:eastAsia="Times New Roman" w:hAnsi="Times New Roman"/>
                <w:sz w:val="24"/>
                <w:szCs w:val="24"/>
                <w:lang w:eastAsia="ru-RU"/>
              </w:rPr>
              <w:t xml:space="preserve"> «Западный»</w:t>
            </w:r>
          </w:p>
        </w:tc>
        <w:tc>
          <w:tcPr>
            <w:tcW w:w="1914" w:type="dxa"/>
          </w:tcPr>
          <w:p w:rsidR="006B080C" w:rsidRPr="006B080C" w:rsidRDefault="006B080C" w:rsidP="006B080C">
            <w:pPr>
              <w:spacing w:after="0" w:line="288" w:lineRule="auto"/>
              <w:rPr>
                <w:rFonts w:ascii="Times New Roman" w:eastAsia="Times New Roman" w:hAnsi="Times New Roman"/>
                <w:sz w:val="24"/>
                <w:szCs w:val="24"/>
                <w:lang w:eastAsia="ru-RU"/>
              </w:rPr>
            </w:pPr>
          </w:p>
        </w:tc>
      </w:tr>
      <w:tr w:rsidR="00BE4A8B" w:rsidRPr="006B080C" w:rsidTr="009418AF">
        <w:trPr>
          <w:trHeight w:val="2342"/>
          <w:jc w:val="center"/>
        </w:trPr>
        <w:tc>
          <w:tcPr>
            <w:tcW w:w="2672" w:type="dxa"/>
            <w:vMerge/>
          </w:tcPr>
          <w:p w:rsidR="006B080C" w:rsidRPr="006B080C" w:rsidRDefault="006B080C" w:rsidP="006B080C">
            <w:pPr>
              <w:spacing w:after="0" w:line="288" w:lineRule="auto"/>
              <w:rPr>
                <w:rFonts w:ascii="Times New Roman" w:eastAsia="Times New Roman" w:hAnsi="Times New Roman"/>
                <w:sz w:val="24"/>
                <w:szCs w:val="24"/>
                <w:lang w:eastAsia="ru-RU"/>
              </w:rPr>
            </w:pPr>
          </w:p>
        </w:tc>
        <w:tc>
          <w:tcPr>
            <w:tcW w:w="851" w:type="dxa"/>
            <w:vMerge/>
          </w:tcPr>
          <w:p w:rsidR="006B080C" w:rsidRPr="006B080C" w:rsidRDefault="006B080C" w:rsidP="006B080C">
            <w:pPr>
              <w:spacing w:after="0" w:line="288" w:lineRule="auto"/>
              <w:rPr>
                <w:rFonts w:ascii="Times New Roman" w:eastAsia="Times New Roman" w:hAnsi="Times New Roman"/>
                <w:sz w:val="24"/>
                <w:szCs w:val="24"/>
                <w:lang w:eastAsia="ru-RU"/>
              </w:rPr>
            </w:pPr>
          </w:p>
        </w:tc>
        <w:tc>
          <w:tcPr>
            <w:tcW w:w="6804" w:type="dxa"/>
          </w:tcPr>
          <w:p w:rsidR="006B080C" w:rsidRPr="006B080C" w:rsidRDefault="006B080C" w:rsidP="006B080C">
            <w:pPr>
              <w:spacing w:after="0" w:line="288" w:lineRule="auto"/>
              <w:rPr>
                <w:rFonts w:ascii="Times New Roman" w:eastAsia="Times New Roman" w:hAnsi="Times New Roman"/>
                <w:sz w:val="24"/>
                <w:szCs w:val="24"/>
                <w:u w:val="single"/>
                <w:lang w:eastAsia="ru-RU"/>
              </w:rPr>
            </w:pPr>
            <w:r w:rsidRPr="006B080C">
              <w:rPr>
                <w:rFonts w:ascii="Times New Roman" w:eastAsia="Times New Roman" w:hAnsi="Times New Roman"/>
                <w:sz w:val="24"/>
                <w:szCs w:val="24"/>
                <w:u w:val="single"/>
                <w:lang w:eastAsia="ru-RU"/>
              </w:rPr>
              <w:t>Северная часть города:</w:t>
            </w:r>
          </w:p>
          <w:p w:rsidR="006B080C" w:rsidRPr="006B080C" w:rsidRDefault="006B080C" w:rsidP="006B080C">
            <w:pPr>
              <w:spacing w:after="0" w:line="288" w:lineRule="auto"/>
              <w:rPr>
                <w:rFonts w:ascii="Times New Roman" w:eastAsia="Times New Roman" w:hAnsi="Times New Roman"/>
                <w:sz w:val="24"/>
                <w:szCs w:val="24"/>
                <w:u w:val="single"/>
                <w:lang w:eastAsia="ru-RU"/>
              </w:rPr>
            </w:pPr>
            <w:r w:rsidRPr="006B080C">
              <w:rPr>
                <w:rFonts w:ascii="Times New Roman" w:eastAsia="Times New Roman" w:hAnsi="Times New Roman"/>
                <w:i/>
                <w:sz w:val="24"/>
                <w:szCs w:val="24"/>
                <w:lang w:eastAsia="ru-RU"/>
              </w:rPr>
              <w:t xml:space="preserve"> Левобережный район</w:t>
            </w:r>
          </w:p>
          <w:p w:rsidR="006B080C" w:rsidRPr="006B080C" w:rsidRDefault="006B080C" w:rsidP="006B080C">
            <w:pPr>
              <w:spacing w:after="0" w:line="288" w:lineRule="auto"/>
              <w:rPr>
                <w:rFonts w:ascii="Times New Roman" w:eastAsia="Times New Roman" w:hAnsi="Times New Roman"/>
                <w:sz w:val="24"/>
                <w:szCs w:val="24"/>
                <w:lang w:eastAsia="ru-RU"/>
              </w:rPr>
            </w:pPr>
            <w:r w:rsidRPr="006B080C">
              <w:rPr>
                <w:rFonts w:ascii="Times New Roman" w:eastAsia="Times New Roman" w:hAnsi="Times New Roman"/>
                <w:sz w:val="24"/>
                <w:szCs w:val="24"/>
                <w:lang w:eastAsia="ru-RU"/>
              </w:rPr>
              <w:t>- северо-западнее существующей застройки по ул.Победы в районе автодрома.</w:t>
            </w:r>
          </w:p>
          <w:p w:rsidR="006B080C" w:rsidRPr="006B080C" w:rsidRDefault="006B080C" w:rsidP="006B080C">
            <w:pPr>
              <w:spacing w:after="0" w:line="288" w:lineRule="auto"/>
              <w:rPr>
                <w:rFonts w:ascii="Times New Roman" w:eastAsia="Times New Roman" w:hAnsi="Times New Roman"/>
                <w:sz w:val="24"/>
                <w:szCs w:val="24"/>
                <w:u w:val="single"/>
                <w:lang w:eastAsia="ru-RU"/>
              </w:rPr>
            </w:pPr>
            <w:r w:rsidRPr="006B080C">
              <w:rPr>
                <w:rFonts w:ascii="Times New Roman" w:eastAsia="Times New Roman" w:hAnsi="Times New Roman"/>
                <w:sz w:val="24"/>
                <w:szCs w:val="24"/>
                <w:u w:val="single"/>
                <w:lang w:eastAsia="ru-RU"/>
              </w:rPr>
              <w:t>Юго-западная,  юго-восточная и южная часть  города</w:t>
            </w:r>
          </w:p>
          <w:p w:rsidR="006B080C" w:rsidRPr="006B080C" w:rsidRDefault="006B080C" w:rsidP="006B080C">
            <w:pPr>
              <w:spacing w:after="0" w:line="288" w:lineRule="auto"/>
              <w:rPr>
                <w:rFonts w:ascii="Times New Roman" w:eastAsia="Times New Roman" w:hAnsi="Times New Roman"/>
                <w:i/>
                <w:sz w:val="24"/>
                <w:szCs w:val="24"/>
                <w:lang w:eastAsia="ru-RU"/>
              </w:rPr>
            </w:pPr>
            <w:r w:rsidRPr="006B080C">
              <w:rPr>
                <w:rFonts w:ascii="Times New Roman" w:eastAsia="Times New Roman" w:hAnsi="Times New Roman"/>
                <w:i/>
                <w:sz w:val="24"/>
                <w:szCs w:val="24"/>
                <w:lang w:eastAsia="ru-RU"/>
              </w:rPr>
              <w:t>Правобережный район</w:t>
            </w:r>
          </w:p>
          <w:p w:rsidR="006B080C" w:rsidRPr="006B080C" w:rsidRDefault="006B080C" w:rsidP="006B080C">
            <w:pPr>
              <w:spacing w:after="0" w:line="288" w:lineRule="auto"/>
              <w:rPr>
                <w:rFonts w:ascii="Times New Roman" w:eastAsia="Times New Roman" w:hAnsi="Times New Roman"/>
                <w:sz w:val="24"/>
                <w:szCs w:val="24"/>
                <w:lang w:eastAsia="ru-RU"/>
              </w:rPr>
            </w:pPr>
            <w:r w:rsidRPr="006B080C">
              <w:rPr>
                <w:rFonts w:ascii="Times New Roman" w:eastAsia="Times New Roman" w:hAnsi="Times New Roman"/>
                <w:sz w:val="24"/>
                <w:szCs w:val="24"/>
                <w:lang w:eastAsia="ru-RU"/>
              </w:rPr>
              <w:t>- на продолжении ул.Сакко и Ванцетти;</w:t>
            </w:r>
          </w:p>
          <w:p w:rsidR="006B080C" w:rsidRPr="006B080C" w:rsidRDefault="006B080C" w:rsidP="006B080C">
            <w:pPr>
              <w:spacing w:after="0" w:line="288" w:lineRule="auto"/>
              <w:rPr>
                <w:rFonts w:ascii="Times New Roman" w:eastAsia="Times New Roman" w:hAnsi="Times New Roman"/>
                <w:i/>
                <w:sz w:val="24"/>
                <w:szCs w:val="24"/>
                <w:lang w:eastAsia="ru-RU"/>
              </w:rPr>
            </w:pPr>
            <w:r w:rsidRPr="006B080C">
              <w:rPr>
                <w:rFonts w:ascii="Times New Roman" w:eastAsia="Times New Roman" w:hAnsi="Times New Roman"/>
                <w:i/>
                <w:sz w:val="24"/>
                <w:szCs w:val="24"/>
                <w:lang w:eastAsia="ru-RU"/>
              </w:rPr>
              <w:t>Левобережный район</w:t>
            </w:r>
          </w:p>
          <w:p w:rsidR="006B080C" w:rsidRPr="006B080C" w:rsidRDefault="006B080C" w:rsidP="006B080C">
            <w:pPr>
              <w:spacing w:after="0" w:line="288" w:lineRule="auto"/>
              <w:rPr>
                <w:rFonts w:ascii="Times New Roman" w:eastAsia="Times New Roman" w:hAnsi="Times New Roman"/>
                <w:sz w:val="24"/>
                <w:szCs w:val="24"/>
                <w:lang w:eastAsia="ru-RU"/>
              </w:rPr>
            </w:pPr>
            <w:r w:rsidRPr="006B080C">
              <w:rPr>
                <w:rFonts w:ascii="Times New Roman" w:eastAsia="Times New Roman" w:hAnsi="Times New Roman"/>
                <w:sz w:val="24"/>
                <w:szCs w:val="24"/>
                <w:lang w:eastAsia="ru-RU"/>
              </w:rPr>
              <w:t>- территория заброшенных коллективных садов вдоль северной стороны ул.К.Маркса;</w:t>
            </w:r>
          </w:p>
          <w:p w:rsidR="006B080C" w:rsidRPr="006B080C" w:rsidRDefault="006B080C" w:rsidP="006B080C">
            <w:pPr>
              <w:spacing w:after="0" w:line="288" w:lineRule="auto"/>
              <w:rPr>
                <w:rFonts w:ascii="Times New Roman" w:eastAsia="Times New Roman" w:hAnsi="Times New Roman"/>
                <w:sz w:val="24"/>
                <w:szCs w:val="24"/>
                <w:u w:val="single"/>
                <w:lang w:eastAsia="ru-RU"/>
              </w:rPr>
            </w:pPr>
            <w:r w:rsidRPr="006B080C">
              <w:rPr>
                <w:rFonts w:ascii="Times New Roman" w:eastAsia="Times New Roman" w:hAnsi="Times New Roman"/>
                <w:sz w:val="24"/>
                <w:szCs w:val="24"/>
                <w:lang w:eastAsia="ru-RU"/>
              </w:rPr>
              <w:t xml:space="preserve">- территория между коллективными садами, ул.1 Мая и существующей застройкой по ул.Зеленая; </w:t>
            </w:r>
          </w:p>
          <w:p w:rsidR="006B080C" w:rsidRPr="006B080C" w:rsidRDefault="006B080C" w:rsidP="006B080C">
            <w:pPr>
              <w:spacing w:after="0" w:line="288" w:lineRule="auto"/>
              <w:rPr>
                <w:rFonts w:ascii="Times New Roman" w:eastAsia="Times New Roman" w:hAnsi="Times New Roman"/>
                <w:sz w:val="24"/>
                <w:szCs w:val="24"/>
                <w:u w:val="single"/>
                <w:lang w:eastAsia="ru-RU"/>
              </w:rPr>
            </w:pPr>
            <w:r w:rsidRPr="006B080C">
              <w:rPr>
                <w:rFonts w:ascii="Times New Roman" w:eastAsia="Times New Roman" w:hAnsi="Times New Roman"/>
                <w:sz w:val="24"/>
                <w:szCs w:val="24"/>
                <w:lang w:eastAsia="ru-RU"/>
              </w:rPr>
              <w:t>- территории севернее и восточнее существующей застройки района «Зеленый Мыс».</w:t>
            </w:r>
          </w:p>
        </w:tc>
        <w:tc>
          <w:tcPr>
            <w:tcW w:w="2853" w:type="dxa"/>
            <w:vMerge w:val="restart"/>
          </w:tcPr>
          <w:p w:rsidR="006B080C" w:rsidRPr="006B080C" w:rsidRDefault="006B080C" w:rsidP="006B080C">
            <w:pPr>
              <w:spacing w:after="0" w:line="288" w:lineRule="auto"/>
              <w:rPr>
                <w:rFonts w:ascii="Times New Roman" w:eastAsia="Times New Roman" w:hAnsi="Times New Roman"/>
                <w:sz w:val="24"/>
                <w:szCs w:val="24"/>
                <w:lang w:eastAsia="ru-RU"/>
              </w:rPr>
            </w:pPr>
            <w:r w:rsidRPr="006B080C">
              <w:rPr>
                <w:rFonts w:ascii="Times New Roman" w:eastAsia="Times New Roman" w:hAnsi="Times New Roman"/>
                <w:sz w:val="24"/>
                <w:szCs w:val="24"/>
                <w:lang w:eastAsia="ru-RU"/>
              </w:rPr>
              <w:t>Индивидуальная жилая застройка</w:t>
            </w:r>
          </w:p>
          <w:p w:rsidR="006B080C" w:rsidRPr="006B080C" w:rsidRDefault="006B080C" w:rsidP="006B080C">
            <w:pPr>
              <w:spacing w:after="0" w:line="288" w:lineRule="auto"/>
              <w:rPr>
                <w:rFonts w:ascii="Times New Roman" w:eastAsia="Times New Roman" w:hAnsi="Times New Roman"/>
                <w:sz w:val="24"/>
                <w:szCs w:val="24"/>
                <w:lang w:eastAsia="ru-RU"/>
              </w:rPr>
            </w:pPr>
          </w:p>
          <w:p w:rsidR="006B080C" w:rsidRPr="006B080C" w:rsidRDefault="006B080C" w:rsidP="006B080C">
            <w:pPr>
              <w:spacing w:after="0" w:line="288" w:lineRule="auto"/>
              <w:rPr>
                <w:rFonts w:ascii="Times New Roman" w:eastAsia="Times New Roman" w:hAnsi="Times New Roman"/>
                <w:sz w:val="24"/>
                <w:szCs w:val="24"/>
                <w:lang w:eastAsia="ru-RU"/>
              </w:rPr>
            </w:pPr>
          </w:p>
          <w:p w:rsidR="006B080C" w:rsidRPr="006B080C" w:rsidRDefault="006B080C" w:rsidP="006B080C">
            <w:pPr>
              <w:spacing w:after="0" w:line="288" w:lineRule="auto"/>
              <w:rPr>
                <w:rFonts w:ascii="Times New Roman" w:eastAsia="Times New Roman" w:hAnsi="Times New Roman"/>
                <w:sz w:val="24"/>
                <w:szCs w:val="24"/>
                <w:lang w:eastAsia="ru-RU"/>
              </w:rPr>
            </w:pPr>
          </w:p>
          <w:p w:rsidR="006B080C" w:rsidRPr="006B080C" w:rsidRDefault="006B080C" w:rsidP="006B080C">
            <w:pPr>
              <w:spacing w:after="0" w:line="288" w:lineRule="auto"/>
              <w:rPr>
                <w:rFonts w:ascii="Times New Roman" w:eastAsia="Times New Roman" w:hAnsi="Times New Roman"/>
                <w:sz w:val="24"/>
                <w:szCs w:val="24"/>
                <w:lang w:eastAsia="ru-RU"/>
              </w:rPr>
            </w:pPr>
          </w:p>
          <w:p w:rsidR="006B080C" w:rsidRPr="006B080C" w:rsidRDefault="006B080C" w:rsidP="006B080C">
            <w:pPr>
              <w:spacing w:after="0" w:line="288" w:lineRule="auto"/>
              <w:rPr>
                <w:rFonts w:ascii="Times New Roman" w:eastAsia="Times New Roman" w:hAnsi="Times New Roman"/>
                <w:sz w:val="24"/>
                <w:szCs w:val="24"/>
                <w:lang w:eastAsia="ru-RU"/>
              </w:rPr>
            </w:pPr>
          </w:p>
          <w:p w:rsidR="006B080C" w:rsidRPr="006B080C" w:rsidRDefault="006B080C" w:rsidP="006B080C">
            <w:pPr>
              <w:spacing w:after="0" w:line="288" w:lineRule="auto"/>
              <w:rPr>
                <w:rFonts w:ascii="Times New Roman" w:eastAsia="Times New Roman" w:hAnsi="Times New Roman"/>
                <w:sz w:val="24"/>
                <w:szCs w:val="24"/>
                <w:lang w:eastAsia="ru-RU"/>
              </w:rPr>
            </w:pPr>
          </w:p>
          <w:p w:rsidR="006B080C" w:rsidRPr="006B080C" w:rsidRDefault="006B080C" w:rsidP="006B080C">
            <w:pPr>
              <w:spacing w:after="0" w:line="288" w:lineRule="auto"/>
              <w:rPr>
                <w:rFonts w:ascii="Times New Roman" w:eastAsia="Times New Roman" w:hAnsi="Times New Roman"/>
                <w:sz w:val="24"/>
                <w:szCs w:val="24"/>
                <w:lang w:eastAsia="ru-RU"/>
              </w:rPr>
            </w:pPr>
          </w:p>
          <w:p w:rsidR="006B080C" w:rsidRPr="006B080C" w:rsidRDefault="006B080C" w:rsidP="006B080C">
            <w:pPr>
              <w:spacing w:after="0" w:line="288" w:lineRule="auto"/>
              <w:rPr>
                <w:rFonts w:ascii="Times New Roman" w:eastAsia="Times New Roman" w:hAnsi="Times New Roman"/>
                <w:sz w:val="24"/>
                <w:szCs w:val="24"/>
                <w:lang w:eastAsia="ru-RU"/>
              </w:rPr>
            </w:pPr>
          </w:p>
          <w:p w:rsidR="006B080C" w:rsidRPr="006B080C" w:rsidRDefault="006B080C" w:rsidP="006B080C">
            <w:pPr>
              <w:spacing w:after="0" w:line="288" w:lineRule="auto"/>
              <w:rPr>
                <w:rFonts w:ascii="Times New Roman" w:eastAsia="Times New Roman" w:hAnsi="Times New Roman"/>
                <w:sz w:val="24"/>
                <w:szCs w:val="24"/>
                <w:lang w:eastAsia="ru-RU"/>
              </w:rPr>
            </w:pPr>
          </w:p>
          <w:p w:rsidR="006B080C" w:rsidRPr="006B080C" w:rsidRDefault="006B080C" w:rsidP="006B080C">
            <w:pPr>
              <w:spacing w:after="0" w:line="288" w:lineRule="auto"/>
              <w:rPr>
                <w:rFonts w:ascii="Times New Roman" w:eastAsia="Times New Roman" w:hAnsi="Times New Roman"/>
                <w:sz w:val="24"/>
                <w:szCs w:val="24"/>
                <w:lang w:eastAsia="ru-RU"/>
              </w:rPr>
            </w:pPr>
          </w:p>
          <w:p w:rsidR="006B080C" w:rsidRPr="006B080C" w:rsidRDefault="006B080C" w:rsidP="006B080C">
            <w:pPr>
              <w:spacing w:after="0" w:line="288" w:lineRule="auto"/>
              <w:rPr>
                <w:rFonts w:ascii="Times New Roman" w:eastAsia="Times New Roman" w:hAnsi="Times New Roman"/>
                <w:sz w:val="24"/>
                <w:szCs w:val="24"/>
                <w:lang w:eastAsia="ru-RU"/>
              </w:rPr>
            </w:pPr>
          </w:p>
          <w:p w:rsidR="006B080C" w:rsidRPr="006B080C" w:rsidRDefault="006B080C" w:rsidP="006B080C">
            <w:pPr>
              <w:spacing w:after="0" w:line="288" w:lineRule="auto"/>
              <w:rPr>
                <w:rFonts w:ascii="Times New Roman" w:eastAsia="Times New Roman" w:hAnsi="Times New Roman"/>
                <w:sz w:val="24"/>
                <w:szCs w:val="24"/>
                <w:lang w:eastAsia="ru-RU"/>
              </w:rPr>
            </w:pPr>
          </w:p>
          <w:p w:rsidR="006B080C" w:rsidRPr="006B080C" w:rsidRDefault="006B080C" w:rsidP="006B080C">
            <w:pPr>
              <w:spacing w:after="0" w:line="288" w:lineRule="auto"/>
              <w:rPr>
                <w:rFonts w:ascii="Times New Roman" w:eastAsia="Times New Roman" w:hAnsi="Times New Roman"/>
                <w:sz w:val="24"/>
                <w:szCs w:val="24"/>
                <w:lang w:eastAsia="ru-RU"/>
              </w:rPr>
            </w:pPr>
          </w:p>
          <w:p w:rsidR="006B080C" w:rsidRPr="006B080C" w:rsidRDefault="006B080C" w:rsidP="006B080C">
            <w:pPr>
              <w:spacing w:after="0" w:line="288" w:lineRule="auto"/>
              <w:rPr>
                <w:rFonts w:ascii="Times New Roman" w:eastAsia="Times New Roman" w:hAnsi="Times New Roman"/>
                <w:sz w:val="24"/>
                <w:szCs w:val="24"/>
                <w:lang w:eastAsia="ru-RU"/>
              </w:rPr>
            </w:pPr>
          </w:p>
          <w:p w:rsidR="006B080C" w:rsidRPr="006B080C" w:rsidRDefault="006B080C" w:rsidP="006B080C">
            <w:pPr>
              <w:spacing w:after="0" w:line="288" w:lineRule="auto"/>
              <w:rPr>
                <w:rFonts w:ascii="Times New Roman" w:eastAsia="Times New Roman" w:hAnsi="Times New Roman"/>
                <w:sz w:val="24"/>
                <w:szCs w:val="24"/>
                <w:lang w:eastAsia="ru-RU"/>
              </w:rPr>
            </w:pPr>
          </w:p>
        </w:tc>
        <w:tc>
          <w:tcPr>
            <w:tcW w:w="1914" w:type="dxa"/>
            <w:vMerge w:val="restart"/>
          </w:tcPr>
          <w:p w:rsidR="006B080C" w:rsidRPr="006B080C" w:rsidRDefault="006B080C" w:rsidP="006B080C">
            <w:pPr>
              <w:spacing w:after="0" w:line="288" w:lineRule="auto"/>
              <w:rPr>
                <w:rFonts w:ascii="Times New Roman" w:eastAsia="Times New Roman" w:hAnsi="Times New Roman"/>
                <w:sz w:val="24"/>
                <w:szCs w:val="24"/>
                <w:lang w:eastAsia="ru-RU"/>
              </w:rPr>
            </w:pPr>
            <w:r w:rsidRPr="006B080C">
              <w:rPr>
                <w:rFonts w:ascii="Times New Roman" w:eastAsia="Times New Roman" w:hAnsi="Times New Roman"/>
                <w:sz w:val="24"/>
                <w:szCs w:val="24"/>
                <w:lang w:eastAsia="ru-RU"/>
              </w:rPr>
              <w:t>Территории, примыкающие непосредственно к территориям обеспеченным инженерной и транспортной инфраструктурой или к территориям, на которых инженерная и транспортная инфраструктура должна быть создана на первом этапе.</w:t>
            </w:r>
          </w:p>
        </w:tc>
      </w:tr>
      <w:tr w:rsidR="00BE4A8B" w:rsidRPr="006B080C" w:rsidTr="00BE4A8B">
        <w:trPr>
          <w:jc w:val="center"/>
        </w:trPr>
        <w:tc>
          <w:tcPr>
            <w:tcW w:w="2672" w:type="dxa"/>
          </w:tcPr>
          <w:p w:rsidR="006B080C" w:rsidRPr="006B080C" w:rsidRDefault="006B080C" w:rsidP="006B080C">
            <w:pPr>
              <w:spacing w:after="0" w:line="288" w:lineRule="auto"/>
              <w:rPr>
                <w:rFonts w:ascii="Times New Roman" w:eastAsia="Times New Roman" w:hAnsi="Times New Roman"/>
                <w:sz w:val="24"/>
                <w:szCs w:val="24"/>
                <w:lang w:eastAsia="ru-RU"/>
              </w:rPr>
            </w:pPr>
            <w:r w:rsidRPr="006B080C">
              <w:rPr>
                <w:rFonts w:ascii="Times New Roman" w:eastAsia="Times New Roman" w:hAnsi="Times New Roman"/>
                <w:sz w:val="24"/>
                <w:szCs w:val="24"/>
                <w:lang w:eastAsia="ru-RU"/>
              </w:rPr>
              <w:t>Муниципальные земли</w:t>
            </w:r>
          </w:p>
        </w:tc>
        <w:tc>
          <w:tcPr>
            <w:tcW w:w="851" w:type="dxa"/>
          </w:tcPr>
          <w:p w:rsidR="006B080C" w:rsidRPr="006B080C" w:rsidRDefault="006B080C" w:rsidP="006B080C">
            <w:pPr>
              <w:spacing w:after="0" w:line="288" w:lineRule="auto"/>
              <w:rPr>
                <w:rFonts w:ascii="Times New Roman" w:eastAsia="Times New Roman" w:hAnsi="Times New Roman"/>
                <w:sz w:val="24"/>
                <w:szCs w:val="24"/>
                <w:lang w:eastAsia="ru-RU"/>
              </w:rPr>
            </w:pPr>
          </w:p>
        </w:tc>
        <w:tc>
          <w:tcPr>
            <w:tcW w:w="6804" w:type="dxa"/>
          </w:tcPr>
          <w:p w:rsidR="006B080C" w:rsidRPr="006B080C" w:rsidRDefault="006B080C" w:rsidP="009418AF">
            <w:pPr>
              <w:spacing w:after="0" w:line="288" w:lineRule="auto"/>
              <w:rPr>
                <w:rFonts w:ascii="Times New Roman" w:eastAsia="Times New Roman" w:hAnsi="Times New Roman"/>
                <w:sz w:val="24"/>
                <w:szCs w:val="24"/>
                <w:lang w:eastAsia="ru-RU"/>
              </w:rPr>
            </w:pPr>
            <w:r w:rsidRPr="006B080C">
              <w:rPr>
                <w:rFonts w:ascii="Times New Roman" w:eastAsia="Times New Roman" w:hAnsi="Times New Roman"/>
                <w:sz w:val="24"/>
                <w:szCs w:val="24"/>
                <w:lang w:eastAsia="ru-RU"/>
              </w:rPr>
              <w:t>- левый берег пруда восточнее жилого района «Зеленый Мыс» (развитие р. «Зеленый Мыс» в юго-восточном направлении)</w:t>
            </w:r>
          </w:p>
        </w:tc>
        <w:tc>
          <w:tcPr>
            <w:tcW w:w="2853" w:type="dxa"/>
            <w:vMerge/>
          </w:tcPr>
          <w:p w:rsidR="006B080C" w:rsidRPr="006B080C" w:rsidRDefault="006B080C" w:rsidP="006B080C">
            <w:pPr>
              <w:spacing w:after="0" w:line="288" w:lineRule="auto"/>
              <w:rPr>
                <w:rFonts w:ascii="Times New Roman" w:eastAsia="Times New Roman" w:hAnsi="Times New Roman"/>
                <w:sz w:val="24"/>
                <w:szCs w:val="24"/>
                <w:lang w:eastAsia="ru-RU"/>
              </w:rPr>
            </w:pPr>
          </w:p>
        </w:tc>
        <w:tc>
          <w:tcPr>
            <w:tcW w:w="1914" w:type="dxa"/>
            <w:vMerge/>
          </w:tcPr>
          <w:p w:rsidR="006B080C" w:rsidRPr="006B080C" w:rsidRDefault="006B080C" w:rsidP="006B080C">
            <w:pPr>
              <w:spacing w:after="0" w:line="288" w:lineRule="auto"/>
              <w:rPr>
                <w:rFonts w:ascii="Times New Roman" w:eastAsia="Times New Roman" w:hAnsi="Times New Roman"/>
                <w:sz w:val="24"/>
                <w:szCs w:val="24"/>
                <w:lang w:eastAsia="ru-RU"/>
              </w:rPr>
            </w:pPr>
          </w:p>
        </w:tc>
      </w:tr>
      <w:tr w:rsidR="00BE4A8B" w:rsidRPr="006B080C" w:rsidTr="00BE4A8B">
        <w:trPr>
          <w:jc w:val="center"/>
        </w:trPr>
        <w:tc>
          <w:tcPr>
            <w:tcW w:w="2672" w:type="dxa"/>
          </w:tcPr>
          <w:p w:rsidR="006B080C" w:rsidRPr="006B080C" w:rsidRDefault="006B080C" w:rsidP="006B080C">
            <w:pPr>
              <w:spacing w:after="0" w:line="288" w:lineRule="auto"/>
              <w:rPr>
                <w:rFonts w:ascii="Times New Roman" w:eastAsia="Times New Roman" w:hAnsi="Times New Roman"/>
                <w:sz w:val="24"/>
                <w:szCs w:val="24"/>
                <w:lang w:eastAsia="ru-RU"/>
              </w:rPr>
            </w:pPr>
            <w:r w:rsidRPr="006B080C">
              <w:rPr>
                <w:rFonts w:ascii="Times New Roman" w:eastAsia="Times New Roman" w:hAnsi="Times New Roman"/>
                <w:sz w:val="24"/>
                <w:szCs w:val="24"/>
                <w:lang w:eastAsia="ru-RU"/>
              </w:rPr>
              <w:t>Итого на расчетный срок 2025 – 2035 гг.</w:t>
            </w:r>
          </w:p>
        </w:tc>
        <w:tc>
          <w:tcPr>
            <w:tcW w:w="851" w:type="dxa"/>
          </w:tcPr>
          <w:p w:rsidR="006B080C" w:rsidRPr="006B080C" w:rsidRDefault="006B080C" w:rsidP="006B080C">
            <w:pPr>
              <w:spacing w:after="0" w:line="288" w:lineRule="auto"/>
              <w:jc w:val="center"/>
              <w:rPr>
                <w:rFonts w:ascii="Times New Roman" w:eastAsia="Times New Roman" w:hAnsi="Times New Roman"/>
                <w:sz w:val="24"/>
                <w:szCs w:val="24"/>
                <w:lang w:eastAsia="ru-RU"/>
              </w:rPr>
            </w:pPr>
            <w:r w:rsidRPr="006B080C">
              <w:rPr>
                <w:rFonts w:ascii="Times New Roman" w:eastAsia="Times New Roman" w:hAnsi="Times New Roman"/>
                <w:sz w:val="24"/>
                <w:szCs w:val="24"/>
                <w:lang w:eastAsia="ru-RU"/>
              </w:rPr>
              <w:t>51,7</w:t>
            </w:r>
          </w:p>
        </w:tc>
        <w:tc>
          <w:tcPr>
            <w:tcW w:w="6804" w:type="dxa"/>
          </w:tcPr>
          <w:p w:rsidR="006B080C" w:rsidRPr="006B080C" w:rsidRDefault="006B080C" w:rsidP="006B080C">
            <w:pPr>
              <w:spacing w:after="0" w:line="288" w:lineRule="auto"/>
              <w:rPr>
                <w:rFonts w:ascii="Times New Roman" w:eastAsia="Times New Roman" w:hAnsi="Times New Roman"/>
                <w:sz w:val="24"/>
                <w:szCs w:val="24"/>
                <w:lang w:eastAsia="ru-RU"/>
              </w:rPr>
            </w:pPr>
          </w:p>
        </w:tc>
        <w:tc>
          <w:tcPr>
            <w:tcW w:w="2853" w:type="dxa"/>
          </w:tcPr>
          <w:p w:rsidR="006B080C" w:rsidRPr="006B080C" w:rsidRDefault="006B080C" w:rsidP="006B080C">
            <w:pPr>
              <w:spacing w:after="0" w:line="288" w:lineRule="auto"/>
              <w:rPr>
                <w:rFonts w:ascii="Times New Roman" w:eastAsia="Times New Roman" w:hAnsi="Times New Roman"/>
                <w:sz w:val="24"/>
                <w:szCs w:val="24"/>
                <w:lang w:eastAsia="ru-RU"/>
              </w:rPr>
            </w:pPr>
          </w:p>
        </w:tc>
        <w:tc>
          <w:tcPr>
            <w:tcW w:w="1914" w:type="dxa"/>
          </w:tcPr>
          <w:p w:rsidR="006B080C" w:rsidRPr="006B080C" w:rsidRDefault="006B080C" w:rsidP="006B080C">
            <w:pPr>
              <w:spacing w:after="0" w:line="288" w:lineRule="auto"/>
              <w:rPr>
                <w:rFonts w:ascii="Times New Roman" w:eastAsia="Times New Roman" w:hAnsi="Times New Roman"/>
                <w:sz w:val="24"/>
                <w:szCs w:val="24"/>
                <w:lang w:eastAsia="ru-RU"/>
              </w:rPr>
            </w:pPr>
          </w:p>
        </w:tc>
      </w:tr>
      <w:tr w:rsidR="006B080C" w:rsidRPr="006B080C" w:rsidTr="00BE4A8B">
        <w:trPr>
          <w:jc w:val="center"/>
        </w:trPr>
        <w:tc>
          <w:tcPr>
            <w:tcW w:w="15094" w:type="dxa"/>
            <w:gridSpan w:val="5"/>
          </w:tcPr>
          <w:p w:rsidR="006B080C" w:rsidRPr="006B080C" w:rsidRDefault="006B080C" w:rsidP="006B080C">
            <w:pPr>
              <w:spacing w:after="0" w:line="288" w:lineRule="auto"/>
              <w:jc w:val="center"/>
              <w:rPr>
                <w:rFonts w:ascii="Times New Roman" w:eastAsia="Times New Roman" w:hAnsi="Times New Roman"/>
                <w:sz w:val="24"/>
                <w:szCs w:val="24"/>
                <w:lang w:eastAsia="ru-RU"/>
              </w:rPr>
            </w:pPr>
            <w:r w:rsidRPr="006B080C">
              <w:rPr>
                <w:rFonts w:ascii="Times New Roman" w:eastAsia="Times New Roman" w:hAnsi="Times New Roman"/>
                <w:sz w:val="24"/>
                <w:szCs w:val="24"/>
                <w:lang w:eastAsia="ru-RU"/>
              </w:rPr>
              <w:t>Отдаленная перспектива (за расчетный срок 2035 г.)</w:t>
            </w:r>
          </w:p>
        </w:tc>
      </w:tr>
      <w:tr w:rsidR="00BE4A8B" w:rsidRPr="006B080C" w:rsidTr="00BE4A8B">
        <w:trPr>
          <w:jc w:val="center"/>
        </w:trPr>
        <w:tc>
          <w:tcPr>
            <w:tcW w:w="2672" w:type="dxa"/>
            <w:vMerge w:val="restart"/>
          </w:tcPr>
          <w:p w:rsidR="006B080C" w:rsidRPr="006B080C" w:rsidRDefault="006B080C" w:rsidP="006B080C">
            <w:pPr>
              <w:spacing w:after="0" w:line="288" w:lineRule="auto"/>
              <w:rPr>
                <w:rFonts w:ascii="Times New Roman" w:eastAsia="Times New Roman" w:hAnsi="Times New Roman"/>
                <w:sz w:val="24"/>
                <w:szCs w:val="24"/>
                <w:lang w:eastAsia="ru-RU"/>
              </w:rPr>
            </w:pPr>
            <w:r w:rsidRPr="006B080C">
              <w:rPr>
                <w:rFonts w:ascii="Times New Roman" w:eastAsia="Times New Roman" w:hAnsi="Times New Roman"/>
                <w:sz w:val="24"/>
                <w:szCs w:val="24"/>
                <w:lang w:eastAsia="ru-RU"/>
              </w:rPr>
              <w:t xml:space="preserve">Муниципальные земли и земли </w:t>
            </w:r>
            <w:r w:rsidRPr="006B080C">
              <w:rPr>
                <w:rFonts w:ascii="Times New Roman" w:eastAsia="Times New Roman" w:hAnsi="Times New Roman"/>
                <w:sz w:val="24"/>
                <w:szCs w:val="24"/>
                <w:lang w:eastAsia="ru-RU"/>
              </w:rPr>
              <w:lastRenderedPageBreak/>
              <w:t xml:space="preserve">сельскохозяйственного использования </w:t>
            </w:r>
          </w:p>
        </w:tc>
        <w:tc>
          <w:tcPr>
            <w:tcW w:w="851" w:type="dxa"/>
          </w:tcPr>
          <w:p w:rsidR="006B080C" w:rsidRPr="006B080C" w:rsidRDefault="006B080C" w:rsidP="006B080C">
            <w:pPr>
              <w:spacing w:after="0" w:line="288" w:lineRule="auto"/>
              <w:rPr>
                <w:rFonts w:ascii="Times New Roman" w:eastAsia="Times New Roman" w:hAnsi="Times New Roman"/>
                <w:sz w:val="24"/>
                <w:szCs w:val="24"/>
                <w:lang w:eastAsia="ru-RU"/>
              </w:rPr>
            </w:pPr>
          </w:p>
        </w:tc>
        <w:tc>
          <w:tcPr>
            <w:tcW w:w="6804" w:type="dxa"/>
          </w:tcPr>
          <w:p w:rsidR="006B080C" w:rsidRPr="006B080C" w:rsidRDefault="006B080C" w:rsidP="006B080C">
            <w:pPr>
              <w:spacing w:after="0" w:line="288" w:lineRule="auto"/>
              <w:rPr>
                <w:rFonts w:ascii="Times New Roman" w:eastAsia="Times New Roman" w:hAnsi="Times New Roman"/>
                <w:sz w:val="24"/>
                <w:szCs w:val="24"/>
                <w:lang w:eastAsia="ru-RU"/>
              </w:rPr>
            </w:pPr>
            <w:r w:rsidRPr="006B080C">
              <w:rPr>
                <w:rFonts w:ascii="Times New Roman" w:eastAsia="Times New Roman" w:hAnsi="Times New Roman"/>
                <w:sz w:val="24"/>
                <w:szCs w:val="24"/>
                <w:lang w:eastAsia="ru-RU"/>
              </w:rPr>
              <w:t xml:space="preserve">Северо-западная, западная и юго-западная часть </w:t>
            </w:r>
            <w:r w:rsidR="00006A19">
              <w:rPr>
                <w:rFonts w:ascii="Times New Roman" w:eastAsia="Times New Roman" w:hAnsi="Times New Roman"/>
                <w:sz w:val="24"/>
                <w:szCs w:val="24"/>
                <w:lang w:eastAsia="ru-RU"/>
              </w:rPr>
              <w:t xml:space="preserve">района </w:t>
            </w:r>
            <w:r w:rsidRPr="006B080C">
              <w:rPr>
                <w:rFonts w:ascii="Times New Roman" w:eastAsia="Times New Roman" w:hAnsi="Times New Roman"/>
                <w:sz w:val="24"/>
                <w:szCs w:val="24"/>
                <w:lang w:eastAsia="ru-RU"/>
              </w:rPr>
              <w:t>Западный</w:t>
            </w:r>
          </w:p>
        </w:tc>
        <w:tc>
          <w:tcPr>
            <w:tcW w:w="2853" w:type="dxa"/>
          </w:tcPr>
          <w:p w:rsidR="006B080C" w:rsidRPr="006B080C" w:rsidRDefault="006B080C" w:rsidP="006B080C">
            <w:pPr>
              <w:spacing w:after="0" w:line="288" w:lineRule="auto"/>
              <w:rPr>
                <w:rFonts w:ascii="Times New Roman" w:eastAsia="Times New Roman" w:hAnsi="Times New Roman"/>
                <w:sz w:val="24"/>
                <w:szCs w:val="24"/>
                <w:lang w:eastAsia="ru-RU"/>
              </w:rPr>
            </w:pPr>
            <w:r w:rsidRPr="006B080C">
              <w:rPr>
                <w:rFonts w:ascii="Times New Roman" w:eastAsia="Times New Roman" w:hAnsi="Times New Roman"/>
                <w:sz w:val="24"/>
                <w:szCs w:val="24"/>
                <w:lang w:eastAsia="ru-RU"/>
              </w:rPr>
              <w:t xml:space="preserve">Индивидуальная и блокированная жилая </w:t>
            </w:r>
            <w:r w:rsidRPr="006B080C">
              <w:rPr>
                <w:rFonts w:ascii="Times New Roman" w:eastAsia="Times New Roman" w:hAnsi="Times New Roman"/>
                <w:sz w:val="24"/>
                <w:szCs w:val="24"/>
                <w:lang w:eastAsia="ru-RU"/>
              </w:rPr>
              <w:lastRenderedPageBreak/>
              <w:t>застройка согласно проекту планировки ж.р. «Западный»</w:t>
            </w:r>
          </w:p>
        </w:tc>
        <w:tc>
          <w:tcPr>
            <w:tcW w:w="1914" w:type="dxa"/>
            <w:vMerge w:val="restart"/>
          </w:tcPr>
          <w:p w:rsidR="006B080C" w:rsidRPr="006B080C" w:rsidRDefault="006B080C" w:rsidP="006B080C">
            <w:pPr>
              <w:spacing w:after="0" w:line="288" w:lineRule="auto"/>
              <w:rPr>
                <w:rFonts w:ascii="Times New Roman" w:eastAsia="Times New Roman" w:hAnsi="Times New Roman"/>
                <w:sz w:val="24"/>
                <w:szCs w:val="24"/>
                <w:lang w:eastAsia="ru-RU"/>
              </w:rPr>
            </w:pPr>
            <w:r w:rsidRPr="006B080C">
              <w:rPr>
                <w:rFonts w:ascii="Times New Roman" w:eastAsia="Times New Roman" w:hAnsi="Times New Roman"/>
                <w:sz w:val="24"/>
                <w:szCs w:val="24"/>
                <w:lang w:eastAsia="ru-RU"/>
              </w:rPr>
              <w:lastRenderedPageBreak/>
              <w:t xml:space="preserve">Территории удаленные, </w:t>
            </w:r>
            <w:r w:rsidRPr="006B080C">
              <w:rPr>
                <w:rFonts w:ascii="Times New Roman" w:eastAsia="Times New Roman" w:hAnsi="Times New Roman"/>
                <w:sz w:val="24"/>
                <w:szCs w:val="24"/>
                <w:lang w:eastAsia="ru-RU"/>
              </w:rPr>
              <w:lastRenderedPageBreak/>
              <w:t xml:space="preserve">требующие значительных затрат на развитие инженерной, транспортной и социальной инфраструктуры. </w:t>
            </w:r>
          </w:p>
        </w:tc>
      </w:tr>
      <w:tr w:rsidR="00BE4A8B" w:rsidRPr="006B080C" w:rsidTr="00BE4A8B">
        <w:trPr>
          <w:jc w:val="center"/>
        </w:trPr>
        <w:tc>
          <w:tcPr>
            <w:tcW w:w="2672" w:type="dxa"/>
            <w:vMerge/>
          </w:tcPr>
          <w:p w:rsidR="006B080C" w:rsidRPr="006B080C" w:rsidRDefault="006B080C" w:rsidP="006B080C">
            <w:pPr>
              <w:spacing w:after="0" w:line="288" w:lineRule="auto"/>
              <w:rPr>
                <w:rFonts w:ascii="Times New Roman" w:eastAsia="Times New Roman" w:hAnsi="Times New Roman"/>
                <w:sz w:val="24"/>
                <w:szCs w:val="24"/>
                <w:lang w:eastAsia="ru-RU"/>
              </w:rPr>
            </w:pPr>
          </w:p>
        </w:tc>
        <w:tc>
          <w:tcPr>
            <w:tcW w:w="851" w:type="dxa"/>
          </w:tcPr>
          <w:p w:rsidR="006B080C" w:rsidRPr="006B080C" w:rsidRDefault="006B080C" w:rsidP="006B080C">
            <w:pPr>
              <w:spacing w:after="0" w:line="288" w:lineRule="auto"/>
              <w:rPr>
                <w:rFonts w:ascii="Times New Roman" w:eastAsia="Times New Roman" w:hAnsi="Times New Roman"/>
                <w:sz w:val="24"/>
                <w:szCs w:val="24"/>
                <w:lang w:eastAsia="ru-RU"/>
              </w:rPr>
            </w:pPr>
          </w:p>
        </w:tc>
        <w:tc>
          <w:tcPr>
            <w:tcW w:w="6804" w:type="dxa"/>
          </w:tcPr>
          <w:p w:rsidR="006B080C" w:rsidRPr="006B080C" w:rsidRDefault="006B080C" w:rsidP="006B080C">
            <w:pPr>
              <w:spacing w:after="0" w:line="288" w:lineRule="auto"/>
              <w:rPr>
                <w:rFonts w:ascii="Times New Roman" w:eastAsia="Times New Roman" w:hAnsi="Times New Roman"/>
                <w:sz w:val="24"/>
                <w:szCs w:val="24"/>
                <w:u w:val="single"/>
                <w:lang w:eastAsia="ru-RU"/>
              </w:rPr>
            </w:pPr>
            <w:r w:rsidRPr="006B080C">
              <w:rPr>
                <w:rFonts w:ascii="Times New Roman" w:eastAsia="Times New Roman" w:hAnsi="Times New Roman"/>
                <w:sz w:val="24"/>
                <w:szCs w:val="24"/>
                <w:u w:val="single"/>
                <w:lang w:eastAsia="ru-RU"/>
              </w:rPr>
              <w:t>Юго-западная часть  города</w:t>
            </w:r>
          </w:p>
          <w:p w:rsidR="006B080C" w:rsidRPr="006B080C" w:rsidRDefault="006B080C" w:rsidP="006B080C">
            <w:pPr>
              <w:spacing w:after="0" w:line="288" w:lineRule="auto"/>
              <w:rPr>
                <w:rFonts w:ascii="Times New Roman" w:eastAsia="Times New Roman" w:hAnsi="Times New Roman"/>
                <w:i/>
                <w:sz w:val="24"/>
                <w:szCs w:val="24"/>
                <w:lang w:eastAsia="ru-RU"/>
              </w:rPr>
            </w:pPr>
            <w:r w:rsidRPr="006B080C">
              <w:rPr>
                <w:rFonts w:ascii="Times New Roman" w:eastAsia="Times New Roman" w:hAnsi="Times New Roman"/>
                <w:i/>
                <w:sz w:val="24"/>
                <w:szCs w:val="24"/>
                <w:lang w:eastAsia="ru-RU"/>
              </w:rPr>
              <w:t>Левобережный район</w:t>
            </w:r>
          </w:p>
          <w:p w:rsidR="006B080C" w:rsidRPr="006B080C" w:rsidRDefault="006B080C" w:rsidP="006B080C">
            <w:pPr>
              <w:spacing w:after="0" w:line="288" w:lineRule="auto"/>
              <w:rPr>
                <w:rFonts w:ascii="Times New Roman" w:eastAsia="Times New Roman" w:hAnsi="Times New Roman"/>
                <w:sz w:val="24"/>
                <w:szCs w:val="24"/>
                <w:lang w:eastAsia="ru-RU"/>
              </w:rPr>
            </w:pPr>
            <w:r w:rsidRPr="006B080C">
              <w:rPr>
                <w:rFonts w:ascii="Times New Roman" w:eastAsia="Times New Roman" w:hAnsi="Times New Roman"/>
                <w:sz w:val="24"/>
                <w:szCs w:val="24"/>
                <w:lang w:eastAsia="ru-RU"/>
              </w:rPr>
              <w:t>- территория с северной стороны а/д «г.Нижняя Салда – г.Верхняя Салда», примыкающая с запада к коллективным садам в соответствии с материалами Правил землепользования и застройки г.Нижняя Салда</w:t>
            </w:r>
          </w:p>
        </w:tc>
        <w:tc>
          <w:tcPr>
            <w:tcW w:w="2853" w:type="dxa"/>
            <w:vMerge w:val="restart"/>
          </w:tcPr>
          <w:p w:rsidR="006B080C" w:rsidRPr="006B080C" w:rsidRDefault="006B080C" w:rsidP="006B080C">
            <w:pPr>
              <w:spacing w:after="0" w:line="288" w:lineRule="auto"/>
              <w:rPr>
                <w:rFonts w:ascii="Times New Roman" w:eastAsia="Times New Roman" w:hAnsi="Times New Roman"/>
                <w:sz w:val="24"/>
                <w:szCs w:val="24"/>
                <w:lang w:eastAsia="ru-RU"/>
              </w:rPr>
            </w:pPr>
            <w:r w:rsidRPr="006B080C">
              <w:rPr>
                <w:rFonts w:ascii="Times New Roman" w:eastAsia="Times New Roman" w:hAnsi="Times New Roman"/>
                <w:sz w:val="24"/>
                <w:szCs w:val="24"/>
                <w:lang w:eastAsia="ru-RU"/>
              </w:rPr>
              <w:t>Индивидуальная жилая застройка</w:t>
            </w:r>
          </w:p>
          <w:p w:rsidR="006B080C" w:rsidRPr="006B080C" w:rsidRDefault="006B080C" w:rsidP="006B080C">
            <w:pPr>
              <w:spacing w:after="0" w:line="288" w:lineRule="auto"/>
              <w:rPr>
                <w:rFonts w:ascii="Times New Roman" w:eastAsia="Times New Roman" w:hAnsi="Times New Roman"/>
                <w:sz w:val="24"/>
                <w:szCs w:val="24"/>
                <w:lang w:eastAsia="ru-RU"/>
              </w:rPr>
            </w:pPr>
          </w:p>
          <w:p w:rsidR="006B080C" w:rsidRPr="006B080C" w:rsidRDefault="006B080C" w:rsidP="006B080C">
            <w:pPr>
              <w:spacing w:after="0" w:line="288" w:lineRule="auto"/>
              <w:rPr>
                <w:rFonts w:ascii="Times New Roman" w:eastAsia="Times New Roman" w:hAnsi="Times New Roman"/>
                <w:sz w:val="24"/>
                <w:szCs w:val="24"/>
                <w:lang w:eastAsia="ru-RU"/>
              </w:rPr>
            </w:pPr>
          </w:p>
          <w:p w:rsidR="006B080C" w:rsidRPr="006B080C" w:rsidRDefault="006B080C" w:rsidP="006B080C">
            <w:pPr>
              <w:spacing w:after="0" w:line="288" w:lineRule="auto"/>
              <w:rPr>
                <w:rFonts w:ascii="Times New Roman" w:eastAsia="Times New Roman" w:hAnsi="Times New Roman"/>
                <w:sz w:val="24"/>
                <w:szCs w:val="24"/>
                <w:lang w:eastAsia="ru-RU"/>
              </w:rPr>
            </w:pPr>
          </w:p>
          <w:p w:rsidR="006B080C" w:rsidRPr="006B080C" w:rsidRDefault="006B080C" w:rsidP="006B080C">
            <w:pPr>
              <w:spacing w:after="0" w:line="288" w:lineRule="auto"/>
              <w:rPr>
                <w:rFonts w:ascii="Times New Roman" w:eastAsia="Times New Roman" w:hAnsi="Times New Roman"/>
                <w:sz w:val="24"/>
                <w:szCs w:val="24"/>
                <w:lang w:eastAsia="ru-RU"/>
              </w:rPr>
            </w:pPr>
          </w:p>
          <w:p w:rsidR="006B080C" w:rsidRPr="006B080C" w:rsidRDefault="006B080C" w:rsidP="006B080C">
            <w:pPr>
              <w:spacing w:after="0" w:line="288" w:lineRule="auto"/>
              <w:rPr>
                <w:rFonts w:ascii="Times New Roman" w:eastAsia="Times New Roman" w:hAnsi="Times New Roman"/>
                <w:sz w:val="24"/>
                <w:szCs w:val="24"/>
                <w:lang w:eastAsia="ru-RU"/>
              </w:rPr>
            </w:pPr>
          </w:p>
          <w:p w:rsidR="006B080C" w:rsidRPr="006B080C" w:rsidRDefault="006B080C" w:rsidP="006B080C">
            <w:pPr>
              <w:spacing w:after="0" w:line="288" w:lineRule="auto"/>
              <w:rPr>
                <w:rFonts w:ascii="Times New Roman" w:eastAsia="Times New Roman" w:hAnsi="Times New Roman"/>
                <w:sz w:val="24"/>
                <w:szCs w:val="24"/>
                <w:lang w:eastAsia="ru-RU"/>
              </w:rPr>
            </w:pPr>
          </w:p>
          <w:p w:rsidR="006B080C" w:rsidRPr="006B080C" w:rsidRDefault="006B080C" w:rsidP="006B080C">
            <w:pPr>
              <w:spacing w:after="0" w:line="288" w:lineRule="auto"/>
              <w:rPr>
                <w:rFonts w:ascii="Times New Roman" w:eastAsia="Times New Roman" w:hAnsi="Times New Roman"/>
                <w:sz w:val="24"/>
                <w:szCs w:val="24"/>
                <w:lang w:eastAsia="ru-RU"/>
              </w:rPr>
            </w:pPr>
          </w:p>
          <w:p w:rsidR="006B080C" w:rsidRPr="006B080C" w:rsidRDefault="006B080C" w:rsidP="006B080C">
            <w:pPr>
              <w:spacing w:after="0" w:line="288" w:lineRule="auto"/>
              <w:rPr>
                <w:rFonts w:ascii="Times New Roman" w:eastAsia="Times New Roman" w:hAnsi="Times New Roman"/>
                <w:sz w:val="24"/>
                <w:szCs w:val="24"/>
                <w:lang w:eastAsia="ru-RU"/>
              </w:rPr>
            </w:pPr>
          </w:p>
          <w:p w:rsidR="006B080C" w:rsidRPr="006B080C" w:rsidRDefault="006B080C" w:rsidP="006B080C">
            <w:pPr>
              <w:spacing w:after="0" w:line="288" w:lineRule="auto"/>
              <w:rPr>
                <w:rFonts w:ascii="Times New Roman" w:eastAsia="Times New Roman" w:hAnsi="Times New Roman"/>
                <w:sz w:val="24"/>
                <w:szCs w:val="24"/>
                <w:lang w:eastAsia="ru-RU"/>
              </w:rPr>
            </w:pPr>
          </w:p>
        </w:tc>
        <w:tc>
          <w:tcPr>
            <w:tcW w:w="1914" w:type="dxa"/>
            <w:vMerge/>
          </w:tcPr>
          <w:p w:rsidR="006B080C" w:rsidRPr="006B080C" w:rsidRDefault="006B080C" w:rsidP="006B080C">
            <w:pPr>
              <w:spacing w:after="0" w:line="288" w:lineRule="auto"/>
              <w:rPr>
                <w:rFonts w:ascii="Times New Roman" w:eastAsia="Times New Roman" w:hAnsi="Times New Roman"/>
                <w:sz w:val="24"/>
                <w:szCs w:val="24"/>
                <w:lang w:eastAsia="ru-RU"/>
              </w:rPr>
            </w:pPr>
          </w:p>
        </w:tc>
      </w:tr>
      <w:tr w:rsidR="00BE4A8B" w:rsidRPr="006B080C" w:rsidTr="00BE4A8B">
        <w:trPr>
          <w:jc w:val="center"/>
        </w:trPr>
        <w:tc>
          <w:tcPr>
            <w:tcW w:w="2672" w:type="dxa"/>
          </w:tcPr>
          <w:p w:rsidR="006B080C" w:rsidRPr="006B080C" w:rsidRDefault="006B080C" w:rsidP="006B080C">
            <w:pPr>
              <w:spacing w:after="0" w:line="288" w:lineRule="auto"/>
              <w:rPr>
                <w:rFonts w:ascii="Times New Roman" w:eastAsia="Times New Roman" w:hAnsi="Times New Roman"/>
                <w:sz w:val="24"/>
                <w:szCs w:val="24"/>
                <w:lang w:eastAsia="ru-RU"/>
              </w:rPr>
            </w:pPr>
            <w:r w:rsidRPr="006B080C">
              <w:rPr>
                <w:rFonts w:ascii="Times New Roman" w:eastAsia="Times New Roman" w:hAnsi="Times New Roman"/>
                <w:sz w:val="24"/>
                <w:szCs w:val="24"/>
                <w:lang w:eastAsia="ru-RU"/>
              </w:rPr>
              <w:t>Земли с/х использования ООО «Нижнесалдинское»</w:t>
            </w:r>
          </w:p>
        </w:tc>
        <w:tc>
          <w:tcPr>
            <w:tcW w:w="851" w:type="dxa"/>
          </w:tcPr>
          <w:p w:rsidR="006B080C" w:rsidRPr="006B080C" w:rsidRDefault="006B080C" w:rsidP="006B080C">
            <w:pPr>
              <w:spacing w:after="0" w:line="288" w:lineRule="auto"/>
              <w:rPr>
                <w:rFonts w:ascii="Times New Roman" w:eastAsia="Times New Roman" w:hAnsi="Times New Roman"/>
                <w:sz w:val="24"/>
                <w:szCs w:val="24"/>
                <w:lang w:eastAsia="ru-RU"/>
              </w:rPr>
            </w:pPr>
          </w:p>
        </w:tc>
        <w:tc>
          <w:tcPr>
            <w:tcW w:w="6804" w:type="dxa"/>
          </w:tcPr>
          <w:p w:rsidR="006B080C" w:rsidRPr="006B080C" w:rsidRDefault="006B080C" w:rsidP="006B080C">
            <w:pPr>
              <w:spacing w:after="0" w:line="288" w:lineRule="auto"/>
              <w:rPr>
                <w:rFonts w:ascii="Times New Roman" w:eastAsia="Times New Roman" w:hAnsi="Times New Roman"/>
                <w:sz w:val="24"/>
                <w:szCs w:val="24"/>
                <w:u w:val="single"/>
                <w:lang w:eastAsia="ru-RU"/>
              </w:rPr>
            </w:pPr>
            <w:r w:rsidRPr="006B080C">
              <w:rPr>
                <w:rFonts w:ascii="Times New Roman" w:eastAsia="Times New Roman" w:hAnsi="Times New Roman"/>
                <w:sz w:val="24"/>
                <w:szCs w:val="24"/>
                <w:u w:val="single"/>
                <w:lang w:eastAsia="ru-RU"/>
              </w:rPr>
              <w:t>Юго-восточная и южная часть  города</w:t>
            </w:r>
          </w:p>
          <w:p w:rsidR="006B080C" w:rsidRPr="006B080C" w:rsidRDefault="006B080C" w:rsidP="006B080C">
            <w:pPr>
              <w:spacing w:after="0" w:line="288" w:lineRule="auto"/>
              <w:rPr>
                <w:rFonts w:ascii="Times New Roman" w:eastAsia="Times New Roman" w:hAnsi="Times New Roman"/>
                <w:i/>
                <w:sz w:val="24"/>
                <w:szCs w:val="24"/>
                <w:lang w:eastAsia="ru-RU"/>
              </w:rPr>
            </w:pPr>
            <w:r w:rsidRPr="006B080C">
              <w:rPr>
                <w:rFonts w:ascii="Times New Roman" w:eastAsia="Times New Roman" w:hAnsi="Times New Roman"/>
                <w:i/>
                <w:sz w:val="24"/>
                <w:szCs w:val="24"/>
                <w:lang w:eastAsia="ru-RU"/>
              </w:rPr>
              <w:t>Правобережный район</w:t>
            </w:r>
          </w:p>
          <w:p w:rsidR="006B080C" w:rsidRPr="006B080C" w:rsidRDefault="006B080C" w:rsidP="006B080C">
            <w:pPr>
              <w:spacing w:after="0" w:line="288" w:lineRule="auto"/>
              <w:rPr>
                <w:rFonts w:ascii="Times New Roman" w:eastAsia="Times New Roman" w:hAnsi="Times New Roman"/>
                <w:sz w:val="24"/>
                <w:szCs w:val="24"/>
                <w:lang w:eastAsia="ru-RU"/>
              </w:rPr>
            </w:pPr>
            <w:r w:rsidRPr="006B080C">
              <w:rPr>
                <w:rFonts w:ascii="Times New Roman" w:eastAsia="Times New Roman" w:hAnsi="Times New Roman"/>
                <w:sz w:val="24"/>
                <w:szCs w:val="24"/>
                <w:lang w:eastAsia="ru-RU"/>
              </w:rPr>
              <w:t>- правый берег пруда юго-западнее существующей застройки.</w:t>
            </w:r>
          </w:p>
        </w:tc>
        <w:tc>
          <w:tcPr>
            <w:tcW w:w="2853" w:type="dxa"/>
            <w:vMerge/>
          </w:tcPr>
          <w:p w:rsidR="006B080C" w:rsidRPr="006B080C" w:rsidRDefault="006B080C" w:rsidP="006B080C">
            <w:pPr>
              <w:spacing w:after="0" w:line="288" w:lineRule="auto"/>
              <w:rPr>
                <w:rFonts w:ascii="Times New Roman" w:eastAsia="Times New Roman" w:hAnsi="Times New Roman"/>
                <w:sz w:val="24"/>
                <w:szCs w:val="24"/>
                <w:lang w:eastAsia="ru-RU"/>
              </w:rPr>
            </w:pPr>
          </w:p>
        </w:tc>
        <w:tc>
          <w:tcPr>
            <w:tcW w:w="1914" w:type="dxa"/>
          </w:tcPr>
          <w:p w:rsidR="006B080C" w:rsidRPr="006B080C" w:rsidRDefault="006B080C" w:rsidP="006B080C">
            <w:pPr>
              <w:spacing w:after="0" w:line="288" w:lineRule="auto"/>
              <w:rPr>
                <w:rFonts w:ascii="Times New Roman" w:eastAsia="Times New Roman" w:hAnsi="Times New Roman"/>
                <w:sz w:val="24"/>
                <w:szCs w:val="24"/>
                <w:lang w:eastAsia="ru-RU"/>
              </w:rPr>
            </w:pPr>
            <w:r w:rsidRPr="006B080C">
              <w:rPr>
                <w:rFonts w:ascii="Times New Roman" w:eastAsia="Times New Roman" w:hAnsi="Times New Roman"/>
                <w:sz w:val="24"/>
                <w:szCs w:val="24"/>
                <w:lang w:eastAsia="ru-RU"/>
              </w:rPr>
              <w:t xml:space="preserve">Земли сельскохозяйственного использования, находящиеся в собственности сельскохозяйственного предприятия и использующиеся в сельскохозяйственном производстве. </w:t>
            </w:r>
          </w:p>
        </w:tc>
      </w:tr>
    </w:tbl>
    <w:p w:rsidR="006B080C" w:rsidRDefault="001445D2" w:rsidP="001445D2">
      <w:pPr>
        <w:keepNext/>
        <w:keepLines/>
        <w:spacing w:after="0" w:line="240" w:lineRule="auto"/>
        <w:jc w:val="right"/>
        <w:rPr>
          <w:rFonts w:ascii="Times New Roman" w:hAnsi="Times New Roman"/>
          <w:sz w:val="28"/>
          <w:lang w:eastAsia="ru-RU"/>
        </w:rPr>
      </w:pPr>
      <w:r>
        <w:rPr>
          <w:rFonts w:ascii="Times New Roman" w:hAnsi="Times New Roman"/>
          <w:sz w:val="28"/>
          <w:lang w:eastAsia="ru-RU"/>
        </w:rPr>
        <w:lastRenderedPageBreak/>
        <w:t>Приложение</w:t>
      </w:r>
      <w:r w:rsidR="00B720F1">
        <w:rPr>
          <w:rFonts w:ascii="Times New Roman" w:hAnsi="Times New Roman"/>
          <w:sz w:val="28"/>
          <w:lang w:eastAsia="ru-RU"/>
        </w:rPr>
        <w:t xml:space="preserve"> 52</w:t>
      </w:r>
    </w:p>
    <w:p w:rsidR="00BE4A8B" w:rsidRPr="00C14406" w:rsidRDefault="00BE4A8B" w:rsidP="00A70F84">
      <w:pPr>
        <w:keepNext/>
        <w:keepLines/>
        <w:spacing w:after="0" w:line="240" w:lineRule="auto"/>
        <w:jc w:val="center"/>
        <w:rPr>
          <w:rFonts w:ascii="Times New Roman" w:hAnsi="Times New Roman"/>
          <w:b/>
          <w:sz w:val="28"/>
          <w:lang w:eastAsia="ru-RU"/>
        </w:rPr>
      </w:pPr>
    </w:p>
    <w:p w:rsidR="00C14406" w:rsidRPr="00C14406" w:rsidRDefault="00C14406" w:rsidP="00A70F84">
      <w:pPr>
        <w:keepNext/>
        <w:keepLines/>
        <w:spacing w:after="0" w:line="240" w:lineRule="auto"/>
        <w:jc w:val="center"/>
        <w:rPr>
          <w:rFonts w:ascii="Times New Roman" w:hAnsi="Times New Roman"/>
          <w:b/>
          <w:sz w:val="28"/>
          <w:lang w:eastAsia="ru-RU"/>
        </w:rPr>
      </w:pPr>
      <w:r w:rsidRPr="00C14406">
        <w:rPr>
          <w:rFonts w:ascii="Times New Roman" w:eastAsia="Times New Roman" w:hAnsi="Times New Roman"/>
          <w:b/>
          <w:color w:val="000000" w:themeColor="text1"/>
          <w:sz w:val="28"/>
          <w:szCs w:val="28"/>
          <w:lang w:eastAsia="ru-RU"/>
        </w:rPr>
        <w:t>Зона для строительства Торгово-досугового центра, ул. Новая</w:t>
      </w:r>
    </w:p>
    <w:p w:rsidR="006F6245" w:rsidRDefault="006F6245" w:rsidP="00A70F84">
      <w:pPr>
        <w:keepNext/>
        <w:keepLines/>
        <w:spacing w:after="0" w:line="240" w:lineRule="auto"/>
        <w:jc w:val="center"/>
        <w:rPr>
          <w:rFonts w:ascii="Times New Roman" w:hAnsi="Times New Roman"/>
          <w:sz w:val="28"/>
          <w:lang w:eastAsia="ru-RU"/>
        </w:rPr>
      </w:pPr>
    </w:p>
    <w:p w:rsidR="00BE4A8B" w:rsidRDefault="00EF7CF9" w:rsidP="00A70F84">
      <w:pPr>
        <w:keepNext/>
        <w:keepLines/>
        <w:spacing w:after="0" w:line="240" w:lineRule="auto"/>
        <w:jc w:val="center"/>
        <w:rPr>
          <w:rFonts w:ascii="Times New Roman" w:hAnsi="Times New Roman"/>
          <w:sz w:val="28"/>
          <w:lang w:eastAsia="ru-RU"/>
        </w:rPr>
        <w:sectPr w:rsidR="00BE4A8B" w:rsidSect="00E80325">
          <w:pgSz w:w="16838" w:h="11906" w:orient="landscape"/>
          <w:pgMar w:top="567" w:right="1134" w:bottom="851" w:left="1134" w:header="709" w:footer="709" w:gutter="0"/>
          <w:cols w:space="708"/>
          <w:docGrid w:linePitch="360"/>
        </w:sectPr>
      </w:pPr>
      <w:r>
        <w:rPr>
          <w:rFonts w:ascii="Times New Roman" w:hAnsi="Times New Roman"/>
          <w:noProof/>
          <w:sz w:val="28"/>
          <w:lang w:eastAsia="ru-RU"/>
        </w:rPr>
        <w:drawing>
          <wp:inline distT="0" distB="0" distL="0" distR="0">
            <wp:extent cx="8412480" cy="5200015"/>
            <wp:effectExtent l="0" t="0" r="7620" b="63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412480" cy="5200015"/>
                    </a:xfrm>
                    <a:prstGeom prst="rect">
                      <a:avLst/>
                    </a:prstGeom>
                    <a:noFill/>
                    <a:ln>
                      <a:noFill/>
                    </a:ln>
                  </pic:spPr>
                </pic:pic>
              </a:graphicData>
            </a:graphic>
          </wp:inline>
        </w:drawing>
      </w:r>
    </w:p>
    <w:p w:rsidR="00BE4A8B" w:rsidRDefault="00BE4A8B" w:rsidP="00A70F84">
      <w:pPr>
        <w:keepNext/>
        <w:keepLines/>
        <w:spacing w:after="0" w:line="240" w:lineRule="auto"/>
        <w:jc w:val="center"/>
        <w:rPr>
          <w:rFonts w:ascii="Times New Roman" w:hAnsi="Times New Roman"/>
          <w:sz w:val="28"/>
          <w:lang w:eastAsia="ru-RU"/>
        </w:rPr>
      </w:pPr>
    </w:p>
    <w:p w:rsidR="006F6245" w:rsidRDefault="00B720F1" w:rsidP="00C14406">
      <w:pPr>
        <w:keepNext/>
        <w:keepLines/>
        <w:spacing w:after="0" w:line="240" w:lineRule="auto"/>
        <w:jc w:val="right"/>
        <w:rPr>
          <w:rFonts w:ascii="Times New Roman" w:hAnsi="Times New Roman"/>
          <w:sz w:val="28"/>
          <w:lang w:eastAsia="ru-RU"/>
        </w:rPr>
      </w:pPr>
      <w:r>
        <w:rPr>
          <w:rFonts w:ascii="Times New Roman" w:hAnsi="Times New Roman"/>
          <w:sz w:val="28"/>
          <w:lang w:eastAsia="ru-RU"/>
        </w:rPr>
        <w:t>Приложение 53</w:t>
      </w:r>
    </w:p>
    <w:p w:rsidR="00746CF8" w:rsidRPr="00746CF8" w:rsidRDefault="00746CF8" w:rsidP="00746CF8">
      <w:pPr>
        <w:keepNext/>
        <w:keepLines/>
        <w:spacing w:after="0" w:line="240" w:lineRule="auto"/>
        <w:ind w:left="644"/>
        <w:jc w:val="center"/>
        <w:rPr>
          <w:rFonts w:ascii="Times New Roman" w:hAnsi="Times New Roman"/>
          <w:b/>
          <w:sz w:val="28"/>
          <w:lang w:eastAsia="ru-RU"/>
        </w:rPr>
      </w:pPr>
      <w:r w:rsidRPr="00746CF8">
        <w:rPr>
          <w:rFonts w:ascii="Times New Roman" w:hAnsi="Times New Roman"/>
          <w:b/>
          <w:sz w:val="28"/>
          <w:lang w:eastAsia="ru-RU"/>
        </w:rPr>
        <w:t>Пр</w:t>
      </w:r>
      <w:r w:rsidR="00C96854">
        <w:rPr>
          <w:rFonts w:ascii="Times New Roman" w:hAnsi="Times New Roman"/>
          <w:b/>
          <w:sz w:val="28"/>
          <w:lang w:eastAsia="ru-RU"/>
        </w:rPr>
        <w:t>оизводственная площадка для АО</w:t>
      </w:r>
      <w:r w:rsidRPr="00746CF8">
        <w:rPr>
          <w:rFonts w:ascii="Times New Roman" w:hAnsi="Times New Roman"/>
          <w:b/>
          <w:sz w:val="28"/>
          <w:lang w:eastAsia="ru-RU"/>
        </w:rPr>
        <w:t xml:space="preserve"> «НИИМаш»</w:t>
      </w:r>
    </w:p>
    <w:p w:rsidR="00C14406" w:rsidRDefault="00C14406" w:rsidP="00C14406">
      <w:pPr>
        <w:keepNext/>
        <w:keepLines/>
        <w:spacing w:after="0" w:line="240" w:lineRule="auto"/>
        <w:jc w:val="right"/>
        <w:rPr>
          <w:rFonts w:ascii="Times New Roman" w:hAnsi="Times New Roman"/>
          <w:sz w:val="28"/>
          <w:lang w:eastAsia="ru-RU"/>
        </w:rPr>
      </w:pPr>
    </w:p>
    <w:p w:rsidR="00C14406" w:rsidRDefault="00C14406" w:rsidP="00C14406">
      <w:pPr>
        <w:keepNext/>
        <w:keepLines/>
        <w:spacing w:after="0" w:line="240" w:lineRule="auto"/>
        <w:jc w:val="right"/>
        <w:rPr>
          <w:rFonts w:ascii="Times New Roman" w:hAnsi="Times New Roman"/>
          <w:sz w:val="28"/>
          <w:lang w:eastAsia="ru-RU"/>
        </w:rPr>
      </w:pPr>
    </w:p>
    <w:p w:rsidR="00C14406" w:rsidRDefault="00EF7CF9" w:rsidP="00746CF8">
      <w:pPr>
        <w:keepNext/>
        <w:keepLines/>
        <w:spacing w:after="0" w:line="240" w:lineRule="auto"/>
        <w:jc w:val="center"/>
        <w:rPr>
          <w:rFonts w:ascii="Times New Roman" w:hAnsi="Times New Roman"/>
          <w:sz w:val="28"/>
          <w:lang w:eastAsia="ru-RU"/>
        </w:rPr>
      </w:pPr>
      <w:r>
        <w:rPr>
          <w:rFonts w:ascii="Times New Roman" w:hAnsi="Times New Roman"/>
          <w:noProof/>
          <w:sz w:val="28"/>
          <w:lang w:eastAsia="ru-RU"/>
        </w:rPr>
        <w:drawing>
          <wp:inline distT="0" distB="0" distL="0" distR="0">
            <wp:extent cx="8166100" cy="4714875"/>
            <wp:effectExtent l="0" t="0" r="635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166100" cy="4714875"/>
                    </a:xfrm>
                    <a:prstGeom prst="rect">
                      <a:avLst/>
                    </a:prstGeom>
                    <a:noFill/>
                    <a:ln>
                      <a:noFill/>
                    </a:ln>
                  </pic:spPr>
                </pic:pic>
              </a:graphicData>
            </a:graphic>
          </wp:inline>
        </w:drawing>
      </w:r>
    </w:p>
    <w:p w:rsidR="004A5F76" w:rsidRDefault="004A5F76" w:rsidP="00746CF8">
      <w:pPr>
        <w:keepNext/>
        <w:keepLines/>
        <w:spacing w:after="0" w:line="240" w:lineRule="auto"/>
        <w:jc w:val="right"/>
        <w:rPr>
          <w:rFonts w:ascii="Times New Roman" w:hAnsi="Times New Roman"/>
          <w:sz w:val="28"/>
          <w:lang w:eastAsia="ru-RU"/>
        </w:rPr>
      </w:pPr>
    </w:p>
    <w:p w:rsidR="00746CF8" w:rsidRDefault="00B720F1" w:rsidP="00746CF8">
      <w:pPr>
        <w:keepNext/>
        <w:keepLines/>
        <w:spacing w:after="0" w:line="240" w:lineRule="auto"/>
        <w:jc w:val="right"/>
        <w:rPr>
          <w:rFonts w:ascii="Times New Roman" w:hAnsi="Times New Roman"/>
          <w:sz w:val="28"/>
          <w:lang w:eastAsia="ru-RU"/>
        </w:rPr>
      </w:pPr>
      <w:r>
        <w:rPr>
          <w:rFonts w:ascii="Times New Roman" w:hAnsi="Times New Roman"/>
          <w:sz w:val="28"/>
          <w:lang w:eastAsia="ru-RU"/>
        </w:rPr>
        <w:lastRenderedPageBreak/>
        <w:t>Приложение 54</w:t>
      </w:r>
    </w:p>
    <w:p w:rsidR="00AC6261" w:rsidRDefault="00AC6261" w:rsidP="00746CF8">
      <w:pPr>
        <w:keepNext/>
        <w:keepLines/>
        <w:spacing w:after="0" w:line="240" w:lineRule="auto"/>
        <w:jc w:val="right"/>
        <w:rPr>
          <w:rFonts w:ascii="Times New Roman" w:hAnsi="Times New Roman"/>
          <w:sz w:val="28"/>
          <w:lang w:eastAsia="ru-RU"/>
        </w:rPr>
      </w:pPr>
    </w:p>
    <w:p w:rsidR="00AC6261" w:rsidRDefault="00AC6261" w:rsidP="00AC6261">
      <w:pPr>
        <w:keepNext/>
        <w:keepLines/>
        <w:spacing w:after="0" w:line="240" w:lineRule="auto"/>
        <w:jc w:val="center"/>
        <w:rPr>
          <w:rFonts w:ascii="Times New Roman" w:hAnsi="Times New Roman"/>
          <w:b/>
          <w:sz w:val="28"/>
          <w:lang w:eastAsia="ru-RU"/>
        </w:rPr>
      </w:pPr>
      <w:r w:rsidRPr="00857EEA">
        <w:rPr>
          <w:rFonts w:ascii="Times New Roman" w:hAnsi="Times New Roman"/>
          <w:b/>
          <w:sz w:val="28"/>
          <w:lang w:eastAsia="ru-RU"/>
        </w:rPr>
        <w:t>Зона для строительства фермы в селе Акинфиево</w:t>
      </w:r>
    </w:p>
    <w:p w:rsidR="00AC6261" w:rsidRDefault="00AC6261" w:rsidP="00AC6261">
      <w:pPr>
        <w:keepNext/>
        <w:keepLines/>
        <w:spacing w:after="0" w:line="240" w:lineRule="auto"/>
        <w:jc w:val="center"/>
        <w:rPr>
          <w:rFonts w:ascii="Times New Roman" w:hAnsi="Times New Roman"/>
          <w:b/>
          <w:sz w:val="28"/>
          <w:lang w:eastAsia="ru-RU"/>
        </w:rPr>
      </w:pPr>
    </w:p>
    <w:p w:rsidR="00AC6261" w:rsidRPr="00857EEA" w:rsidRDefault="00EF7CF9" w:rsidP="00AC6261">
      <w:pPr>
        <w:keepNext/>
        <w:keepLines/>
        <w:spacing w:after="0" w:line="240" w:lineRule="auto"/>
        <w:jc w:val="center"/>
        <w:rPr>
          <w:rFonts w:ascii="Times New Roman" w:hAnsi="Times New Roman"/>
          <w:b/>
          <w:sz w:val="28"/>
          <w:lang w:eastAsia="ru-RU"/>
        </w:rPr>
      </w:pPr>
      <w:r>
        <w:rPr>
          <w:rFonts w:ascii="Times New Roman" w:hAnsi="Times New Roman"/>
          <w:noProof/>
          <w:sz w:val="28"/>
          <w:lang w:eastAsia="ru-RU"/>
        </w:rPr>
        <w:drawing>
          <wp:inline distT="0" distB="0" distL="0" distR="0">
            <wp:extent cx="5677535" cy="454025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4">
                      <a:extLst>
                        <a:ext uri="{28A0092B-C50C-407E-A947-70E740481C1C}">
                          <a14:useLocalDpi xmlns:a14="http://schemas.microsoft.com/office/drawing/2010/main" val="0"/>
                        </a:ext>
                      </a:extLst>
                    </a:blip>
                    <a:srcRect l="7216"/>
                    <a:stretch>
                      <a:fillRect/>
                    </a:stretch>
                  </pic:blipFill>
                  <pic:spPr bwMode="auto">
                    <a:xfrm>
                      <a:off x="0" y="0"/>
                      <a:ext cx="5677535" cy="4540250"/>
                    </a:xfrm>
                    <a:prstGeom prst="rect">
                      <a:avLst/>
                    </a:prstGeom>
                    <a:noFill/>
                    <a:ln>
                      <a:noFill/>
                    </a:ln>
                  </pic:spPr>
                </pic:pic>
              </a:graphicData>
            </a:graphic>
          </wp:inline>
        </w:drawing>
      </w:r>
    </w:p>
    <w:p w:rsidR="00AC6261" w:rsidRDefault="00AC6261" w:rsidP="00746CF8">
      <w:pPr>
        <w:keepNext/>
        <w:keepLines/>
        <w:spacing w:after="0" w:line="240" w:lineRule="auto"/>
        <w:jc w:val="right"/>
        <w:rPr>
          <w:rFonts w:ascii="Times New Roman" w:hAnsi="Times New Roman"/>
          <w:sz w:val="28"/>
          <w:lang w:eastAsia="ru-RU"/>
        </w:rPr>
      </w:pPr>
    </w:p>
    <w:p w:rsidR="006F6245" w:rsidRDefault="006F6245" w:rsidP="0016632E">
      <w:pPr>
        <w:suppressAutoHyphens/>
        <w:spacing w:after="0" w:line="240" w:lineRule="auto"/>
        <w:jc w:val="both"/>
        <w:rPr>
          <w:noProof/>
          <w:lang w:eastAsia="ru-RU"/>
        </w:rPr>
      </w:pPr>
    </w:p>
    <w:p w:rsidR="00AC6261" w:rsidRDefault="00AC6261" w:rsidP="0016632E">
      <w:pPr>
        <w:suppressAutoHyphens/>
        <w:spacing w:after="0" w:line="240" w:lineRule="auto"/>
        <w:jc w:val="both"/>
        <w:rPr>
          <w:noProof/>
          <w:lang w:eastAsia="ru-RU"/>
        </w:rPr>
        <w:sectPr w:rsidR="00AC6261" w:rsidSect="00BE4A8B">
          <w:pgSz w:w="16838" w:h="11906" w:orient="landscape"/>
          <w:pgMar w:top="567" w:right="1134" w:bottom="1701" w:left="1134" w:header="709" w:footer="709" w:gutter="0"/>
          <w:cols w:space="708"/>
          <w:docGrid w:linePitch="360"/>
        </w:sectPr>
      </w:pPr>
    </w:p>
    <w:p w:rsidR="00A11EEE" w:rsidRPr="00A11EEE" w:rsidRDefault="00187DBE" w:rsidP="00A11EEE">
      <w:pPr>
        <w:keepNext/>
        <w:keepLines/>
        <w:spacing w:before="480" w:after="0"/>
        <w:contextualSpacing/>
        <w:jc w:val="right"/>
        <w:outlineLvl w:val="0"/>
        <w:rPr>
          <w:rFonts w:ascii="Times New Roman" w:eastAsia="Times New Roman" w:hAnsi="Times New Roman"/>
          <w:bCs/>
          <w:sz w:val="28"/>
          <w:szCs w:val="28"/>
        </w:rPr>
      </w:pPr>
      <w:r>
        <w:rPr>
          <w:rFonts w:ascii="Times New Roman" w:eastAsia="Times New Roman" w:hAnsi="Times New Roman"/>
          <w:bCs/>
          <w:sz w:val="28"/>
          <w:szCs w:val="28"/>
        </w:rPr>
        <w:lastRenderedPageBreak/>
        <w:t xml:space="preserve">Приложение </w:t>
      </w:r>
      <w:r w:rsidR="00B720F1">
        <w:rPr>
          <w:rFonts w:ascii="Times New Roman" w:eastAsia="Times New Roman" w:hAnsi="Times New Roman"/>
          <w:bCs/>
          <w:sz w:val="28"/>
          <w:szCs w:val="28"/>
        </w:rPr>
        <w:t>55</w:t>
      </w:r>
    </w:p>
    <w:p w:rsidR="00A11EEE" w:rsidRPr="00A11EEE" w:rsidRDefault="00A11EEE" w:rsidP="00A11EEE">
      <w:pPr>
        <w:keepNext/>
        <w:keepLines/>
        <w:spacing w:before="480" w:after="0"/>
        <w:contextualSpacing/>
        <w:jc w:val="center"/>
        <w:outlineLvl w:val="0"/>
        <w:rPr>
          <w:rFonts w:ascii="Times New Roman" w:eastAsia="Times New Roman" w:hAnsi="Times New Roman"/>
          <w:b/>
          <w:bCs/>
          <w:caps/>
          <w:sz w:val="28"/>
          <w:szCs w:val="28"/>
        </w:rPr>
      </w:pPr>
      <w:r w:rsidRPr="00A11EEE">
        <w:rPr>
          <w:rFonts w:ascii="Times New Roman" w:eastAsia="Times New Roman" w:hAnsi="Times New Roman"/>
          <w:b/>
          <w:bCs/>
          <w:sz w:val="28"/>
          <w:szCs w:val="28"/>
        </w:rPr>
        <w:t>Развитие инженерной инфраструктуры</w:t>
      </w:r>
    </w:p>
    <w:p w:rsidR="00A11EEE" w:rsidRPr="00A11EEE" w:rsidRDefault="00A11EEE" w:rsidP="00A11EEE">
      <w:pPr>
        <w:rPr>
          <w:rFonts w:ascii="Times New Roman" w:hAnsi="Times New Roman"/>
          <w:sz w:val="28"/>
          <w:szCs w:val="28"/>
        </w:rPr>
      </w:pPr>
    </w:p>
    <w:p w:rsidR="00A11EEE" w:rsidRPr="00A11EEE" w:rsidRDefault="00A11EEE" w:rsidP="00826551">
      <w:pPr>
        <w:spacing w:after="0" w:line="288" w:lineRule="auto"/>
        <w:ind w:firstLine="708"/>
        <w:jc w:val="both"/>
        <w:rPr>
          <w:rFonts w:ascii="Times New Roman" w:hAnsi="Times New Roman"/>
          <w:sz w:val="28"/>
          <w:szCs w:val="28"/>
        </w:rPr>
      </w:pPr>
      <w:r w:rsidRPr="00A11EEE">
        <w:rPr>
          <w:rFonts w:ascii="Times New Roman" w:hAnsi="Times New Roman"/>
          <w:sz w:val="28"/>
          <w:szCs w:val="28"/>
        </w:rPr>
        <w:t xml:space="preserve">Раздел «Развитие инженерной инфраструктуры» в составе генерального плана г. Нижняя Салда выполнен на основе архитектурно-планировочных решений и проектных расчетов по численности населения и общей площади жилого фонда. В данном разделе рассмотрены предложения по комплексному решению вопросов инженерного обеспечения населенного пункта. </w:t>
      </w:r>
    </w:p>
    <w:p w:rsidR="00A11EEE" w:rsidRPr="00A11EEE" w:rsidRDefault="00A11EEE" w:rsidP="00826551">
      <w:pPr>
        <w:spacing w:after="0" w:line="288" w:lineRule="auto"/>
        <w:ind w:firstLine="708"/>
        <w:jc w:val="both"/>
        <w:rPr>
          <w:rFonts w:ascii="Times New Roman" w:hAnsi="Times New Roman"/>
          <w:sz w:val="28"/>
          <w:szCs w:val="28"/>
        </w:rPr>
      </w:pPr>
      <w:r w:rsidRPr="00A11EEE">
        <w:rPr>
          <w:rFonts w:ascii="Times New Roman" w:hAnsi="Times New Roman"/>
          <w:sz w:val="28"/>
          <w:szCs w:val="28"/>
        </w:rPr>
        <w:t>Для расчетов инженерных нагрузок данные о существующей и персп</w:t>
      </w:r>
      <w:r w:rsidR="00006A19">
        <w:rPr>
          <w:rFonts w:ascii="Times New Roman" w:hAnsi="Times New Roman"/>
          <w:sz w:val="28"/>
          <w:szCs w:val="28"/>
        </w:rPr>
        <w:t>ективной численности населения в</w:t>
      </w:r>
      <w:r w:rsidRPr="00A11EEE">
        <w:rPr>
          <w:rFonts w:ascii="Times New Roman" w:hAnsi="Times New Roman"/>
          <w:sz w:val="28"/>
          <w:szCs w:val="28"/>
        </w:rPr>
        <w:t xml:space="preserve"> жилом фонде г.Нижняя Салда на срок реализации генерального плана сведены в таблицу </w:t>
      </w:r>
      <w:r w:rsidR="00826551">
        <w:rPr>
          <w:rFonts w:ascii="Times New Roman" w:hAnsi="Times New Roman"/>
          <w:sz w:val="28"/>
          <w:szCs w:val="28"/>
        </w:rPr>
        <w:t>1.</w:t>
      </w:r>
    </w:p>
    <w:p w:rsidR="00A11EEE" w:rsidRPr="00A11EEE" w:rsidRDefault="00A11EEE" w:rsidP="00A11EEE">
      <w:pPr>
        <w:jc w:val="right"/>
        <w:rPr>
          <w:rFonts w:ascii="Times New Roman" w:hAnsi="Times New Roman"/>
          <w:sz w:val="28"/>
          <w:szCs w:val="28"/>
        </w:rPr>
      </w:pPr>
      <w:r w:rsidRPr="00A11EEE">
        <w:rPr>
          <w:rFonts w:ascii="Times New Roman" w:hAnsi="Times New Roman"/>
          <w:sz w:val="28"/>
          <w:szCs w:val="28"/>
        </w:rPr>
        <w:t xml:space="preserve">Таблица </w:t>
      </w:r>
      <w:r w:rsidR="00826551">
        <w:rPr>
          <w:rFonts w:ascii="Times New Roman" w:hAnsi="Times New Roman"/>
          <w:sz w:val="28"/>
          <w:szCs w:val="28"/>
        </w:rPr>
        <w:t>1</w:t>
      </w:r>
    </w:p>
    <w:tbl>
      <w:tblPr>
        <w:tblW w:w="0" w:type="auto"/>
        <w:tblInd w:w="714" w:type="dxa"/>
        <w:tblLayout w:type="fixed"/>
        <w:tblLook w:val="00A0" w:firstRow="1" w:lastRow="0" w:firstColumn="1" w:lastColumn="0" w:noHBand="0" w:noVBand="0"/>
      </w:tblPr>
      <w:tblGrid>
        <w:gridCol w:w="4381"/>
        <w:gridCol w:w="1250"/>
        <w:gridCol w:w="1271"/>
        <w:gridCol w:w="1116"/>
        <w:gridCol w:w="1405"/>
      </w:tblGrid>
      <w:tr w:rsidR="00A11EEE" w:rsidRPr="00A11EEE" w:rsidTr="00A11EEE">
        <w:tc>
          <w:tcPr>
            <w:tcW w:w="4381" w:type="dxa"/>
            <w:vMerge w:val="restart"/>
            <w:tcBorders>
              <w:top w:val="single" w:sz="8" w:space="0" w:color="auto"/>
              <w:left w:val="single" w:sz="8" w:space="0" w:color="auto"/>
              <w:bottom w:val="single" w:sz="4" w:space="0" w:color="auto"/>
              <w:right w:val="single" w:sz="4" w:space="0" w:color="auto"/>
            </w:tcBorders>
            <w:vAlign w:val="center"/>
          </w:tcPr>
          <w:p w:rsidR="00A11EEE" w:rsidRPr="00826551" w:rsidRDefault="00A11EEE" w:rsidP="00A11EEE">
            <w:pPr>
              <w:rPr>
                <w:rFonts w:ascii="Times New Roman" w:hAnsi="Times New Roman"/>
                <w:sz w:val="24"/>
                <w:szCs w:val="24"/>
              </w:rPr>
            </w:pPr>
            <w:r w:rsidRPr="00826551">
              <w:rPr>
                <w:rFonts w:ascii="Times New Roman" w:hAnsi="Times New Roman"/>
                <w:sz w:val="24"/>
                <w:szCs w:val="24"/>
              </w:rPr>
              <w:t>Вид застройки</w:t>
            </w:r>
          </w:p>
        </w:tc>
        <w:tc>
          <w:tcPr>
            <w:tcW w:w="2521" w:type="dxa"/>
            <w:gridSpan w:val="2"/>
            <w:tcBorders>
              <w:top w:val="single" w:sz="8" w:space="0" w:color="auto"/>
              <w:left w:val="nil"/>
              <w:bottom w:val="single" w:sz="4" w:space="0" w:color="auto"/>
              <w:right w:val="single" w:sz="4" w:space="0" w:color="auto"/>
            </w:tcBorders>
            <w:vAlign w:val="center"/>
          </w:tcPr>
          <w:p w:rsidR="00A11EEE" w:rsidRPr="00826551" w:rsidRDefault="00A11EEE" w:rsidP="00A11EEE">
            <w:pPr>
              <w:rPr>
                <w:rFonts w:ascii="Times New Roman" w:hAnsi="Times New Roman"/>
                <w:sz w:val="24"/>
                <w:szCs w:val="24"/>
              </w:rPr>
            </w:pPr>
            <w:r w:rsidRPr="00826551">
              <w:rPr>
                <w:rFonts w:ascii="Times New Roman" w:hAnsi="Times New Roman"/>
                <w:sz w:val="24"/>
                <w:szCs w:val="24"/>
              </w:rPr>
              <w:t>Население, тыс.чел.</w:t>
            </w:r>
          </w:p>
        </w:tc>
        <w:tc>
          <w:tcPr>
            <w:tcW w:w="2521" w:type="dxa"/>
            <w:gridSpan w:val="2"/>
            <w:tcBorders>
              <w:top w:val="single" w:sz="8" w:space="0" w:color="auto"/>
              <w:left w:val="nil"/>
              <w:bottom w:val="single" w:sz="4" w:space="0" w:color="auto"/>
              <w:right w:val="single" w:sz="8" w:space="0" w:color="auto"/>
            </w:tcBorders>
            <w:vAlign w:val="center"/>
          </w:tcPr>
          <w:p w:rsidR="00A11EEE" w:rsidRPr="00826551" w:rsidRDefault="00A11EEE" w:rsidP="00A11EEE">
            <w:pPr>
              <w:rPr>
                <w:rFonts w:ascii="Times New Roman" w:hAnsi="Times New Roman"/>
                <w:sz w:val="24"/>
                <w:szCs w:val="24"/>
              </w:rPr>
            </w:pPr>
            <w:r w:rsidRPr="00826551">
              <w:rPr>
                <w:rFonts w:ascii="Times New Roman" w:hAnsi="Times New Roman"/>
                <w:sz w:val="24"/>
                <w:szCs w:val="24"/>
              </w:rPr>
              <w:t>Жилой фонд, тыс.м</w:t>
            </w:r>
            <w:r w:rsidRPr="00826551">
              <w:rPr>
                <w:rFonts w:ascii="Times New Roman" w:hAnsi="Times New Roman"/>
                <w:sz w:val="24"/>
                <w:szCs w:val="24"/>
                <w:vertAlign w:val="superscript"/>
              </w:rPr>
              <w:t>2</w:t>
            </w:r>
          </w:p>
        </w:tc>
      </w:tr>
      <w:tr w:rsidR="00A11EEE" w:rsidRPr="00A11EEE" w:rsidTr="00A11EEE">
        <w:tc>
          <w:tcPr>
            <w:tcW w:w="4381" w:type="dxa"/>
            <w:vMerge/>
            <w:tcBorders>
              <w:top w:val="single" w:sz="4" w:space="0" w:color="auto"/>
              <w:left w:val="single" w:sz="8" w:space="0" w:color="auto"/>
              <w:bottom w:val="single" w:sz="4" w:space="0" w:color="auto"/>
              <w:right w:val="single" w:sz="4" w:space="0" w:color="auto"/>
            </w:tcBorders>
            <w:vAlign w:val="center"/>
          </w:tcPr>
          <w:p w:rsidR="00A11EEE" w:rsidRPr="00826551" w:rsidRDefault="00A11EEE" w:rsidP="00A11EEE">
            <w:pPr>
              <w:jc w:val="center"/>
              <w:rPr>
                <w:rFonts w:ascii="Times New Roman" w:hAnsi="Times New Roman"/>
                <w:sz w:val="24"/>
                <w:szCs w:val="24"/>
              </w:rPr>
            </w:pPr>
          </w:p>
        </w:tc>
        <w:tc>
          <w:tcPr>
            <w:tcW w:w="1250" w:type="dxa"/>
            <w:tcBorders>
              <w:top w:val="single" w:sz="4" w:space="0" w:color="auto"/>
              <w:left w:val="nil"/>
              <w:bottom w:val="nil"/>
              <w:right w:val="single" w:sz="4" w:space="0" w:color="auto"/>
            </w:tcBorders>
            <w:vAlign w:val="center"/>
          </w:tcPr>
          <w:p w:rsidR="00A11EEE" w:rsidRPr="00826551" w:rsidRDefault="00A11EEE" w:rsidP="00A11EEE">
            <w:pPr>
              <w:rPr>
                <w:rFonts w:ascii="Times New Roman" w:hAnsi="Times New Roman"/>
                <w:sz w:val="24"/>
                <w:szCs w:val="24"/>
              </w:rPr>
            </w:pPr>
            <w:r w:rsidRPr="00826551">
              <w:rPr>
                <w:rFonts w:ascii="Times New Roman" w:hAnsi="Times New Roman"/>
                <w:sz w:val="24"/>
                <w:szCs w:val="24"/>
                <w:lang w:val="en-US"/>
              </w:rPr>
              <w:t xml:space="preserve">I </w:t>
            </w:r>
            <w:r w:rsidRPr="00826551">
              <w:rPr>
                <w:rFonts w:ascii="Times New Roman" w:hAnsi="Times New Roman"/>
                <w:sz w:val="24"/>
                <w:szCs w:val="24"/>
              </w:rPr>
              <w:t>этап</w:t>
            </w:r>
          </w:p>
        </w:tc>
        <w:tc>
          <w:tcPr>
            <w:tcW w:w="1271" w:type="dxa"/>
            <w:tcBorders>
              <w:top w:val="single" w:sz="4" w:space="0" w:color="auto"/>
              <w:left w:val="nil"/>
              <w:bottom w:val="nil"/>
              <w:right w:val="single" w:sz="4" w:space="0" w:color="auto"/>
            </w:tcBorders>
            <w:vAlign w:val="center"/>
          </w:tcPr>
          <w:p w:rsidR="00A11EEE" w:rsidRPr="00826551" w:rsidRDefault="00A11EEE" w:rsidP="00A11EEE">
            <w:pPr>
              <w:rPr>
                <w:rFonts w:ascii="Times New Roman" w:hAnsi="Times New Roman"/>
                <w:sz w:val="24"/>
                <w:szCs w:val="24"/>
              </w:rPr>
            </w:pPr>
            <w:r w:rsidRPr="00826551">
              <w:rPr>
                <w:rFonts w:ascii="Times New Roman" w:hAnsi="Times New Roman"/>
                <w:sz w:val="24"/>
                <w:szCs w:val="24"/>
              </w:rPr>
              <w:t>Расчетный срок</w:t>
            </w:r>
          </w:p>
        </w:tc>
        <w:tc>
          <w:tcPr>
            <w:tcW w:w="1116" w:type="dxa"/>
            <w:tcBorders>
              <w:top w:val="single" w:sz="4" w:space="0" w:color="auto"/>
              <w:left w:val="nil"/>
              <w:bottom w:val="single" w:sz="4" w:space="0" w:color="000000"/>
              <w:right w:val="single" w:sz="8" w:space="0" w:color="auto"/>
            </w:tcBorders>
            <w:vAlign w:val="center"/>
          </w:tcPr>
          <w:p w:rsidR="00A11EEE" w:rsidRPr="00826551" w:rsidRDefault="00A11EEE" w:rsidP="00A11EEE">
            <w:pPr>
              <w:rPr>
                <w:rFonts w:ascii="Times New Roman" w:hAnsi="Times New Roman"/>
                <w:sz w:val="24"/>
                <w:szCs w:val="24"/>
              </w:rPr>
            </w:pPr>
            <w:r w:rsidRPr="00826551">
              <w:rPr>
                <w:rFonts w:ascii="Times New Roman" w:hAnsi="Times New Roman"/>
                <w:sz w:val="24"/>
                <w:szCs w:val="24"/>
                <w:lang w:val="en-US"/>
              </w:rPr>
              <w:t xml:space="preserve">I </w:t>
            </w:r>
            <w:r w:rsidRPr="00826551">
              <w:rPr>
                <w:rFonts w:ascii="Times New Roman" w:hAnsi="Times New Roman"/>
                <w:sz w:val="24"/>
                <w:szCs w:val="24"/>
              </w:rPr>
              <w:t>этап</w:t>
            </w:r>
          </w:p>
        </w:tc>
        <w:tc>
          <w:tcPr>
            <w:tcW w:w="1405" w:type="dxa"/>
            <w:tcBorders>
              <w:top w:val="single" w:sz="4" w:space="0" w:color="auto"/>
              <w:left w:val="nil"/>
              <w:bottom w:val="single" w:sz="4" w:space="0" w:color="000000"/>
              <w:right w:val="single" w:sz="8" w:space="0" w:color="auto"/>
            </w:tcBorders>
          </w:tcPr>
          <w:p w:rsidR="00A11EEE" w:rsidRPr="00826551" w:rsidRDefault="00A11EEE" w:rsidP="00A11EEE">
            <w:pPr>
              <w:rPr>
                <w:rFonts w:ascii="Times New Roman" w:hAnsi="Times New Roman"/>
                <w:sz w:val="24"/>
                <w:szCs w:val="24"/>
              </w:rPr>
            </w:pPr>
            <w:r w:rsidRPr="00826551">
              <w:rPr>
                <w:rFonts w:ascii="Times New Roman" w:hAnsi="Times New Roman"/>
                <w:sz w:val="24"/>
                <w:szCs w:val="24"/>
              </w:rPr>
              <w:t>Расчетный срок</w:t>
            </w:r>
          </w:p>
        </w:tc>
      </w:tr>
      <w:tr w:rsidR="00A11EEE" w:rsidRPr="00A11EEE" w:rsidTr="00A11EEE">
        <w:tc>
          <w:tcPr>
            <w:tcW w:w="4381" w:type="dxa"/>
            <w:tcBorders>
              <w:top w:val="single" w:sz="4" w:space="0" w:color="000000"/>
              <w:left w:val="single" w:sz="8" w:space="0" w:color="000000"/>
              <w:bottom w:val="single" w:sz="4" w:space="0" w:color="000000"/>
              <w:right w:val="single" w:sz="4" w:space="0" w:color="000000"/>
            </w:tcBorders>
            <w:vAlign w:val="center"/>
          </w:tcPr>
          <w:p w:rsidR="00A11EEE" w:rsidRPr="00826551" w:rsidRDefault="00A11EEE" w:rsidP="00A11EEE">
            <w:pPr>
              <w:rPr>
                <w:rFonts w:ascii="Times New Roman" w:hAnsi="Times New Roman"/>
                <w:sz w:val="24"/>
                <w:szCs w:val="24"/>
              </w:rPr>
            </w:pPr>
            <w:r w:rsidRPr="00826551">
              <w:rPr>
                <w:rFonts w:ascii="Times New Roman" w:hAnsi="Times New Roman"/>
                <w:sz w:val="24"/>
                <w:szCs w:val="24"/>
              </w:rPr>
              <w:t>Жилая застройка, в т.ч.:</w:t>
            </w:r>
          </w:p>
        </w:tc>
        <w:tc>
          <w:tcPr>
            <w:tcW w:w="1250" w:type="dxa"/>
            <w:tcBorders>
              <w:top w:val="single" w:sz="4" w:space="0" w:color="000000"/>
              <w:left w:val="nil"/>
              <w:bottom w:val="single" w:sz="4" w:space="0" w:color="000000"/>
              <w:right w:val="single" w:sz="4" w:space="0" w:color="000000"/>
            </w:tcBorders>
            <w:shd w:val="clear" w:color="auto" w:fill="FFFFFF"/>
          </w:tcPr>
          <w:p w:rsidR="00A11EEE" w:rsidRPr="00826551" w:rsidRDefault="00A11EEE" w:rsidP="00A11EEE">
            <w:pPr>
              <w:jc w:val="center"/>
              <w:rPr>
                <w:rFonts w:ascii="Times New Roman" w:hAnsi="Times New Roman"/>
                <w:sz w:val="24"/>
                <w:szCs w:val="24"/>
              </w:rPr>
            </w:pPr>
          </w:p>
        </w:tc>
        <w:tc>
          <w:tcPr>
            <w:tcW w:w="1271" w:type="dxa"/>
            <w:tcBorders>
              <w:top w:val="single" w:sz="4" w:space="0" w:color="000000"/>
              <w:left w:val="nil"/>
              <w:bottom w:val="single" w:sz="4" w:space="0" w:color="000000"/>
              <w:right w:val="single" w:sz="4" w:space="0" w:color="000000"/>
            </w:tcBorders>
            <w:shd w:val="clear" w:color="auto" w:fill="FFFFFF"/>
          </w:tcPr>
          <w:p w:rsidR="00A11EEE" w:rsidRPr="00826551" w:rsidRDefault="00A11EEE" w:rsidP="00A11EEE">
            <w:pPr>
              <w:jc w:val="center"/>
              <w:rPr>
                <w:rFonts w:ascii="Times New Roman" w:hAnsi="Times New Roman"/>
                <w:sz w:val="24"/>
                <w:szCs w:val="24"/>
              </w:rPr>
            </w:pPr>
          </w:p>
        </w:tc>
        <w:tc>
          <w:tcPr>
            <w:tcW w:w="1116" w:type="dxa"/>
            <w:tcBorders>
              <w:top w:val="single" w:sz="4" w:space="0" w:color="000000"/>
              <w:left w:val="nil"/>
              <w:bottom w:val="single" w:sz="4" w:space="0" w:color="000000"/>
              <w:right w:val="single" w:sz="8" w:space="0" w:color="auto"/>
            </w:tcBorders>
          </w:tcPr>
          <w:p w:rsidR="00A11EEE" w:rsidRPr="00826551" w:rsidRDefault="00A11EEE" w:rsidP="00A11EEE">
            <w:pPr>
              <w:jc w:val="center"/>
              <w:rPr>
                <w:rFonts w:ascii="Times New Roman" w:hAnsi="Times New Roman"/>
                <w:sz w:val="24"/>
                <w:szCs w:val="24"/>
              </w:rPr>
            </w:pPr>
          </w:p>
        </w:tc>
        <w:tc>
          <w:tcPr>
            <w:tcW w:w="1405" w:type="dxa"/>
            <w:tcBorders>
              <w:top w:val="single" w:sz="4" w:space="0" w:color="000000"/>
              <w:left w:val="nil"/>
              <w:bottom w:val="single" w:sz="4" w:space="0" w:color="000000"/>
              <w:right w:val="single" w:sz="8" w:space="0" w:color="auto"/>
            </w:tcBorders>
          </w:tcPr>
          <w:p w:rsidR="00A11EEE" w:rsidRPr="00826551" w:rsidRDefault="00A11EEE" w:rsidP="00A11EEE">
            <w:pPr>
              <w:jc w:val="center"/>
              <w:rPr>
                <w:rFonts w:ascii="Times New Roman" w:hAnsi="Times New Roman"/>
                <w:sz w:val="24"/>
                <w:szCs w:val="24"/>
              </w:rPr>
            </w:pPr>
          </w:p>
        </w:tc>
      </w:tr>
      <w:tr w:rsidR="00A11EEE" w:rsidRPr="00A11EEE" w:rsidTr="00A11EEE">
        <w:tc>
          <w:tcPr>
            <w:tcW w:w="4381" w:type="dxa"/>
            <w:tcBorders>
              <w:top w:val="single" w:sz="4" w:space="0" w:color="000000"/>
              <w:left w:val="single" w:sz="8" w:space="0" w:color="000000"/>
              <w:bottom w:val="single" w:sz="4" w:space="0" w:color="000000"/>
              <w:right w:val="single" w:sz="4" w:space="0" w:color="000000"/>
            </w:tcBorders>
            <w:vAlign w:val="center"/>
          </w:tcPr>
          <w:p w:rsidR="00A11EEE" w:rsidRPr="00826551" w:rsidRDefault="00A11EEE" w:rsidP="007819B2">
            <w:pPr>
              <w:numPr>
                <w:ilvl w:val="0"/>
                <w:numId w:val="28"/>
              </w:numPr>
              <w:spacing w:after="0" w:line="271" w:lineRule="auto"/>
              <w:rPr>
                <w:rFonts w:ascii="Times New Roman" w:hAnsi="Times New Roman"/>
                <w:sz w:val="24"/>
                <w:szCs w:val="24"/>
              </w:rPr>
            </w:pPr>
            <w:r w:rsidRPr="00826551">
              <w:rPr>
                <w:rFonts w:ascii="Times New Roman" w:hAnsi="Times New Roman"/>
                <w:sz w:val="24"/>
                <w:szCs w:val="24"/>
              </w:rPr>
              <w:t xml:space="preserve">Индивидуальная жилая застройка: </w:t>
            </w:r>
          </w:p>
        </w:tc>
        <w:tc>
          <w:tcPr>
            <w:tcW w:w="1250" w:type="dxa"/>
            <w:tcBorders>
              <w:top w:val="single" w:sz="4" w:space="0" w:color="000000"/>
              <w:left w:val="nil"/>
              <w:bottom w:val="single" w:sz="4" w:space="0" w:color="000000"/>
              <w:right w:val="single" w:sz="4" w:space="0" w:color="000000"/>
            </w:tcBorders>
            <w:shd w:val="clear" w:color="auto" w:fill="FFFFFF"/>
            <w:vAlign w:val="center"/>
          </w:tcPr>
          <w:p w:rsidR="00A11EEE" w:rsidRPr="00826551" w:rsidRDefault="00A11EEE" w:rsidP="00A11EEE">
            <w:pPr>
              <w:jc w:val="center"/>
              <w:rPr>
                <w:rFonts w:ascii="Times New Roman" w:hAnsi="Times New Roman"/>
                <w:sz w:val="24"/>
                <w:szCs w:val="24"/>
              </w:rPr>
            </w:pPr>
          </w:p>
        </w:tc>
        <w:tc>
          <w:tcPr>
            <w:tcW w:w="1271" w:type="dxa"/>
            <w:tcBorders>
              <w:top w:val="single" w:sz="4" w:space="0" w:color="000000"/>
              <w:left w:val="nil"/>
              <w:bottom w:val="single" w:sz="4" w:space="0" w:color="000000"/>
              <w:right w:val="single" w:sz="4" w:space="0" w:color="000000"/>
            </w:tcBorders>
            <w:shd w:val="clear" w:color="auto" w:fill="FFFFFF"/>
          </w:tcPr>
          <w:p w:rsidR="00A11EEE" w:rsidRPr="00826551" w:rsidRDefault="00A11EEE" w:rsidP="00A11EEE">
            <w:pPr>
              <w:jc w:val="center"/>
              <w:rPr>
                <w:rFonts w:ascii="Times New Roman" w:hAnsi="Times New Roman"/>
                <w:sz w:val="24"/>
                <w:szCs w:val="24"/>
              </w:rPr>
            </w:pPr>
          </w:p>
        </w:tc>
        <w:tc>
          <w:tcPr>
            <w:tcW w:w="1116" w:type="dxa"/>
            <w:tcBorders>
              <w:top w:val="single" w:sz="4" w:space="0" w:color="000000"/>
              <w:left w:val="nil"/>
              <w:bottom w:val="single" w:sz="4" w:space="0" w:color="000000"/>
              <w:right w:val="single" w:sz="8" w:space="0" w:color="auto"/>
            </w:tcBorders>
            <w:vAlign w:val="bottom"/>
          </w:tcPr>
          <w:p w:rsidR="00A11EEE" w:rsidRPr="00826551" w:rsidRDefault="00A11EEE" w:rsidP="00A11EEE">
            <w:pPr>
              <w:jc w:val="right"/>
              <w:rPr>
                <w:rFonts w:ascii="Times New Roman" w:hAnsi="Times New Roman"/>
                <w:sz w:val="24"/>
                <w:szCs w:val="24"/>
              </w:rPr>
            </w:pPr>
          </w:p>
        </w:tc>
        <w:tc>
          <w:tcPr>
            <w:tcW w:w="1405" w:type="dxa"/>
            <w:tcBorders>
              <w:top w:val="single" w:sz="4" w:space="0" w:color="000000"/>
              <w:left w:val="nil"/>
              <w:bottom w:val="single" w:sz="4" w:space="0" w:color="000000"/>
              <w:right w:val="single" w:sz="8" w:space="0" w:color="auto"/>
            </w:tcBorders>
          </w:tcPr>
          <w:p w:rsidR="00A11EEE" w:rsidRPr="00826551" w:rsidRDefault="00A11EEE" w:rsidP="00A11EEE">
            <w:pPr>
              <w:jc w:val="center"/>
              <w:rPr>
                <w:rFonts w:ascii="Times New Roman" w:hAnsi="Times New Roman"/>
                <w:sz w:val="24"/>
                <w:szCs w:val="24"/>
              </w:rPr>
            </w:pPr>
          </w:p>
        </w:tc>
      </w:tr>
      <w:tr w:rsidR="00A11EEE" w:rsidRPr="00A11EEE" w:rsidTr="00A11EEE">
        <w:tc>
          <w:tcPr>
            <w:tcW w:w="4381" w:type="dxa"/>
            <w:tcBorders>
              <w:top w:val="single" w:sz="4" w:space="0" w:color="000000"/>
              <w:left w:val="single" w:sz="8" w:space="0" w:color="000000"/>
              <w:bottom w:val="single" w:sz="4" w:space="0" w:color="000000"/>
              <w:right w:val="single" w:sz="4" w:space="0" w:color="000000"/>
            </w:tcBorders>
            <w:vAlign w:val="center"/>
          </w:tcPr>
          <w:p w:rsidR="00A11EEE" w:rsidRPr="00826551" w:rsidRDefault="00A11EEE" w:rsidP="00A11EEE">
            <w:pPr>
              <w:rPr>
                <w:rFonts w:ascii="Times New Roman" w:hAnsi="Times New Roman"/>
                <w:sz w:val="24"/>
                <w:szCs w:val="24"/>
              </w:rPr>
            </w:pPr>
            <w:r w:rsidRPr="00826551">
              <w:rPr>
                <w:rFonts w:ascii="Times New Roman" w:hAnsi="Times New Roman"/>
                <w:sz w:val="24"/>
                <w:szCs w:val="24"/>
              </w:rPr>
              <w:t>-существующая сохраняемая</w:t>
            </w:r>
          </w:p>
        </w:tc>
        <w:tc>
          <w:tcPr>
            <w:tcW w:w="1250" w:type="dxa"/>
            <w:tcBorders>
              <w:top w:val="single" w:sz="4" w:space="0" w:color="000000"/>
              <w:left w:val="nil"/>
              <w:bottom w:val="single" w:sz="4" w:space="0" w:color="000000"/>
              <w:right w:val="single" w:sz="4" w:space="0" w:color="000000"/>
            </w:tcBorders>
            <w:shd w:val="clear" w:color="auto" w:fill="FFFFFF"/>
            <w:vAlign w:val="center"/>
          </w:tcPr>
          <w:p w:rsidR="00A11EEE" w:rsidRPr="00826551" w:rsidRDefault="00A11EEE" w:rsidP="00A11EEE">
            <w:pPr>
              <w:jc w:val="center"/>
              <w:rPr>
                <w:rFonts w:ascii="Times New Roman" w:hAnsi="Times New Roman"/>
                <w:sz w:val="24"/>
                <w:szCs w:val="24"/>
              </w:rPr>
            </w:pPr>
            <w:r w:rsidRPr="00826551">
              <w:rPr>
                <w:rFonts w:ascii="Times New Roman" w:hAnsi="Times New Roman"/>
                <w:sz w:val="24"/>
                <w:szCs w:val="24"/>
              </w:rPr>
              <w:t>6,230</w:t>
            </w:r>
          </w:p>
        </w:tc>
        <w:tc>
          <w:tcPr>
            <w:tcW w:w="1271" w:type="dxa"/>
            <w:tcBorders>
              <w:top w:val="single" w:sz="4" w:space="0" w:color="000000"/>
              <w:left w:val="nil"/>
              <w:bottom w:val="single" w:sz="4" w:space="0" w:color="000000"/>
              <w:right w:val="single" w:sz="4" w:space="0" w:color="000000"/>
            </w:tcBorders>
            <w:shd w:val="clear" w:color="auto" w:fill="FFFFFF"/>
            <w:vAlign w:val="bottom"/>
          </w:tcPr>
          <w:p w:rsidR="00A11EEE" w:rsidRPr="00826551" w:rsidRDefault="00A11EEE" w:rsidP="00A11EEE">
            <w:pPr>
              <w:jc w:val="center"/>
              <w:rPr>
                <w:rFonts w:ascii="Times New Roman" w:hAnsi="Times New Roman"/>
                <w:sz w:val="24"/>
                <w:szCs w:val="24"/>
              </w:rPr>
            </w:pPr>
            <w:r w:rsidRPr="00826551">
              <w:rPr>
                <w:rFonts w:ascii="Times New Roman" w:hAnsi="Times New Roman"/>
                <w:sz w:val="24"/>
                <w:szCs w:val="24"/>
              </w:rPr>
              <w:t>6,114</w:t>
            </w:r>
          </w:p>
        </w:tc>
        <w:tc>
          <w:tcPr>
            <w:tcW w:w="1116" w:type="dxa"/>
            <w:tcBorders>
              <w:top w:val="single" w:sz="4" w:space="0" w:color="000000"/>
              <w:left w:val="nil"/>
              <w:bottom w:val="single" w:sz="4" w:space="0" w:color="000000"/>
              <w:right w:val="single" w:sz="8" w:space="0" w:color="auto"/>
            </w:tcBorders>
            <w:vAlign w:val="bottom"/>
          </w:tcPr>
          <w:p w:rsidR="00A11EEE" w:rsidRPr="00826551" w:rsidRDefault="00A11EEE" w:rsidP="00A11EEE">
            <w:pPr>
              <w:jc w:val="center"/>
              <w:rPr>
                <w:rFonts w:ascii="Times New Roman" w:hAnsi="Times New Roman"/>
                <w:sz w:val="24"/>
                <w:szCs w:val="24"/>
              </w:rPr>
            </w:pPr>
            <w:r w:rsidRPr="00826551">
              <w:rPr>
                <w:rFonts w:ascii="Times New Roman" w:hAnsi="Times New Roman"/>
                <w:sz w:val="24"/>
                <w:szCs w:val="24"/>
              </w:rPr>
              <w:t>174,40</w:t>
            </w:r>
          </w:p>
        </w:tc>
        <w:tc>
          <w:tcPr>
            <w:tcW w:w="1405" w:type="dxa"/>
            <w:tcBorders>
              <w:top w:val="single" w:sz="4" w:space="0" w:color="000000"/>
              <w:left w:val="nil"/>
              <w:bottom w:val="single" w:sz="4" w:space="0" w:color="000000"/>
              <w:right w:val="single" w:sz="8" w:space="0" w:color="auto"/>
            </w:tcBorders>
            <w:vAlign w:val="bottom"/>
          </w:tcPr>
          <w:p w:rsidR="00A11EEE" w:rsidRPr="00826551" w:rsidRDefault="00A11EEE" w:rsidP="00A11EEE">
            <w:pPr>
              <w:jc w:val="center"/>
              <w:rPr>
                <w:rFonts w:ascii="Times New Roman" w:hAnsi="Times New Roman"/>
                <w:sz w:val="24"/>
                <w:szCs w:val="24"/>
              </w:rPr>
            </w:pPr>
            <w:r w:rsidRPr="00826551">
              <w:rPr>
                <w:rFonts w:ascii="Times New Roman" w:hAnsi="Times New Roman"/>
                <w:sz w:val="24"/>
                <w:szCs w:val="24"/>
              </w:rPr>
              <w:t>189,50</w:t>
            </w:r>
          </w:p>
        </w:tc>
      </w:tr>
      <w:tr w:rsidR="00A11EEE" w:rsidRPr="00A11EEE" w:rsidTr="00A11EEE">
        <w:tc>
          <w:tcPr>
            <w:tcW w:w="4381" w:type="dxa"/>
            <w:tcBorders>
              <w:top w:val="single" w:sz="4" w:space="0" w:color="000000"/>
              <w:left w:val="single" w:sz="8" w:space="0" w:color="000000"/>
              <w:bottom w:val="single" w:sz="4" w:space="0" w:color="000000"/>
              <w:right w:val="single" w:sz="4" w:space="0" w:color="000000"/>
            </w:tcBorders>
            <w:vAlign w:val="center"/>
          </w:tcPr>
          <w:p w:rsidR="00A11EEE" w:rsidRPr="00826551" w:rsidRDefault="00A11EEE" w:rsidP="00A11EEE">
            <w:pPr>
              <w:rPr>
                <w:rFonts w:ascii="Times New Roman" w:hAnsi="Times New Roman"/>
                <w:sz w:val="24"/>
                <w:szCs w:val="24"/>
              </w:rPr>
            </w:pPr>
            <w:r w:rsidRPr="00826551">
              <w:rPr>
                <w:rFonts w:ascii="Times New Roman" w:hAnsi="Times New Roman"/>
                <w:sz w:val="24"/>
                <w:szCs w:val="24"/>
              </w:rPr>
              <w:t>-новое строительство</w:t>
            </w:r>
          </w:p>
        </w:tc>
        <w:tc>
          <w:tcPr>
            <w:tcW w:w="1250" w:type="dxa"/>
            <w:tcBorders>
              <w:top w:val="single" w:sz="4" w:space="0" w:color="000000"/>
              <w:left w:val="nil"/>
              <w:bottom w:val="single" w:sz="4" w:space="0" w:color="000000"/>
              <w:right w:val="single" w:sz="4" w:space="0" w:color="000000"/>
            </w:tcBorders>
            <w:shd w:val="clear" w:color="auto" w:fill="FFFFFF"/>
            <w:vAlign w:val="center"/>
          </w:tcPr>
          <w:p w:rsidR="00A11EEE" w:rsidRPr="00826551" w:rsidRDefault="00A11EEE" w:rsidP="00A11EEE">
            <w:pPr>
              <w:jc w:val="center"/>
              <w:rPr>
                <w:rFonts w:ascii="Times New Roman" w:hAnsi="Times New Roman"/>
                <w:sz w:val="24"/>
                <w:szCs w:val="24"/>
              </w:rPr>
            </w:pPr>
            <w:r w:rsidRPr="00826551">
              <w:rPr>
                <w:rFonts w:ascii="Times New Roman" w:hAnsi="Times New Roman"/>
                <w:sz w:val="24"/>
                <w:szCs w:val="24"/>
              </w:rPr>
              <w:t>0,606</w:t>
            </w:r>
          </w:p>
        </w:tc>
        <w:tc>
          <w:tcPr>
            <w:tcW w:w="1271" w:type="dxa"/>
            <w:tcBorders>
              <w:top w:val="single" w:sz="4" w:space="0" w:color="000000"/>
              <w:left w:val="nil"/>
              <w:bottom w:val="single" w:sz="4" w:space="0" w:color="000000"/>
              <w:right w:val="single" w:sz="4" w:space="0" w:color="000000"/>
            </w:tcBorders>
            <w:shd w:val="clear" w:color="auto" w:fill="FFFFFF"/>
            <w:vAlign w:val="bottom"/>
          </w:tcPr>
          <w:p w:rsidR="00A11EEE" w:rsidRPr="00826551" w:rsidRDefault="00A11EEE" w:rsidP="00A11EEE">
            <w:pPr>
              <w:jc w:val="center"/>
              <w:rPr>
                <w:rFonts w:ascii="Times New Roman" w:hAnsi="Times New Roman"/>
                <w:sz w:val="24"/>
                <w:szCs w:val="24"/>
              </w:rPr>
            </w:pPr>
            <w:r w:rsidRPr="00826551">
              <w:rPr>
                <w:rFonts w:ascii="Times New Roman" w:hAnsi="Times New Roman"/>
                <w:sz w:val="24"/>
                <w:szCs w:val="24"/>
              </w:rPr>
              <w:t>1,212</w:t>
            </w:r>
          </w:p>
        </w:tc>
        <w:tc>
          <w:tcPr>
            <w:tcW w:w="1116" w:type="dxa"/>
            <w:tcBorders>
              <w:top w:val="single" w:sz="4" w:space="0" w:color="000000"/>
              <w:left w:val="nil"/>
              <w:bottom w:val="single" w:sz="4" w:space="0" w:color="000000"/>
              <w:right w:val="single" w:sz="8" w:space="0" w:color="auto"/>
            </w:tcBorders>
            <w:vAlign w:val="bottom"/>
          </w:tcPr>
          <w:p w:rsidR="00A11EEE" w:rsidRPr="00826551" w:rsidRDefault="00A11EEE" w:rsidP="00A11EEE">
            <w:pPr>
              <w:jc w:val="center"/>
              <w:rPr>
                <w:rFonts w:ascii="Times New Roman" w:hAnsi="Times New Roman"/>
                <w:sz w:val="24"/>
                <w:szCs w:val="24"/>
              </w:rPr>
            </w:pPr>
            <w:r w:rsidRPr="00826551">
              <w:rPr>
                <w:rFonts w:ascii="Times New Roman" w:hAnsi="Times New Roman"/>
                <w:sz w:val="24"/>
                <w:szCs w:val="24"/>
              </w:rPr>
              <w:t>40,00</w:t>
            </w:r>
          </w:p>
        </w:tc>
        <w:tc>
          <w:tcPr>
            <w:tcW w:w="1405" w:type="dxa"/>
            <w:tcBorders>
              <w:top w:val="single" w:sz="4" w:space="0" w:color="000000"/>
              <w:left w:val="nil"/>
              <w:bottom w:val="single" w:sz="4" w:space="0" w:color="000000"/>
              <w:right w:val="single" w:sz="8" w:space="0" w:color="auto"/>
            </w:tcBorders>
            <w:vAlign w:val="bottom"/>
          </w:tcPr>
          <w:p w:rsidR="00A11EEE" w:rsidRPr="00826551" w:rsidRDefault="00A11EEE" w:rsidP="00A11EEE">
            <w:pPr>
              <w:jc w:val="center"/>
              <w:rPr>
                <w:rFonts w:ascii="Times New Roman" w:hAnsi="Times New Roman"/>
                <w:sz w:val="24"/>
                <w:szCs w:val="24"/>
              </w:rPr>
            </w:pPr>
            <w:r w:rsidRPr="00826551">
              <w:rPr>
                <w:rFonts w:ascii="Times New Roman" w:hAnsi="Times New Roman"/>
                <w:sz w:val="24"/>
                <w:szCs w:val="24"/>
              </w:rPr>
              <w:t>80,00</w:t>
            </w:r>
          </w:p>
        </w:tc>
      </w:tr>
      <w:tr w:rsidR="00A11EEE" w:rsidRPr="00A11EEE" w:rsidTr="00A11EEE">
        <w:tc>
          <w:tcPr>
            <w:tcW w:w="4381" w:type="dxa"/>
            <w:tcBorders>
              <w:top w:val="single" w:sz="4" w:space="0" w:color="000000"/>
              <w:left w:val="single" w:sz="8" w:space="0" w:color="000000"/>
              <w:bottom w:val="single" w:sz="4" w:space="0" w:color="000000"/>
              <w:right w:val="single" w:sz="4" w:space="0" w:color="000000"/>
            </w:tcBorders>
            <w:vAlign w:val="center"/>
          </w:tcPr>
          <w:p w:rsidR="00A11EEE" w:rsidRPr="00826551" w:rsidRDefault="00A11EEE" w:rsidP="007819B2">
            <w:pPr>
              <w:numPr>
                <w:ilvl w:val="0"/>
                <w:numId w:val="28"/>
              </w:numPr>
              <w:spacing w:after="0" w:line="271" w:lineRule="auto"/>
              <w:rPr>
                <w:rFonts w:ascii="Times New Roman" w:hAnsi="Times New Roman"/>
                <w:sz w:val="24"/>
                <w:szCs w:val="24"/>
              </w:rPr>
            </w:pPr>
            <w:r w:rsidRPr="00826551">
              <w:rPr>
                <w:rFonts w:ascii="Times New Roman" w:hAnsi="Times New Roman"/>
                <w:sz w:val="24"/>
                <w:szCs w:val="24"/>
              </w:rPr>
              <w:t>Блокированная жилая застройка 2-3 эт.</w:t>
            </w:r>
          </w:p>
        </w:tc>
        <w:tc>
          <w:tcPr>
            <w:tcW w:w="1250" w:type="dxa"/>
            <w:tcBorders>
              <w:top w:val="single" w:sz="4" w:space="0" w:color="000000"/>
              <w:left w:val="nil"/>
              <w:bottom w:val="single" w:sz="4" w:space="0" w:color="000000"/>
              <w:right w:val="single" w:sz="4" w:space="0" w:color="000000"/>
            </w:tcBorders>
            <w:shd w:val="clear" w:color="auto" w:fill="FFFFFF"/>
            <w:vAlign w:val="center"/>
          </w:tcPr>
          <w:p w:rsidR="00A11EEE" w:rsidRPr="00826551" w:rsidRDefault="00A11EEE" w:rsidP="00A11EEE">
            <w:pPr>
              <w:jc w:val="center"/>
              <w:rPr>
                <w:rFonts w:ascii="Times New Roman" w:hAnsi="Times New Roman"/>
                <w:sz w:val="24"/>
                <w:szCs w:val="24"/>
              </w:rPr>
            </w:pPr>
          </w:p>
        </w:tc>
        <w:tc>
          <w:tcPr>
            <w:tcW w:w="1271" w:type="dxa"/>
            <w:tcBorders>
              <w:top w:val="single" w:sz="4" w:space="0" w:color="000000"/>
              <w:left w:val="nil"/>
              <w:bottom w:val="single" w:sz="4" w:space="0" w:color="000000"/>
              <w:right w:val="single" w:sz="4" w:space="0" w:color="000000"/>
            </w:tcBorders>
            <w:shd w:val="clear" w:color="auto" w:fill="FFFFFF"/>
          </w:tcPr>
          <w:p w:rsidR="00A11EEE" w:rsidRPr="00826551" w:rsidRDefault="00A11EEE" w:rsidP="00A11EEE">
            <w:pPr>
              <w:jc w:val="center"/>
              <w:rPr>
                <w:rFonts w:ascii="Times New Roman" w:hAnsi="Times New Roman"/>
                <w:sz w:val="24"/>
                <w:szCs w:val="24"/>
              </w:rPr>
            </w:pPr>
          </w:p>
        </w:tc>
        <w:tc>
          <w:tcPr>
            <w:tcW w:w="1116" w:type="dxa"/>
            <w:tcBorders>
              <w:top w:val="single" w:sz="4" w:space="0" w:color="000000"/>
              <w:left w:val="nil"/>
              <w:bottom w:val="single" w:sz="4" w:space="0" w:color="000000"/>
              <w:right w:val="single" w:sz="8" w:space="0" w:color="auto"/>
            </w:tcBorders>
            <w:vAlign w:val="bottom"/>
          </w:tcPr>
          <w:p w:rsidR="00A11EEE" w:rsidRPr="00826551" w:rsidRDefault="00A11EEE" w:rsidP="00A11EEE">
            <w:pPr>
              <w:jc w:val="center"/>
              <w:rPr>
                <w:rFonts w:ascii="Times New Roman" w:hAnsi="Times New Roman"/>
                <w:sz w:val="24"/>
                <w:szCs w:val="24"/>
              </w:rPr>
            </w:pPr>
          </w:p>
        </w:tc>
        <w:tc>
          <w:tcPr>
            <w:tcW w:w="1405" w:type="dxa"/>
            <w:tcBorders>
              <w:top w:val="single" w:sz="4" w:space="0" w:color="000000"/>
              <w:left w:val="nil"/>
              <w:bottom w:val="single" w:sz="4" w:space="0" w:color="000000"/>
              <w:right w:val="single" w:sz="8" w:space="0" w:color="auto"/>
            </w:tcBorders>
            <w:vAlign w:val="bottom"/>
          </w:tcPr>
          <w:p w:rsidR="00A11EEE" w:rsidRPr="00826551" w:rsidRDefault="00A11EEE" w:rsidP="00A11EEE">
            <w:pPr>
              <w:jc w:val="center"/>
              <w:rPr>
                <w:rFonts w:ascii="Times New Roman" w:hAnsi="Times New Roman"/>
                <w:sz w:val="24"/>
                <w:szCs w:val="24"/>
              </w:rPr>
            </w:pPr>
          </w:p>
        </w:tc>
      </w:tr>
      <w:tr w:rsidR="00A11EEE" w:rsidRPr="00A11EEE" w:rsidTr="00A11EEE">
        <w:trPr>
          <w:trHeight w:val="373"/>
        </w:trPr>
        <w:tc>
          <w:tcPr>
            <w:tcW w:w="4381" w:type="dxa"/>
            <w:tcBorders>
              <w:top w:val="single" w:sz="4" w:space="0" w:color="000000"/>
              <w:left w:val="single" w:sz="8" w:space="0" w:color="000000"/>
              <w:bottom w:val="single" w:sz="4" w:space="0" w:color="000000"/>
              <w:right w:val="single" w:sz="4" w:space="0" w:color="000000"/>
            </w:tcBorders>
            <w:vAlign w:val="center"/>
          </w:tcPr>
          <w:p w:rsidR="00A11EEE" w:rsidRPr="00826551" w:rsidRDefault="00A11EEE" w:rsidP="00A11EEE">
            <w:pPr>
              <w:rPr>
                <w:rFonts w:ascii="Times New Roman" w:hAnsi="Times New Roman"/>
                <w:sz w:val="24"/>
                <w:szCs w:val="24"/>
              </w:rPr>
            </w:pPr>
            <w:r w:rsidRPr="00826551">
              <w:rPr>
                <w:rFonts w:ascii="Times New Roman" w:hAnsi="Times New Roman"/>
                <w:sz w:val="24"/>
                <w:szCs w:val="24"/>
              </w:rPr>
              <w:t>-новое строительство</w:t>
            </w:r>
          </w:p>
        </w:tc>
        <w:tc>
          <w:tcPr>
            <w:tcW w:w="1250" w:type="dxa"/>
            <w:tcBorders>
              <w:top w:val="single" w:sz="4" w:space="0" w:color="000000"/>
              <w:left w:val="nil"/>
              <w:bottom w:val="single" w:sz="4" w:space="0" w:color="000000"/>
              <w:right w:val="single" w:sz="4" w:space="0" w:color="000000"/>
            </w:tcBorders>
            <w:shd w:val="clear" w:color="auto" w:fill="FFFFFF"/>
            <w:vAlign w:val="center"/>
          </w:tcPr>
          <w:p w:rsidR="00A11EEE" w:rsidRPr="00826551" w:rsidRDefault="00A11EEE" w:rsidP="00A11EEE">
            <w:pPr>
              <w:jc w:val="center"/>
              <w:rPr>
                <w:rFonts w:ascii="Times New Roman" w:hAnsi="Times New Roman"/>
                <w:sz w:val="24"/>
                <w:szCs w:val="24"/>
              </w:rPr>
            </w:pPr>
            <w:r w:rsidRPr="00826551">
              <w:rPr>
                <w:rFonts w:ascii="Times New Roman" w:hAnsi="Times New Roman"/>
                <w:sz w:val="24"/>
                <w:szCs w:val="24"/>
              </w:rPr>
              <w:t>0,455</w:t>
            </w:r>
          </w:p>
        </w:tc>
        <w:tc>
          <w:tcPr>
            <w:tcW w:w="1271" w:type="dxa"/>
            <w:tcBorders>
              <w:top w:val="single" w:sz="4" w:space="0" w:color="000000"/>
              <w:left w:val="nil"/>
              <w:bottom w:val="single" w:sz="4" w:space="0" w:color="000000"/>
              <w:right w:val="single" w:sz="4" w:space="0" w:color="000000"/>
            </w:tcBorders>
            <w:shd w:val="clear" w:color="auto" w:fill="FFFFFF"/>
          </w:tcPr>
          <w:p w:rsidR="00A11EEE" w:rsidRPr="00826551" w:rsidRDefault="00A11EEE" w:rsidP="00A11EEE">
            <w:pPr>
              <w:jc w:val="center"/>
              <w:rPr>
                <w:rFonts w:ascii="Times New Roman" w:hAnsi="Times New Roman"/>
                <w:sz w:val="24"/>
                <w:szCs w:val="24"/>
              </w:rPr>
            </w:pPr>
            <w:r w:rsidRPr="00826551">
              <w:rPr>
                <w:rFonts w:ascii="Times New Roman" w:hAnsi="Times New Roman"/>
                <w:sz w:val="24"/>
                <w:szCs w:val="24"/>
              </w:rPr>
              <w:t>1,060</w:t>
            </w:r>
          </w:p>
        </w:tc>
        <w:tc>
          <w:tcPr>
            <w:tcW w:w="1116" w:type="dxa"/>
            <w:tcBorders>
              <w:top w:val="single" w:sz="4" w:space="0" w:color="000000"/>
              <w:left w:val="nil"/>
              <w:bottom w:val="single" w:sz="4" w:space="0" w:color="000000"/>
              <w:right w:val="single" w:sz="8" w:space="0" w:color="auto"/>
            </w:tcBorders>
            <w:vAlign w:val="bottom"/>
          </w:tcPr>
          <w:p w:rsidR="00A11EEE" w:rsidRPr="00826551" w:rsidRDefault="00A11EEE" w:rsidP="00A11EEE">
            <w:pPr>
              <w:jc w:val="center"/>
              <w:rPr>
                <w:rFonts w:ascii="Times New Roman" w:hAnsi="Times New Roman"/>
                <w:sz w:val="24"/>
                <w:szCs w:val="24"/>
              </w:rPr>
            </w:pPr>
            <w:r w:rsidRPr="00826551">
              <w:rPr>
                <w:rFonts w:ascii="Times New Roman" w:hAnsi="Times New Roman"/>
                <w:sz w:val="24"/>
                <w:szCs w:val="24"/>
              </w:rPr>
              <w:t>30,00</w:t>
            </w:r>
          </w:p>
        </w:tc>
        <w:tc>
          <w:tcPr>
            <w:tcW w:w="1405" w:type="dxa"/>
            <w:tcBorders>
              <w:top w:val="single" w:sz="4" w:space="0" w:color="000000"/>
              <w:left w:val="nil"/>
              <w:bottom w:val="single" w:sz="4" w:space="0" w:color="000000"/>
              <w:right w:val="single" w:sz="8" w:space="0" w:color="auto"/>
            </w:tcBorders>
            <w:vAlign w:val="bottom"/>
          </w:tcPr>
          <w:p w:rsidR="00A11EEE" w:rsidRPr="00826551" w:rsidRDefault="00A11EEE" w:rsidP="00A11EEE">
            <w:pPr>
              <w:jc w:val="center"/>
              <w:rPr>
                <w:rFonts w:ascii="Times New Roman" w:hAnsi="Times New Roman"/>
                <w:sz w:val="24"/>
                <w:szCs w:val="24"/>
              </w:rPr>
            </w:pPr>
            <w:r w:rsidRPr="00826551">
              <w:rPr>
                <w:rFonts w:ascii="Times New Roman" w:hAnsi="Times New Roman"/>
                <w:sz w:val="24"/>
                <w:szCs w:val="24"/>
              </w:rPr>
              <w:t>70,00</w:t>
            </w:r>
          </w:p>
        </w:tc>
      </w:tr>
      <w:tr w:rsidR="00A11EEE" w:rsidRPr="00A11EEE" w:rsidTr="00A11EEE">
        <w:tc>
          <w:tcPr>
            <w:tcW w:w="4381" w:type="dxa"/>
            <w:tcBorders>
              <w:top w:val="single" w:sz="4" w:space="0" w:color="000000"/>
              <w:left w:val="single" w:sz="8" w:space="0" w:color="000000"/>
              <w:bottom w:val="single" w:sz="4" w:space="0" w:color="000000"/>
              <w:right w:val="single" w:sz="4" w:space="0" w:color="000000"/>
            </w:tcBorders>
            <w:vAlign w:val="center"/>
          </w:tcPr>
          <w:p w:rsidR="00A11EEE" w:rsidRPr="00826551" w:rsidRDefault="00A11EEE" w:rsidP="007819B2">
            <w:pPr>
              <w:numPr>
                <w:ilvl w:val="0"/>
                <w:numId w:val="28"/>
              </w:numPr>
              <w:spacing w:after="0" w:line="271" w:lineRule="auto"/>
              <w:rPr>
                <w:rFonts w:ascii="Times New Roman" w:hAnsi="Times New Roman"/>
                <w:sz w:val="24"/>
                <w:szCs w:val="24"/>
              </w:rPr>
            </w:pPr>
            <w:r w:rsidRPr="00826551">
              <w:rPr>
                <w:rFonts w:ascii="Times New Roman" w:hAnsi="Times New Roman"/>
                <w:sz w:val="24"/>
                <w:szCs w:val="24"/>
              </w:rPr>
              <w:t xml:space="preserve">Среднеэтажная жилая застройка секционного типа </w:t>
            </w:r>
          </w:p>
        </w:tc>
        <w:tc>
          <w:tcPr>
            <w:tcW w:w="1250" w:type="dxa"/>
            <w:tcBorders>
              <w:top w:val="single" w:sz="4" w:space="0" w:color="000000"/>
              <w:left w:val="nil"/>
              <w:bottom w:val="single" w:sz="4" w:space="0" w:color="000000"/>
              <w:right w:val="single" w:sz="4" w:space="0" w:color="000000"/>
            </w:tcBorders>
            <w:shd w:val="clear" w:color="auto" w:fill="FFFFFF"/>
            <w:vAlign w:val="center"/>
          </w:tcPr>
          <w:p w:rsidR="00A11EEE" w:rsidRPr="00826551" w:rsidRDefault="00A11EEE" w:rsidP="00A11EEE">
            <w:pPr>
              <w:jc w:val="center"/>
              <w:rPr>
                <w:rFonts w:ascii="Times New Roman" w:hAnsi="Times New Roman"/>
                <w:sz w:val="24"/>
                <w:szCs w:val="24"/>
              </w:rPr>
            </w:pPr>
          </w:p>
        </w:tc>
        <w:tc>
          <w:tcPr>
            <w:tcW w:w="1271" w:type="dxa"/>
            <w:tcBorders>
              <w:top w:val="single" w:sz="4" w:space="0" w:color="000000"/>
              <w:left w:val="nil"/>
              <w:bottom w:val="single" w:sz="4" w:space="0" w:color="000000"/>
              <w:right w:val="single" w:sz="4" w:space="0" w:color="000000"/>
            </w:tcBorders>
            <w:shd w:val="clear" w:color="auto" w:fill="FFFFFF"/>
          </w:tcPr>
          <w:p w:rsidR="00A11EEE" w:rsidRPr="00826551" w:rsidRDefault="00A11EEE" w:rsidP="00A11EEE">
            <w:pPr>
              <w:jc w:val="center"/>
              <w:rPr>
                <w:rFonts w:ascii="Times New Roman" w:hAnsi="Times New Roman"/>
                <w:sz w:val="24"/>
                <w:szCs w:val="24"/>
              </w:rPr>
            </w:pPr>
          </w:p>
        </w:tc>
        <w:tc>
          <w:tcPr>
            <w:tcW w:w="1116" w:type="dxa"/>
            <w:tcBorders>
              <w:top w:val="single" w:sz="4" w:space="0" w:color="000000"/>
              <w:left w:val="nil"/>
              <w:bottom w:val="single" w:sz="4" w:space="0" w:color="000000"/>
              <w:right w:val="single" w:sz="8" w:space="0" w:color="auto"/>
            </w:tcBorders>
            <w:vAlign w:val="bottom"/>
          </w:tcPr>
          <w:p w:rsidR="00A11EEE" w:rsidRPr="00826551" w:rsidRDefault="00A11EEE" w:rsidP="00A11EEE">
            <w:pPr>
              <w:jc w:val="center"/>
              <w:rPr>
                <w:rFonts w:ascii="Times New Roman" w:hAnsi="Times New Roman"/>
                <w:sz w:val="24"/>
                <w:szCs w:val="24"/>
              </w:rPr>
            </w:pPr>
          </w:p>
        </w:tc>
        <w:tc>
          <w:tcPr>
            <w:tcW w:w="1405" w:type="dxa"/>
            <w:tcBorders>
              <w:top w:val="single" w:sz="4" w:space="0" w:color="000000"/>
              <w:left w:val="nil"/>
              <w:bottom w:val="single" w:sz="4" w:space="0" w:color="000000"/>
              <w:right w:val="single" w:sz="8" w:space="0" w:color="auto"/>
            </w:tcBorders>
            <w:vAlign w:val="bottom"/>
          </w:tcPr>
          <w:p w:rsidR="00A11EEE" w:rsidRPr="00826551" w:rsidRDefault="00A11EEE" w:rsidP="00A11EEE">
            <w:pPr>
              <w:jc w:val="center"/>
              <w:rPr>
                <w:rFonts w:ascii="Times New Roman" w:hAnsi="Times New Roman"/>
                <w:sz w:val="24"/>
                <w:szCs w:val="24"/>
              </w:rPr>
            </w:pPr>
          </w:p>
        </w:tc>
      </w:tr>
      <w:tr w:rsidR="00A11EEE" w:rsidRPr="00A11EEE" w:rsidTr="00A11EEE">
        <w:tc>
          <w:tcPr>
            <w:tcW w:w="4381" w:type="dxa"/>
            <w:tcBorders>
              <w:top w:val="single" w:sz="4" w:space="0" w:color="000000"/>
              <w:left w:val="single" w:sz="8" w:space="0" w:color="000000"/>
              <w:bottom w:val="single" w:sz="4" w:space="0" w:color="000000"/>
              <w:right w:val="single" w:sz="4" w:space="0" w:color="000000"/>
            </w:tcBorders>
            <w:vAlign w:val="center"/>
          </w:tcPr>
          <w:p w:rsidR="00A11EEE" w:rsidRPr="00826551" w:rsidRDefault="00A11EEE" w:rsidP="00A11EEE">
            <w:pPr>
              <w:rPr>
                <w:rFonts w:ascii="Times New Roman" w:hAnsi="Times New Roman"/>
                <w:sz w:val="24"/>
                <w:szCs w:val="24"/>
              </w:rPr>
            </w:pPr>
            <w:r w:rsidRPr="00826551">
              <w:rPr>
                <w:rFonts w:ascii="Times New Roman" w:hAnsi="Times New Roman"/>
                <w:sz w:val="24"/>
                <w:szCs w:val="24"/>
              </w:rPr>
              <w:t>-существующая сохраняемая</w:t>
            </w:r>
          </w:p>
        </w:tc>
        <w:tc>
          <w:tcPr>
            <w:tcW w:w="1250" w:type="dxa"/>
            <w:tcBorders>
              <w:top w:val="single" w:sz="4" w:space="0" w:color="000000"/>
              <w:left w:val="nil"/>
              <w:bottom w:val="single" w:sz="4" w:space="0" w:color="000000"/>
              <w:right w:val="single" w:sz="4" w:space="0" w:color="000000"/>
            </w:tcBorders>
            <w:shd w:val="clear" w:color="auto" w:fill="FFFFFF"/>
            <w:vAlign w:val="center"/>
          </w:tcPr>
          <w:p w:rsidR="00A11EEE" w:rsidRPr="00826551" w:rsidRDefault="00A11EEE" w:rsidP="00A11EEE">
            <w:pPr>
              <w:jc w:val="center"/>
              <w:rPr>
                <w:rFonts w:ascii="Times New Roman" w:hAnsi="Times New Roman"/>
                <w:sz w:val="24"/>
                <w:szCs w:val="24"/>
              </w:rPr>
            </w:pPr>
            <w:r w:rsidRPr="00826551">
              <w:rPr>
                <w:rFonts w:ascii="Times New Roman" w:hAnsi="Times New Roman"/>
                <w:sz w:val="24"/>
                <w:szCs w:val="24"/>
              </w:rPr>
              <w:t>10,277</w:t>
            </w:r>
          </w:p>
        </w:tc>
        <w:tc>
          <w:tcPr>
            <w:tcW w:w="1271" w:type="dxa"/>
            <w:tcBorders>
              <w:top w:val="single" w:sz="4" w:space="0" w:color="000000"/>
              <w:left w:val="nil"/>
              <w:bottom w:val="single" w:sz="4" w:space="0" w:color="000000"/>
              <w:right w:val="single" w:sz="4" w:space="0" w:color="000000"/>
            </w:tcBorders>
            <w:shd w:val="clear" w:color="auto" w:fill="FFFFFF"/>
            <w:vAlign w:val="bottom"/>
          </w:tcPr>
          <w:p w:rsidR="00A11EEE" w:rsidRPr="00826551" w:rsidRDefault="00A11EEE" w:rsidP="00A11EEE">
            <w:pPr>
              <w:jc w:val="center"/>
              <w:rPr>
                <w:rFonts w:ascii="Times New Roman" w:hAnsi="Times New Roman"/>
                <w:sz w:val="24"/>
                <w:szCs w:val="24"/>
              </w:rPr>
            </w:pPr>
            <w:r w:rsidRPr="00826551">
              <w:rPr>
                <w:rFonts w:ascii="Times New Roman" w:hAnsi="Times New Roman"/>
                <w:sz w:val="24"/>
                <w:szCs w:val="24"/>
              </w:rPr>
              <w:t>9,21</w:t>
            </w:r>
          </w:p>
        </w:tc>
        <w:tc>
          <w:tcPr>
            <w:tcW w:w="1116" w:type="dxa"/>
            <w:tcBorders>
              <w:top w:val="single" w:sz="4" w:space="0" w:color="000000"/>
              <w:left w:val="nil"/>
              <w:bottom w:val="single" w:sz="4" w:space="0" w:color="000000"/>
              <w:right w:val="single" w:sz="8" w:space="0" w:color="auto"/>
            </w:tcBorders>
          </w:tcPr>
          <w:p w:rsidR="00A11EEE" w:rsidRPr="00826551" w:rsidRDefault="00A11EEE" w:rsidP="00A11EEE">
            <w:pPr>
              <w:jc w:val="center"/>
              <w:rPr>
                <w:rFonts w:ascii="Times New Roman" w:hAnsi="Times New Roman"/>
                <w:sz w:val="24"/>
                <w:szCs w:val="24"/>
              </w:rPr>
            </w:pPr>
            <w:r w:rsidRPr="00826551">
              <w:rPr>
                <w:rFonts w:ascii="Times New Roman" w:hAnsi="Times New Roman"/>
                <w:sz w:val="24"/>
                <w:szCs w:val="24"/>
              </w:rPr>
              <w:t>267,20</w:t>
            </w:r>
          </w:p>
        </w:tc>
        <w:tc>
          <w:tcPr>
            <w:tcW w:w="1405" w:type="dxa"/>
            <w:tcBorders>
              <w:top w:val="single" w:sz="4" w:space="0" w:color="000000"/>
              <w:left w:val="nil"/>
              <w:bottom w:val="single" w:sz="4" w:space="0" w:color="000000"/>
              <w:right w:val="single" w:sz="8" w:space="0" w:color="auto"/>
            </w:tcBorders>
            <w:vAlign w:val="bottom"/>
          </w:tcPr>
          <w:p w:rsidR="00A11EEE" w:rsidRPr="00826551" w:rsidRDefault="00A11EEE" w:rsidP="00A11EEE">
            <w:pPr>
              <w:jc w:val="center"/>
              <w:rPr>
                <w:rFonts w:ascii="Times New Roman" w:hAnsi="Times New Roman"/>
                <w:sz w:val="24"/>
                <w:szCs w:val="24"/>
              </w:rPr>
            </w:pPr>
            <w:r w:rsidRPr="00826551">
              <w:rPr>
                <w:rFonts w:ascii="Times New Roman" w:hAnsi="Times New Roman"/>
                <w:sz w:val="24"/>
                <w:szCs w:val="24"/>
              </w:rPr>
              <w:t>267,20</w:t>
            </w:r>
          </w:p>
        </w:tc>
      </w:tr>
      <w:tr w:rsidR="00A11EEE" w:rsidRPr="00A11EEE" w:rsidTr="00A11EEE">
        <w:tc>
          <w:tcPr>
            <w:tcW w:w="4381" w:type="dxa"/>
            <w:tcBorders>
              <w:top w:val="single" w:sz="4" w:space="0" w:color="000000"/>
              <w:left w:val="single" w:sz="8" w:space="0" w:color="000000"/>
              <w:bottom w:val="single" w:sz="4" w:space="0" w:color="000000"/>
              <w:right w:val="single" w:sz="4" w:space="0" w:color="000000"/>
            </w:tcBorders>
            <w:vAlign w:val="center"/>
          </w:tcPr>
          <w:p w:rsidR="00A11EEE" w:rsidRPr="00826551" w:rsidRDefault="00A11EEE" w:rsidP="00A11EEE">
            <w:pPr>
              <w:rPr>
                <w:rFonts w:ascii="Times New Roman" w:hAnsi="Times New Roman"/>
                <w:sz w:val="24"/>
                <w:szCs w:val="24"/>
              </w:rPr>
            </w:pPr>
            <w:r w:rsidRPr="00826551">
              <w:rPr>
                <w:rFonts w:ascii="Times New Roman" w:hAnsi="Times New Roman"/>
                <w:sz w:val="24"/>
                <w:szCs w:val="24"/>
              </w:rPr>
              <w:t>-новое строительство</w:t>
            </w:r>
          </w:p>
        </w:tc>
        <w:tc>
          <w:tcPr>
            <w:tcW w:w="1250" w:type="dxa"/>
            <w:tcBorders>
              <w:top w:val="single" w:sz="4" w:space="0" w:color="000000"/>
              <w:left w:val="nil"/>
              <w:bottom w:val="single" w:sz="4" w:space="0" w:color="000000"/>
              <w:right w:val="single" w:sz="4" w:space="0" w:color="000000"/>
            </w:tcBorders>
            <w:shd w:val="clear" w:color="auto" w:fill="FFFFFF"/>
            <w:vAlign w:val="center"/>
          </w:tcPr>
          <w:p w:rsidR="00A11EEE" w:rsidRPr="00826551" w:rsidRDefault="00A11EEE" w:rsidP="00A11EEE">
            <w:pPr>
              <w:jc w:val="center"/>
              <w:rPr>
                <w:rFonts w:ascii="Times New Roman" w:hAnsi="Times New Roman"/>
                <w:sz w:val="24"/>
                <w:szCs w:val="24"/>
              </w:rPr>
            </w:pPr>
            <w:r w:rsidRPr="00826551">
              <w:rPr>
                <w:rFonts w:ascii="Times New Roman" w:hAnsi="Times New Roman"/>
                <w:sz w:val="24"/>
                <w:szCs w:val="24"/>
              </w:rPr>
              <w:t>0,433</w:t>
            </w:r>
          </w:p>
        </w:tc>
        <w:tc>
          <w:tcPr>
            <w:tcW w:w="1271" w:type="dxa"/>
            <w:tcBorders>
              <w:top w:val="single" w:sz="4" w:space="0" w:color="000000"/>
              <w:left w:val="nil"/>
              <w:bottom w:val="single" w:sz="4" w:space="0" w:color="000000"/>
              <w:right w:val="single" w:sz="4" w:space="0" w:color="000000"/>
            </w:tcBorders>
            <w:shd w:val="clear" w:color="auto" w:fill="FFFFFF"/>
            <w:vAlign w:val="bottom"/>
          </w:tcPr>
          <w:p w:rsidR="00A11EEE" w:rsidRPr="00826551" w:rsidRDefault="00A11EEE" w:rsidP="00A11EEE">
            <w:pPr>
              <w:jc w:val="center"/>
              <w:rPr>
                <w:rFonts w:ascii="Times New Roman" w:hAnsi="Times New Roman"/>
                <w:sz w:val="24"/>
                <w:szCs w:val="24"/>
              </w:rPr>
            </w:pPr>
            <w:r w:rsidRPr="00826551">
              <w:rPr>
                <w:rFonts w:ascii="Times New Roman" w:hAnsi="Times New Roman"/>
                <w:sz w:val="24"/>
                <w:szCs w:val="24"/>
              </w:rPr>
              <w:t>0,90</w:t>
            </w:r>
          </w:p>
        </w:tc>
        <w:tc>
          <w:tcPr>
            <w:tcW w:w="1116" w:type="dxa"/>
            <w:tcBorders>
              <w:top w:val="single" w:sz="4" w:space="0" w:color="000000"/>
              <w:left w:val="nil"/>
              <w:bottom w:val="single" w:sz="4" w:space="0" w:color="000000"/>
              <w:right w:val="single" w:sz="8" w:space="0" w:color="auto"/>
            </w:tcBorders>
          </w:tcPr>
          <w:p w:rsidR="00A11EEE" w:rsidRPr="00826551" w:rsidRDefault="00A11EEE" w:rsidP="00A11EEE">
            <w:pPr>
              <w:jc w:val="center"/>
              <w:rPr>
                <w:rFonts w:ascii="Times New Roman" w:hAnsi="Times New Roman"/>
                <w:sz w:val="24"/>
                <w:szCs w:val="24"/>
              </w:rPr>
            </w:pPr>
            <w:r w:rsidRPr="00826551">
              <w:rPr>
                <w:rFonts w:ascii="Times New Roman" w:hAnsi="Times New Roman"/>
                <w:sz w:val="24"/>
                <w:szCs w:val="24"/>
              </w:rPr>
              <w:t>13,00</w:t>
            </w:r>
          </w:p>
        </w:tc>
        <w:tc>
          <w:tcPr>
            <w:tcW w:w="1405" w:type="dxa"/>
            <w:tcBorders>
              <w:top w:val="single" w:sz="4" w:space="0" w:color="000000"/>
              <w:left w:val="nil"/>
              <w:bottom w:val="single" w:sz="4" w:space="0" w:color="000000"/>
              <w:right w:val="single" w:sz="8" w:space="0" w:color="auto"/>
            </w:tcBorders>
          </w:tcPr>
          <w:p w:rsidR="00A11EEE" w:rsidRPr="00826551" w:rsidRDefault="00A11EEE" w:rsidP="00A11EEE">
            <w:pPr>
              <w:jc w:val="center"/>
              <w:rPr>
                <w:rFonts w:ascii="Times New Roman" w:hAnsi="Times New Roman"/>
                <w:sz w:val="24"/>
                <w:szCs w:val="24"/>
              </w:rPr>
            </w:pPr>
            <w:r w:rsidRPr="00826551">
              <w:rPr>
                <w:rFonts w:ascii="Times New Roman" w:hAnsi="Times New Roman"/>
                <w:sz w:val="24"/>
                <w:szCs w:val="24"/>
              </w:rPr>
              <w:t>27,00</w:t>
            </w:r>
          </w:p>
        </w:tc>
      </w:tr>
      <w:tr w:rsidR="00A11EEE" w:rsidRPr="00A11EEE" w:rsidTr="00A11EEE">
        <w:tc>
          <w:tcPr>
            <w:tcW w:w="4381" w:type="dxa"/>
            <w:tcBorders>
              <w:top w:val="single" w:sz="4" w:space="0" w:color="000000"/>
              <w:left w:val="single" w:sz="8" w:space="0" w:color="000000"/>
              <w:bottom w:val="single" w:sz="4" w:space="0" w:color="000000"/>
              <w:right w:val="single" w:sz="4" w:space="0" w:color="000000"/>
            </w:tcBorders>
            <w:vAlign w:val="center"/>
          </w:tcPr>
          <w:p w:rsidR="00A11EEE" w:rsidRPr="00826551" w:rsidRDefault="00A11EEE" w:rsidP="00A11EEE">
            <w:pPr>
              <w:rPr>
                <w:rFonts w:ascii="Times New Roman" w:hAnsi="Times New Roman"/>
                <w:sz w:val="24"/>
                <w:szCs w:val="24"/>
              </w:rPr>
            </w:pPr>
            <w:r w:rsidRPr="00826551">
              <w:rPr>
                <w:rFonts w:ascii="Times New Roman" w:hAnsi="Times New Roman"/>
                <w:sz w:val="24"/>
                <w:szCs w:val="24"/>
              </w:rPr>
              <w:t>Всего по городу:</w:t>
            </w:r>
          </w:p>
        </w:tc>
        <w:tc>
          <w:tcPr>
            <w:tcW w:w="1250" w:type="dxa"/>
            <w:tcBorders>
              <w:top w:val="single" w:sz="4" w:space="0" w:color="000000"/>
              <w:left w:val="nil"/>
              <w:bottom w:val="single" w:sz="4" w:space="0" w:color="000000"/>
              <w:right w:val="single" w:sz="4" w:space="0" w:color="000000"/>
            </w:tcBorders>
            <w:shd w:val="clear" w:color="auto" w:fill="FFFFFF"/>
            <w:vAlign w:val="center"/>
          </w:tcPr>
          <w:p w:rsidR="00A11EEE" w:rsidRPr="00826551" w:rsidRDefault="00A11EEE" w:rsidP="00A11EEE">
            <w:pPr>
              <w:jc w:val="center"/>
              <w:rPr>
                <w:rFonts w:ascii="Times New Roman" w:hAnsi="Times New Roman"/>
                <w:b/>
                <w:sz w:val="24"/>
                <w:szCs w:val="24"/>
              </w:rPr>
            </w:pPr>
            <w:r w:rsidRPr="00826551">
              <w:rPr>
                <w:rFonts w:ascii="Times New Roman" w:hAnsi="Times New Roman"/>
                <w:b/>
                <w:sz w:val="24"/>
                <w:szCs w:val="24"/>
              </w:rPr>
              <w:t>18,000</w:t>
            </w:r>
          </w:p>
        </w:tc>
        <w:tc>
          <w:tcPr>
            <w:tcW w:w="1271" w:type="dxa"/>
            <w:tcBorders>
              <w:top w:val="single" w:sz="4" w:space="0" w:color="000000"/>
              <w:left w:val="nil"/>
              <w:bottom w:val="single" w:sz="4" w:space="0" w:color="000000"/>
              <w:right w:val="single" w:sz="4" w:space="0" w:color="000000"/>
            </w:tcBorders>
            <w:shd w:val="clear" w:color="auto" w:fill="FFFFFF"/>
            <w:vAlign w:val="bottom"/>
          </w:tcPr>
          <w:p w:rsidR="00A11EEE" w:rsidRPr="00826551" w:rsidRDefault="00A11EEE" w:rsidP="00A11EEE">
            <w:pPr>
              <w:jc w:val="center"/>
              <w:rPr>
                <w:rFonts w:ascii="Times New Roman" w:hAnsi="Times New Roman"/>
                <w:b/>
                <w:sz w:val="24"/>
                <w:szCs w:val="24"/>
              </w:rPr>
            </w:pPr>
            <w:r w:rsidRPr="00826551">
              <w:rPr>
                <w:rFonts w:ascii="Times New Roman" w:hAnsi="Times New Roman"/>
                <w:b/>
                <w:sz w:val="24"/>
                <w:szCs w:val="24"/>
              </w:rPr>
              <w:t>18,500</w:t>
            </w:r>
          </w:p>
        </w:tc>
        <w:tc>
          <w:tcPr>
            <w:tcW w:w="1116" w:type="dxa"/>
            <w:tcBorders>
              <w:top w:val="single" w:sz="4" w:space="0" w:color="000000"/>
              <w:left w:val="nil"/>
              <w:bottom w:val="single" w:sz="4" w:space="0" w:color="000000"/>
              <w:right w:val="single" w:sz="8" w:space="0" w:color="auto"/>
            </w:tcBorders>
          </w:tcPr>
          <w:p w:rsidR="00A11EEE" w:rsidRPr="00826551" w:rsidRDefault="00A11EEE" w:rsidP="00A11EEE">
            <w:pPr>
              <w:jc w:val="center"/>
              <w:rPr>
                <w:rFonts w:ascii="Times New Roman" w:hAnsi="Times New Roman"/>
                <w:b/>
                <w:sz w:val="24"/>
                <w:szCs w:val="24"/>
              </w:rPr>
            </w:pPr>
            <w:r w:rsidRPr="00826551">
              <w:rPr>
                <w:rFonts w:ascii="Times New Roman" w:hAnsi="Times New Roman"/>
                <w:b/>
                <w:sz w:val="24"/>
                <w:szCs w:val="24"/>
              </w:rPr>
              <w:t>524,60</w:t>
            </w:r>
          </w:p>
        </w:tc>
        <w:tc>
          <w:tcPr>
            <w:tcW w:w="1405" w:type="dxa"/>
            <w:tcBorders>
              <w:top w:val="single" w:sz="4" w:space="0" w:color="000000"/>
              <w:left w:val="nil"/>
              <w:bottom w:val="single" w:sz="4" w:space="0" w:color="000000"/>
              <w:right w:val="single" w:sz="8" w:space="0" w:color="auto"/>
            </w:tcBorders>
          </w:tcPr>
          <w:p w:rsidR="00A11EEE" w:rsidRPr="00826551" w:rsidRDefault="00A11EEE" w:rsidP="00A11EEE">
            <w:pPr>
              <w:jc w:val="center"/>
              <w:rPr>
                <w:rFonts w:ascii="Times New Roman" w:hAnsi="Times New Roman"/>
                <w:b/>
                <w:sz w:val="24"/>
                <w:szCs w:val="24"/>
              </w:rPr>
            </w:pPr>
            <w:r w:rsidRPr="00826551">
              <w:rPr>
                <w:rFonts w:ascii="Times New Roman" w:hAnsi="Times New Roman"/>
                <w:b/>
                <w:sz w:val="24"/>
                <w:szCs w:val="24"/>
              </w:rPr>
              <w:t>633,70</w:t>
            </w:r>
          </w:p>
        </w:tc>
      </w:tr>
    </w:tbl>
    <w:p w:rsidR="00826551" w:rsidRDefault="00826551" w:rsidP="00A11EEE">
      <w:pPr>
        <w:autoSpaceDE w:val="0"/>
        <w:autoSpaceDN w:val="0"/>
        <w:adjustRightInd w:val="0"/>
        <w:spacing w:line="288" w:lineRule="auto"/>
        <w:ind w:firstLine="851"/>
        <w:jc w:val="center"/>
        <w:outlineLvl w:val="2"/>
        <w:rPr>
          <w:rFonts w:ascii="Times New Roman" w:hAnsi="Times New Roman"/>
          <w:b/>
          <w:sz w:val="28"/>
          <w:szCs w:val="28"/>
        </w:rPr>
      </w:pPr>
    </w:p>
    <w:p w:rsidR="00A11EEE" w:rsidRPr="00A11EEE" w:rsidRDefault="00A11EEE" w:rsidP="00A11EEE">
      <w:pPr>
        <w:autoSpaceDE w:val="0"/>
        <w:autoSpaceDN w:val="0"/>
        <w:adjustRightInd w:val="0"/>
        <w:spacing w:line="288" w:lineRule="auto"/>
        <w:ind w:firstLine="851"/>
        <w:jc w:val="center"/>
        <w:outlineLvl w:val="2"/>
        <w:rPr>
          <w:rFonts w:ascii="Times New Roman" w:hAnsi="Times New Roman"/>
          <w:b/>
          <w:sz w:val="28"/>
          <w:szCs w:val="28"/>
        </w:rPr>
      </w:pPr>
      <w:r w:rsidRPr="00A11EEE">
        <w:rPr>
          <w:rFonts w:ascii="Times New Roman" w:hAnsi="Times New Roman"/>
          <w:b/>
          <w:sz w:val="28"/>
          <w:szCs w:val="28"/>
        </w:rPr>
        <w:t>Водоснабжение</w:t>
      </w:r>
    </w:p>
    <w:p w:rsidR="00A11EEE" w:rsidRPr="00A11EEE" w:rsidRDefault="00A11EEE" w:rsidP="00A11EEE">
      <w:pPr>
        <w:spacing w:after="0" w:line="288" w:lineRule="auto"/>
        <w:ind w:firstLine="851"/>
        <w:jc w:val="both"/>
        <w:rPr>
          <w:rFonts w:ascii="Times New Roman" w:hAnsi="Times New Roman"/>
          <w:sz w:val="28"/>
          <w:szCs w:val="28"/>
        </w:rPr>
      </w:pPr>
      <w:r w:rsidRPr="00A11EEE">
        <w:rPr>
          <w:rFonts w:ascii="Times New Roman" w:hAnsi="Times New Roman"/>
          <w:sz w:val="28"/>
          <w:szCs w:val="28"/>
        </w:rPr>
        <w:t xml:space="preserve">В разделе «Водоснабжение» рассмотрены технические решения реконструкции и нового строительства сетей и сооружений водоснабжения для обеспечения стабильного водоснабжения всех потребителей г. Нижняя Салда на период до 2035г. Согласно принятым «Нормативам градостроительного </w:t>
      </w:r>
      <w:r w:rsidRPr="00A11EEE">
        <w:rPr>
          <w:rFonts w:ascii="Times New Roman" w:hAnsi="Times New Roman"/>
          <w:sz w:val="28"/>
          <w:szCs w:val="28"/>
        </w:rPr>
        <w:lastRenderedPageBreak/>
        <w:t xml:space="preserve">проектирования Свердловской области» (утверждены  постановлением Правительства Свердловской области от 15.03.2010 г. № 380-ПП) – в дальнейшем НГПСО 1-2009.66 (гл.45) настоящим проектом предусматривается обеспечение всех жителей города централизованным водоснабжением с вводом в дома. </w:t>
      </w:r>
    </w:p>
    <w:p w:rsidR="00A11EEE" w:rsidRPr="00A11EEE" w:rsidRDefault="00A11EEE" w:rsidP="00A11EEE">
      <w:pPr>
        <w:suppressAutoHyphens/>
        <w:spacing w:after="0" w:line="288" w:lineRule="auto"/>
        <w:jc w:val="both"/>
        <w:rPr>
          <w:rFonts w:ascii="Times New Roman" w:hAnsi="Times New Roman"/>
          <w:b/>
          <w:i/>
          <w:sz w:val="28"/>
          <w:szCs w:val="28"/>
        </w:rPr>
      </w:pPr>
    </w:p>
    <w:p w:rsidR="00A11EEE" w:rsidRPr="00A11EEE" w:rsidRDefault="00A11EEE" w:rsidP="00A11EEE">
      <w:pPr>
        <w:suppressAutoHyphens/>
        <w:spacing w:after="0" w:line="288" w:lineRule="auto"/>
        <w:jc w:val="both"/>
        <w:rPr>
          <w:rFonts w:ascii="Times New Roman" w:hAnsi="Times New Roman"/>
          <w:b/>
          <w:i/>
          <w:sz w:val="28"/>
          <w:szCs w:val="28"/>
        </w:rPr>
      </w:pPr>
      <w:r w:rsidRPr="00A11EEE">
        <w:rPr>
          <w:rFonts w:ascii="Times New Roman" w:hAnsi="Times New Roman"/>
          <w:b/>
          <w:i/>
          <w:sz w:val="28"/>
          <w:szCs w:val="28"/>
        </w:rPr>
        <w:t>Источники водоснабжения</w:t>
      </w:r>
    </w:p>
    <w:p w:rsidR="00A11EEE" w:rsidRPr="00A11EEE" w:rsidRDefault="00A11EEE" w:rsidP="00A11EEE">
      <w:pPr>
        <w:spacing w:after="0" w:line="288" w:lineRule="auto"/>
        <w:jc w:val="both"/>
        <w:rPr>
          <w:rFonts w:ascii="Times New Roman" w:hAnsi="Times New Roman"/>
          <w:sz w:val="28"/>
          <w:szCs w:val="28"/>
        </w:rPr>
      </w:pPr>
      <w:r w:rsidRPr="00A11EEE">
        <w:rPr>
          <w:rFonts w:ascii="Times New Roman" w:hAnsi="Times New Roman"/>
          <w:sz w:val="28"/>
          <w:szCs w:val="28"/>
        </w:rPr>
        <w:t>Согласно материалам Генерального плана городского округа Нижняя Салда на территории городского округа по результатам разведочных работ было выявлено Салдинское месторождения подземных вод (МПВ). В составе Салдинского МПВ выделены 5 участков:</w:t>
      </w:r>
    </w:p>
    <w:p w:rsidR="00A11EEE" w:rsidRPr="00A11EEE" w:rsidRDefault="00A11EEE" w:rsidP="007819B2">
      <w:pPr>
        <w:numPr>
          <w:ilvl w:val="0"/>
          <w:numId w:val="27"/>
        </w:numPr>
        <w:spacing w:after="0" w:line="288" w:lineRule="auto"/>
        <w:ind w:left="0" w:firstLine="709"/>
        <w:contextualSpacing/>
        <w:jc w:val="both"/>
        <w:rPr>
          <w:rFonts w:ascii="Times New Roman" w:hAnsi="Times New Roman"/>
          <w:sz w:val="28"/>
          <w:szCs w:val="28"/>
        </w:rPr>
      </w:pPr>
      <w:r w:rsidRPr="00A11EEE">
        <w:rPr>
          <w:rFonts w:ascii="Times New Roman" w:hAnsi="Times New Roman"/>
          <w:sz w:val="28"/>
          <w:szCs w:val="28"/>
        </w:rPr>
        <w:t>Сатюковский участок;</w:t>
      </w:r>
    </w:p>
    <w:p w:rsidR="00A11EEE" w:rsidRPr="00A11EEE" w:rsidRDefault="00A11EEE" w:rsidP="007819B2">
      <w:pPr>
        <w:numPr>
          <w:ilvl w:val="0"/>
          <w:numId w:val="27"/>
        </w:numPr>
        <w:spacing w:after="0" w:line="288" w:lineRule="auto"/>
        <w:ind w:left="0" w:firstLine="709"/>
        <w:contextualSpacing/>
        <w:jc w:val="both"/>
        <w:rPr>
          <w:rFonts w:ascii="Times New Roman" w:hAnsi="Times New Roman"/>
          <w:sz w:val="28"/>
          <w:szCs w:val="28"/>
        </w:rPr>
      </w:pPr>
      <w:r w:rsidRPr="00A11EEE">
        <w:rPr>
          <w:rFonts w:ascii="Times New Roman" w:hAnsi="Times New Roman"/>
          <w:sz w:val="28"/>
          <w:szCs w:val="28"/>
        </w:rPr>
        <w:t>Кривушинский участок;</w:t>
      </w:r>
    </w:p>
    <w:p w:rsidR="00A11EEE" w:rsidRPr="00A11EEE" w:rsidRDefault="00A11EEE" w:rsidP="007819B2">
      <w:pPr>
        <w:numPr>
          <w:ilvl w:val="0"/>
          <w:numId w:val="27"/>
        </w:numPr>
        <w:spacing w:after="0" w:line="288" w:lineRule="auto"/>
        <w:ind w:left="0" w:firstLine="709"/>
        <w:contextualSpacing/>
        <w:jc w:val="both"/>
        <w:rPr>
          <w:rFonts w:ascii="Times New Roman" w:hAnsi="Times New Roman"/>
          <w:sz w:val="28"/>
          <w:szCs w:val="28"/>
        </w:rPr>
      </w:pPr>
      <w:r w:rsidRPr="00A11EEE">
        <w:rPr>
          <w:rFonts w:ascii="Times New Roman" w:hAnsi="Times New Roman"/>
          <w:sz w:val="28"/>
          <w:szCs w:val="28"/>
        </w:rPr>
        <w:t>Романовский участок;</w:t>
      </w:r>
    </w:p>
    <w:p w:rsidR="00A11EEE" w:rsidRPr="00A11EEE" w:rsidRDefault="00A11EEE" w:rsidP="007819B2">
      <w:pPr>
        <w:numPr>
          <w:ilvl w:val="0"/>
          <w:numId w:val="27"/>
        </w:numPr>
        <w:spacing w:after="0" w:line="288" w:lineRule="auto"/>
        <w:ind w:left="0" w:firstLine="709"/>
        <w:contextualSpacing/>
        <w:jc w:val="both"/>
        <w:rPr>
          <w:rFonts w:ascii="Times New Roman" w:hAnsi="Times New Roman"/>
          <w:sz w:val="28"/>
          <w:szCs w:val="28"/>
        </w:rPr>
      </w:pPr>
      <w:r w:rsidRPr="00A11EEE">
        <w:rPr>
          <w:rFonts w:ascii="Times New Roman" w:hAnsi="Times New Roman"/>
          <w:sz w:val="28"/>
          <w:szCs w:val="28"/>
        </w:rPr>
        <w:t>участок «Третья речка»;</w:t>
      </w:r>
    </w:p>
    <w:p w:rsidR="00A11EEE" w:rsidRPr="00A11EEE" w:rsidRDefault="00A11EEE" w:rsidP="007819B2">
      <w:pPr>
        <w:numPr>
          <w:ilvl w:val="0"/>
          <w:numId w:val="27"/>
        </w:numPr>
        <w:spacing w:after="0" w:line="288" w:lineRule="auto"/>
        <w:ind w:left="0" w:firstLine="709"/>
        <w:contextualSpacing/>
        <w:jc w:val="both"/>
        <w:rPr>
          <w:rFonts w:ascii="Times New Roman" w:hAnsi="Times New Roman"/>
          <w:sz w:val="28"/>
          <w:szCs w:val="28"/>
        </w:rPr>
      </w:pPr>
      <w:r w:rsidRPr="00A11EEE">
        <w:rPr>
          <w:rFonts w:ascii="Times New Roman" w:hAnsi="Times New Roman"/>
          <w:sz w:val="28"/>
          <w:szCs w:val="28"/>
        </w:rPr>
        <w:t>Ключевской участок.</w:t>
      </w:r>
    </w:p>
    <w:p w:rsidR="00A11EEE" w:rsidRPr="00A11EEE" w:rsidRDefault="00A11EEE" w:rsidP="00A11EEE">
      <w:pPr>
        <w:spacing w:after="0" w:line="288" w:lineRule="auto"/>
        <w:jc w:val="both"/>
        <w:rPr>
          <w:rFonts w:ascii="Times New Roman" w:hAnsi="Times New Roman"/>
          <w:sz w:val="28"/>
          <w:szCs w:val="28"/>
        </w:rPr>
      </w:pPr>
      <w:r w:rsidRPr="00A11EEE">
        <w:rPr>
          <w:rFonts w:ascii="Times New Roman" w:hAnsi="Times New Roman"/>
          <w:sz w:val="28"/>
          <w:szCs w:val="28"/>
        </w:rPr>
        <w:t>Данным проектом источниками хозяйственно-питьевого водоснабжения на расчетный срок приняты месторождения подземных вод с суммарными запасами – 9,19 тыс. м</w:t>
      </w:r>
      <w:r w:rsidRPr="00A11EEE">
        <w:rPr>
          <w:rFonts w:ascii="Times New Roman" w:hAnsi="Times New Roman"/>
          <w:sz w:val="28"/>
          <w:szCs w:val="28"/>
          <w:vertAlign w:val="superscript"/>
        </w:rPr>
        <w:t>3</w:t>
      </w:r>
      <w:r w:rsidRPr="00A11EEE">
        <w:rPr>
          <w:rFonts w:ascii="Times New Roman" w:hAnsi="Times New Roman"/>
          <w:sz w:val="28"/>
          <w:szCs w:val="28"/>
        </w:rPr>
        <w:t>/сут, в том числе:</w:t>
      </w:r>
    </w:p>
    <w:p w:rsidR="00A11EEE" w:rsidRPr="00A11EEE" w:rsidRDefault="00A11EEE" w:rsidP="00A11EEE">
      <w:pPr>
        <w:numPr>
          <w:ilvl w:val="0"/>
          <w:numId w:val="3"/>
        </w:numPr>
        <w:spacing w:after="0" w:line="288" w:lineRule="auto"/>
        <w:jc w:val="both"/>
        <w:rPr>
          <w:rFonts w:ascii="Times New Roman" w:hAnsi="Times New Roman"/>
          <w:sz w:val="28"/>
          <w:szCs w:val="28"/>
          <w:u w:val="single"/>
        </w:rPr>
      </w:pPr>
      <w:r w:rsidRPr="00A11EEE">
        <w:rPr>
          <w:rFonts w:ascii="Times New Roman" w:hAnsi="Times New Roman"/>
          <w:sz w:val="28"/>
          <w:szCs w:val="28"/>
          <w:u w:val="single"/>
        </w:rPr>
        <w:t>Существующие</w:t>
      </w:r>
    </w:p>
    <w:p w:rsidR="00A11EEE" w:rsidRPr="00A11EEE" w:rsidRDefault="00A11EEE" w:rsidP="00A11EEE">
      <w:pPr>
        <w:spacing w:after="0" w:line="288" w:lineRule="auto"/>
        <w:jc w:val="both"/>
        <w:rPr>
          <w:rFonts w:ascii="Times New Roman" w:hAnsi="Times New Roman"/>
          <w:sz w:val="28"/>
          <w:szCs w:val="28"/>
        </w:rPr>
      </w:pPr>
      <w:r w:rsidRPr="00A11EEE">
        <w:rPr>
          <w:rFonts w:ascii="Times New Roman" w:hAnsi="Times New Roman"/>
          <w:sz w:val="28"/>
          <w:szCs w:val="28"/>
        </w:rPr>
        <w:t>Необходимо по результатам режимных наблюдений при эксплуатации скважин выполнить переоценку эксплуатационных запасов подземных вод Ключевского и Кривушинского участков. До переутверждения эксплуатационных запасов максимальный суммарный среднегодовой водоотбор из всех скважин ограничить величиной заявленной потребности:</w:t>
      </w:r>
    </w:p>
    <w:p w:rsidR="00A11EEE" w:rsidRPr="00A11EEE" w:rsidRDefault="00A11EEE" w:rsidP="007819B2">
      <w:pPr>
        <w:numPr>
          <w:ilvl w:val="0"/>
          <w:numId w:val="27"/>
        </w:numPr>
        <w:spacing w:after="0" w:line="288" w:lineRule="auto"/>
        <w:ind w:left="0" w:firstLine="709"/>
        <w:contextualSpacing/>
        <w:jc w:val="both"/>
        <w:rPr>
          <w:rFonts w:ascii="Times New Roman" w:hAnsi="Times New Roman"/>
          <w:sz w:val="28"/>
          <w:szCs w:val="28"/>
        </w:rPr>
      </w:pPr>
      <w:r w:rsidRPr="00A11EEE">
        <w:rPr>
          <w:rFonts w:ascii="Times New Roman" w:hAnsi="Times New Roman"/>
          <w:sz w:val="28"/>
          <w:szCs w:val="28"/>
        </w:rPr>
        <w:t>Ключевской участок 2,52 тыс. м</w:t>
      </w:r>
      <w:r w:rsidRPr="00A11EEE">
        <w:rPr>
          <w:rFonts w:ascii="Times New Roman" w:hAnsi="Times New Roman"/>
          <w:sz w:val="28"/>
          <w:szCs w:val="28"/>
          <w:vertAlign w:val="superscript"/>
        </w:rPr>
        <w:t>3</w:t>
      </w:r>
      <w:r w:rsidRPr="00A11EEE">
        <w:rPr>
          <w:rFonts w:ascii="Times New Roman" w:hAnsi="Times New Roman"/>
          <w:sz w:val="28"/>
          <w:szCs w:val="28"/>
        </w:rPr>
        <w:t>/сут;</w:t>
      </w:r>
    </w:p>
    <w:p w:rsidR="00A11EEE" w:rsidRPr="00A11EEE" w:rsidRDefault="00A11EEE" w:rsidP="007819B2">
      <w:pPr>
        <w:numPr>
          <w:ilvl w:val="0"/>
          <w:numId w:val="27"/>
        </w:numPr>
        <w:spacing w:after="0" w:line="288" w:lineRule="auto"/>
        <w:ind w:left="0" w:firstLine="709"/>
        <w:contextualSpacing/>
        <w:jc w:val="both"/>
        <w:rPr>
          <w:rFonts w:ascii="Times New Roman" w:hAnsi="Times New Roman"/>
          <w:sz w:val="28"/>
          <w:szCs w:val="28"/>
        </w:rPr>
      </w:pPr>
      <w:r w:rsidRPr="00A11EEE">
        <w:rPr>
          <w:rFonts w:ascii="Times New Roman" w:hAnsi="Times New Roman"/>
          <w:sz w:val="28"/>
          <w:szCs w:val="28"/>
        </w:rPr>
        <w:t>Кривушинский участок 2,97 тыс. м</w:t>
      </w:r>
      <w:r w:rsidRPr="00A11EEE">
        <w:rPr>
          <w:rFonts w:ascii="Times New Roman" w:hAnsi="Times New Roman"/>
          <w:sz w:val="28"/>
          <w:szCs w:val="28"/>
          <w:vertAlign w:val="superscript"/>
        </w:rPr>
        <w:t>3</w:t>
      </w:r>
      <w:r w:rsidRPr="00A11EEE">
        <w:rPr>
          <w:rFonts w:ascii="Times New Roman" w:hAnsi="Times New Roman"/>
          <w:sz w:val="28"/>
          <w:szCs w:val="28"/>
        </w:rPr>
        <w:t>/сут;</w:t>
      </w:r>
    </w:p>
    <w:p w:rsidR="00A11EEE" w:rsidRPr="00A11EEE" w:rsidRDefault="00A11EEE" w:rsidP="00A11EEE">
      <w:pPr>
        <w:numPr>
          <w:ilvl w:val="0"/>
          <w:numId w:val="3"/>
        </w:numPr>
        <w:spacing w:after="0" w:line="288" w:lineRule="auto"/>
        <w:jc w:val="both"/>
        <w:rPr>
          <w:rFonts w:ascii="Times New Roman" w:hAnsi="Times New Roman"/>
          <w:sz w:val="28"/>
          <w:szCs w:val="28"/>
          <w:u w:val="single"/>
        </w:rPr>
      </w:pPr>
      <w:r w:rsidRPr="00A11EEE">
        <w:rPr>
          <w:rFonts w:ascii="Times New Roman" w:hAnsi="Times New Roman"/>
          <w:sz w:val="28"/>
          <w:szCs w:val="28"/>
          <w:u w:val="single"/>
        </w:rPr>
        <w:t>Проектируемые</w:t>
      </w:r>
    </w:p>
    <w:p w:rsidR="00A11EEE" w:rsidRPr="00A11EEE" w:rsidRDefault="00A11EEE" w:rsidP="00A11EEE">
      <w:pPr>
        <w:numPr>
          <w:ilvl w:val="0"/>
          <w:numId w:val="2"/>
        </w:numPr>
        <w:spacing w:after="0" w:line="288" w:lineRule="auto"/>
        <w:ind w:left="0" w:firstLine="709"/>
        <w:contextualSpacing/>
        <w:jc w:val="both"/>
        <w:rPr>
          <w:rFonts w:ascii="Times New Roman" w:hAnsi="Times New Roman"/>
          <w:sz w:val="28"/>
          <w:szCs w:val="28"/>
        </w:rPr>
      </w:pPr>
      <w:r w:rsidRPr="00A11EEE">
        <w:rPr>
          <w:rFonts w:ascii="Times New Roman" w:hAnsi="Times New Roman"/>
          <w:sz w:val="28"/>
          <w:szCs w:val="28"/>
        </w:rPr>
        <w:t>Сатюковский участок с суммарными эксплуатационными запасами (по категории А+В) 3,7 тыс. м</w:t>
      </w:r>
      <w:r w:rsidRPr="00A11EEE">
        <w:rPr>
          <w:rFonts w:ascii="Times New Roman" w:hAnsi="Times New Roman"/>
          <w:sz w:val="28"/>
          <w:szCs w:val="28"/>
          <w:vertAlign w:val="superscript"/>
        </w:rPr>
        <w:t>3</w:t>
      </w:r>
      <w:r w:rsidRPr="00A11EEE">
        <w:rPr>
          <w:rFonts w:ascii="Times New Roman" w:hAnsi="Times New Roman"/>
          <w:sz w:val="28"/>
          <w:szCs w:val="28"/>
        </w:rPr>
        <w:t>/сут, в том числе Северный куст – 1,6  тыс. м</w:t>
      </w:r>
      <w:r w:rsidRPr="00A11EEE">
        <w:rPr>
          <w:rFonts w:ascii="Times New Roman" w:hAnsi="Times New Roman"/>
          <w:sz w:val="28"/>
          <w:szCs w:val="28"/>
          <w:vertAlign w:val="superscript"/>
        </w:rPr>
        <w:t>3</w:t>
      </w:r>
      <w:r w:rsidRPr="00A11EEE">
        <w:rPr>
          <w:rFonts w:ascii="Times New Roman" w:hAnsi="Times New Roman"/>
          <w:sz w:val="28"/>
          <w:szCs w:val="28"/>
        </w:rPr>
        <w:t>/сут, Средний куст – 1,0 тыс. м</w:t>
      </w:r>
      <w:r w:rsidRPr="00A11EEE">
        <w:rPr>
          <w:rFonts w:ascii="Times New Roman" w:hAnsi="Times New Roman"/>
          <w:sz w:val="28"/>
          <w:szCs w:val="28"/>
          <w:vertAlign w:val="superscript"/>
        </w:rPr>
        <w:t>3</w:t>
      </w:r>
      <w:r w:rsidRPr="00A11EEE">
        <w:rPr>
          <w:rFonts w:ascii="Times New Roman" w:hAnsi="Times New Roman"/>
          <w:sz w:val="28"/>
          <w:szCs w:val="28"/>
        </w:rPr>
        <w:t>/сут, Южный куст – 1,1 тыс. м</w:t>
      </w:r>
      <w:r w:rsidRPr="00A11EEE">
        <w:rPr>
          <w:rFonts w:ascii="Times New Roman" w:hAnsi="Times New Roman"/>
          <w:sz w:val="28"/>
          <w:szCs w:val="28"/>
          <w:vertAlign w:val="superscript"/>
        </w:rPr>
        <w:t>3</w:t>
      </w:r>
      <w:r w:rsidRPr="00A11EEE">
        <w:rPr>
          <w:rFonts w:ascii="Times New Roman" w:hAnsi="Times New Roman"/>
          <w:sz w:val="28"/>
          <w:szCs w:val="28"/>
        </w:rPr>
        <w:t>/сут.</w:t>
      </w:r>
    </w:p>
    <w:p w:rsidR="00A11EEE" w:rsidRPr="00A11EEE" w:rsidRDefault="00A11EEE" w:rsidP="00A11EEE">
      <w:pPr>
        <w:suppressAutoHyphens/>
        <w:spacing w:after="0" w:line="288" w:lineRule="auto"/>
        <w:jc w:val="both"/>
        <w:rPr>
          <w:b/>
          <w:i/>
          <w:szCs w:val="26"/>
        </w:rPr>
      </w:pPr>
    </w:p>
    <w:p w:rsidR="00A11EEE" w:rsidRPr="00A11EEE" w:rsidRDefault="00A11EEE" w:rsidP="00A11EEE">
      <w:pPr>
        <w:suppressAutoHyphens/>
        <w:spacing w:after="0" w:line="288" w:lineRule="auto"/>
        <w:ind w:firstLine="851"/>
        <w:jc w:val="both"/>
        <w:rPr>
          <w:rFonts w:ascii="Times New Roman" w:hAnsi="Times New Roman"/>
          <w:b/>
          <w:i/>
          <w:sz w:val="28"/>
          <w:szCs w:val="28"/>
        </w:rPr>
      </w:pPr>
      <w:r w:rsidRPr="00A11EEE">
        <w:rPr>
          <w:rFonts w:ascii="Times New Roman" w:hAnsi="Times New Roman"/>
          <w:b/>
          <w:i/>
          <w:sz w:val="28"/>
          <w:szCs w:val="28"/>
        </w:rPr>
        <w:t>Схема водоснабжения</w:t>
      </w:r>
    </w:p>
    <w:p w:rsidR="00A11EEE" w:rsidRPr="00A11EEE" w:rsidRDefault="00A11EEE" w:rsidP="00A11EEE">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 xml:space="preserve">Воду из проектируемых скважин Сатюковского участка предлагается  подавать насосами </w:t>
      </w:r>
      <w:r w:rsidRPr="00A11EEE">
        <w:rPr>
          <w:rFonts w:ascii="Times New Roman" w:hAnsi="Times New Roman"/>
          <w:sz w:val="28"/>
          <w:szCs w:val="28"/>
          <w:lang w:val="en-US"/>
        </w:rPr>
        <w:t>I</w:t>
      </w:r>
      <w:r w:rsidRPr="00A11EEE">
        <w:rPr>
          <w:rFonts w:ascii="Times New Roman" w:hAnsi="Times New Roman"/>
          <w:sz w:val="28"/>
          <w:szCs w:val="28"/>
        </w:rPr>
        <w:t xml:space="preserve"> подъема по двум водоводам </w:t>
      </w:r>
      <w:r w:rsidRPr="00A11EEE">
        <w:rPr>
          <w:rFonts w:ascii="Times New Roman" w:hAnsi="Times New Roman"/>
          <w:sz w:val="28"/>
          <w:szCs w:val="28"/>
          <w:lang w:val="en-US"/>
        </w:rPr>
        <w:t>d</w:t>
      </w:r>
      <w:r w:rsidRPr="00A11EEE">
        <w:rPr>
          <w:rFonts w:ascii="Times New Roman" w:hAnsi="Times New Roman"/>
          <w:sz w:val="28"/>
          <w:szCs w:val="28"/>
        </w:rPr>
        <w:t>250 мм на существующую площадку водопроводных сооружений в районе скважин 1 и 2 Кривушинского участка. В связи со значительной удаленностью источника от города и сложностью рельефа по тракту подачи воды необходимы насосные станции подкачки, их количество и местоположение будут определяться на следующей стадии проектирования.</w:t>
      </w:r>
    </w:p>
    <w:p w:rsidR="00A11EEE" w:rsidRPr="00A11EEE" w:rsidRDefault="00A11EEE" w:rsidP="00A11EEE">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lastRenderedPageBreak/>
        <w:t>Предусмотрено размещение двух станций водоподготовки:</w:t>
      </w:r>
    </w:p>
    <w:p w:rsidR="00A11EEE" w:rsidRPr="00A11EEE" w:rsidRDefault="00A11EEE" w:rsidP="00A11EEE">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 по ул.</w:t>
      </w:r>
      <w:r w:rsidR="00C96854">
        <w:rPr>
          <w:rFonts w:ascii="Times New Roman" w:hAnsi="Times New Roman"/>
          <w:sz w:val="28"/>
          <w:szCs w:val="28"/>
        </w:rPr>
        <w:t xml:space="preserve"> </w:t>
      </w:r>
      <w:r w:rsidRPr="00A11EEE">
        <w:rPr>
          <w:rFonts w:ascii="Times New Roman" w:hAnsi="Times New Roman"/>
          <w:sz w:val="28"/>
          <w:szCs w:val="28"/>
        </w:rPr>
        <w:t xml:space="preserve">Строителей, 66 на площадке насосной станции </w:t>
      </w:r>
      <w:r w:rsidRPr="00A11EEE">
        <w:rPr>
          <w:rFonts w:ascii="Times New Roman" w:hAnsi="Times New Roman"/>
          <w:sz w:val="28"/>
          <w:szCs w:val="28"/>
          <w:lang w:val="en-US"/>
        </w:rPr>
        <w:t>II</w:t>
      </w:r>
      <w:r w:rsidRPr="00A11EEE">
        <w:rPr>
          <w:rFonts w:ascii="Times New Roman" w:hAnsi="Times New Roman"/>
          <w:sz w:val="28"/>
          <w:szCs w:val="28"/>
        </w:rPr>
        <w:t xml:space="preserve"> подъема Ключевского участка подземных вод;</w:t>
      </w:r>
    </w:p>
    <w:p w:rsidR="00A11EEE" w:rsidRPr="00A11EEE" w:rsidRDefault="00A11EEE" w:rsidP="00A11EEE">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 xml:space="preserve">- на площадке насосной станции </w:t>
      </w:r>
      <w:r w:rsidRPr="00A11EEE">
        <w:rPr>
          <w:rFonts w:ascii="Times New Roman" w:hAnsi="Times New Roman"/>
          <w:sz w:val="28"/>
          <w:szCs w:val="28"/>
          <w:lang w:val="en-US"/>
        </w:rPr>
        <w:t>II</w:t>
      </w:r>
      <w:r w:rsidRPr="00A11EEE">
        <w:rPr>
          <w:rFonts w:ascii="Times New Roman" w:hAnsi="Times New Roman"/>
          <w:sz w:val="28"/>
          <w:szCs w:val="28"/>
        </w:rPr>
        <w:t xml:space="preserve"> подъема Кривушинского участка подземных вод.</w:t>
      </w:r>
    </w:p>
    <w:p w:rsidR="00A11EEE" w:rsidRPr="00A11EEE" w:rsidRDefault="00A11EEE" w:rsidP="00A11EEE">
      <w:pPr>
        <w:suppressAutoHyphens/>
        <w:spacing w:after="0" w:line="288" w:lineRule="auto"/>
        <w:ind w:firstLine="851"/>
        <w:jc w:val="both"/>
        <w:rPr>
          <w:rFonts w:ascii="Times New Roman" w:hAnsi="Times New Roman"/>
          <w:sz w:val="28"/>
          <w:szCs w:val="28"/>
          <w:highlight w:val="yellow"/>
        </w:rPr>
      </w:pPr>
      <w:r w:rsidRPr="00A11EEE">
        <w:rPr>
          <w:rFonts w:ascii="Times New Roman" w:hAnsi="Times New Roman"/>
          <w:sz w:val="28"/>
          <w:szCs w:val="28"/>
        </w:rPr>
        <w:t xml:space="preserve">После очистки вода питьевого качества по двум подающим водоводам </w:t>
      </w:r>
      <w:r w:rsidRPr="00A11EEE">
        <w:rPr>
          <w:rFonts w:ascii="Times New Roman" w:hAnsi="Times New Roman"/>
          <w:sz w:val="28"/>
          <w:szCs w:val="28"/>
          <w:lang w:val="en-US"/>
        </w:rPr>
        <w:t>d</w:t>
      </w:r>
      <w:r w:rsidRPr="00A11EEE">
        <w:rPr>
          <w:rFonts w:ascii="Times New Roman" w:hAnsi="Times New Roman"/>
          <w:sz w:val="28"/>
          <w:szCs w:val="28"/>
        </w:rPr>
        <w:t xml:space="preserve">315 мм будет поступать в разводящую сеть хозяйственно-питьевого водоснабжения города. Подающие водоводы проектируются по основным улицам, на некоторых участках – с перекладкой существующих сетей </w:t>
      </w:r>
      <w:r w:rsidRPr="00A11EEE">
        <w:rPr>
          <w:rFonts w:ascii="Times New Roman" w:hAnsi="Times New Roman"/>
          <w:sz w:val="28"/>
          <w:szCs w:val="28"/>
          <w:lang w:val="en-US"/>
        </w:rPr>
        <w:t>d</w:t>
      </w:r>
      <w:r w:rsidRPr="00A11EEE">
        <w:rPr>
          <w:rFonts w:ascii="Times New Roman" w:hAnsi="Times New Roman"/>
          <w:sz w:val="28"/>
          <w:szCs w:val="28"/>
        </w:rPr>
        <w:t xml:space="preserve">200 на </w:t>
      </w:r>
      <w:r w:rsidRPr="00A11EEE">
        <w:rPr>
          <w:rFonts w:ascii="Times New Roman" w:hAnsi="Times New Roman"/>
          <w:sz w:val="28"/>
          <w:szCs w:val="28"/>
          <w:lang w:val="en-US"/>
        </w:rPr>
        <w:t>d</w:t>
      </w:r>
      <w:r w:rsidRPr="00A11EEE">
        <w:rPr>
          <w:rFonts w:ascii="Times New Roman" w:hAnsi="Times New Roman"/>
          <w:sz w:val="28"/>
          <w:szCs w:val="28"/>
        </w:rPr>
        <w:t>315 мм.</w:t>
      </w:r>
    </w:p>
    <w:p w:rsidR="00A11EEE" w:rsidRPr="00A11EEE" w:rsidRDefault="00A11EEE" w:rsidP="00A11EEE">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 xml:space="preserve">Система водоснабжения города принята кольцевая. Основные районные водопроводы приняты </w:t>
      </w:r>
      <w:r w:rsidRPr="00A11EEE">
        <w:rPr>
          <w:rFonts w:ascii="Times New Roman" w:hAnsi="Times New Roman"/>
          <w:sz w:val="28"/>
          <w:szCs w:val="28"/>
          <w:lang w:val="en-US"/>
        </w:rPr>
        <w:t>d</w:t>
      </w:r>
      <w:r w:rsidRPr="00A11EEE">
        <w:rPr>
          <w:rFonts w:ascii="Times New Roman" w:hAnsi="Times New Roman"/>
          <w:sz w:val="28"/>
          <w:szCs w:val="28"/>
        </w:rPr>
        <w:t>250 мм. Система хозяйственно-питьевого водоснабжения города решена с учетом максимального использования существующих водоводов, но часть их предлагается переложить ввиду малого диаметра и неудовлетворительного технического состояния. Скважина  «Совхоз» и другие существующие одиночные скважины исключаются из системы хозяйственно-питьевого водоснабжения города, но сохраняются для полива, технических целей и на случай ЧС.</w:t>
      </w:r>
    </w:p>
    <w:p w:rsidR="00A11EEE" w:rsidRPr="00A11EEE" w:rsidRDefault="00A11EEE" w:rsidP="00A11EEE">
      <w:pPr>
        <w:shd w:val="clear" w:color="auto" w:fill="FFFFFF"/>
        <w:spacing w:after="0" w:line="288" w:lineRule="auto"/>
        <w:ind w:firstLine="851"/>
        <w:jc w:val="both"/>
        <w:rPr>
          <w:rFonts w:ascii="Times New Roman" w:hAnsi="Times New Roman"/>
          <w:sz w:val="28"/>
          <w:szCs w:val="28"/>
        </w:rPr>
      </w:pPr>
      <w:r w:rsidRPr="00A11EEE">
        <w:rPr>
          <w:rFonts w:ascii="Times New Roman" w:hAnsi="Times New Roman"/>
          <w:sz w:val="28"/>
          <w:szCs w:val="28"/>
        </w:rPr>
        <w:t xml:space="preserve">В проектируемом Западном жилом районе предусмотрено строительство питающего водовода от запроектированной данным Генеральным планом системы хоз.питьевого водоснабжения города. Строительство основных водопроводов </w:t>
      </w:r>
      <w:r w:rsidRPr="00A11EEE">
        <w:rPr>
          <w:rFonts w:ascii="Times New Roman" w:hAnsi="Times New Roman"/>
          <w:sz w:val="28"/>
          <w:szCs w:val="28"/>
          <w:lang w:val="en-US"/>
        </w:rPr>
        <w:t>d</w:t>
      </w:r>
      <w:r w:rsidRPr="00A11EEE">
        <w:rPr>
          <w:rFonts w:ascii="Times New Roman" w:hAnsi="Times New Roman"/>
          <w:sz w:val="28"/>
          <w:szCs w:val="28"/>
        </w:rPr>
        <w:t xml:space="preserve">250 мм предусмотрено по ул. Новая, Новая 1, Новая 4, Новая 5,Фрунзе, врезка в существующий водопровод по улице Новая 3. Система водоснабжения района принята кольцевая. Система водоснабжения принята объединенная хозяйственно-питьевая и противопожарная. </w:t>
      </w:r>
    </w:p>
    <w:p w:rsidR="00A11EEE" w:rsidRPr="00A11EEE" w:rsidRDefault="00A11EEE" w:rsidP="00A11EEE">
      <w:pPr>
        <w:suppressAutoHyphens/>
        <w:spacing w:after="0" w:line="288" w:lineRule="auto"/>
        <w:ind w:firstLine="851"/>
        <w:jc w:val="both"/>
        <w:rPr>
          <w:rFonts w:ascii="Times New Roman" w:hAnsi="Times New Roman"/>
          <w:sz w:val="28"/>
          <w:szCs w:val="28"/>
          <w:highlight w:val="yellow"/>
        </w:rPr>
      </w:pPr>
    </w:p>
    <w:p w:rsidR="00A11EEE" w:rsidRPr="00A11EEE" w:rsidRDefault="00A11EEE" w:rsidP="00A11EEE">
      <w:pPr>
        <w:spacing w:after="0" w:line="288" w:lineRule="auto"/>
        <w:ind w:firstLine="851"/>
        <w:jc w:val="both"/>
        <w:rPr>
          <w:rFonts w:ascii="Times New Roman" w:hAnsi="Times New Roman"/>
          <w:b/>
          <w:i/>
          <w:sz w:val="28"/>
          <w:szCs w:val="28"/>
        </w:rPr>
      </w:pPr>
      <w:r w:rsidRPr="00A11EEE">
        <w:rPr>
          <w:rFonts w:ascii="Times New Roman" w:hAnsi="Times New Roman"/>
          <w:b/>
          <w:i/>
          <w:sz w:val="28"/>
          <w:szCs w:val="28"/>
        </w:rPr>
        <w:t>Водоснабжение промышленных предприятий</w:t>
      </w:r>
    </w:p>
    <w:p w:rsidR="00A11EEE" w:rsidRPr="00A11EEE" w:rsidRDefault="00A11EEE" w:rsidP="00A11EEE">
      <w:pPr>
        <w:spacing w:after="0" w:line="288" w:lineRule="auto"/>
        <w:ind w:firstLine="851"/>
        <w:jc w:val="both"/>
        <w:rPr>
          <w:rFonts w:ascii="Times New Roman" w:hAnsi="Times New Roman"/>
          <w:sz w:val="28"/>
          <w:szCs w:val="28"/>
        </w:rPr>
      </w:pPr>
      <w:r w:rsidRPr="00A11EEE">
        <w:rPr>
          <w:rFonts w:ascii="Times New Roman" w:hAnsi="Times New Roman"/>
          <w:sz w:val="28"/>
          <w:szCs w:val="28"/>
        </w:rPr>
        <w:t>Для хозяйственно-бытовых нужд промышленных предприятий предлагается использовать воду из системы хозяйственно-питьевого водоснабжения города, как и в настоящее время. Для технических нужд – от собственных водозаборов. Пожаротушение на промышленных предприятиях предусматривается из системы технического водоснабжения, собственных резервуаров, частично из системы хозяйственно-питьевого водоснабжения города.</w:t>
      </w:r>
    </w:p>
    <w:p w:rsidR="00A11EEE" w:rsidRPr="00A11EEE" w:rsidRDefault="00A11EEE" w:rsidP="00A11EEE">
      <w:pPr>
        <w:spacing w:after="0" w:line="288" w:lineRule="auto"/>
        <w:ind w:firstLine="851"/>
        <w:jc w:val="both"/>
        <w:rPr>
          <w:rFonts w:ascii="Times New Roman" w:hAnsi="Times New Roman"/>
          <w:sz w:val="28"/>
          <w:szCs w:val="28"/>
        </w:rPr>
      </w:pPr>
    </w:p>
    <w:p w:rsidR="00A11EEE" w:rsidRPr="00A11EEE" w:rsidRDefault="00A11EEE" w:rsidP="00A11EEE">
      <w:pPr>
        <w:spacing w:after="0" w:line="288" w:lineRule="auto"/>
        <w:ind w:firstLine="851"/>
        <w:jc w:val="both"/>
        <w:rPr>
          <w:rFonts w:ascii="Times New Roman" w:hAnsi="Times New Roman"/>
          <w:b/>
          <w:i/>
          <w:sz w:val="28"/>
          <w:szCs w:val="28"/>
        </w:rPr>
      </w:pPr>
      <w:r w:rsidRPr="00A11EEE">
        <w:rPr>
          <w:rFonts w:ascii="Times New Roman" w:hAnsi="Times New Roman"/>
          <w:b/>
          <w:i/>
          <w:sz w:val="28"/>
          <w:szCs w:val="28"/>
        </w:rPr>
        <w:t>Мероприятия для развития систем водоснабжения:</w:t>
      </w:r>
    </w:p>
    <w:p w:rsidR="00A11EEE" w:rsidRPr="00A11EEE" w:rsidRDefault="00A11EEE" w:rsidP="00A11EEE">
      <w:pPr>
        <w:tabs>
          <w:tab w:val="left" w:pos="1620"/>
          <w:tab w:val="left" w:pos="8505"/>
        </w:tabs>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 развитие системы централизованного водоснабжения г. Нижняя Салда с привлечением нового источника для покрытия  потребностей населенного пункта;</w:t>
      </w:r>
    </w:p>
    <w:p w:rsidR="00A11EEE" w:rsidRPr="00A11EEE" w:rsidRDefault="00A11EEE" w:rsidP="00A11EEE">
      <w:pPr>
        <w:tabs>
          <w:tab w:val="left" w:pos="1620"/>
          <w:tab w:val="left" w:pos="8505"/>
        </w:tabs>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lastRenderedPageBreak/>
        <w:t>- проведение инженерных изысканий для определения мест заложения скважин;</w:t>
      </w:r>
    </w:p>
    <w:p w:rsidR="00A11EEE" w:rsidRPr="00A11EEE" w:rsidRDefault="00A11EEE" w:rsidP="00A11EEE">
      <w:pPr>
        <w:tabs>
          <w:tab w:val="left" w:pos="1620"/>
          <w:tab w:val="left" w:pos="8505"/>
        </w:tabs>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 xml:space="preserve">- по результатам изысканий должны быть рекомендованы тип водозабора и размеры ЗСО I-III поясов; </w:t>
      </w:r>
    </w:p>
    <w:p w:rsidR="00A11EEE" w:rsidRPr="00A11EEE" w:rsidRDefault="00A11EEE" w:rsidP="00A11EEE">
      <w:pPr>
        <w:tabs>
          <w:tab w:val="left" w:pos="1620"/>
          <w:tab w:val="left" w:pos="8505"/>
        </w:tabs>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 получение заключения органов санитарного надзора по качеству подземных вод и возможности использования для целей питьевого водоснабжения на соответствие СанПиН 2.1.4.1074-01 «Питьевая вода. Гигиенические требования к качеству воды централизованных систем питьевого водоснабжения. Контроль качества»;</w:t>
      </w:r>
    </w:p>
    <w:p w:rsidR="00A11EEE" w:rsidRPr="00A11EEE" w:rsidRDefault="00A11EEE" w:rsidP="00A11EEE">
      <w:pPr>
        <w:tabs>
          <w:tab w:val="left" w:pos="1620"/>
          <w:tab w:val="left" w:pos="8505"/>
        </w:tabs>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 строительство водовода от проектируемых скважин;</w:t>
      </w:r>
    </w:p>
    <w:p w:rsidR="00A11EEE" w:rsidRPr="00A11EEE" w:rsidRDefault="00A11EEE" w:rsidP="00A11EEE">
      <w:pPr>
        <w:tabs>
          <w:tab w:val="left" w:pos="1620"/>
          <w:tab w:val="left" w:pos="8505"/>
        </w:tabs>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 размещение площадки водопроводных сооружений в составе:</w:t>
      </w:r>
    </w:p>
    <w:p w:rsidR="00A11EEE" w:rsidRPr="00A11EEE" w:rsidRDefault="00A11EEE" w:rsidP="00A11EEE">
      <w:pPr>
        <w:tabs>
          <w:tab w:val="left" w:pos="1620"/>
          <w:tab w:val="left" w:pos="8505"/>
        </w:tabs>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 сооружений водоподготовки;</w:t>
      </w:r>
    </w:p>
    <w:p w:rsidR="00A11EEE" w:rsidRPr="00A11EEE" w:rsidRDefault="00A11EEE" w:rsidP="00A11EEE">
      <w:pPr>
        <w:tabs>
          <w:tab w:val="left" w:pos="1620"/>
          <w:tab w:val="left" w:pos="8505"/>
        </w:tabs>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 подключение всей существующей и проектируемой жилой и общественной застройки, предприятий к централизованной системе водоснабжения;</w:t>
      </w:r>
    </w:p>
    <w:p w:rsidR="00A11EEE" w:rsidRPr="00A11EEE" w:rsidRDefault="00A11EEE" w:rsidP="00A11EEE">
      <w:pPr>
        <w:tabs>
          <w:tab w:val="left" w:pos="1620"/>
          <w:tab w:val="left" w:pos="8505"/>
        </w:tabs>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-модернизация насосного и другого оборудования, существующих водопроводных сетей с увеличением диаметров;</w:t>
      </w:r>
    </w:p>
    <w:p w:rsidR="00A11EEE" w:rsidRPr="00A11EEE" w:rsidRDefault="00A11EEE" w:rsidP="00A11EEE">
      <w:pPr>
        <w:tabs>
          <w:tab w:val="left" w:pos="1620"/>
          <w:tab w:val="left" w:pos="8505"/>
        </w:tabs>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 строительство новых сетей водоснабжения;</w:t>
      </w:r>
    </w:p>
    <w:p w:rsidR="00A11EEE" w:rsidRPr="00A11EEE" w:rsidRDefault="00A11EEE" w:rsidP="00A11EEE">
      <w:pPr>
        <w:tabs>
          <w:tab w:val="left" w:pos="1620"/>
          <w:tab w:val="left" w:pos="8505"/>
        </w:tabs>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 резервирование водоснабжения для потребителей технологических зон микрорайона «Совхоз» и «Зеленый мыс»;</w:t>
      </w:r>
    </w:p>
    <w:p w:rsidR="00A11EEE" w:rsidRPr="00A11EEE" w:rsidRDefault="00A11EEE" w:rsidP="00A11EEE">
      <w:pPr>
        <w:tabs>
          <w:tab w:val="left" w:pos="1620"/>
          <w:tab w:val="left" w:pos="8505"/>
        </w:tabs>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 установка на сетях водоснабжения приборов учета водопотребления.</w:t>
      </w:r>
    </w:p>
    <w:p w:rsidR="00A11EEE" w:rsidRPr="00A11EEE" w:rsidRDefault="00A11EEE" w:rsidP="00A11EEE">
      <w:pPr>
        <w:tabs>
          <w:tab w:val="left" w:pos="1620"/>
          <w:tab w:val="left" w:pos="8505"/>
        </w:tabs>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Схему сетей и размещение объектов водоснабжения – см. чертеж Т-2654СО-2015-02 «Карта планируемого размещения объектов инженерной инфраструктуры местного значения. М 1:5000».</w:t>
      </w:r>
    </w:p>
    <w:p w:rsidR="00A11EEE" w:rsidRPr="00A11EEE" w:rsidRDefault="00A11EEE" w:rsidP="00A11EEE">
      <w:pPr>
        <w:suppressAutoHyphens/>
        <w:spacing w:after="0" w:line="288" w:lineRule="auto"/>
        <w:ind w:firstLine="851"/>
        <w:jc w:val="both"/>
        <w:rPr>
          <w:rFonts w:ascii="Times New Roman" w:hAnsi="Times New Roman"/>
          <w:sz w:val="28"/>
          <w:szCs w:val="28"/>
          <w:highlight w:val="yellow"/>
        </w:rPr>
      </w:pPr>
    </w:p>
    <w:p w:rsidR="00A11EEE" w:rsidRPr="00A11EEE" w:rsidRDefault="00A11EEE" w:rsidP="00826551">
      <w:pPr>
        <w:keepNext/>
        <w:autoSpaceDE w:val="0"/>
        <w:autoSpaceDN w:val="0"/>
        <w:adjustRightInd w:val="0"/>
        <w:spacing w:after="0"/>
        <w:ind w:firstLine="851"/>
        <w:jc w:val="center"/>
        <w:outlineLvl w:val="2"/>
        <w:rPr>
          <w:rFonts w:ascii="Times New Roman" w:hAnsi="Times New Roman"/>
          <w:b/>
          <w:sz w:val="28"/>
          <w:szCs w:val="28"/>
        </w:rPr>
      </w:pPr>
      <w:r w:rsidRPr="00A11EEE">
        <w:rPr>
          <w:rFonts w:ascii="Times New Roman" w:hAnsi="Times New Roman"/>
          <w:b/>
          <w:sz w:val="28"/>
          <w:szCs w:val="28"/>
        </w:rPr>
        <w:t>Водоотведение</w:t>
      </w:r>
    </w:p>
    <w:p w:rsidR="00A11EEE" w:rsidRPr="00A11EEE" w:rsidRDefault="00A11EEE" w:rsidP="00A11EEE">
      <w:pPr>
        <w:spacing w:after="0" w:line="288" w:lineRule="auto"/>
        <w:ind w:firstLine="851"/>
        <w:jc w:val="both"/>
        <w:rPr>
          <w:rFonts w:ascii="Times New Roman" w:hAnsi="Times New Roman"/>
          <w:sz w:val="28"/>
          <w:szCs w:val="28"/>
        </w:rPr>
      </w:pPr>
      <w:r w:rsidRPr="00A11EEE">
        <w:rPr>
          <w:rFonts w:ascii="Times New Roman" w:hAnsi="Times New Roman"/>
          <w:sz w:val="28"/>
          <w:szCs w:val="28"/>
        </w:rPr>
        <w:t>В разделе «Водоотведение» рассмотрены технические решения реконструкции и нового строительства сетей и сооружений водоотведения.</w:t>
      </w:r>
    </w:p>
    <w:p w:rsidR="00A11EEE" w:rsidRPr="00A11EEE" w:rsidRDefault="00A11EEE" w:rsidP="00A11EEE">
      <w:pPr>
        <w:spacing w:after="0" w:line="288" w:lineRule="auto"/>
        <w:ind w:firstLine="851"/>
        <w:jc w:val="both"/>
        <w:rPr>
          <w:rFonts w:ascii="Times New Roman" w:hAnsi="Times New Roman"/>
          <w:sz w:val="28"/>
          <w:szCs w:val="28"/>
        </w:rPr>
      </w:pPr>
      <w:r w:rsidRPr="00A11EEE">
        <w:rPr>
          <w:rFonts w:ascii="Times New Roman" w:hAnsi="Times New Roman"/>
          <w:sz w:val="28"/>
          <w:szCs w:val="28"/>
        </w:rPr>
        <w:t>Проектом предусмотрено обеспечение всех жителей г.Нижняя Салда централизованным водоотведением хоз.бытовых стоков.</w:t>
      </w:r>
    </w:p>
    <w:p w:rsidR="00A11EEE" w:rsidRPr="00A11EEE" w:rsidRDefault="00A11EEE" w:rsidP="00A11EEE">
      <w:pPr>
        <w:keepNext/>
        <w:suppressAutoHyphens/>
        <w:spacing w:after="0"/>
        <w:ind w:firstLine="851"/>
        <w:jc w:val="both"/>
        <w:rPr>
          <w:rFonts w:ascii="Times New Roman" w:hAnsi="Times New Roman"/>
          <w:b/>
          <w:i/>
          <w:sz w:val="28"/>
          <w:szCs w:val="28"/>
        </w:rPr>
      </w:pPr>
      <w:r w:rsidRPr="00A11EEE">
        <w:rPr>
          <w:rFonts w:ascii="Times New Roman" w:hAnsi="Times New Roman"/>
          <w:b/>
          <w:i/>
          <w:sz w:val="28"/>
          <w:szCs w:val="28"/>
        </w:rPr>
        <w:t>Водоотведение на проектный срок</w:t>
      </w:r>
    </w:p>
    <w:p w:rsidR="00A11EEE" w:rsidRPr="00A11EEE" w:rsidRDefault="00A11EEE" w:rsidP="00A11EEE">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Расчетное водоотведение по г. Нижняя Салда определено по планируемой численности населения и степени благоустройства застройки в соответствии с архитектурно-планировочной частью проекта, НГПСО 1-2009.66 (гл.45), которыми предусматривается полное обеспечение существующей и проектируемой жилой и общественной застройки централизованной системой хозяйственно-бытовой канализации. Количество стоков по г. Нижняя Салда на расчетный срок составит 6000 м</w:t>
      </w:r>
      <w:r w:rsidRPr="00A11EEE">
        <w:rPr>
          <w:rFonts w:ascii="Times New Roman" w:hAnsi="Times New Roman"/>
          <w:sz w:val="28"/>
          <w:szCs w:val="28"/>
          <w:vertAlign w:val="superscript"/>
        </w:rPr>
        <w:t>3</w:t>
      </w:r>
      <w:r w:rsidRPr="00A11EEE">
        <w:rPr>
          <w:rFonts w:ascii="Times New Roman" w:hAnsi="Times New Roman"/>
          <w:sz w:val="28"/>
          <w:szCs w:val="28"/>
        </w:rPr>
        <w:t>/сут.</w:t>
      </w:r>
    </w:p>
    <w:p w:rsidR="00A11EEE" w:rsidRPr="00826551" w:rsidRDefault="00A11EEE" w:rsidP="00A11EEE">
      <w:pPr>
        <w:spacing w:after="0" w:line="288" w:lineRule="auto"/>
        <w:ind w:firstLine="851"/>
        <w:jc w:val="both"/>
        <w:rPr>
          <w:rFonts w:ascii="Times New Roman" w:hAnsi="Times New Roman"/>
          <w:sz w:val="28"/>
          <w:szCs w:val="28"/>
        </w:rPr>
      </w:pPr>
      <w:r w:rsidRPr="00A11EEE">
        <w:rPr>
          <w:rFonts w:ascii="Times New Roman" w:hAnsi="Times New Roman"/>
          <w:sz w:val="28"/>
          <w:szCs w:val="28"/>
        </w:rPr>
        <w:lastRenderedPageBreak/>
        <w:t xml:space="preserve">Расчетное водоотведение на период действия </w:t>
      </w:r>
      <w:r w:rsidRPr="00826551">
        <w:rPr>
          <w:rFonts w:ascii="Times New Roman" w:hAnsi="Times New Roman"/>
          <w:sz w:val="28"/>
          <w:szCs w:val="28"/>
        </w:rPr>
        <w:t>генерального плана по г. Нижняя Салда по основным категориям потребителей приведено в таблице 2</w:t>
      </w:r>
    </w:p>
    <w:p w:rsidR="00A11EEE" w:rsidRPr="00826551" w:rsidRDefault="00A11EEE" w:rsidP="00A11EEE">
      <w:pPr>
        <w:suppressAutoHyphens/>
        <w:spacing w:after="0" w:line="288" w:lineRule="auto"/>
        <w:jc w:val="right"/>
        <w:rPr>
          <w:rFonts w:ascii="Times New Roman" w:hAnsi="Times New Roman"/>
          <w:sz w:val="28"/>
          <w:szCs w:val="28"/>
        </w:rPr>
      </w:pPr>
      <w:r w:rsidRPr="00826551">
        <w:rPr>
          <w:rFonts w:ascii="Times New Roman" w:hAnsi="Times New Roman"/>
          <w:sz w:val="28"/>
          <w:szCs w:val="28"/>
        </w:rPr>
        <w:t>Таблица 2</w:t>
      </w:r>
    </w:p>
    <w:tbl>
      <w:tblPr>
        <w:tblW w:w="9217" w:type="dxa"/>
        <w:tblInd w:w="6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1"/>
        <w:gridCol w:w="5557"/>
        <w:gridCol w:w="1440"/>
        <w:gridCol w:w="1549"/>
      </w:tblGrid>
      <w:tr w:rsidR="00A11EEE" w:rsidRPr="00A11EEE" w:rsidTr="00A11EEE">
        <w:tc>
          <w:tcPr>
            <w:tcW w:w="671" w:type="dxa"/>
            <w:vMerge w:val="restart"/>
            <w:vAlign w:val="center"/>
          </w:tcPr>
          <w:p w:rsidR="00A11EEE" w:rsidRPr="00826551" w:rsidRDefault="00A11EEE" w:rsidP="00A11EEE">
            <w:pPr>
              <w:suppressAutoHyphens/>
              <w:spacing w:after="0"/>
              <w:rPr>
                <w:rFonts w:ascii="Times New Roman" w:hAnsi="Times New Roman"/>
                <w:sz w:val="24"/>
                <w:szCs w:val="24"/>
              </w:rPr>
            </w:pPr>
            <w:r w:rsidRPr="00826551">
              <w:rPr>
                <w:rFonts w:ascii="Times New Roman" w:hAnsi="Times New Roman"/>
                <w:sz w:val="24"/>
                <w:szCs w:val="24"/>
              </w:rPr>
              <w:t>п/п</w:t>
            </w:r>
          </w:p>
        </w:tc>
        <w:tc>
          <w:tcPr>
            <w:tcW w:w="5557" w:type="dxa"/>
            <w:vMerge w:val="restart"/>
            <w:vAlign w:val="center"/>
          </w:tcPr>
          <w:p w:rsidR="00A11EEE" w:rsidRPr="00826551" w:rsidRDefault="00A11EEE" w:rsidP="00A11EEE">
            <w:pPr>
              <w:suppressAutoHyphens/>
              <w:spacing w:after="0"/>
              <w:rPr>
                <w:rFonts w:ascii="Times New Roman" w:hAnsi="Times New Roman"/>
                <w:sz w:val="24"/>
                <w:szCs w:val="24"/>
              </w:rPr>
            </w:pPr>
            <w:r w:rsidRPr="00826551">
              <w:rPr>
                <w:rFonts w:ascii="Times New Roman" w:hAnsi="Times New Roman"/>
                <w:sz w:val="24"/>
                <w:szCs w:val="24"/>
              </w:rPr>
              <w:t>Наименование потребителей</w:t>
            </w:r>
          </w:p>
        </w:tc>
        <w:tc>
          <w:tcPr>
            <w:tcW w:w="2989" w:type="dxa"/>
            <w:gridSpan w:val="2"/>
          </w:tcPr>
          <w:p w:rsidR="00A11EEE" w:rsidRPr="00826551" w:rsidRDefault="00A11EEE" w:rsidP="00A11EEE">
            <w:pPr>
              <w:suppressAutoHyphens/>
              <w:spacing w:after="0"/>
              <w:rPr>
                <w:rFonts w:ascii="Times New Roman" w:hAnsi="Times New Roman"/>
                <w:sz w:val="24"/>
                <w:szCs w:val="24"/>
              </w:rPr>
            </w:pPr>
            <w:r w:rsidRPr="00826551">
              <w:rPr>
                <w:rFonts w:ascii="Times New Roman" w:hAnsi="Times New Roman"/>
                <w:sz w:val="24"/>
                <w:szCs w:val="24"/>
              </w:rPr>
              <w:t>Среднесуточный объем стоков, м</w:t>
            </w:r>
            <w:r w:rsidRPr="00826551">
              <w:rPr>
                <w:rFonts w:ascii="Times New Roman" w:hAnsi="Times New Roman"/>
                <w:sz w:val="24"/>
                <w:szCs w:val="24"/>
                <w:vertAlign w:val="superscript"/>
              </w:rPr>
              <w:t>3</w:t>
            </w:r>
            <w:r w:rsidRPr="00826551">
              <w:rPr>
                <w:rFonts w:ascii="Times New Roman" w:hAnsi="Times New Roman"/>
                <w:sz w:val="24"/>
                <w:szCs w:val="24"/>
              </w:rPr>
              <w:t>/сут.</w:t>
            </w:r>
          </w:p>
        </w:tc>
      </w:tr>
      <w:tr w:rsidR="00A11EEE" w:rsidRPr="00A11EEE" w:rsidTr="00A11EEE">
        <w:tc>
          <w:tcPr>
            <w:tcW w:w="671" w:type="dxa"/>
            <w:vMerge/>
            <w:vAlign w:val="center"/>
          </w:tcPr>
          <w:p w:rsidR="00A11EEE" w:rsidRPr="00826551" w:rsidRDefault="00A11EEE" w:rsidP="00A11EEE">
            <w:pPr>
              <w:spacing w:after="0"/>
              <w:rPr>
                <w:rFonts w:ascii="Times New Roman" w:hAnsi="Times New Roman"/>
                <w:sz w:val="24"/>
                <w:szCs w:val="24"/>
              </w:rPr>
            </w:pPr>
          </w:p>
        </w:tc>
        <w:tc>
          <w:tcPr>
            <w:tcW w:w="5557" w:type="dxa"/>
            <w:vMerge/>
            <w:vAlign w:val="center"/>
          </w:tcPr>
          <w:p w:rsidR="00A11EEE" w:rsidRPr="00826551" w:rsidRDefault="00A11EEE" w:rsidP="00A11EEE">
            <w:pPr>
              <w:spacing w:after="0"/>
              <w:rPr>
                <w:rFonts w:ascii="Times New Roman" w:hAnsi="Times New Roman"/>
                <w:sz w:val="24"/>
                <w:szCs w:val="24"/>
              </w:rPr>
            </w:pPr>
          </w:p>
        </w:tc>
        <w:tc>
          <w:tcPr>
            <w:tcW w:w="1440" w:type="dxa"/>
            <w:vAlign w:val="center"/>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lang w:val="en-US"/>
              </w:rPr>
              <w:t xml:space="preserve">I </w:t>
            </w:r>
            <w:r w:rsidRPr="00826551">
              <w:rPr>
                <w:rFonts w:ascii="Times New Roman" w:hAnsi="Times New Roman"/>
                <w:sz w:val="24"/>
                <w:szCs w:val="24"/>
              </w:rPr>
              <w:t>этап</w:t>
            </w:r>
          </w:p>
        </w:tc>
        <w:tc>
          <w:tcPr>
            <w:tcW w:w="1549" w:type="dxa"/>
            <w:vAlign w:val="center"/>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Расчетный срок</w:t>
            </w:r>
          </w:p>
        </w:tc>
      </w:tr>
      <w:tr w:rsidR="00A11EEE" w:rsidRPr="00A11EEE" w:rsidTr="00A11EEE">
        <w:tc>
          <w:tcPr>
            <w:tcW w:w="671" w:type="dxa"/>
            <w:vAlign w:val="center"/>
          </w:tcPr>
          <w:p w:rsidR="00A11EEE" w:rsidRPr="00826551" w:rsidRDefault="00A11EEE" w:rsidP="00A11EEE">
            <w:pPr>
              <w:suppressAutoHyphens/>
              <w:spacing w:after="0"/>
              <w:rPr>
                <w:rFonts w:ascii="Times New Roman" w:hAnsi="Times New Roman"/>
                <w:sz w:val="24"/>
                <w:szCs w:val="24"/>
              </w:rPr>
            </w:pPr>
            <w:r w:rsidRPr="00826551">
              <w:rPr>
                <w:rFonts w:ascii="Times New Roman" w:hAnsi="Times New Roman"/>
                <w:sz w:val="24"/>
                <w:szCs w:val="24"/>
              </w:rPr>
              <w:t>1</w:t>
            </w:r>
          </w:p>
        </w:tc>
        <w:tc>
          <w:tcPr>
            <w:tcW w:w="5557" w:type="dxa"/>
          </w:tcPr>
          <w:p w:rsidR="00A11EEE" w:rsidRPr="00826551" w:rsidRDefault="00A11EEE" w:rsidP="00A11EEE">
            <w:pPr>
              <w:suppressAutoHyphens/>
              <w:spacing w:after="0"/>
              <w:rPr>
                <w:rFonts w:ascii="Times New Roman" w:hAnsi="Times New Roman"/>
                <w:sz w:val="24"/>
                <w:szCs w:val="24"/>
                <w:vertAlign w:val="superscript"/>
              </w:rPr>
            </w:pPr>
            <w:r w:rsidRPr="00826551">
              <w:rPr>
                <w:rFonts w:ascii="Times New Roman" w:hAnsi="Times New Roman"/>
                <w:sz w:val="24"/>
                <w:szCs w:val="24"/>
              </w:rPr>
              <w:t>Жилая застройка с учетом общественных зданий, в т.ч.</w:t>
            </w:r>
          </w:p>
        </w:tc>
        <w:tc>
          <w:tcPr>
            <w:tcW w:w="1440" w:type="dxa"/>
          </w:tcPr>
          <w:p w:rsidR="00A11EEE" w:rsidRPr="00826551" w:rsidRDefault="00A11EEE" w:rsidP="00A11EEE">
            <w:pPr>
              <w:suppressAutoHyphens/>
              <w:spacing w:after="0"/>
              <w:jc w:val="center"/>
              <w:rPr>
                <w:rFonts w:ascii="Times New Roman" w:hAnsi="Times New Roman"/>
                <w:sz w:val="24"/>
                <w:szCs w:val="24"/>
              </w:rPr>
            </w:pPr>
          </w:p>
        </w:tc>
        <w:tc>
          <w:tcPr>
            <w:tcW w:w="1549" w:type="dxa"/>
          </w:tcPr>
          <w:p w:rsidR="00A11EEE" w:rsidRPr="00826551" w:rsidRDefault="00A11EEE" w:rsidP="00A11EEE">
            <w:pPr>
              <w:suppressAutoHyphens/>
              <w:spacing w:after="0"/>
              <w:jc w:val="center"/>
              <w:rPr>
                <w:rFonts w:ascii="Times New Roman" w:hAnsi="Times New Roman"/>
                <w:sz w:val="24"/>
                <w:szCs w:val="24"/>
              </w:rPr>
            </w:pPr>
          </w:p>
        </w:tc>
      </w:tr>
      <w:tr w:rsidR="00A11EEE" w:rsidRPr="00A11EEE" w:rsidTr="00A11EEE">
        <w:tc>
          <w:tcPr>
            <w:tcW w:w="671" w:type="dxa"/>
            <w:vAlign w:val="center"/>
          </w:tcPr>
          <w:p w:rsidR="00A11EEE" w:rsidRPr="00826551" w:rsidRDefault="00A11EEE" w:rsidP="00A11EEE">
            <w:pPr>
              <w:suppressAutoHyphens/>
              <w:spacing w:after="0"/>
              <w:rPr>
                <w:rFonts w:ascii="Times New Roman" w:hAnsi="Times New Roman"/>
                <w:sz w:val="24"/>
                <w:szCs w:val="24"/>
              </w:rPr>
            </w:pPr>
          </w:p>
        </w:tc>
        <w:tc>
          <w:tcPr>
            <w:tcW w:w="5557" w:type="dxa"/>
          </w:tcPr>
          <w:p w:rsidR="00A11EEE" w:rsidRPr="00826551" w:rsidRDefault="00A11EEE" w:rsidP="00A11EEE">
            <w:pPr>
              <w:suppressAutoHyphens/>
              <w:spacing w:after="0"/>
              <w:rPr>
                <w:rFonts w:ascii="Times New Roman" w:hAnsi="Times New Roman"/>
                <w:sz w:val="24"/>
                <w:szCs w:val="24"/>
              </w:rPr>
            </w:pPr>
            <w:r w:rsidRPr="00826551">
              <w:rPr>
                <w:rFonts w:ascii="Times New Roman" w:hAnsi="Times New Roman"/>
                <w:sz w:val="24"/>
                <w:szCs w:val="24"/>
              </w:rPr>
              <w:t>-среднеэтажная застройка с полным благоустройством</w:t>
            </w:r>
          </w:p>
        </w:tc>
        <w:tc>
          <w:tcPr>
            <w:tcW w:w="1440" w:type="dxa"/>
          </w:tcPr>
          <w:p w:rsidR="00A11EEE" w:rsidRPr="00826551" w:rsidRDefault="00A11EEE" w:rsidP="00A11EEE">
            <w:pPr>
              <w:suppressAutoHyphens/>
              <w:spacing w:after="0"/>
              <w:rPr>
                <w:rFonts w:ascii="Times New Roman" w:hAnsi="Times New Roman"/>
                <w:sz w:val="24"/>
                <w:szCs w:val="24"/>
              </w:rPr>
            </w:pPr>
            <w:r w:rsidRPr="00826551">
              <w:rPr>
                <w:rFonts w:ascii="Times New Roman" w:hAnsi="Times New Roman"/>
                <w:sz w:val="24"/>
                <w:szCs w:val="24"/>
              </w:rPr>
              <w:t>2784,60</w:t>
            </w:r>
          </w:p>
        </w:tc>
        <w:tc>
          <w:tcPr>
            <w:tcW w:w="1549" w:type="dxa"/>
          </w:tcPr>
          <w:p w:rsidR="00A11EEE" w:rsidRPr="00826551" w:rsidRDefault="00A11EEE" w:rsidP="00A11EEE">
            <w:pPr>
              <w:suppressAutoHyphens/>
              <w:spacing w:after="0"/>
              <w:rPr>
                <w:rFonts w:ascii="Times New Roman" w:hAnsi="Times New Roman"/>
                <w:sz w:val="24"/>
                <w:szCs w:val="24"/>
              </w:rPr>
            </w:pPr>
            <w:r w:rsidRPr="00826551">
              <w:rPr>
                <w:rFonts w:ascii="Times New Roman" w:hAnsi="Times New Roman"/>
                <w:sz w:val="24"/>
                <w:szCs w:val="24"/>
              </w:rPr>
              <w:t>2629,64</w:t>
            </w:r>
          </w:p>
        </w:tc>
      </w:tr>
      <w:tr w:rsidR="00A11EEE" w:rsidRPr="00A11EEE" w:rsidTr="00A11EEE">
        <w:tc>
          <w:tcPr>
            <w:tcW w:w="671" w:type="dxa"/>
            <w:vAlign w:val="center"/>
          </w:tcPr>
          <w:p w:rsidR="00A11EEE" w:rsidRPr="00826551" w:rsidRDefault="00A11EEE" w:rsidP="00A11EEE">
            <w:pPr>
              <w:suppressAutoHyphens/>
              <w:spacing w:after="0"/>
              <w:rPr>
                <w:rFonts w:ascii="Times New Roman" w:hAnsi="Times New Roman"/>
                <w:sz w:val="24"/>
                <w:szCs w:val="24"/>
              </w:rPr>
            </w:pPr>
          </w:p>
        </w:tc>
        <w:tc>
          <w:tcPr>
            <w:tcW w:w="5557" w:type="dxa"/>
          </w:tcPr>
          <w:p w:rsidR="00A11EEE" w:rsidRPr="00826551" w:rsidRDefault="00A11EEE" w:rsidP="00A11EEE">
            <w:pPr>
              <w:suppressAutoHyphens/>
              <w:spacing w:after="0"/>
              <w:rPr>
                <w:rFonts w:ascii="Times New Roman" w:hAnsi="Times New Roman"/>
                <w:sz w:val="24"/>
                <w:szCs w:val="24"/>
              </w:rPr>
            </w:pPr>
            <w:r w:rsidRPr="00826551">
              <w:rPr>
                <w:rFonts w:ascii="Times New Roman" w:hAnsi="Times New Roman"/>
                <w:sz w:val="24"/>
                <w:szCs w:val="24"/>
              </w:rPr>
              <w:t>-индивидуальная  и блокированная застройка, оборудованные внутренним водопроводом и канализацией, с ванными и местными водонагревателями</w:t>
            </w:r>
          </w:p>
        </w:tc>
        <w:tc>
          <w:tcPr>
            <w:tcW w:w="1440" w:type="dxa"/>
          </w:tcPr>
          <w:p w:rsidR="00A11EEE" w:rsidRPr="00826551" w:rsidRDefault="00A11EEE" w:rsidP="00A11EEE">
            <w:pPr>
              <w:suppressAutoHyphens/>
              <w:spacing w:after="0"/>
              <w:rPr>
                <w:rFonts w:ascii="Times New Roman" w:hAnsi="Times New Roman"/>
                <w:sz w:val="24"/>
                <w:szCs w:val="24"/>
              </w:rPr>
            </w:pPr>
            <w:r w:rsidRPr="00826551">
              <w:rPr>
                <w:rFonts w:ascii="Times New Roman" w:hAnsi="Times New Roman"/>
                <w:sz w:val="24"/>
                <w:szCs w:val="24"/>
              </w:rPr>
              <w:t>1471,85</w:t>
            </w:r>
          </w:p>
        </w:tc>
        <w:tc>
          <w:tcPr>
            <w:tcW w:w="1549" w:type="dxa"/>
          </w:tcPr>
          <w:p w:rsidR="00A11EEE" w:rsidRPr="00826551" w:rsidRDefault="00A11EEE" w:rsidP="00A11EEE">
            <w:pPr>
              <w:suppressAutoHyphens/>
              <w:spacing w:after="0"/>
              <w:rPr>
                <w:rFonts w:ascii="Times New Roman" w:hAnsi="Times New Roman"/>
                <w:sz w:val="24"/>
                <w:szCs w:val="24"/>
              </w:rPr>
            </w:pPr>
            <w:r w:rsidRPr="00826551">
              <w:rPr>
                <w:rFonts w:ascii="Times New Roman" w:hAnsi="Times New Roman"/>
                <w:sz w:val="24"/>
                <w:szCs w:val="24"/>
              </w:rPr>
              <w:t>1709,0</w:t>
            </w:r>
          </w:p>
        </w:tc>
      </w:tr>
      <w:tr w:rsidR="00A11EEE" w:rsidRPr="00A11EEE" w:rsidTr="00A11EEE">
        <w:tc>
          <w:tcPr>
            <w:tcW w:w="671" w:type="dxa"/>
            <w:vAlign w:val="center"/>
          </w:tcPr>
          <w:p w:rsidR="00A11EEE" w:rsidRPr="00826551" w:rsidRDefault="00A11EEE" w:rsidP="00A11EEE">
            <w:pPr>
              <w:suppressAutoHyphens/>
              <w:spacing w:after="0"/>
              <w:rPr>
                <w:rFonts w:ascii="Times New Roman" w:hAnsi="Times New Roman"/>
                <w:sz w:val="24"/>
                <w:szCs w:val="24"/>
              </w:rPr>
            </w:pPr>
          </w:p>
        </w:tc>
        <w:tc>
          <w:tcPr>
            <w:tcW w:w="5557" w:type="dxa"/>
          </w:tcPr>
          <w:p w:rsidR="00A11EEE" w:rsidRPr="00826551" w:rsidRDefault="00A11EEE" w:rsidP="00A11EEE">
            <w:pPr>
              <w:suppressAutoHyphens/>
              <w:spacing w:after="0"/>
              <w:rPr>
                <w:rFonts w:ascii="Times New Roman" w:hAnsi="Times New Roman"/>
                <w:sz w:val="24"/>
                <w:szCs w:val="24"/>
              </w:rPr>
            </w:pPr>
            <w:r w:rsidRPr="00826551">
              <w:rPr>
                <w:rFonts w:ascii="Times New Roman" w:hAnsi="Times New Roman"/>
                <w:sz w:val="24"/>
                <w:szCs w:val="24"/>
              </w:rPr>
              <w:t>Всего по жилью:</w:t>
            </w:r>
          </w:p>
        </w:tc>
        <w:tc>
          <w:tcPr>
            <w:tcW w:w="1440" w:type="dxa"/>
          </w:tcPr>
          <w:p w:rsidR="00A11EEE" w:rsidRPr="00826551" w:rsidRDefault="00A11EEE" w:rsidP="00A11EEE">
            <w:pPr>
              <w:suppressAutoHyphens/>
              <w:spacing w:after="0"/>
              <w:rPr>
                <w:rFonts w:ascii="Times New Roman" w:hAnsi="Times New Roman"/>
                <w:sz w:val="24"/>
                <w:szCs w:val="24"/>
              </w:rPr>
            </w:pPr>
            <w:r w:rsidRPr="00826551">
              <w:rPr>
                <w:rFonts w:ascii="Times New Roman" w:hAnsi="Times New Roman"/>
                <w:sz w:val="24"/>
                <w:szCs w:val="24"/>
              </w:rPr>
              <w:t>4256,45</w:t>
            </w:r>
          </w:p>
        </w:tc>
        <w:tc>
          <w:tcPr>
            <w:tcW w:w="1549" w:type="dxa"/>
          </w:tcPr>
          <w:p w:rsidR="00A11EEE" w:rsidRPr="00826551" w:rsidRDefault="00A11EEE" w:rsidP="00A11EEE">
            <w:pPr>
              <w:suppressAutoHyphens/>
              <w:spacing w:after="0"/>
              <w:rPr>
                <w:rFonts w:ascii="Times New Roman" w:hAnsi="Times New Roman"/>
                <w:sz w:val="24"/>
                <w:szCs w:val="24"/>
              </w:rPr>
            </w:pPr>
            <w:r w:rsidRPr="00826551">
              <w:rPr>
                <w:rFonts w:ascii="Times New Roman" w:hAnsi="Times New Roman"/>
                <w:sz w:val="24"/>
                <w:szCs w:val="24"/>
              </w:rPr>
              <w:t>4338,64</w:t>
            </w:r>
          </w:p>
        </w:tc>
      </w:tr>
      <w:tr w:rsidR="00A11EEE" w:rsidRPr="00A11EEE" w:rsidTr="00A11EEE">
        <w:tc>
          <w:tcPr>
            <w:tcW w:w="671" w:type="dxa"/>
            <w:vAlign w:val="center"/>
          </w:tcPr>
          <w:p w:rsidR="00A11EEE" w:rsidRPr="00826551" w:rsidRDefault="00A11EEE" w:rsidP="00A11EEE">
            <w:pPr>
              <w:suppressAutoHyphens/>
              <w:spacing w:after="0"/>
              <w:rPr>
                <w:rFonts w:ascii="Times New Roman" w:hAnsi="Times New Roman"/>
                <w:sz w:val="24"/>
                <w:szCs w:val="24"/>
              </w:rPr>
            </w:pPr>
            <w:r w:rsidRPr="00826551">
              <w:rPr>
                <w:rFonts w:ascii="Times New Roman" w:hAnsi="Times New Roman"/>
                <w:sz w:val="24"/>
                <w:szCs w:val="24"/>
              </w:rPr>
              <w:t>2</w:t>
            </w:r>
          </w:p>
        </w:tc>
        <w:tc>
          <w:tcPr>
            <w:tcW w:w="5557" w:type="dxa"/>
          </w:tcPr>
          <w:p w:rsidR="00A11EEE" w:rsidRPr="00826551" w:rsidRDefault="00A11EEE" w:rsidP="00A11EEE">
            <w:pPr>
              <w:suppressAutoHyphens/>
              <w:spacing w:after="0"/>
              <w:rPr>
                <w:rFonts w:ascii="Times New Roman" w:hAnsi="Times New Roman"/>
                <w:sz w:val="24"/>
                <w:szCs w:val="24"/>
              </w:rPr>
            </w:pPr>
            <w:r w:rsidRPr="00826551">
              <w:rPr>
                <w:rFonts w:ascii="Times New Roman" w:hAnsi="Times New Roman"/>
                <w:sz w:val="24"/>
                <w:szCs w:val="24"/>
              </w:rPr>
              <w:t>Неучтенные расходы - 20%</w:t>
            </w:r>
          </w:p>
        </w:tc>
        <w:tc>
          <w:tcPr>
            <w:tcW w:w="1440" w:type="dxa"/>
          </w:tcPr>
          <w:p w:rsidR="00A11EEE" w:rsidRPr="00826551" w:rsidRDefault="00A11EEE" w:rsidP="00A11EEE">
            <w:pPr>
              <w:suppressAutoHyphens/>
              <w:spacing w:after="0"/>
              <w:rPr>
                <w:rFonts w:ascii="Times New Roman" w:hAnsi="Times New Roman"/>
                <w:sz w:val="24"/>
                <w:szCs w:val="24"/>
              </w:rPr>
            </w:pPr>
            <w:r w:rsidRPr="00826551">
              <w:rPr>
                <w:rFonts w:ascii="Times New Roman" w:hAnsi="Times New Roman"/>
                <w:sz w:val="24"/>
                <w:szCs w:val="24"/>
              </w:rPr>
              <w:t>851,29</w:t>
            </w:r>
          </w:p>
        </w:tc>
        <w:tc>
          <w:tcPr>
            <w:tcW w:w="1549" w:type="dxa"/>
          </w:tcPr>
          <w:p w:rsidR="00A11EEE" w:rsidRPr="00826551" w:rsidRDefault="00A11EEE" w:rsidP="00A11EEE">
            <w:pPr>
              <w:suppressAutoHyphens/>
              <w:spacing w:after="0"/>
              <w:rPr>
                <w:rFonts w:ascii="Times New Roman" w:hAnsi="Times New Roman"/>
                <w:sz w:val="24"/>
                <w:szCs w:val="24"/>
              </w:rPr>
            </w:pPr>
            <w:r w:rsidRPr="00826551">
              <w:rPr>
                <w:rFonts w:ascii="Times New Roman" w:hAnsi="Times New Roman"/>
                <w:sz w:val="24"/>
                <w:szCs w:val="24"/>
              </w:rPr>
              <w:t>867,73</w:t>
            </w:r>
          </w:p>
        </w:tc>
      </w:tr>
      <w:tr w:rsidR="00A11EEE" w:rsidRPr="00A11EEE" w:rsidTr="00A11EEE">
        <w:tc>
          <w:tcPr>
            <w:tcW w:w="671" w:type="dxa"/>
            <w:vAlign w:val="center"/>
          </w:tcPr>
          <w:p w:rsidR="00A11EEE" w:rsidRPr="00826551" w:rsidRDefault="00A11EEE" w:rsidP="00A11EEE">
            <w:pPr>
              <w:suppressAutoHyphens/>
              <w:spacing w:after="0"/>
              <w:rPr>
                <w:rFonts w:ascii="Times New Roman" w:hAnsi="Times New Roman"/>
                <w:sz w:val="24"/>
                <w:szCs w:val="24"/>
              </w:rPr>
            </w:pPr>
            <w:r w:rsidRPr="00826551">
              <w:rPr>
                <w:rFonts w:ascii="Times New Roman" w:hAnsi="Times New Roman"/>
                <w:sz w:val="24"/>
                <w:szCs w:val="24"/>
              </w:rPr>
              <w:t>3</w:t>
            </w:r>
          </w:p>
        </w:tc>
        <w:tc>
          <w:tcPr>
            <w:tcW w:w="5557" w:type="dxa"/>
          </w:tcPr>
          <w:p w:rsidR="00A11EEE" w:rsidRPr="00826551" w:rsidRDefault="00A11EEE" w:rsidP="00A11EEE">
            <w:pPr>
              <w:suppressAutoHyphens/>
              <w:spacing w:after="0"/>
              <w:rPr>
                <w:rFonts w:ascii="Times New Roman" w:hAnsi="Times New Roman"/>
                <w:sz w:val="24"/>
                <w:szCs w:val="24"/>
              </w:rPr>
            </w:pPr>
            <w:r w:rsidRPr="00826551">
              <w:rPr>
                <w:rFonts w:ascii="Times New Roman" w:hAnsi="Times New Roman"/>
                <w:sz w:val="24"/>
                <w:szCs w:val="24"/>
              </w:rPr>
              <w:t>Предприятия</w:t>
            </w:r>
          </w:p>
        </w:tc>
        <w:tc>
          <w:tcPr>
            <w:tcW w:w="1440" w:type="dxa"/>
          </w:tcPr>
          <w:p w:rsidR="00A11EEE" w:rsidRPr="00826551" w:rsidRDefault="00A11EEE" w:rsidP="00A11EEE">
            <w:pPr>
              <w:suppressAutoHyphens/>
              <w:spacing w:after="0"/>
              <w:rPr>
                <w:rFonts w:ascii="Times New Roman" w:hAnsi="Times New Roman"/>
                <w:sz w:val="24"/>
                <w:szCs w:val="24"/>
              </w:rPr>
            </w:pPr>
            <w:r w:rsidRPr="00826551">
              <w:rPr>
                <w:rFonts w:ascii="Times New Roman" w:hAnsi="Times New Roman"/>
                <w:sz w:val="24"/>
                <w:szCs w:val="24"/>
              </w:rPr>
              <w:t>793,60</w:t>
            </w:r>
          </w:p>
        </w:tc>
        <w:tc>
          <w:tcPr>
            <w:tcW w:w="1549" w:type="dxa"/>
            <w:vAlign w:val="bottom"/>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793,60</w:t>
            </w:r>
          </w:p>
        </w:tc>
      </w:tr>
      <w:tr w:rsidR="00A11EEE" w:rsidRPr="00A11EEE" w:rsidTr="00A11EEE">
        <w:tc>
          <w:tcPr>
            <w:tcW w:w="671" w:type="dxa"/>
            <w:vAlign w:val="center"/>
          </w:tcPr>
          <w:p w:rsidR="00A11EEE" w:rsidRPr="00826551" w:rsidRDefault="00A11EEE" w:rsidP="00A11EEE">
            <w:pPr>
              <w:suppressAutoHyphens/>
              <w:spacing w:after="0"/>
              <w:jc w:val="center"/>
              <w:rPr>
                <w:rFonts w:ascii="Times New Roman" w:hAnsi="Times New Roman"/>
                <w:sz w:val="24"/>
                <w:szCs w:val="24"/>
              </w:rPr>
            </w:pPr>
          </w:p>
        </w:tc>
        <w:tc>
          <w:tcPr>
            <w:tcW w:w="5557" w:type="dxa"/>
          </w:tcPr>
          <w:p w:rsidR="00A11EEE" w:rsidRPr="00826551" w:rsidRDefault="00A11EEE" w:rsidP="00A11EEE">
            <w:pPr>
              <w:suppressAutoHyphens/>
              <w:spacing w:after="0"/>
              <w:rPr>
                <w:rFonts w:ascii="Times New Roman" w:hAnsi="Times New Roman"/>
                <w:b/>
                <w:sz w:val="24"/>
                <w:szCs w:val="24"/>
              </w:rPr>
            </w:pPr>
            <w:r w:rsidRPr="00826551">
              <w:rPr>
                <w:rFonts w:ascii="Times New Roman" w:hAnsi="Times New Roman"/>
                <w:b/>
                <w:sz w:val="24"/>
                <w:szCs w:val="24"/>
              </w:rPr>
              <w:t>Всего по городу:</w:t>
            </w:r>
          </w:p>
        </w:tc>
        <w:tc>
          <w:tcPr>
            <w:tcW w:w="1440" w:type="dxa"/>
          </w:tcPr>
          <w:p w:rsidR="00A11EEE" w:rsidRPr="00826551" w:rsidRDefault="00A11EEE" w:rsidP="00A11EEE">
            <w:pPr>
              <w:suppressAutoHyphens/>
              <w:spacing w:after="0"/>
              <w:rPr>
                <w:rFonts w:ascii="Times New Roman" w:hAnsi="Times New Roman"/>
                <w:b/>
                <w:sz w:val="24"/>
                <w:szCs w:val="24"/>
              </w:rPr>
            </w:pPr>
            <w:r w:rsidRPr="00826551">
              <w:rPr>
                <w:rFonts w:ascii="Times New Roman" w:hAnsi="Times New Roman"/>
                <w:b/>
                <w:sz w:val="24"/>
                <w:szCs w:val="24"/>
              </w:rPr>
              <w:t>5901,34</w:t>
            </w:r>
          </w:p>
        </w:tc>
        <w:tc>
          <w:tcPr>
            <w:tcW w:w="1549" w:type="dxa"/>
          </w:tcPr>
          <w:p w:rsidR="00A11EEE" w:rsidRPr="00826551" w:rsidRDefault="00A11EEE" w:rsidP="00A11EEE">
            <w:pPr>
              <w:suppressAutoHyphens/>
              <w:spacing w:after="0"/>
              <w:rPr>
                <w:rFonts w:ascii="Times New Roman" w:hAnsi="Times New Roman"/>
                <w:b/>
                <w:sz w:val="24"/>
                <w:szCs w:val="24"/>
              </w:rPr>
            </w:pPr>
            <w:r w:rsidRPr="00826551">
              <w:rPr>
                <w:rFonts w:ascii="Times New Roman" w:hAnsi="Times New Roman"/>
                <w:b/>
                <w:sz w:val="24"/>
                <w:szCs w:val="24"/>
              </w:rPr>
              <w:t>5999,97</w:t>
            </w:r>
          </w:p>
        </w:tc>
      </w:tr>
    </w:tbl>
    <w:p w:rsidR="00A11EEE" w:rsidRPr="00A11EEE" w:rsidRDefault="00A11EEE" w:rsidP="00A11EEE">
      <w:pPr>
        <w:suppressAutoHyphens/>
        <w:spacing w:after="0" w:line="288" w:lineRule="auto"/>
        <w:jc w:val="both"/>
        <w:rPr>
          <w:szCs w:val="26"/>
          <w:highlight w:val="yellow"/>
        </w:rPr>
      </w:pPr>
    </w:p>
    <w:p w:rsidR="00A11EEE" w:rsidRPr="00A11EEE" w:rsidRDefault="00A11EEE" w:rsidP="00A11EEE">
      <w:pPr>
        <w:suppressAutoHyphens/>
        <w:spacing w:after="0"/>
        <w:jc w:val="both"/>
        <w:rPr>
          <w:rFonts w:ascii="Times New Roman" w:hAnsi="Times New Roman"/>
          <w:sz w:val="28"/>
          <w:szCs w:val="28"/>
        </w:rPr>
      </w:pPr>
      <w:r w:rsidRPr="00A11EEE">
        <w:rPr>
          <w:rFonts w:ascii="Times New Roman" w:hAnsi="Times New Roman"/>
          <w:sz w:val="28"/>
          <w:szCs w:val="28"/>
        </w:rPr>
        <w:t>Примечания:</w:t>
      </w:r>
    </w:p>
    <w:p w:rsidR="00A11EEE" w:rsidRPr="00A11EEE" w:rsidRDefault="00A11EEE" w:rsidP="00A11EEE">
      <w:pPr>
        <w:suppressAutoHyphens/>
        <w:spacing w:after="0"/>
        <w:jc w:val="both"/>
        <w:rPr>
          <w:rFonts w:ascii="Times New Roman" w:hAnsi="Times New Roman"/>
          <w:sz w:val="28"/>
          <w:szCs w:val="28"/>
        </w:rPr>
      </w:pPr>
      <w:r w:rsidRPr="00A11EEE">
        <w:rPr>
          <w:rFonts w:ascii="Times New Roman" w:hAnsi="Times New Roman"/>
          <w:sz w:val="28"/>
          <w:szCs w:val="28"/>
        </w:rPr>
        <w:t>1. Расчеты по водоотведению от жилой застройки произведены согласно НГПСО 1-2009.66 (гл.45):</w:t>
      </w:r>
    </w:p>
    <w:p w:rsidR="00A11EEE" w:rsidRPr="00A11EEE" w:rsidRDefault="00A11EEE" w:rsidP="00A11EEE">
      <w:pPr>
        <w:suppressAutoHyphens/>
        <w:spacing w:after="0"/>
        <w:jc w:val="both"/>
        <w:rPr>
          <w:rFonts w:ascii="Times New Roman" w:hAnsi="Times New Roman"/>
          <w:sz w:val="28"/>
          <w:szCs w:val="28"/>
        </w:rPr>
      </w:pPr>
      <w:r w:rsidRPr="00A11EEE">
        <w:rPr>
          <w:rFonts w:ascii="Times New Roman" w:hAnsi="Times New Roman"/>
          <w:sz w:val="28"/>
          <w:szCs w:val="28"/>
        </w:rPr>
        <w:t>- для среднеэтажной застройки зданиями, оборудованными внутренним водопроводом и канализацией с централизованным горячим водоснабжением, удельное среднесуточное (за год) водоотведение бытовых сточных вод принято - 260 л/сут.;</w:t>
      </w:r>
    </w:p>
    <w:p w:rsidR="00A11EEE" w:rsidRPr="00A11EEE" w:rsidRDefault="00A11EEE" w:rsidP="00A11EEE">
      <w:pPr>
        <w:suppressAutoHyphens/>
        <w:spacing w:after="0"/>
        <w:jc w:val="both"/>
        <w:rPr>
          <w:rFonts w:ascii="Times New Roman" w:hAnsi="Times New Roman"/>
          <w:sz w:val="28"/>
          <w:szCs w:val="28"/>
        </w:rPr>
      </w:pPr>
      <w:r w:rsidRPr="00A11EEE">
        <w:rPr>
          <w:rFonts w:ascii="Times New Roman" w:hAnsi="Times New Roman"/>
          <w:sz w:val="28"/>
          <w:szCs w:val="28"/>
        </w:rPr>
        <w:t xml:space="preserve">- для районов блокированной застройки зданиями 2-3 эт., оборудованными внутренним водопроводом и канализацией, с ванными и местными водонагревателями - удельное среднесуточное водоотведение бытовых сточных вод принято - 230 л/сут.; </w:t>
      </w:r>
    </w:p>
    <w:p w:rsidR="00A11EEE" w:rsidRPr="00A11EEE" w:rsidRDefault="00A11EEE" w:rsidP="00A11EEE">
      <w:pPr>
        <w:suppressAutoHyphens/>
        <w:spacing w:after="0"/>
        <w:jc w:val="both"/>
        <w:rPr>
          <w:rFonts w:ascii="Times New Roman" w:hAnsi="Times New Roman"/>
          <w:sz w:val="28"/>
          <w:szCs w:val="28"/>
        </w:rPr>
      </w:pPr>
      <w:r w:rsidRPr="00A11EEE">
        <w:rPr>
          <w:rFonts w:ascii="Times New Roman" w:hAnsi="Times New Roman"/>
          <w:sz w:val="28"/>
          <w:szCs w:val="28"/>
        </w:rPr>
        <w:t>- для индивидуальной застройки зданиями, оборудованными внутренним водопроводом и канализацией, с ваннами и местными водонагревателями, удельное среднесуточное (за год) водоотведение бытовых сточных вод принято - 200 л/сут.;</w:t>
      </w:r>
    </w:p>
    <w:p w:rsidR="00A11EEE" w:rsidRPr="00A11EEE" w:rsidRDefault="00A11EEE" w:rsidP="00A11EEE">
      <w:pPr>
        <w:suppressAutoHyphens/>
        <w:spacing w:after="0"/>
        <w:jc w:val="both"/>
        <w:rPr>
          <w:rFonts w:ascii="Times New Roman" w:hAnsi="Times New Roman"/>
          <w:sz w:val="28"/>
          <w:szCs w:val="28"/>
        </w:rPr>
      </w:pPr>
      <w:r w:rsidRPr="00A11EEE">
        <w:rPr>
          <w:rFonts w:ascii="Times New Roman" w:hAnsi="Times New Roman"/>
          <w:sz w:val="28"/>
          <w:szCs w:val="28"/>
        </w:rPr>
        <w:t>2. Неучтенные расходы приняты в количестве 20%  среднесуточного водоотведения;</w:t>
      </w:r>
    </w:p>
    <w:p w:rsidR="00A11EEE" w:rsidRPr="00A11EEE" w:rsidRDefault="00A11EEE" w:rsidP="00A11EEE">
      <w:pPr>
        <w:suppressAutoHyphens/>
        <w:spacing w:after="0"/>
        <w:jc w:val="both"/>
        <w:rPr>
          <w:rFonts w:ascii="Times New Roman" w:hAnsi="Times New Roman"/>
          <w:sz w:val="28"/>
          <w:szCs w:val="28"/>
        </w:rPr>
      </w:pPr>
      <w:r w:rsidRPr="00A11EEE">
        <w:rPr>
          <w:rFonts w:ascii="Times New Roman" w:hAnsi="Times New Roman"/>
          <w:sz w:val="28"/>
          <w:szCs w:val="28"/>
        </w:rPr>
        <w:t>3. Водоотведение промышленных предприятий принято по анкетным данным предприятий, по материалам Генерального плана ГО Нижняя Салда.</w:t>
      </w:r>
    </w:p>
    <w:p w:rsidR="00A11EEE" w:rsidRPr="00A11EEE" w:rsidRDefault="00A11EEE" w:rsidP="00A11EEE">
      <w:pPr>
        <w:suppressAutoHyphens/>
        <w:spacing w:after="0" w:line="240" w:lineRule="auto"/>
        <w:jc w:val="both"/>
        <w:rPr>
          <w:rFonts w:ascii="Times New Roman" w:hAnsi="Times New Roman"/>
          <w:b/>
          <w:i/>
          <w:sz w:val="28"/>
          <w:szCs w:val="28"/>
        </w:rPr>
      </w:pPr>
    </w:p>
    <w:p w:rsidR="00A11EEE" w:rsidRPr="00A11EEE" w:rsidRDefault="00A11EEE" w:rsidP="00A11EEE">
      <w:pPr>
        <w:keepNext/>
        <w:suppressAutoHyphens/>
        <w:spacing w:after="0" w:line="288" w:lineRule="auto"/>
        <w:jc w:val="both"/>
        <w:rPr>
          <w:rFonts w:ascii="Times New Roman" w:hAnsi="Times New Roman"/>
          <w:b/>
          <w:i/>
          <w:sz w:val="28"/>
          <w:szCs w:val="28"/>
        </w:rPr>
      </w:pPr>
      <w:r w:rsidRPr="00A11EEE">
        <w:rPr>
          <w:rFonts w:ascii="Times New Roman" w:hAnsi="Times New Roman"/>
          <w:b/>
          <w:i/>
          <w:sz w:val="28"/>
          <w:szCs w:val="28"/>
        </w:rPr>
        <w:lastRenderedPageBreak/>
        <w:t>Схема водоотведения</w:t>
      </w:r>
    </w:p>
    <w:p w:rsidR="00A11EEE" w:rsidRPr="00A11EEE" w:rsidRDefault="00A11EEE" w:rsidP="00A11EEE">
      <w:pPr>
        <w:suppressAutoHyphens/>
        <w:spacing w:after="0" w:line="288" w:lineRule="auto"/>
        <w:jc w:val="both"/>
        <w:rPr>
          <w:rFonts w:ascii="Times New Roman" w:hAnsi="Times New Roman"/>
          <w:sz w:val="28"/>
          <w:szCs w:val="28"/>
          <w:highlight w:val="yellow"/>
        </w:rPr>
      </w:pPr>
      <w:r w:rsidRPr="00A11EEE">
        <w:rPr>
          <w:rFonts w:ascii="Times New Roman" w:hAnsi="Times New Roman"/>
          <w:sz w:val="28"/>
          <w:szCs w:val="28"/>
        </w:rPr>
        <w:t xml:space="preserve">Хозяйственно-бытовые стоки города системой самотечно-напорных коллекторов сбрасываются в главный самотечно-напорный коллектор города </w:t>
      </w:r>
      <w:r w:rsidRPr="00A11EEE">
        <w:rPr>
          <w:rFonts w:ascii="Times New Roman" w:hAnsi="Times New Roman"/>
          <w:sz w:val="28"/>
          <w:szCs w:val="28"/>
          <w:lang w:val="en-US"/>
        </w:rPr>
        <w:t>d</w:t>
      </w:r>
      <w:r w:rsidRPr="00A11EEE">
        <w:rPr>
          <w:rFonts w:ascii="Times New Roman" w:hAnsi="Times New Roman"/>
          <w:sz w:val="28"/>
          <w:szCs w:val="28"/>
        </w:rPr>
        <w:t>400, 530 мм, отводящий стоки на существующие городские очистные сооружения. После полной биологической очистки и доочистки предполагается сбрасывать в реку Салда.</w:t>
      </w:r>
    </w:p>
    <w:p w:rsidR="00A11EEE" w:rsidRPr="00A11EEE" w:rsidRDefault="00A11EEE" w:rsidP="00A11EEE">
      <w:pPr>
        <w:suppressAutoHyphens/>
        <w:spacing w:after="0" w:line="288" w:lineRule="auto"/>
        <w:jc w:val="both"/>
        <w:rPr>
          <w:rFonts w:ascii="Times New Roman" w:hAnsi="Times New Roman"/>
          <w:sz w:val="28"/>
          <w:szCs w:val="28"/>
        </w:rPr>
      </w:pPr>
      <w:r w:rsidRPr="00A11EEE">
        <w:rPr>
          <w:rFonts w:ascii="Times New Roman" w:hAnsi="Times New Roman"/>
          <w:sz w:val="28"/>
          <w:szCs w:val="28"/>
        </w:rPr>
        <w:t xml:space="preserve">Система канализации города решена с учетом максимального использования существующих канализационных коллекторов, но часть их ввиду малого диаметра или неудовлетворительного технического состояния предлагается переложить. </w:t>
      </w:r>
    </w:p>
    <w:p w:rsidR="00A11EEE" w:rsidRPr="00A11EEE" w:rsidRDefault="00A11EEE" w:rsidP="00A11EEE">
      <w:pPr>
        <w:suppressAutoHyphens/>
        <w:spacing w:after="0" w:line="288" w:lineRule="auto"/>
        <w:jc w:val="both"/>
        <w:rPr>
          <w:rFonts w:ascii="Times New Roman" w:hAnsi="Times New Roman"/>
          <w:sz w:val="28"/>
          <w:szCs w:val="28"/>
        </w:rPr>
      </w:pPr>
      <w:r w:rsidRPr="00A11EEE">
        <w:rPr>
          <w:rFonts w:ascii="Times New Roman" w:hAnsi="Times New Roman"/>
          <w:sz w:val="28"/>
          <w:szCs w:val="28"/>
        </w:rPr>
        <w:t xml:space="preserve">Реализация мероприятий по приведению в исправное состояние сетей водоснабжения позволит существенно (до 50%) сократить объем стоков, попадающих в сети водоотведения. </w:t>
      </w:r>
    </w:p>
    <w:p w:rsidR="00A11EEE" w:rsidRPr="00A11EEE" w:rsidRDefault="00A11EEE" w:rsidP="00A11EEE">
      <w:pPr>
        <w:suppressAutoHyphens/>
        <w:spacing w:after="0" w:line="288" w:lineRule="auto"/>
        <w:jc w:val="both"/>
        <w:rPr>
          <w:rFonts w:ascii="Times New Roman" w:hAnsi="Times New Roman"/>
          <w:sz w:val="28"/>
          <w:szCs w:val="28"/>
        </w:rPr>
      </w:pPr>
      <w:r w:rsidRPr="00A11EEE">
        <w:rPr>
          <w:rFonts w:ascii="Times New Roman" w:hAnsi="Times New Roman"/>
          <w:sz w:val="28"/>
          <w:szCs w:val="28"/>
        </w:rPr>
        <w:t xml:space="preserve">Хозяйственно-бытовые стоки промышленных предприятий, а также часть очищенных на локальных очистных сооружениях промстоков сбрасываются в систему хозяйственно-бытовой канализации города. </w:t>
      </w:r>
    </w:p>
    <w:p w:rsidR="00A11EEE" w:rsidRPr="00A11EEE" w:rsidRDefault="00A11EEE" w:rsidP="00A11EEE">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В результате произведенных расчетов мощности существующих очистных сооружений достаточно для принятия дополнительных хозяйственно-бытовых стоков от перспективной застройки г. Н. Салда. Проектом предлагается лишь модернизация состава оборудования очистных сооружений и обеспечение полной биологической очистки для доведения сбрасываемых стоков до допустимых</w:t>
      </w:r>
      <w:r w:rsidR="00233936">
        <w:rPr>
          <w:rFonts w:ascii="Times New Roman" w:hAnsi="Times New Roman"/>
          <w:sz w:val="28"/>
          <w:szCs w:val="28"/>
        </w:rPr>
        <w:t xml:space="preserve"> </w:t>
      </w:r>
      <w:r w:rsidRPr="00A11EEE">
        <w:rPr>
          <w:rFonts w:ascii="Times New Roman" w:hAnsi="Times New Roman"/>
          <w:sz w:val="28"/>
          <w:szCs w:val="28"/>
        </w:rPr>
        <w:t xml:space="preserve">показателей без увеличения мощности. При этом необходимо проведение необходимого анализа сбрасываемых стоков для получения заключений о соответствии данных стоков показателям, необходимым для соблюдения СанПиН 2.1.5.980-00 «Гигиенические требования к охране поверхностных вод» и ГН 2.1.5.1315-03 «Предельно-допустимые концентрации (ПДК) химических веществ в воде объектов хозяйственно-питьевого и культурно-бытового водопользования». Состав очистных сооружений уточняется на следующих этапах проектирования. </w:t>
      </w:r>
    </w:p>
    <w:p w:rsidR="00A11EEE" w:rsidRPr="00A11EEE" w:rsidRDefault="00A11EEE" w:rsidP="00A11EEE">
      <w:pPr>
        <w:spacing w:after="0" w:line="288" w:lineRule="auto"/>
        <w:ind w:firstLine="851"/>
        <w:jc w:val="both"/>
        <w:rPr>
          <w:rFonts w:ascii="Times New Roman" w:hAnsi="Times New Roman"/>
          <w:sz w:val="28"/>
          <w:szCs w:val="28"/>
        </w:rPr>
      </w:pPr>
      <w:r w:rsidRPr="00A11EEE">
        <w:rPr>
          <w:rFonts w:ascii="Times New Roman" w:hAnsi="Times New Roman"/>
          <w:sz w:val="28"/>
          <w:szCs w:val="28"/>
        </w:rPr>
        <w:t>Подключение хоз-бытовой канализации Западного района предусмотрено к запроектированной данным Генеральным планом системе хоз-бытовой канализации города. Предусматривается прокладка самотечных сборных канализационных коллекторов Д-250 мм по ул. Новая, ул. Новая 1, ул. Новая 3 до КНС-5, ул. Новая 4, ул. Фрунзе.</w:t>
      </w:r>
    </w:p>
    <w:p w:rsidR="00A11EEE" w:rsidRPr="00A11EEE" w:rsidRDefault="00A11EEE" w:rsidP="00A11EEE">
      <w:pPr>
        <w:suppressAutoHyphens/>
        <w:spacing w:after="0" w:line="288" w:lineRule="auto"/>
        <w:ind w:firstLine="851"/>
        <w:jc w:val="both"/>
        <w:rPr>
          <w:rFonts w:ascii="Times New Roman" w:hAnsi="Times New Roman"/>
          <w:sz w:val="28"/>
          <w:szCs w:val="28"/>
        </w:rPr>
      </w:pPr>
    </w:p>
    <w:p w:rsidR="00A11EEE" w:rsidRPr="00A11EEE" w:rsidRDefault="00A11EEE" w:rsidP="00A11EEE">
      <w:pPr>
        <w:spacing w:after="0" w:line="288" w:lineRule="auto"/>
        <w:ind w:firstLine="851"/>
        <w:jc w:val="both"/>
        <w:rPr>
          <w:rFonts w:ascii="Times New Roman" w:hAnsi="Times New Roman"/>
          <w:b/>
          <w:i/>
          <w:sz w:val="28"/>
          <w:szCs w:val="28"/>
        </w:rPr>
      </w:pPr>
      <w:r w:rsidRPr="00A11EEE">
        <w:rPr>
          <w:rFonts w:ascii="Times New Roman" w:hAnsi="Times New Roman"/>
          <w:b/>
          <w:i/>
          <w:sz w:val="28"/>
          <w:szCs w:val="28"/>
        </w:rPr>
        <w:t>Мероприятия по развитию систем водоотведения:</w:t>
      </w:r>
    </w:p>
    <w:p w:rsidR="00A11EEE" w:rsidRPr="00A11EEE" w:rsidRDefault="00A11EEE" w:rsidP="00A11EEE">
      <w:pPr>
        <w:widowControl w:val="0"/>
        <w:tabs>
          <w:tab w:val="left" w:pos="1980"/>
        </w:tabs>
        <w:spacing w:after="0" w:line="288" w:lineRule="auto"/>
        <w:ind w:firstLine="851"/>
        <w:jc w:val="both"/>
        <w:rPr>
          <w:rFonts w:ascii="Times New Roman" w:hAnsi="Times New Roman"/>
          <w:sz w:val="28"/>
          <w:szCs w:val="28"/>
        </w:rPr>
      </w:pPr>
      <w:r w:rsidRPr="00A11EEE">
        <w:rPr>
          <w:rFonts w:ascii="Times New Roman" w:hAnsi="Times New Roman"/>
          <w:sz w:val="28"/>
          <w:szCs w:val="28"/>
        </w:rPr>
        <w:t>-строительство и модернизация канализационных коллекторов централизованного водоотведения;</w:t>
      </w:r>
    </w:p>
    <w:p w:rsidR="00A11EEE" w:rsidRPr="00A11EEE" w:rsidRDefault="00A11EEE" w:rsidP="00A11EEE">
      <w:pPr>
        <w:widowControl w:val="0"/>
        <w:tabs>
          <w:tab w:val="left" w:pos="1980"/>
        </w:tabs>
        <w:spacing w:after="0" w:line="288" w:lineRule="auto"/>
        <w:ind w:firstLine="851"/>
        <w:jc w:val="both"/>
        <w:rPr>
          <w:rFonts w:ascii="Times New Roman" w:hAnsi="Times New Roman"/>
          <w:sz w:val="28"/>
          <w:szCs w:val="28"/>
        </w:rPr>
      </w:pPr>
      <w:r w:rsidRPr="00A11EEE">
        <w:rPr>
          <w:rFonts w:ascii="Times New Roman" w:hAnsi="Times New Roman"/>
          <w:sz w:val="28"/>
          <w:szCs w:val="28"/>
        </w:rPr>
        <w:lastRenderedPageBreak/>
        <w:t>-модернизация действующих очистных сооружений;</w:t>
      </w:r>
    </w:p>
    <w:p w:rsidR="00A11EEE" w:rsidRPr="00A11EEE" w:rsidRDefault="00A11EEE" w:rsidP="00A11EEE">
      <w:pPr>
        <w:widowControl w:val="0"/>
        <w:tabs>
          <w:tab w:val="left" w:pos="1980"/>
        </w:tabs>
        <w:spacing w:after="0" w:line="288" w:lineRule="auto"/>
        <w:ind w:firstLine="851"/>
        <w:jc w:val="both"/>
        <w:rPr>
          <w:rFonts w:ascii="Times New Roman" w:hAnsi="Times New Roman"/>
          <w:sz w:val="28"/>
          <w:szCs w:val="28"/>
        </w:rPr>
      </w:pPr>
      <w:r w:rsidRPr="00A11EEE">
        <w:rPr>
          <w:rFonts w:ascii="Times New Roman" w:hAnsi="Times New Roman"/>
          <w:sz w:val="28"/>
          <w:szCs w:val="28"/>
        </w:rPr>
        <w:t>-замена насосного оборудования на более производительное, соответствующие современным требованиям;</w:t>
      </w:r>
    </w:p>
    <w:p w:rsidR="00A11EEE" w:rsidRPr="00A11EEE" w:rsidRDefault="00A11EEE" w:rsidP="00A11EEE">
      <w:pPr>
        <w:spacing w:after="0" w:line="288" w:lineRule="auto"/>
        <w:ind w:firstLine="851"/>
        <w:jc w:val="both"/>
        <w:rPr>
          <w:rFonts w:ascii="Times New Roman" w:hAnsi="Times New Roman"/>
          <w:sz w:val="28"/>
          <w:szCs w:val="28"/>
        </w:rPr>
      </w:pPr>
      <w:r w:rsidRPr="00A11EEE">
        <w:rPr>
          <w:rFonts w:ascii="Times New Roman" w:hAnsi="Times New Roman"/>
          <w:sz w:val="28"/>
          <w:szCs w:val="28"/>
        </w:rPr>
        <w:t>-модернизация насосного и прочего оборудования;</w:t>
      </w:r>
    </w:p>
    <w:p w:rsidR="00A11EEE" w:rsidRPr="00A11EEE" w:rsidRDefault="00A11EEE" w:rsidP="00A11EEE">
      <w:pPr>
        <w:spacing w:after="0" w:line="288" w:lineRule="auto"/>
        <w:ind w:firstLine="851"/>
        <w:jc w:val="both"/>
        <w:rPr>
          <w:rFonts w:ascii="Times New Roman" w:hAnsi="Times New Roman"/>
          <w:sz w:val="28"/>
          <w:szCs w:val="28"/>
        </w:rPr>
      </w:pPr>
      <w:r w:rsidRPr="00A11EEE">
        <w:rPr>
          <w:rFonts w:ascii="Times New Roman" w:hAnsi="Times New Roman"/>
          <w:sz w:val="28"/>
          <w:szCs w:val="28"/>
        </w:rPr>
        <w:t>-модернизация самотечных и напорных коллекторов.</w:t>
      </w:r>
    </w:p>
    <w:p w:rsidR="00A11EEE" w:rsidRDefault="00A11EEE" w:rsidP="00826551">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Схему сетей и размещение объектов водоотведения – см. чертеж Т-2654СО-2015-02 «Карта планируемого размещения объектов инженерной инфраструктуры</w:t>
      </w:r>
      <w:r w:rsidR="00826551">
        <w:rPr>
          <w:rFonts w:ascii="Times New Roman" w:hAnsi="Times New Roman"/>
          <w:sz w:val="28"/>
          <w:szCs w:val="28"/>
        </w:rPr>
        <w:t xml:space="preserve"> местного значения. М 1:5000». </w:t>
      </w:r>
    </w:p>
    <w:p w:rsidR="00826551" w:rsidRPr="00A11EEE" w:rsidRDefault="00826551" w:rsidP="00826551">
      <w:pPr>
        <w:suppressAutoHyphens/>
        <w:spacing w:after="0" w:line="288" w:lineRule="auto"/>
        <w:ind w:firstLine="851"/>
        <w:jc w:val="both"/>
        <w:rPr>
          <w:rFonts w:ascii="Times New Roman" w:hAnsi="Times New Roman"/>
          <w:sz w:val="28"/>
          <w:szCs w:val="28"/>
        </w:rPr>
      </w:pPr>
    </w:p>
    <w:p w:rsidR="00A11EEE" w:rsidRPr="00A11EEE" w:rsidRDefault="00A11EEE" w:rsidP="00A11EEE">
      <w:pPr>
        <w:autoSpaceDE w:val="0"/>
        <w:autoSpaceDN w:val="0"/>
        <w:adjustRightInd w:val="0"/>
        <w:spacing w:after="0"/>
        <w:ind w:firstLine="851"/>
        <w:jc w:val="center"/>
        <w:outlineLvl w:val="2"/>
        <w:rPr>
          <w:rFonts w:ascii="Times New Roman" w:hAnsi="Times New Roman"/>
          <w:b/>
          <w:sz w:val="28"/>
          <w:szCs w:val="28"/>
        </w:rPr>
      </w:pPr>
      <w:r w:rsidRPr="00A11EEE">
        <w:rPr>
          <w:rFonts w:ascii="Times New Roman" w:hAnsi="Times New Roman"/>
          <w:b/>
          <w:sz w:val="28"/>
          <w:szCs w:val="28"/>
        </w:rPr>
        <w:t>Теплоснабжение</w:t>
      </w:r>
    </w:p>
    <w:p w:rsidR="00A11EEE" w:rsidRPr="00A11EEE" w:rsidRDefault="00A11EEE" w:rsidP="00A11EEE">
      <w:pPr>
        <w:suppressAutoHyphens/>
        <w:spacing w:after="0" w:line="288" w:lineRule="auto"/>
        <w:ind w:firstLine="851"/>
        <w:jc w:val="both"/>
        <w:rPr>
          <w:rFonts w:ascii="Times New Roman" w:hAnsi="Times New Roman"/>
          <w:b/>
          <w:i/>
          <w:sz w:val="28"/>
          <w:szCs w:val="28"/>
        </w:rPr>
      </w:pPr>
      <w:r w:rsidRPr="00A11EEE">
        <w:rPr>
          <w:rFonts w:ascii="Times New Roman" w:hAnsi="Times New Roman"/>
          <w:b/>
          <w:i/>
          <w:sz w:val="28"/>
          <w:szCs w:val="28"/>
        </w:rPr>
        <w:t>Теплопотребление</w:t>
      </w:r>
    </w:p>
    <w:p w:rsidR="00A11EEE" w:rsidRPr="00A11EEE" w:rsidRDefault="00A11EEE" w:rsidP="00A11EEE">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Основные климатические характеристики г. Нижняя Салда для проектирования теплоснабжения приняты в соответствии с НГПСО 1-2009.66 (гл.46).</w:t>
      </w:r>
    </w:p>
    <w:p w:rsidR="00A11EEE" w:rsidRPr="00A11EEE" w:rsidRDefault="00A11EEE" w:rsidP="00A11EEE">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1. Расчетная температура наружного воздуха для проектирования отопления (средняя температура самой холодной пятидневки) – минус 37</w:t>
      </w:r>
      <w:r w:rsidRPr="00A11EEE">
        <w:rPr>
          <w:rFonts w:ascii="Times New Roman" w:hAnsi="Times New Roman"/>
          <w:sz w:val="28"/>
          <w:szCs w:val="28"/>
        </w:rPr>
        <w:sym w:font="Symbol" w:char="F0B0"/>
      </w:r>
      <w:r w:rsidRPr="00A11EEE">
        <w:rPr>
          <w:rFonts w:ascii="Times New Roman" w:hAnsi="Times New Roman"/>
          <w:sz w:val="28"/>
          <w:szCs w:val="28"/>
        </w:rPr>
        <w:t>С.</w:t>
      </w:r>
    </w:p>
    <w:p w:rsidR="00A11EEE" w:rsidRPr="00A11EEE" w:rsidRDefault="00A11EEE" w:rsidP="00A11EEE">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2. Средняя температура отопительного периода – минус 6,8</w:t>
      </w:r>
      <w:r w:rsidRPr="00A11EEE">
        <w:rPr>
          <w:rFonts w:ascii="Times New Roman" w:hAnsi="Times New Roman"/>
          <w:sz w:val="28"/>
          <w:szCs w:val="28"/>
        </w:rPr>
        <w:sym w:font="Symbol" w:char="F0B0"/>
      </w:r>
      <w:r w:rsidRPr="00A11EEE">
        <w:rPr>
          <w:rFonts w:ascii="Times New Roman" w:hAnsi="Times New Roman"/>
          <w:sz w:val="28"/>
          <w:szCs w:val="28"/>
        </w:rPr>
        <w:t>С.</w:t>
      </w:r>
    </w:p>
    <w:p w:rsidR="00A11EEE" w:rsidRPr="00A11EEE" w:rsidRDefault="00A11EEE" w:rsidP="00A11EEE">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3. Продолжительность отопительного периода – 236 дня (5664 часов).</w:t>
      </w:r>
    </w:p>
    <w:p w:rsidR="00A11EEE" w:rsidRPr="00A11EEE" w:rsidRDefault="00A11EEE" w:rsidP="00A11EEE">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Режим потребления тепловой энергии принят:</w:t>
      </w:r>
    </w:p>
    <w:p w:rsidR="00A11EEE" w:rsidRPr="00A11EEE" w:rsidRDefault="00A11EEE" w:rsidP="00A11EEE">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-отопление – 24 часа в сутки.</w:t>
      </w:r>
    </w:p>
    <w:p w:rsidR="00A11EEE" w:rsidRPr="00A11EEE" w:rsidRDefault="00A11EEE" w:rsidP="00A11EEE">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-вентиляция – 16 часов.</w:t>
      </w:r>
    </w:p>
    <w:p w:rsidR="00A11EEE" w:rsidRPr="00A11EEE" w:rsidRDefault="00A11EEE" w:rsidP="00A11EEE">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Расходы тепла на отопление, вентиляцию, горячее водоснабжение жилищно-коммунального сектора и общественных зданий определены расчетным путем по укрупненным показателям согласно принятым НГПСО 1-2009.66, исходя из климатических характеристик и данных по жилому фонду и численности населения на период до 2035 г. Теплопотребление по г. Нижняя Салда на расчетный срок составит 141,41 Гкал/час.</w:t>
      </w:r>
    </w:p>
    <w:p w:rsidR="00A11EEE" w:rsidRPr="00A11EEE" w:rsidRDefault="00A11EEE" w:rsidP="00A11EEE">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Расчетное теплопотребление по основным категориям потребителей приведено в таблиц</w:t>
      </w:r>
      <w:r w:rsidR="00826551">
        <w:rPr>
          <w:rFonts w:ascii="Times New Roman" w:hAnsi="Times New Roman"/>
          <w:sz w:val="28"/>
          <w:szCs w:val="28"/>
        </w:rPr>
        <w:t>е</w:t>
      </w:r>
      <w:r w:rsidRPr="00A11EEE">
        <w:rPr>
          <w:rFonts w:ascii="Times New Roman" w:hAnsi="Times New Roman"/>
          <w:sz w:val="28"/>
          <w:szCs w:val="28"/>
        </w:rPr>
        <w:t xml:space="preserve"> 3</w:t>
      </w:r>
      <w:r w:rsidR="00826551">
        <w:rPr>
          <w:rFonts w:ascii="Times New Roman" w:hAnsi="Times New Roman"/>
          <w:sz w:val="28"/>
          <w:szCs w:val="28"/>
        </w:rPr>
        <w:t>.</w:t>
      </w:r>
    </w:p>
    <w:p w:rsidR="00A11EEE" w:rsidRPr="00A11EEE" w:rsidRDefault="00A11EEE" w:rsidP="00A11EEE">
      <w:pPr>
        <w:spacing w:after="0" w:line="288" w:lineRule="auto"/>
        <w:jc w:val="both"/>
        <w:rPr>
          <w:szCs w:val="26"/>
          <w:highlight w:val="yellow"/>
        </w:rPr>
        <w:sectPr w:rsidR="00A11EEE" w:rsidRPr="00A11EEE" w:rsidSect="0068121E">
          <w:footerReference w:type="even" r:id="rId35"/>
          <w:footerReference w:type="default" r:id="rId36"/>
          <w:pgSz w:w="11906" w:h="16838"/>
          <w:pgMar w:top="851" w:right="851" w:bottom="851" w:left="1134" w:header="709" w:footer="709" w:gutter="0"/>
          <w:cols w:space="708"/>
          <w:docGrid w:linePitch="360"/>
        </w:sectPr>
      </w:pPr>
    </w:p>
    <w:p w:rsidR="00A11EEE" w:rsidRPr="00826551" w:rsidRDefault="00A11EEE" w:rsidP="00A11EEE">
      <w:pPr>
        <w:spacing w:after="0" w:line="288" w:lineRule="auto"/>
        <w:jc w:val="right"/>
        <w:rPr>
          <w:rFonts w:ascii="Times New Roman" w:hAnsi="Times New Roman"/>
          <w:sz w:val="24"/>
          <w:szCs w:val="24"/>
        </w:rPr>
      </w:pPr>
      <w:r w:rsidRPr="00826551">
        <w:rPr>
          <w:rFonts w:ascii="Times New Roman" w:hAnsi="Times New Roman"/>
          <w:sz w:val="24"/>
          <w:szCs w:val="24"/>
        </w:rPr>
        <w:lastRenderedPageBreak/>
        <w:t>Таблица 3</w:t>
      </w:r>
    </w:p>
    <w:tbl>
      <w:tblPr>
        <w:tblW w:w="14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62"/>
        <w:gridCol w:w="3938"/>
        <w:gridCol w:w="985"/>
        <w:gridCol w:w="1126"/>
        <w:gridCol w:w="1455"/>
        <w:gridCol w:w="1369"/>
        <w:gridCol w:w="1155"/>
        <w:gridCol w:w="1181"/>
        <w:gridCol w:w="1134"/>
        <w:gridCol w:w="1492"/>
      </w:tblGrid>
      <w:tr w:rsidR="00A11EEE" w:rsidRPr="00826551" w:rsidTr="00A11EEE">
        <w:trPr>
          <w:jc w:val="center"/>
        </w:trPr>
        <w:tc>
          <w:tcPr>
            <w:tcW w:w="662" w:type="dxa"/>
            <w:vMerge w:val="restart"/>
          </w:tcPr>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sz w:val="24"/>
                <w:szCs w:val="24"/>
              </w:rPr>
              <w:t>№</w:t>
            </w:r>
          </w:p>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sz w:val="24"/>
                <w:szCs w:val="24"/>
              </w:rPr>
              <w:t>п/п</w:t>
            </w:r>
          </w:p>
        </w:tc>
        <w:tc>
          <w:tcPr>
            <w:tcW w:w="3938" w:type="dxa"/>
            <w:vMerge w:val="restart"/>
          </w:tcPr>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sz w:val="24"/>
                <w:szCs w:val="24"/>
              </w:rPr>
              <w:t>Наименование</w:t>
            </w:r>
          </w:p>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sz w:val="24"/>
                <w:szCs w:val="24"/>
              </w:rPr>
              <w:t>потребителей</w:t>
            </w:r>
          </w:p>
        </w:tc>
        <w:tc>
          <w:tcPr>
            <w:tcW w:w="9897" w:type="dxa"/>
            <w:gridSpan w:val="8"/>
          </w:tcPr>
          <w:p w:rsidR="00A11EEE" w:rsidRPr="00826551" w:rsidRDefault="00A11EEE" w:rsidP="00A11EEE">
            <w:pPr>
              <w:suppressAutoHyphens/>
              <w:spacing w:after="0" w:line="264" w:lineRule="auto"/>
              <w:jc w:val="center"/>
              <w:rPr>
                <w:rFonts w:ascii="Times New Roman" w:hAnsi="Times New Roman"/>
                <w:sz w:val="24"/>
                <w:szCs w:val="24"/>
              </w:rPr>
            </w:pPr>
            <w:r w:rsidRPr="00826551">
              <w:rPr>
                <w:rFonts w:ascii="Times New Roman" w:hAnsi="Times New Roman"/>
                <w:sz w:val="24"/>
                <w:szCs w:val="24"/>
              </w:rPr>
              <w:t>Теплопотребление</w:t>
            </w:r>
          </w:p>
        </w:tc>
      </w:tr>
      <w:tr w:rsidR="00A11EEE" w:rsidRPr="00826551" w:rsidTr="00A11EEE">
        <w:trPr>
          <w:jc w:val="center"/>
        </w:trPr>
        <w:tc>
          <w:tcPr>
            <w:tcW w:w="662" w:type="dxa"/>
            <w:vMerge/>
          </w:tcPr>
          <w:p w:rsidR="00A11EEE" w:rsidRPr="00826551" w:rsidRDefault="00A11EEE" w:rsidP="00A11EEE">
            <w:pPr>
              <w:suppressAutoHyphens/>
              <w:spacing w:after="0" w:line="264" w:lineRule="auto"/>
              <w:jc w:val="both"/>
              <w:rPr>
                <w:rFonts w:ascii="Times New Roman" w:hAnsi="Times New Roman"/>
                <w:sz w:val="24"/>
                <w:szCs w:val="24"/>
                <w:highlight w:val="yellow"/>
              </w:rPr>
            </w:pPr>
          </w:p>
        </w:tc>
        <w:tc>
          <w:tcPr>
            <w:tcW w:w="3938" w:type="dxa"/>
            <w:vMerge/>
          </w:tcPr>
          <w:p w:rsidR="00A11EEE" w:rsidRPr="00826551" w:rsidRDefault="00A11EEE" w:rsidP="00A11EEE">
            <w:pPr>
              <w:suppressAutoHyphens/>
              <w:spacing w:after="0" w:line="264" w:lineRule="auto"/>
              <w:jc w:val="both"/>
              <w:rPr>
                <w:rFonts w:ascii="Times New Roman" w:hAnsi="Times New Roman"/>
                <w:sz w:val="24"/>
                <w:szCs w:val="24"/>
                <w:highlight w:val="yellow"/>
              </w:rPr>
            </w:pPr>
          </w:p>
        </w:tc>
        <w:tc>
          <w:tcPr>
            <w:tcW w:w="4935" w:type="dxa"/>
            <w:gridSpan w:val="4"/>
          </w:tcPr>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sz w:val="24"/>
                <w:szCs w:val="24"/>
              </w:rPr>
              <w:t>Отопление и вентиляция</w:t>
            </w:r>
          </w:p>
        </w:tc>
        <w:tc>
          <w:tcPr>
            <w:tcW w:w="4962" w:type="dxa"/>
            <w:gridSpan w:val="4"/>
          </w:tcPr>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sz w:val="24"/>
                <w:szCs w:val="24"/>
              </w:rPr>
              <w:t>Горячее водоснабжение</w:t>
            </w:r>
          </w:p>
        </w:tc>
      </w:tr>
      <w:tr w:rsidR="00A11EEE" w:rsidRPr="00826551" w:rsidTr="00A11EEE">
        <w:trPr>
          <w:jc w:val="center"/>
        </w:trPr>
        <w:tc>
          <w:tcPr>
            <w:tcW w:w="662" w:type="dxa"/>
            <w:vMerge/>
          </w:tcPr>
          <w:p w:rsidR="00A11EEE" w:rsidRPr="00826551" w:rsidRDefault="00A11EEE" w:rsidP="00A11EEE">
            <w:pPr>
              <w:suppressAutoHyphens/>
              <w:spacing w:after="0" w:line="264" w:lineRule="auto"/>
              <w:jc w:val="both"/>
              <w:rPr>
                <w:rFonts w:ascii="Times New Roman" w:hAnsi="Times New Roman"/>
                <w:sz w:val="24"/>
                <w:szCs w:val="24"/>
                <w:highlight w:val="yellow"/>
              </w:rPr>
            </w:pPr>
          </w:p>
        </w:tc>
        <w:tc>
          <w:tcPr>
            <w:tcW w:w="3938" w:type="dxa"/>
            <w:vMerge/>
          </w:tcPr>
          <w:p w:rsidR="00A11EEE" w:rsidRPr="00826551" w:rsidRDefault="00A11EEE" w:rsidP="00A11EEE">
            <w:pPr>
              <w:suppressAutoHyphens/>
              <w:spacing w:after="0" w:line="264" w:lineRule="auto"/>
              <w:jc w:val="both"/>
              <w:rPr>
                <w:rFonts w:ascii="Times New Roman" w:hAnsi="Times New Roman"/>
                <w:sz w:val="24"/>
                <w:szCs w:val="24"/>
                <w:highlight w:val="yellow"/>
              </w:rPr>
            </w:pPr>
          </w:p>
        </w:tc>
        <w:tc>
          <w:tcPr>
            <w:tcW w:w="2111" w:type="dxa"/>
            <w:gridSpan w:val="2"/>
          </w:tcPr>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sz w:val="24"/>
                <w:szCs w:val="24"/>
              </w:rPr>
              <w:t>Расчетный расход теплоты,</w:t>
            </w:r>
          </w:p>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sz w:val="24"/>
                <w:szCs w:val="24"/>
              </w:rPr>
              <w:t>Гкал/час</w:t>
            </w:r>
          </w:p>
        </w:tc>
        <w:tc>
          <w:tcPr>
            <w:tcW w:w="2824" w:type="dxa"/>
            <w:gridSpan w:val="2"/>
          </w:tcPr>
          <w:p w:rsidR="00A11EEE" w:rsidRPr="00826551" w:rsidRDefault="00A11EEE" w:rsidP="00A11EEE">
            <w:pPr>
              <w:suppressAutoHyphens/>
              <w:spacing w:after="0" w:line="264" w:lineRule="auto"/>
              <w:rPr>
                <w:rFonts w:ascii="Times New Roman" w:hAnsi="Times New Roman"/>
                <w:sz w:val="24"/>
                <w:szCs w:val="24"/>
              </w:rPr>
            </w:pPr>
            <w:r w:rsidRPr="00826551">
              <w:rPr>
                <w:rFonts w:ascii="Times New Roman" w:hAnsi="Times New Roman"/>
                <w:sz w:val="24"/>
                <w:szCs w:val="24"/>
              </w:rPr>
              <w:t>Годовой расход теплоты, Гкал/год</w:t>
            </w:r>
          </w:p>
        </w:tc>
        <w:tc>
          <w:tcPr>
            <w:tcW w:w="2336" w:type="dxa"/>
            <w:gridSpan w:val="2"/>
          </w:tcPr>
          <w:p w:rsidR="00A11EEE" w:rsidRPr="00826551" w:rsidRDefault="00A11EEE" w:rsidP="00A11EEE">
            <w:pPr>
              <w:suppressAutoHyphens/>
              <w:spacing w:after="0" w:line="264" w:lineRule="auto"/>
              <w:rPr>
                <w:rFonts w:ascii="Times New Roman" w:hAnsi="Times New Roman"/>
                <w:sz w:val="24"/>
                <w:szCs w:val="24"/>
              </w:rPr>
            </w:pPr>
            <w:r w:rsidRPr="00826551">
              <w:rPr>
                <w:rFonts w:ascii="Times New Roman" w:hAnsi="Times New Roman"/>
                <w:sz w:val="24"/>
                <w:szCs w:val="24"/>
              </w:rPr>
              <w:t>Расчетный расход теплоты, Гкал/час</w:t>
            </w:r>
          </w:p>
        </w:tc>
        <w:tc>
          <w:tcPr>
            <w:tcW w:w="2626" w:type="dxa"/>
            <w:gridSpan w:val="2"/>
          </w:tcPr>
          <w:p w:rsidR="00A11EEE" w:rsidRPr="00826551" w:rsidRDefault="00A11EEE" w:rsidP="00A11EEE">
            <w:pPr>
              <w:suppressAutoHyphens/>
              <w:spacing w:after="0" w:line="264" w:lineRule="auto"/>
              <w:rPr>
                <w:rFonts w:ascii="Times New Roman" w:hAnsi="Times New Roman"/>
                <w:sz w:val="24"/>
                <w:szCs w:val="24"/>
              </w:rPr>
            </w:pPr>
            <w:r w:rsidRPr="00826551">
              <w:rPr>
                <w:rFonts w:ascii="Times New Roman" w:hAnsi="Times New Roman"/>
                <w:sz w:val="24"/>
                <w:szCs w:val="24"/>
              </w:rPr>
              <w:t>Годовой расход теплоты, Гкал/год</w:t>
            </w:r>
          </w:p>
        </w:tc>
      </w:tr>
      <w:tr w:rsidR="00A11EEE" w:rsidRPr="00826551" w:rsidTr="00A11EEE">
        <w:trPr>
          <w:jc w:val="center"/>
        </w:trPr>
        <w:tc>
          <w:tcPr>
            <w:tcW w:w="662" w:type="dxa"/>
            <w:vMerge/>
          </w:tcPr>
          <w:p w:rsidR="00A11EEE" w:rsidRPr="00826551" w:rsidRDefault="00A11EEE" w:rsidP="00A11EEE">
            <w:pPr>
              <w:suppressAutoHyphens/>
              <w:spacing w:after="0" w:line="264" w:lineRule="auto"/>
              <w:jc w:val="both"/>
              <w:rPr>
                <w:rFonts w:ascii="Times New Roman" w:hAnsi="Times New Roman"/>
                <w:sz w:val="24"/>
                <w:szCs w:val="24"/>
                <w:highlight w:val="yellow"/>
              </w:rPr>
            </w:pPr>
          </w:p>
        </w:tc>
        <w:tc>
          <w:tcPr>
            <w:tcW w:w="3938" w:type="dxa"/>
            <w:vMerge/>
          </w:tcPr>
          <w:p w:rsidR="00A11EEE" w:rsidRPr="00826551" w:rsidRDefault="00A11EEE" w:rsidP="00A11EEE">
            <w:pPr>
              <w:suppressAutoHyphens/>
              <w:spacing w:after="0" w:line="264" w:lineRule="auto"/>
              <w:jc w:val="both"/>
              <w:rPr>
                <w:rFonts w:ascii="Times New Roman" w:hAnsi="Times New Roman"/>
                <w:sz w:val="24"/>
                <w:szCs w:val="24"/>
                <w:highlight w:val="yellow"/>
              </w:rPr>
            </w:pPr>
          </w:p>
        </w:tc>
        <w:tc>
          <w:tcPr>
            <w:tcW w:w="985" w:type="dxa"/>
            <w:vAlign w:val="center"/>
          </w:tcPr>
          <w:p w:rsidR="00A11EEE" w:rsidRPr="00826551" w:rsidRDefault="00A11EEE" w:rsidP="00A11EEE">
            <w:pPr>
              <w:spacing w:after="0" w:line="264" w:lineRule="auto"/>
              <w:rPr>
                <w:rFonts w:ascii="Times New Roman" w:hAnsi="Times New Roman"/>
                <w:sz w:val="24"/>
                <w:szCs w:val="24"/>
              </w:rPr>
            </w:pPr>
            <w:r w:rsidRPr="00826551">
              <w:rPr>
                <w:rFonts w:ascii="Times New Roman" w:hAnsi="Times New Roman"/>
                <w:sz w:val="24"/>
                <w:szCs w:val="24"/>
                <w:lang w:val="en-US"/>
              </w:rPr>
              <w:t xml:space="preserve">I </w:t>
            </w:r>
            <w:r w:rsidRPr="00826551">
              <w:rPr>
                <w:rFonts w:ascii="Times New Roman" w:hAnsi="Times New Roman"/>
                <w:sz w:val="24"/>
                <w:szCs w:val="24"/>
              </w:rPr>
              <w:t>этап</w:t>
            </w:r>
          </w:p>
        </w:tc>
        <w:tc>
          <w:tcPr>
            <w:tcW w:w="1126" w:type="dxa"/>
            <w:vAlign w:val="center"/>
          </w:tcPr>
          <w:p w:rsidR="00A11EEE" w:rsidRPr="00826551" w:rsidRDefault="00A11EEE" w:rsidP="00A11EEE">
            <w:pPr>
              <w:spacing w:after="0" w:line="264" w:lineRule="auto"/>
              <w:rPr>
                <w:rFonts w:ascii="Times New Roman" w:hAnsi="Times New Roman"/>
                <w:sz w:val="24"/>
                <w:szCs w:val="24"/>
              </w:rPr>
            </w:pPr>
            <w:r w:rsidRPr="00826551">
              <w:rPr>
                <w:rFonts w:ascii="Times New Roman" w:hAnsi="Times New Roman"/>
                <w:sz w:val="24"/>
                <w:szCs w:val="24"/>
              </w:rPr>
              <w:t>Расчетный срок</w:t>
            </w:r>
          </w:p>
        </w:tc>
        <w:tc>
          <w:tcPr>
            <w:tcW w:w="1455" w:type="dxa"/>
            <w:vAlign w:val="center"/>
          </w:tcPr>
          <w:p w:rsidR="00A11EEE" w:rsidRPr="00826551" w:rsidRDefault="00A11EEE" w:rsidP="00A11EEE">
            <w:pPr>
              <w:spacing w:after="0" w:line="264" w:lineRule="auto"/>
              <w:rPr>
                <w:rFonts w:ascii="Times New Roman" w:hAnsi="Times New Roman"/>
                <w:sz w:val="24"/>
                <w:szCs w:val="24"/>
              </w:rPr>
            </w:pPr>
            <w:r w:rsidRPr="00826551">
              <w:rPr>
                <w:rFonts w:ascii="Times New Roman" w:hAnsi="Times New Roman"/>
                <w:sz w:val="24"/>
                <w:szCs w:val="24"/>
                <w:lang w:val="en-US"/>
              </w:rPr>
              <w:t xml:space="preserve">I </w:t>
            </w:r>
            <w:r w:rsidRPr="00826551">
              <w:rPr>
                <w:rFonts w:ascii="Times New Roman" w:hAnsi="Times New Roman"/>
                <w:sz w:val="24"/>
                <w:szCs w:val="24"/>
              </w:rPr>
              <w:t>этап</w:t>
            </w:r>
          </w:p>
        </w:tc>
        <w:tc>
          <w:tcPr>
            <w:tcW w:w="1369" w:type="dxa"/>
            <w:vAlign w:val="center"/>
          </w:tcPr>
          <w:p w:rsidR="00A11EEE" w:rsidRPr="00826551" w:rsidRDefault="00A11EEE" w:rsidP="00A11EEE">
            <w:pPr>
              <w:spacing w:after="0" w:line="264" w:lineRule="auto"/>
              <w:rPr>
                <w:rFonts w:ascii="Times New Roman" w:hAnsi="Times New Roman"/>
                <w:sz w:val="24"/>
                <w:szCs w:val="24"/>
              </w:rPr>
            </w:pPr>
            <w:r w:rsidRPr="00826551">
              <w:rPr>
                <w:rFonts w:ascii="Times New Roman" w:hAnsi="Times New Roman"/>
                <w:sz w:val="24"/>
                <w:szCs w:val="24"/>
              </w:rPr>
              <w:t>Расчетный срок</w:t>
            </w:r>
          </w:p>
        </w:tc>
        <w:tc>
          <w:tcPr>
            <w:tcW w:w="1155" w:type="dxa"/>
            <w:vAlign w:val="center"/>
          </w:tcPr>
          <w:p w:rsidR="00A11EEE" w:rsidRPr="00826551" w:rsidRDefault="00A11EEE" w:rsidP="00A11EEE">
            <w:pPr>
              <w:spacing w:after="0" w:line="264" w:lineRule="auto"/>
              <w:rPr>
                <w:rFonts w:ascii="Times New Roman" w:hAnsi="Times New Roman"/>
                <w:sz w:val="24"/>
                <w:szCs w:val="24"/>
              </w:rPr>
            </w:pPr>
            <w:r w:rsidRPr="00826551">
              <w:rPr>
                <w:rFonts w:ascii="Times New Roman" w:hAnsi="Times New Roman"/>
                <w:sz w:val="24"/>
                <w:szCs w:val="24"/>
                <w:lang w:val="en-US"/>
              </w:rPr>
              <w:t xml:space="preserve">I </w:t>
            </w:r>
            <w:r w:rsidRPr="00826551">
              <w:rPr>
                <w:rFonts w:ascii="Times New Roman" w:hAnsi="Times New Roman"/>
                <w:sz w:val="24"/>
                <w:szCs w:val="24"/>
              </w:rPr>
              <w:t>этап</w:t>
            </w:r>
          </w:p>
        </w:tc>
        <w:tc>
          <w:tcPr>
            <w:tcW w:w="1181" w:type="dxa"/>
            <w:vAlign w:val="center"/>
          </w:tcPr>
          <w:p w:rsidR="00A11EEE" w:rsidRPr="00826551" w:rsidRDefault="00A11EEE" w:rsidP="00A11EEE">
            <w:pPr>
              <w:spacing w:after="0" w:line="264" w:lineRule="auto"/>
              <w:rPr>
                <w:rFonts w:ascii="Times New Roman" w:hAnsi="Times New Roman"/>
                <w:sz w:val="24"/>
                <w:szCs w:val="24"/>
              </w:rPr>
            </w:pPr>
            <w:r w:rsidRPr="00826551">
              <w:rPr>
                <w:rFonts w:ascii="Times New Roman" w:hAnsi="Times New Roman"/>
                <w:sz w:val="24"/>
                <w:szCs w:val="24"/>
              </w:rPr>
              <w:t>Расчетный срок</w:t>
            </w:r>
          </w:p>
        </w:tc>
        <w:tc>
          <w:tcPr>
            <w:tcW w:w="1134" w:type="dxa"/>
            <w:vAlign w:val="center"/>
          </w:tcPr>
          <w:p w:rsidR="00A11EEE" w:rsidRPr="00826551" w:rsidRDefault="00A11EEE" w:rsidP="00A11EEE">
            <w:pPr>
              <w:spacing w:after="0" w:line="264" w:lineRule="auto"/>
              <w:rPr>
                <w:rFonts w:ascii="Times New Roman" w:hAnsi="Times New Roman"/>
                <w:sz w:val="24"/>
                <w:szCs w:val="24"/>
              </w:rPr>
            </w:pPr>
            <w:r w:rsidRPr="00826551">
              <w:rPr>
                <w:rFonts w:ascii="Times New Roman" w:hAnsi="Times New Roman"/>
                <w:sz w:val="24"/>
                <w:szCs w:val="24"/>
                <w:lang w:val="en-US"/>
              </w:rPr>
              <w:t xml:space="preserve">I </w:t>
            </w:r>
            <w:r w:rsidRPr="00826551">
              <w:rPr>
                <w:rFonts w:ascii="Times New Roman" w:hAnsi="Times New Roman"/>
                <w:sz w:val="24"/>
                <w:szCs w:val="24"/>
              </w:rPr>
              <w:t>этап</w:t>
            </w:r>
          </w:p>
        </w:tc>
        <w:tc>
          <w:tcPr>
            <w:tcW w:w="1492" w:type="dxa"/>
            <w:vAlign w:val="center"/>
          </w:tcPr>
          <w:p w:rsidR="00A11EEE" w:rsidRPr="00826551" w:rsidRDefault="00A11EEE" w:rsidP="00A11EEE">
            <w:pPr>
              <w:spacing w:after="0" w:line="264" w:lineRule="auto"/>
              <w:rPr>
                <w:rFonts w:ascii="Times New Roman" w:hAnsi="Times New Roman"/>
                <w:sz w:val="24"/>
                <w:szCs w:val="24"/>
              </w:rPr>
            </w:pPr>
            <w:r w:rsidRPr="00826551">
              <w:rPr>
                <w:rFonts w:ascii="Times New Roman" w:hAnsi="Times New Roman"/>
                <w:sz w:val="24"/>
                <w:szCs w:val="24"/>
              </w:rPr>
              <w:t>Расчетный срок</w:t>
            </w:r>
          </w:p>
        </w:tc>
      </w:tr>
      <w:tr w:rsidR="00A11EEE" w:rsidRPr="00826551" w:rsidTr="00A11EEE">
        <w:trPr>
          <w:jc w:val="center"/>
        </w:trPr>
        <w:tc>
          <w:tcPr>
            <w:tcW w:w="662" w:type="dxa"/>
          </w:tcPr>
          <w:p w:rsidR="00A11EEE" w:rsidRPr="00826551" w:rsidRDefault="00A11EEE" w:rsidP="00A11EEE">
            <w:pPr>
              <w:suppressAutoHyphens/>
              <w:spacing w:after="0" w:line="264" w:lineRule="auto"/>
              <w:jc w:val="both"/>
              <w:rPr>
                <w:rFonts w:ascii="Times New Roman" w:hAnsi="Times New Roman"/>
                <w:sz w:val="24"/>
                <w:szCs w:val="24"/>
                <w:highlight w:val="yellow"/>
              </w:rPr>
            </w:pPr>
          </w:p>
        </w:tc>
        <w:tc>
          <w:tcPr>
            <w:tcW w:w="3938" w:type="dxa"/>
          </w:tcPr>
          <w:p w:rsidR="00A11EEE" w:rsidRPr="00826551" w:rsidRDefault="00A11EEE" w:rsidP="00A11EEE">
            <w:pPr>
              <w:suppressAutoHyphens/>
              <w:spacing w:after="0" w:line="264" w:lineRule="auto"/>
              <w:jc w:val="both"/>
              <w:rPr>
                <w:rFonts w:ascii="Times New Roman" w:hAnsi="Times New Roman"/>
                <w:sz w:val="24"/>
                <w:szCs w:val="24"/>
                <w:highlight w:val="yellow"/>
              </w:rPr>
            </w:pPr>
            <w:r w:rsidRPr="00826551">
              <w:rPr>
                <w:rFonts w:ascii="Times New Roman" w:hAnsi="Times New Roman"/>
                <w:sz w:val="24"/>
                <w:szCs w:val="24"/>
              </w:rPr>
              <w:t>Жилая застройка, в том числе</w:t>
            </w:r>
          </w:p>
        </w:tc>
        <w:tc>
          <w:tcPr>
            <w:tcW w:w="985" w:type="dxa"/>
          </w:tcPr>
          <w:p w:rsidR="00A11EEE" w:rsidRPr="00826551" w:rsidRDefault="00A11EEE" w:rsidP="00A11EEE">
            <w:pPr>
              <w:suppressAutoHyphens/>
              <w:spacing w:after="0" w:line="264" w:lineRule="auto"/>
              <w:jc w:val="both"/>
              <w:rPr>
                <w:rFonts w:ascii="Times New Roman" w:hAnsi="Times New Roman"/>
                <w:sz w:val="24"/>
                <w:szCs w:val="24"/>
              </w:rPr>
            </w:pPr>
          </w:p>
        </w:tc>
        <w:tc>
          <w:tcPr>
            <w:tcW w:w="1126" w:type="dxa"/>
          </w:tcPr>
          <w:p w:rsidR="00A11EEE" w:rsidRPr="00826551" w:rsidRDefault="00A11EEE" w:rsidP="00A11EEE">
            <w:pPr>
              <w:suppressAutoHyphens/>
              <w:spacing w:after="0" w:line="264" w:lineRule="auto"/>
              <w:jc w:val="both"/>
              <w:rPr>
                <w:rFonts w:ascii="Times New Roman" w:hAnsi="Times New Roman"/>
                <w:sz w:val="24"/>
                <w:szCs w:val="24"/>
              </w:rPr>
            </w:pPr>
          </w:p>
        </w:tc>
        <w:tc>
          <w:tcPr>
            <w:tcW w:w="1455" w:type="dxa"/>
          </w:tcPr>
          <w:p w:rsidR="00A11EEE" w:rsidRPr="00826551" w:rsidRDefault="00A11EEE" w:rsidP="00A11EEE">
            <w:pPr>
              <w:suppressAutoHyphens/>
              <w:spacing w:after="0" w:line="264" w:lineRule="auto"/>
              <w:jc w:val="both"/>
              <w:rPr>
                <w:rFonts w:ascii="Times New Roman" w:hAnsi="Times New Roman"/>
                <w:sz w:val="24"/>
                <w:szCs w:val="24"/>
              </w:rPr>
            </w:pPr>
          </w:p>
        </w:tc>
        <w:tc>
          <w:tcPr>
            <w:tcW w:w="1369" w:type="dxa"/>
          </w:tcPr>
          <w:p w:rsidR="00A11EEE" w:rsidRPr="00826551" w:rsidRDefault="00A11EEE" w:rsidP="00A11EEE">
            <w:pPr>
              <w:suppressAutoHyphens/>
              <w:spacing w:after="0" w:line="264" w:lineRule="auto"/>
              <w:jc w:val="both"/>
              <w:rPr>
                <w:rFonts w:ascii="Times New Roman" w:hAnsi="Times New Roman"/>
                <w:sz w:val="24"/>
                <w:szCs w:val="24"/>
              </w:rPr>
            </w:pPr>
          </w:p>
        </w:tc>
        <w:tc>
          <w:tcPr>
            <w:tcW w:w="1155" w:type="dxa"/>
          </w:tcPr>
          <w:p w:rsidR="00A11EEE" w:rsidRPr="00826551" w:rsidRDefault="00A11EEE" w:rsidP="00A11EEE">
            <w:pPr>
              <w:suppressAutoHyphens/>
              <w:spacing w:after="0" w:line="264" w:lineRule="auto"/>
              <w:jc w:val="both"/>
              <w:rPr>
                <w:rFonts w:ascii="Times New Roman" w:hAnsi="Times New Roman"/>
                <w:sz w:val="24"/>
                <w:szCs w:val="24"/>
              </w:rPr>
            </w:pPr>
          </w:p>
        </w:tc>
        <w:tc>
          <w:tcPr>
            <w:tcW w:w="1181" w:type="dxa"/>
          </w:tcPr>
          <w:p w:rsidR="00A11EEE" w:rsidRPr="00826551" w:rsidRDefault="00A11EEE" w:rsidP="00A11EEE">
            <w:pPr>
              <w:suppressAutoHyphens/>
              <w:spacing w:after="0" w:line="264" w:lineRule="auto"/>
              <w:jc w:val="both"/>
              <w:rPr>
                <w:rFonts w:ascii="Times New Roman" w:hAnsi="Times New Roman"/>
                <w:sz w:val="24"/>
                <w:szCs w:val="24"/>
              </w:rPr>
            </w:pPr>
          </w:p>
        </w:tc>
        <w:tc>
          <w:tcPr>
            <w:tcW w:w="1134" w:type="dxa"/>
          </w:tcPr>
          <w:p w:rsidR="00A11EEE" w:rsidRPr="00826551" w:rsidRDefault="00A11EEE" w:rsidP="00A11EEE">
            <w:pPr>
              <w:suppressAutoHyphens/>
              <w:spacing w:after="0" w:line="264" w:lineRule="auto"/>
              <w:jc w:val="both"/>
              <w:rPr>
                <w:rFonts w:ascii="Times New Roman" w:hAnsi="Times New Roman"/>
                <w:sz w:val="24"/>
                <w:szCs w:val="24"/>
              </w:rPr>
            </w:pPr>
          </w:p>
        </w:tc>
        <w:tc>
          <w:tcPr>
            <w:tcW w:w="1492" w:type="dxa"/>
          </w:tcPr>
          <w:p w:rsidR="00A11EEE" w:rsidRPr="00826551" w:rsidRDefault="00A11EEE" w:rsidP="00A11EEE">
            <w:pPr>
              <w:suppressAutoHyphens/>
              <w:spacing w:after="0" w:line="264" w:lineRule="auto"/>
              <w:jc w:val="both"/>
              <w:rPr>
                <w:rFonts w:ascii="Times New Roman" w:hAnsi="Times New Roman"/>
                <w:sz w:val="24"/>
                <w:szCs w:val="24"/>
              </w:rPr>
            </w:pPr>
          </w:p>
        </w:tc>
      </w:tr>
      <w:tr w:rsidR="00A11EEE" w:rsidRPr="00826551" w:rsidTr="00A11EEE">
        <w:trPr>
          <w:jc w:val="center"/>
        </w:trPr>
        <w:tc>
          <w:tcPr>
            <w:tcW w:w="662" w:type="dxa"/>
          </w:tcPr>
          <w:p w:rsidR="00A11EEE" w:rsidRPr="00826551" w:rsidRDefault="00A11EEE" w:rsidP="00A11EEE">
            <w:pPr>
              <w:suppressAutoHyphens/>
              <w:spacing w:after="0" w:line="264" w:lineRule="auto"/>
              <w:jc w:val="both"/>
              <w:rPr>
                <w:rFonts w:ascii="Times New Roman" w:hAnsi="Times New Roman"/>
                <w:sz w:val="24"/>
                <w:szCs w:val="24"/>
                <w:highlight w:val="yellow"/>
              </w:rPr>
            </w:pPr>
            <w:r w:rsidRPr="00826551">
              <w:rPr>
                <w:rFonts w:ascii="Times New Roman" w:hAnsi="Times New Roman"/>
                <w:sz w:val="24"/>
                <w:szCs w:val="24"/>
              </w:rPr>
              <w:t>1</w:t>
            </w:r>
          </w:p>
        </w:tc>
        <w:tc>
          <w:tcPr>
            <w:tcW w:w="3938" w:type="dxa"/>
          </w:tcPr>
          <w:p w:rsidR="00A11EEE" w:rsidRPr="00826551" w:rsidRDefault="00A11EEE" w:rsidP="00A11EEE">
            <w:pPr>
              <w:spacing w:after="0" w:line="264" w:lineRule="auto"/>
              <w:rPr>
                <w:rFonts w:ascii="Times New Roman" w:hAnsi="Times New Roman"/>
                <w:sz w:val="24"/>
                <w:szCs w:val="24"/>
                <w:highlight w:val="yellow"/>
              </w:rPr>
            </w:pPr>
            <w:r w:rsidRPr="00826551">
              <w:rPr>
                <w:rFonts w:ascii="Times New Roman" w:hAnsi="Times New Roman"/>
                <w:sz w:val="24"/>
                <w:szCs w:val="24"/>
              </w:rPr>
              <w:t xml:space="preserve">индивидуальная с теплоснабжением от индивидуальных газовых отопительных установок и водонагревателей, в т.ч.: </w:t>
            </w:r>
          </w:p>
        </w:tc>
        <w:tc>
          <w:tcPr>
            <w:tcW w:w="985" w:type="dxa"/>
          </w:tcPr>
          <w:p w:rsidR="00A11EEE" w:rsidRPr="00826551" w:rsidRDefault="00A11EEE" w:rsidP="00A11EEE">
            <w:pPr>
              <w:suppressAutoHyphens/>
              <w:spacing w:after="0" w:line="264" w:lineRule="auto"/>
              <w:jc w:val="both"/>
              <w:rPr>
                <w:rFonts w:ascii="Times New Roman" w:hAnsi="Times New Roman"/>
                <w:sz w:val="24"/>
                <w:szCs w:val="24"/>
              </w:rPr>
            </w:pPr>
          </w:p>
        </w:tc>
        <w:tc>
          <w:tcPr>
            <w:tcW w:w="1126" w:type="dxa"/>
          </w:tcPr>
          <w:p w:rsidR="00A11EEE" w:rsidRPr="00826551" w:rsidRDefault="00A11EEE" w:rsidP="00A11EEE">
            <w:pPr>
              <w:suppressAutoHyphens/>
              <w:spacing w:after="0" w:line="264" w:lineRule="auto"/>
              <w:jc w:val="both"/>
              <w:rPr>
                <w:rFonts w:ascii="Times New Roman" w:hAnsi="Times New Roman"/>
                <w:sz w:val="24"/>
                <w:szCs w:val="24"/>
              </w:rPr>
            </w:pPr>
          </w:p>
        </w:tc>
        <w:tc>
          <w:tcPr>
            <w:tcW w:w="1455" w:type="dxa"/>
          </w:tcPr>
          <w:p w:rsidR="00A11EEE" w:rsidRPr="00826551" w:rsidRDefault="00A11EEE" w:rsidP="00A11EEE">
            <w:pPr>
              <w:suppressAutoHyphens/>
              <w:spacing w:after="0" w:line="264" w:lineRule="auto"/>
              <w:jc w:val="both"/>
              <w:rPr>
                <w:rFonts w:ascii="Times New Roman" w:hAnsi="Times New Roman"/>
                <w:sz w:val="24"/>
                <w:szCs w:val="24"/>
              </w:rPr>
            </w:pPr>
          </w:p>
        </w:tc>
        <w:tc>
          <w:tcPr>
            <w:tcW w:w="1369" w:type="dxa"/>
          </w:tcPr>
          <w:p w:rsidR="00A11EEE" w:rsidRPr="00826551" w:rsidRDefault="00A11EEE" w:rsidP="00A11EEE">
            <w:pPr>
              <w:suppressAutoHyphens/>
              <w:spacing w:after="0" w:line="264" w:lineRule="auto"/>
              <w:jc w:val="both"/>
              <w:rPr>
                <w:rFonts w:ascii="Times New Roman" w:hAnsi="Times New Roman"/>
                <w:sz w:val="24"/>
                <w:szCs w:val="24"/>
              </w:rPr>
            </w:pPr>
          </w:p>
        </w:tc>
        <w:tc>
          <w:tcPr>
            <w:tcW w:w="1155" w:type="dxa"/>
          </w:tcPr>
          <w:p w:rsidR="00A11EEE" w:rsidRPr="00826551" w:rsidRDefault="00A11EEE" w:rsidP="00A11EEE">
            <w:pPr>
              <w:suppressAutoHyphens/>
              <w:spacing w:after="0" w:line="264" w:lineRule="auto"/>
              <w:jc w:val="both"/>
              <w:rPr>
                <w:rFonts w:ascii="Times New Roman" w:hAnsi="Times New Roman"/>
                <w:sz w:val="24"/>
                <w:szCs w:val="24"/>
              </w:rPr>
            </w:pPr>
          </w:p>
        </w:tc>
        <w:tc>
          <w:tcPr>
            <w:tcW w:w="1181" w:type="dxa"/>
          </w:tcPr>
          <w:p w:rsidR="00A11EEE" w:rsidRPr="00826551" w:rsidRDefault="00A11EEE" w:rsidP="00A11EEE">
            <w:pPr>
              <w:spacing w:after="0" w:line="264" w:lineRule="auto"/>
              <w:rPr>
                <w:rFonts w:ascii="Times New Roman" w:hAnsi="Times New Roman"/>
                <w:sz w:val="24"/>
                <w:szCs w:val="24"/>
              </w:rPr>
            </w:pPr>
          </w:p>
        </w:tc>
        <w:tc>
          <w:tcPr>
            <w:tcW w:w="1134" w:type="dxa"/>
          </w:tcPr>
          <w:p w:rsidR="00A11EEE" w:rsidRPr="00826551" w:rsidRDefault="00A11EEE" w:rsidP="00A11EEE">
            <w:pPr>
              <w:suppressAutoHyphens/>
              <w:spacing w:after="0" w:line="264" w:lineRule="auto"/>
              <w:jc w:val="both"/>
              <w:rPr>
                <w:rFonts w:ascii="Times New Roman" w:hAnsi="Times New Roman"/>
                <w:sz w:val="24"/>
                <w:szCs w:val="24"/>
              </w:rPr>
            </w:pPr>
          </w:p>
        </w:tc>
        <w:tc>
          <w:tcPr>
            <w:tcW w:w="1492" w:type="dxa"/>
          </w:tcPr>
          <w:p w:rsidR="00A11EEE" w:rsidRPr="00826551" w:rsidRDefault="00A11EEE" w:rsidP="00A11EEE">
            <w:pPr>
              <w:suppressAutoHyphens/>
              <w:spacing w:after="0" w:line="264" w:lineRule="auto"/>
              <w:jc w:val="both"/>
              <w:rPr>
                <w:rFonts w:ascii="Times New Roman" w:hAnsi="Times New Roman"/>
                <w:sz w:val="24"/>
                <w:szCs w:val="24"/>
              </w:rPr>
            </w:pPr>
          </w:p>
        </w:tc>
      </w:tr>
      <w:tr w:rsidR="00A11EEE" w:rsidRPr="00826551" w:rsidTr="00A11EEE">
        <w:trPr>
          <w:jc w:val="center"/>
        </w:trPr>
        <w:tc>
          <w:tcPr>
            <w:tcW w:w="662" w:type="dxa"/>
          </w:tcPr>
          <w:p w:rsidR="00A11EEE" w:rsidRPr="00826551" w:rsidRDefault="00A11EEE" w:rsidP="00A11EEE">
            <w:pPr>
              <w:suppressAutoHyphens/>
              <w:spacing w:after="0" w:line="264" w:lineRule="auto"/>
              <w:jc w:val="both"/>
              <w:rPr>
                <w:rFonts w:ascii="Times New Roman" w:hAnsi="Times New Roman"/>
                <w:sz w:val="24"/>
                <w:szCs w:val="24"/>
                <w:highlight w:val="yellow"/>
              </w:rPr>
            </w:pPr>
          </w:p>
        </w:tc>
        <w:tc>
          <w:tcPr>
            <w:tcW w:w="3938" w:type="dxa"/>
          </w:tcPr>
          <w:p w:rsidR="00A11EEE" w:rsidRPr="00826551" w:rsidRDefault="00A11EEE" w:rsidP="00A11EEE">
            <w:pPr>
              <w:spacing w:after="0" w:line="264" w:lineRule="auto"/>
              <w:rPr>
                <w:rFonts w:ascii="Times New Roman" w:hAnsi="Times New Roman"/>
                <w:sz w:val="24"/>
                <w:szCs w:val="24"/>
              </w:rPr>
            </w:pPr>
            <w:r w:rsidRPr="00826551">
              <w:rPr>
                <w:rFonts w:ascii="Times New Roman" w:hAnsi="Times New Roman"/>
                <w:sz w:val="24"/>
                <w:szCs w:val="24"/>
              </w:rPr>
              <w:t>-существующая сохраняемая</w:t>
            </w:r>
          </w:p>
        </w:tc>
        <w:tc>
          <w:tcPr>
            <w:tcW w:w="985" w:type="dxa"/>
          </w:tcPr>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sz w:val="24"/>
                <w:szCs w:val="24"/>
              </w:rPr>
              <w:t>45,35</w:t>
            </w:r>
          </w:p>
        </w:tc>
        <w:tc>
          <w:tcPr>
            <w:tcW w:w="1126" w:type="dxa"/>
          </w:tcPr>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sz w:val="24"/>
                <w:szCs w:val="24"/>
              </w:rPr>
              <w:t>49,27</w:t>
            </w:r>
          </w:p>
        </w:tc>
        <w:tc>
          <w:tcPr>
            <w:tcW w:w="1455" w:type="dxa"/>
          </w:tcPr>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sz w:val="24"/>
                <w:szCs w:val="24"/>
              </w:rPr>
              <w:t>117736,66</w:t>
            </w:r>
          </w:p>
        </w:tc>
        <w:tc>
          <w:tcPr>
            <w:tcW w:w="1369" w:type="dxa"/>
          </w:tcPr>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sz w:val="24"/>
                <w:szCs w:val="24"/>
              </w:rPr>
              <w:t>127930,61</w:t>
            </w:r>
          </w:p>
        </w:tc>
        <w:tc>
          <w:tcPr>
            <w:tcW w:w="1155" w:type="dxa"/>
          </w:tcPr>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sz w:val="24"/>
                <w:szCs w:val="24"/>
              </w:rPr>
              <w:t>0,94</w:t>
            </w:r>
          </w:p>
        </w:tc>
        <w:tc>
          <w:tcPr>
            <w:tcW w:w="1181" w:type="dxa"/>
            <w:vAlign w:val="bottom"/>
          </w:tcPr>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sz w:val="24"/>
                <w:szCs w:val="24"/>
              </w:rPr>
              <w:t>0,92</w:t>
            </w:r>
          </w:p>
        </w:tc>
        <w:tc>
          <w:tcPr>
            <w:tcW w:w="1134" w:type="dxa"/>
            <w:vAlign w:val="bottom"/>
          </w:tcPr>
          <w:p w:rsidR="00A11EEE" w:rsidRPr="00826551" w:rsidRDefault="00A11EEE" w:rsidP="00A11EEE">
            <w:pPr>
              <w:spacing w:after="0" w:line="264" w:lineRule="auto"/>
              <w:rPr>
                <w:rFonts w:ascii="Times New Roman" w:hAnsi="Times New Roman"/>
                <w:sz w:val="24"/>
                <w:szCs w:val="24"/>
              </w:rPr>
            </w:pPr>
            <w:r w:rsidRPr="00826551">
              <w:rPr>
                <w:rFonts w:ascii="Times New Roman" w:hAnsi="Times New Roman"/>
                <w:sz w:val="24"/>
                <w:szCs w:val="24"/>
              </w:rPr>
              <w:t>2900,02</w:t>
            </w:r>
          </w:p>
        </w:tc>
        <w:tc>
          <w:tcPr>
            <w:tcW w:w="1492" w:type="dxa"/>
            <w:vAlign w:val="bottom"/>
          </w:tcPr>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sz w:val="24"/>
                <w:szCs w:val="24"/>
              </w:rPr>
              <w:t>2846,02</w:t>
            </w:r>
          </w:p>
        </w:tc>
      </w:tr>
      <w:tr w:rsidR="00A11EEE" w:rsidRPr="00826551" w:rsidTr="00A11EEE">
        <w:trPr>
          <w:jc w:val="center"/>
        </w:trPr>
        <w:tc>
          <w:tcPr>
            <w:tcW w:w="662" w:type="dxa"/>
          </w:tcPr>
          <w:p w:rsidR="00A11EEE" w:rsidRPr="00826551" w:rsidRDefault="00A11EEE" w:rsidP="00A11EEE">
            <w:pPr>
              <w:suppressAutoHyphens/>
              <w:spacing w:after="0" w:line="264" w:lineRule="auto"/>
              <w:jc w:val="both"/>
              <w:rPr>
                <w:rFonts w:ascii="Times New Roman" w:hAnsi="Times New Roman"/>
                <w:sz w:val="24"/>
                <w:szCs w:val="24"/>
                <w:highlight w:val="yellow"/>
              </w:rPr>
            </w:pPr>
          </w:p>
        </w:tc>
        <w:tc>
          <w:tcPr>
            <w:tcW w:w="3938" w:type="dxa"/>
          </w:tcPr>
          <w:p w:rsidR="00A11EEE" w:rsidRPr="00826551" w:rsidRDefault="00A11EEE" w:rsidP="00A11EEE">
            <w:pPr>
              <w:spacing w:after="0" w:line="264" w:lineRule="auto"/>
              <w:rPr>
                <w:rFonts w:ascii="Times New Roman" w:hAnsi="Times New Roman"/>
                <w:sz w:val="24"/>
                <w:szCs w:val="24"/>
              </w:rPr>
            </w:pPr>
            <w:r w:rsidRPr="00826551">
              <w:rPr>
                <w:rFonts w:ascii="Times New Roman" w:hAnsi="Times New Roman"/>
                <w:sz w:val="24"/>
                <w:szCs w:val="24"/>
              </w:rPr>
              <w:t>-новое строительство</w:t>
            </w:r>
          </w:p>
        </w:tc>
        <w:tc>
          <w:tcPr>
            <w:tcW w:w="985" w:type="dxa"/>
          </w:tcPr>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sz w:val="24"/>
                <w:szCs w:val="24"/>
              </w:rPr>
              <w:t>5,88</w:t>
            </w:r>
          </w:p>
        </w:tc>
        <w:tc>
          <w:tcPr>
            <w:tcW w:w="1126" w:type="dxa"/>
          </w:tcPr>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sz w:val="24"/>
                <w:szCs w:val="24"/>
              </w:rPr>
              <w:t>11,75</w:t>
            </w:r>
          </w:p>
        </w:tc>
        <w:tc>
          <w:tcPr>
            <w:tcW w:w="1455" w:type="dxa"/>
          </w:tcPr>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sz w:val="24"/>
                <w:szCs w:val="24"/>
              </w:rPr>
              <w:t>15079,78</w:t>
            </w:r>
          </w:p>
        </w:tc>
        <w:tc>
          <w:tcPr>
            <w:tcW w:w="1369" w:type="dxa"/>
          </w:tcPr>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sz w:val="24"/>
                <w:szCs w:val="24"/>
              </w:rPr>
              <w:t>30159,56</w:t>
            </w:r>
          </w:p>
        </w:tc>
        <w:tc>
          <w:tcPr>
            <w:tcW w:w="1155" w:type="dxa"/>
          </w:tcPr>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sz w:val="24"/>
                <w:szCs w:val="24"/>
              </w:rPr>
              <w:t>0,09</w:t>
            </w:r>
          </w:p>
        </w:tc>
        <w:tc>
          <w:tcPr>
            <w:tcW w:w="1181" w:type="dxa"/>
            <w:vAlign w:val="bottom"/>
          </w:tcPr>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sz w:val="24"/>
                <w:szCs w:val="24"/>
              </w:rPr>
              <w:t>0,18</w:t>
            </w:r>
          </w:p>
        </w:tc>
        <w:tc>
          <w:tcPr>
            <w:tcW w:w="1134" w:type="dxa"/>
            <w:vAlign w:val="bottom"/>
          </w:tcPr>
          <w:p w:rsidR="00A11EEE" w:rsidRPr="00826551" w:rsidRDefault="00A11EEE" w:rsidP="00A11EEE">
            <w:pPr>
              <w:spacing w:after="0" w:line="264" w:lineRule="auto"/>
              <w:rPr>
                <w:rFonts w:ascii="Times New Roman" w:hAnsi="Times New Roman"/>
                <w:sz w:val="24"/>
                <w:szCs w:val="24"/>
              </w:rPr>
            </w:pPr>
            <w:r w:rsidRPr="00826551">
              <w:rPr>
                <w:rFonts w:ascii="Times New Roman" w:hAnsi="Times New Roman"/>
                <w:sz w:val="24"/>
                <w:szCs w:val="24"/>
              </w:rPr>
              <w:t>282,09</w:t>
            </w:r>
          </w:p>
        </w:tc>
        <w:tc>
          <w:tcPr>
            <w:tcW w:w="1492" w:type="dxa"/>
            <w:vAlign w:val="bottom"/>
          </w:tcPr>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sz w:val="24"/>
                <w:szCs w:val="24"/>
              </w:rPr>
              <w:t>564,18</w:t>
            </w:r>
          </w:p>
        </w:tc>
      </w:tr>
      <w:tr w:rsidR="00A11EEE" w:rsidRPr="00826551" w:rsidTr="00A11EEE">
        <w:trPr>
          <w:jc w:val="center"/>
        </w:trPr>
        <w:tc>
          <w:tcPr>
            <w:tcW w:w="662" w:type="dxa"/>
          </w:tcPr>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sz w:val="24"/>
                <w:szCs w:val="24"/>
              </w:rPr>
              <w:t>2</w:t>
            </w:r>
          </w:p>
        </w:tc>
        <w:tc>
          <w:tcPr>
            <w:tcW w:w="3938" w:type="dxa"/>
          </w:tcPr>
          <w:p w:rsidR="00A11EEE" w:rsidRPr="00826551" w:rsidRDefault="00A11EEE" w:rsidP="00A11EEE">
            <w:pPr>
              <w:spacing w:after="0" w:line="264" w:lineRule="auto"/>
              <w:rPr>
                <w:rFonts w:ascii="Times New Roman" w:hAnsi="Times New Roman"/>
                <w:sz w:val="24"/>
                <w:szCs w:val="24"/>
              </w:rPr>
            </w:pPr>
            <w:r w:rsidRPr="00826551">
              <w:rPr>
                <w:rFonts w:ascii="Times New Roman" w:hAnsi="Times New Roman"/>
                <w:sz w:val="24"/>
                <w:szCs w:val="24"/>
              </w:rPr>
              <w:t>- блокированная застройка с централизованным отоплением и горячим водоснабжением от индивидуальных водонагревателей, в т.ч.:</w:t>
            </w:r>
          </w:p>
        </w:tc>
        <w:tc>
          <w:tcPr>
            <w:tcW w:w="985" w:type="dxa"/>
            <w:vAlign w:val="bottom"/>
          </w:tcPr>
          <w:p w:rsidR="00A11EEE" w:rsidRPr="00826551" w:rsidRDefault="00A11EEE" w:rsidP="00A11EEE">
            <w:pPr>
              <w:suppressAutoHyphens/>
              <w:spacing w:after="0" w:line="264" w:lineRule="auto"/>
              <w:jc w:val="both"/>
              <w:rPr>
                <w:rFonts w:ascii="Times New Roman" w:hAnsi="Times New Roman"/>
                <w:sz w:val="24"/>
                <w:szCs w:val="24"/>
              </w:rPr>
            </w:pPr>
          </w:p>
        </w:tc>
        <w:tc>
          <w:tcPr>
            <w:tcW w:w="1126" w:type="dxa"/>
          </w:tcPr>
          <w:p w:rsidR="00A11EEE" w:rsidRPr="00826551" w:rsidRDefault="00A11EEE" w:rsidP="00A11EEE">
            <w:pPr>
              <w:suppressAutoHyphens/>
              <w:spacing w:after="0" w:line="264" w:lineRule="auto"/>
              <w:jc w:val="both"/>
              <w:rPr>
                <w:rFonts w:ascii="Times New Roman" w:hAnsi="Times New Roman"/>
                <w:sz w:val="24"/>
                <w:szCs w:val="24"/>
              </w:rPr>
            </w:pPr>
          </w:p>
        </w:tc>
        <w:tc>
          <w:tcPr>
            <w:tcW w:w="1455" w:type="dxa"/>
          </w:tcPr>
          <w:p w:rsidR="00A11EEE" w:rsidRPr="00826551" w:rsidRDefault="00A11EEE" w:rsidP="00A11EEE">
            <w:pPr>
              <w:suppressAutoHyphens/>
              <w:spacing w:after="0" w:line="264" w:lineRule="auto"/>
              <w:jc w:val="both"/>
              <w:rPr>
                <w:rFonts w:ascii="Times New Roman" w:hAnsi="Times New Roman"/>
                <w:sz w:val="24"/>
                <w:szCs w:val="24"/>
              </w:rPr>
            </w:pPr>
          </w:p>
        </w:tc>
        <w:tc>
          <w:tcPr>
            <w:tcW w:w="1369" w:type="dxa"/>
          </w:tcPr>
          <w:p w:rsidR="00A11EEE" w:rsidRPr="00826551" w:rsidRDefault="00A11EEE" w:rsidP="00A11EEE">
            <w:pPr>
              <w:suppressAutoHyphens/>
              <w:spacing w:after="0" w:line="264" w:lineRule="auto"/>
              <w:jc w:val="both"/>
              <w:rPr>
                <w:rFonts w:ascii="Times New Roman" w:hAnsi="Times New Roman"/>
                <w:sz w:val="24"/>
                <w:szCs w:val="24"/>
              </w:rPr>
            </w:pPr>
          </w:p>
        </w:tc>
        <w:tc>
          <w:tcPr>
            <w:tcW w:w="1155" w:type="dxa"/>
          </w:tcPr>
          <w:p w:rsidR="00A11EEE" w:rsidRPr="00826551" w:rsidRDefault="00A11EEE" w:rsidP="00A11EEE">
            <w:pPr>
              <w:suppressAutoHyphens/>
              <w:spacing w:after="0" w:line="264" w:lineRule="auto"/>
              <w:jc w:val="both"/>
              <w:rPr>
                <w:rFonts w:ascii="Times New Roman" w:hAnsi="Times New Roman"/>
                <w:sz w:val="24"/>
                <w:szCs w:val="24"/>
              </w:rPr>
            </w:pPr>
          </w:p>
        </w:tc>
        <w:tc>
          <w:tcPr>
            <w:tcW w:w="1181" w:type="dxa"/>
            <w:vAlign w:val="bottom"/>
          </w:tcPr>
          <w:p w:rsidR="00A11EEE" w:rsidRPr="00826551" w:rsidRDefault="00A11EEE" w:rsidP="00A11EEE">
            <w:pPr>
              <w:suppressAutoHyphens/>
              <w:spacing w:after="0" w:line="264" w:lineRule="auto"/>
              <w:jc w:val="both"/>
              <w:rPr>
                <w:rFonts w:ascii="Times New Roman" w:hAnsi="Times New Roman"/>
                <w:sz w:val="24"/>
                <w:szCs w:val="24"/>
              </w:rPr>
            </w:pPr>
          </w:p>
        </w:tc>
        <w:tc>
          <w:tcPr>
            <w:tcW w:w="1134" w:type="dxa"/>
            <w:vAlign w:val="bottom"/>
          </w:tcPr>
          <w:p w:rsidR="00A11EEE" w:rsidRPr="00826551" w:rsidRDefault="00A11EEE" w:rsidP="00A11EEE">
            <w:pPr>
              <w:spacing w:after="0" w:line="264" w:lineRule="auto"/>
              <w:rPr>
                <w:rFonts w:ascii="Times New Roman" w:hAnsi="Times New Roman"/>
                <w:sz w:val="24"/>
                <w:szCs w:val="24"/>
              </w:rPr>
            </w:pPr>
          </w:p>
        </w:tc>
        <w:tc>
          <w:tcPr>
            <w:tcW w:w="1492" w:type="dxa"/>
            <w:vAlign w:val="bottom"/>
          </w:tcPr>
          <w:p w:rsidR="00A11EEE" w:rsidRPr="00826551" w:rsidRDefault="00A11EEE" w:rsidP="00A11EEE">
            <w:pPr>
              <w:suppressAutoHyphens/>
              <w:spacing w:after="0" w:line="264" w:lineRule="auto"/>
              <w:jc w:val="both"/>
              <w:rPr>
                <w:rFonts w:ascii="Times New Roman" w:hAnsi="Times New Roman"/>
                <w:sz w:val="24"/>
                <w:szCs w:val="24"/>
              </w:rPr>
            </w:pPr>
          </w:p>
        </w:tc>
      </w:tr>
      <w:tr w:rsidR="00A11EEE" w:rsidRPr="00826551" w:rsidTr="00A11EEE">
        <w:trPr>
          <w:jc w:val="center"/>
        </w:trPr>
        <w:tc>
          <w:tcPr>
            <w:tcW w:w="662" w:type="dxa"/>
          </w:tcPr>
          <w:p w:rsidR="00A11EEE" w:rsidRPr="00826551" w:rsidRDefault="00A11EEE" w:rsidP="00A11EEE">
            <w:pPr>
              <w:suppressAutoHyphens/>
              <w:spacing w:after="0" w:line="264" w:lineRule="auto"/>
              <w:jc w:val="both"/>
              <w:rPr>
                <w:rFonts w:ascii="Times New Roman" w:hAnsi="Times New Roman"/>
                <w:sz w:val="24"/>
                <w:szCs w:val="24"/>
              </w:rPr>
            </w:pPr>
          </w:p>
        </w:tc>
        <w:tc>
          <w:tcPr>
            <w:tcW w:w="3938" w:type="dxa"/>
          </w:tcPr>
          <w:p w:rsidR="00A11EEE" w:rsidRPr="00826551" w:rsidRDefault="00A11EEE" w:rsidP="00A11EEE">
            <w:pPr>
              <w:spacing w:after="0" w:line="264" w:lineRule="auto"/>
              <w:rPr>
                <w:rFonts w:ascii="Times New Roman" w:hAnsi="Times New Roman"/>
                <w:sz w:val="24"/>
                <w:szCs w:val="24"/>
              </w:rPr>
            </w:pPr>
            <w:r w:rsidRPr="00826551">
              <w:rPr>
                <w:rFonts w:ascii="Times New Roman" w:hAnsi="Times New Roman"/>
                <w:sz w:val="24"/>
                <w:szCs w:val="24"/>
              </w:rPr>
              <w:t>-новое строительство</w:t>
            </w:r>
          </w:p>
        </w:tc>
        <w:tc>
          <w:tcPr>
            <w:tcW w:w="985" w:type="dxa"/>
            <w:vAlign w:val="bottom"/>
          </w:tcPr>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sz w:val="24"/>
                <w:szCs w:val="24"/>
              </w:rPr>
              <w:t>2,92</w:t>
            </w:r>
          </w:p>
        </w:tc>
        <w:tc>
          <w:tcPr>
            <w:tcW w:w="1126" w:type="dxa"/>
          </w:tcPr>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sz w:val="24"/>
                <w:szCs w:val="24"/>
              </w:rPr>
              <w:t>6,83</w:t>
            </w:r>
          </w:p>
        </w:tc>
        <w:tc>
          <w:tcPr>
            <w:tcW w:w="1455" w:type="dxa"/>
          </w:tcPr>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sz w:val="24"/>
                <w:szCs w:val="24"/>
              </w:rPr>
              <w:t>7514,71</w:t>
            </w:r>
          </w:p>
        </w:tc>
        <w:tc>
          <w:tcPr>
            <w:tcW w:w="1369" w:type="dxa"/>
          </w:tcPr>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sz w:val="24"/>
                <w:szCs w:val="24"/>
              </w:rPr>
              <w:t>17534,32</w:t>
            </w:r>
          </w:p>
        </w:tc>
        <w:tc>
          <w:tcPr>
            <w:tcW w:w="1155" w:type="dxa"/>
          </w:tcPr>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sz w:val="24"/>
                <w:szCs w:val="24"/>
              </w:rPr>
              <w:t>0,29</w:t>
            </w:r>
          </w:p>
        </w:tc>
        <w:tc>
          <w:tcPr>
            <w:tcW w:w="1181" w:type="dxa"/>
            <w:vAlign w:val="bottom"/>
          </w:tcPr>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sz w:val="24"/>
                <w:szCs w:val="24"/>
              </w:rPr>
              <w:t>0,67</w:t>
            </w:r>
          </w:p>
        </w:tc>
        <w:tc>
          <w:tcPr>
            <w:tcW w:w="1134" w:type="dxa"/>
            <w:vAlign w:val="bottom"/>
          </w:tcPr>
          <w:p w:rsidR="00A11EEE" w:rsidRPr="00826551" w:rsidRDefault="00A11EEE" w:rsidP="00A11EEE">
            <w:pPr>
              <w:spacing w:after="0" w:line="264" w:lineRule="auto"/>
              <w:rPr>
                <w:rFonts w:ascii="Times New Roman" w:hAnsi="Times New Roman"/>
                <w:sz w:val="24"/>
                <w:szCs w:val="24"/>
              </w:rPr>
            </w:pPr>
            <w:r w:rsidRPr="00826551">
              <w:rPr>
                <w:rFonts w:ascii="Times New Roman" w:hAnsi="Times New Roman"/>
                <w:sz w:val="24"/>
                <w:szCs w:val="24"/>
              </w:rPr>
              <w:t>884,91</w:t>
            </w:r>
          </w:p>
        </w:tc>
        <w:tc>
          <w:tcPr>
            <w:tcW w:w="1492" w:type="dxa"/>
            <w:vAlign w:val="bottom"/>
          </w:tcPr>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sz w:val="24"/>
                <w:szCs w:val="24"/>
              </w:rPr>
              <w:t>2061,56</w:t>
            </w:r>
          </w:p>
        </w:tc>
      </w:tr>
      <w:tr w:rsidR="00A11EEE" w:rsidRPr="00826551" w:rsidTr="00A11EEE">
        <w:trPr>
          <w:jc w:val="center"/>
        </w:trPr>
        <w:tc>
          <w:tcPr>
            <w:tcW w:w="662" w:type="dxa"/>
          </w:tcPr>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sz w:val="24"/>
                <w:szCs w:val="24"/>
              </w:rPr>
              <w:t>3</w:t>
            </w:r>
          </w:p>
        </w:tc>
        <w:tc>
          <w:tcPr>
            <w:tcW w:w="3938" w:type="dxa"/>
          </w:tcPr>
          <w:p w:rsidR="00A11EEE" w:rsidRPr="00826551" w:rsidRDefault="00A11EEE" w:rsidP="00A11EEE">
            <w:pPr>
              <w:spacing w:after="0" w:line="264" w:lineRule="auto"/>
              <w:rPr>
                <w:rFonts w:ascii="Times New Roman" w:hAnsi="Times New Roman"/>
                <w:sz w:val="24"/>
                <w:szCs w:val="24"/>
              </w:rPr>
            </w:pPr>
            <w:r w:rsidRPr="00826551">
              <w:rPr>
                <w:rFonts w:ascii="Times New Roman" w:hAnsi="Times New Roman"/>
                <w:sz w:val="24"/>
                <w:szCs w:val="24"/>
              </w:rPr>
              <w:t>- среднеэтажная застройка с централизованным теплоснабжением, в т.ч.:</w:t>
            </w:r>
          </w:p>
        </w:tc>
        <w:tc>
          <w:tcPr>
            <w:tcW w:w="985" w:type="dxa"/>
            <w:vAlign w:val="bottom"/>
          </w:tcPr>
          <w:p w:rsidR="00A11EEE" w:rsidRPr="00826551" w:rsidRDefault="00A11EEE" w:rsidP="00A11EEE">
            <w:pPr>
              <w:suppressAutoHyphens/>
              <w:spacing w:after="0" w:line="264" w:lineRule="auto"/>
              <w:jc w:val="both"/>
              <w:rPr>
                <w:rFonts w:ascii="Times New Roman" w:hAnsi="Times New Roman"/>
                <w:sz w:val="24"/>
                <w:szCs w:val="24"/>
              </w:rPr>
            </w:pPr>
          </w:p>
        </w:tc>
        <w:tc>
          <w:tcPr>
            <w:tcW w:w="1126" w:type="dxa"/>
          </w:tcPr>
          <w:p w:rsidR="00A11EEE" w:rsidRPr="00826551" w:rsidRDefault="00A11EEE" w:rsidP="00A11EEE">
            <w:pPr>
              <w:suppressAutoHyphens/>
              <w:spacing w:after="0" w:line="264" w:lineRule="auto"/>
              <w:jc w:val="both"/>
              <w:rPr>
                <w:rFonts w:ascii="Times New Roman" w:hAnsi="Times New Roman"/>
                <w:sz w:val="24"/>
                <w:szCs w:val="24"/>
              </w:rPr>
            </w:pPr>
          </w:p>
        </w:tc>
        <w:tc>
          <w:tcPr>
            <w:tcW w:w="1455" w:type="dxa"/>
          </w:tcPr>
          <w:p w:rsidR="00A11EEE" w:rsidRPr="00826551" w:rsidRDefault="00A11EEE" w:rsidP="00A11EEE">
            <w:pPr>
              <w:suppressAutoHyphens/>
              <w:spacing w:after="0" w:line="264" w:lineRule="auto"/>
              <w:jc w:val="both"/>
              <w:rPr>
                <w:rFonts w:ascii="Times New Roman" w:hAnsi="Times New Roman"/>
                <w:sz w:val="24"/>
                <w:szCs w:val="24"/>
              </w:rPr>
            </w:pPr>
          </w:p>
        </w:tc>
        <w:tc>
          <w:tcPr>
            <w:tcW w:w="1369" w:type="dxa"/>
          </w:tcPr>
          <w:p w:rsidR="00A11EEE" w:rsidRPr="00826551" w:rsidRDefault="00A11EEE" w:rsidP="00A11EEE">
            <w:pPr>
              <w:suppressAutoHyphens/>
              <w:spacing w:after="0" w:line="264" w:lineRule="auto"/>
              <w:jc w:val="both"/>
              <w:rPr>
                <w:rFonts w:ascii="Times New Roman" w:hAnsi="Times New Roman"/>
                <w:sz w:val="24"/>
                <w:szCs w:val="24"/>
              </w:rPr>
            </w:pPr>
          </w:p>
        </w:tc>
        <w:tc>
          <w:tcPr>
            <w:tcW w:w="1155" w:type="dxa"/>
          </w:tcPr>
          <w:p w:rsidR="00A11EEE" w:rsidRPr="00826551" w:rsidRDefault="00A11EEE" w:rsidP="00A11EEE">
            <w:pPr>
              <w:suppressAutoHyphens/>
              <w:spacing w:after="0" w:line="264" w:lineRule="auto"/>
              <w:jc w:val="both"/>
              <w:rPr>
                <w:rFonts w:ascii="Times New Roman" w:hAnsi="Times New Roman"/>
                <w:sz w:val="24"/>
                <w:szCs w:val="24"/>
              </w:rPr>
            </w:pPr>
          </w:p>
        </w:tc>
        <w:tc>
          <w:tcPr>
            <w:tcW w:w="1181" w:type="dxa"/>
            <w:vAlign w:val="bottom"/>
          </w:tcPr>
          <w:p w:rsidR="00A11EEE" w:rsidRPr="00826551" w:rsidRDefault="00A11EEE" w:rsidP="00A11EEE">
            <w:pPr>
              <w:suppressAutoHyphens/>
              <w:spacing w:after="0" w:line="264" w:lineRule="auto"/>
              <w:jc w:val="both"/>
              <w:rPr>
                <w:rFonts w:ascii="Times New Roman" w:hAnsi="Times New Roman"/>
                <w:sz w:val="24"/>
                <w:szCs w:val="24"/>
              </w:rPr>
            </w:pPr>
          </w:p>
        </w:tc>
        <w:tc>
          <w:tcPr>
            <w:tcW w:w="1134" w:type="dxa"/>
            <w:vAlign w:val="bottom"/>
          </w:tcPr>
          <w:p w:rsidR="00A11EEE" w:rsidRPr="00826551" w:rsidRDefault="00A11EEE" w:rsidP="00A11EEE">
            <w:pPr>
              <w:spacing w:after="0" w:line="264" w:lineRule="auto"/>
              <w:rPr>
                <w:rFonts w:ascii="Times New Roman" w:hAnsi="Times New Roman"/>
                <w:sz w:val="24"/>
                <w:szCs w:val="24"/>
              </w:rPr>
            </w:pPr>
          </w:p>
        </w:tc>
        <w:tc>
          <w:tcPr>
            <w:tcW w:w="1492" w:type="dxa"/>
            <w:vAlign w:val="bottom"/>
          </w:tcPr>
          <w:p w:rsidR="00A11EEE" w:rsidRPr="00826551" w:rsidRDefault="00A11EEE" w:rsidP="00A11EEE">
            <w:pPr>
              <w:suppressAutoHyphens/>
              <w:spacing w:after="0" w:line="264" w:lineRule="auto"/>
              <w:jc w:val="both"/>
              <w:rPr>
                <w:rFonts w:ascii="Times New Roman" w:hAnsi="Times New Roman"/>
                <w:sz w:val="24"/>
                <w:szCs w:val="24"/>
              </w:rPr>
            </w:pPr>
          </w:p>
        </w:tc>
      </w:tr>
      <w:tr w:rsidR="00A11EEE" w:rsidRPr="00826551" w:rsidTr="00A11EEE">
        <w:trPr>
          <w:jc w:val="center"/>
        </w:trPr>
        <w:tc>
          <w:tcPr>
            <w:tcW w:w="662" w:type="dxa"/>
          </w:tcPr>
          <w:p w:rsidR="00A11EEE" w:rsidRPr="00826551" w:rsidRDefault="00A11EEE" w:rsidP="00A11EEE">
            <w:pPr>
              <w:suppressAutoHyphens/>
              <w:spacing w:after="0" w:line="264" w:lineRule="auto"/>
              <w:jc w:val="both"/>
              <w:rPr>
                <w:rFonts w:ascii="Times New Roman" w:hAnsi="Times New Roman"/>
                <w:sz w:val="24"/>
                <w:szCs w:val="24"/>
              </w:rPr>
            </w:pPr>
          </w:p>
        </w:tc>
        <w:tc>
          <w:tcPr>
            <w:tcW w:w="3938" w:type="dxa"/>
          </w:tcPr>
          <w:p w:rsidR="00A11EEE" w:rsidRPr="00826551" w:rsidRDefault="00A11EEE" w:rsidP="00A11EEE">
            <w:pPr>
              <w:spacing w:after="0" w:line="264" w:lineRule="auto"/>
              <w:rPr>
                <w:rFonts w:ascii="Times New Roman" w:hAnsi="Times New Roman"/>
                <w:sz w:val="24"/>
                <w:szCs w:val="24"/>
              </w:rPr>
            </w:pPr>
            <w:r w:rsidRPr="00826551">
              <w:rPr>
                <w:rFonts w:ascii="Times New Roman" w:hAnsi="Times New Roman"/>
                <w:sz w:val="24"/>
                <w:szCs w:val="24"/>
              </w:rPr>
              <w:t>-существующая сохраняемая</w:t>
            </w:r>
          </w:p>
        </w:tc>
        <w:tc>
          <w:tcPr>
            <w:tcW w:w="985" w:type="dxa"/>
          </w:tcPr>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sz w:val="24"/>
                <w:szCs w:val="24"/>
              </w:rPr>
              <w:t>29,16</w:t>
            </w:r>
          </w:p>
        </w:tc>
        <w:tc>
          <w:tcPr>
            <w:tcW w:w="1126" w:type="dxa"/>
          </w:tcPr>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sz w:val="24"/>
                <w:szCs w:val="24"/>
              </w:rPr>
              <w:t>29,16</w:t>
            </w:r>
          </w:p>
        </w:tc>
        <w:tc>
          <w:tcPr>
            <w:tcW w:w="1455" w:type="dxa"/>
          </w:tcPr>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sz w:val="24"/>
                <w:szCs w:val="24"/>
              </w:rPr>
              <w:t>75697,50</w:t>
            </w:r>
          </w:p>
        </w:tc>
        <w:tc>
          <w:tcPr>
            <w:tcW w:w="1369" w:type="dxa"/>
          </w:tcPr>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sz w:val="24"/>
                <w:szCs w:val="24"/>
              </w:rPr>
              <w:t>75697,50</w:t>
            </w:r>
          </w:p>
        </w:tc>
        <w:tc>
          <w:tcPr>
            <w:tcW w:w="1155" w:type="dxa"/>
            <w:vAlign w:val="bottom"/>
          </w:tcPr>
          <w:p w:rsidR="00A11EEE" w:rsidRPr="00826551" w:rsidRDefault="00A11EEE" w:rsidP="00A11EEE">
            <w:pPr>
              <w:spacing w:after="0" w:line="264" w:lineRule="auto"/>
              <w:rPr>
                <w:rFonts w:ascii="Times New Roman" w:hAnsi="Times New Roman"/>
                <w:sz w:val="24"/>
                <w:szCs w:val="24"/>
              </w:rPr>
            </w:pPr>
            <w:r w:rsidRPr="00826551">
              <w:rPr>
                <w:rFonts w:ascii="Times New Roman" w:hAnsi="Times New Roman"/>
                <w:sz w:val="24"/>
                <w:szCs w:val="24"/>
              </w:rPr>
              <w:t>7,97</w:t>
            </w:r>
          </w:p>
        </w:tc>
        <w:tc>
          <w:tcPr>
            <w:tcW w:w="1181" w:type="dxa"/>
          </w:tcPr>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sz w:val="24"/>
                <w:szCs w:val="24"/>
              </w:rPr>
              <w:t>7,15</w:t>
            </w:r>
          </w:p>
        </w:tc>
        <w:tc>
          <w:tcPr>
            <w:tcW w:w="1134" w:type="dxa"/>
          </w:tcPr>
          <w:p w:rsidR="00A11EEE" w:rsidRPr="00826551" w:rsidRDefault="00A11EEE" w:rsidP="00A11EEE">
            <w:pPr>
              <w:spacing w:after="0" w:line="264" w:lineRule="auto"/>
              <w:rPr>
                <w:rFonts w:ascii="Times New Roman" w:hAnsi="Times New Roman"/>
                <w:sz w:val="24"/>
                <w:szCs w:val="24"/>
              </w:rPr>
            </w:pPr>
            <w:r w:rsidRPr="00826551">
              <w:rPr>
                <w:rFonts w:ascii="Times New Roman" w:hAnsi="Times New Roman"/>
                <w:sz w:val="24"/>
                <w:szCs w:val="24"/>
              </w:rPr>
              <w:t>24640,20</w:t>
            </w:r>
          </w:p>
        </w:tc>
        <w:tc>
          <w:tcPr>
            <w:tcW w:w="1492" w:type="dxa"/>
          </w:tcPr>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sz w:val="24"/>
                <w:szCs w:val="24"/>
              </w:rPr>
              <w:t>22091,54</w:t>
            </w:r>
          </w:p>
        </w:tc>
      </w:tr>
      <w:tr w:rsidR="00A11EEE" w:rsidRPr="00826551" w:rsidTr="00A11EEE">
        <w:trPr>
          <w:jc w:val="center"/>
        </w:trPr>
        <w:tc>
          <w:tcPr>
            <w:tcW w:w="662" w:type="dxa"/>
          </w:tcPr>
          <w:p w:rsidR="00A11EEE" w:rsidRPr="00826551" w:rsidRDefault="00A11EEE" w:rsidP="00A11EEE">
            <w:pPr>
              <w:suppressAutoHyphens/>
              <w:spacing w:after="0" w:line="264" w:lineRule="auto"/>
              <w:jc w:val="both"/>
              <w:rPr>
                <w:rFonts w:ascii="Times New Roman" w:hAnsi="Times New Roman"/>
                <w:sz w:val="24"/>
                <w:szCs w:val="24"/>
              </w:rPr>
            </w:pPr>
          </w:p>
        </w:tc>
        <w:tc>
          <w:tcPr>
            <w:tcW w:w="3938" w:type="dxa"/>
          </w:tcPr>
          <w:p w:rsidR="00A11EEE" w:rsidRPr="00826551" w:rsidRDefault="00A11EEE" w:rsidP="00A11EEE">
            <w:pPr>
              <w:spacing w:after="0" w:line="264" w:lineRule="auto"/>
              <w:rPr>
                <w:rFonts w:ascii="Times New Roman" w:hAnsi="Times New Roman"/>
                <w:sz w:val="24"/>
                <w:szCs w:val="24"/>
              </w:rPr>
            </w:pPr>
            <w:r w:rsidRPr="00826551">
              <w:rPr>
                <w:rFonts w:ascii="Times New Roman" w:hAnsi="Times New Roman"/>
                <w:sz w:val="24"/>
                <w:szCs w:val="24"/>
              </w:rPr>
              <w:t>-новое строительство</w:t>
            </w:r>
          </w:p>
        </w:tc>
        <w:tc>
          <w:tcPr>
            <w:tcW w:w="985" w:type="dxa"/>
          </w:tcPr>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sz w:val="24"/>
                <w:szCs w:val="24"/>
              </w:rPr>
              <w:t>1,03</w:t>
            </w:r>
          </w:p>
        </w:tc>
        <w:tc>
          <w:tcPr>
            <w:tcW w:w="1126" w:type="dxa"/>
          </w:tcPr>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sz w:val="24"/>
                <w:szCs w:val="24"/>
              </w:rPr>
              <w:t>2,14</w:t>
            </w:r>
          </w:p>
        </w:tc>
        <w:tc>
          <w:tcPr>
            <w:tcW w:w="1455" w:type="dxa"/>
          </w:tcPr>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sz w:val="24"/>
                <w:szCs w:val="24"/>
              </w:rPr>
              <w:t>2651,34</w:t>
            </w:r>
          </w:p>
        </w:tc>
        <w:tc>
          <w:tcPr>
            <w:tcW w:w="1369" w:type="dxa"/>
          </w:tcPr>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sz w:val="24"/>
                <w:szCs w:val="24"/>
              </w:rPr>
              <w:t>5506,59</w:t>
            </w:r>
          </w:p>
        </w:tc>
        <w:tc>
          <w:tcPr>
            <w:tcW w:w="1155" w:type="dxa"/>
            <w:vAlign w:val="bottom"/>
          </w:tcPr>
          <w:p w:rsidR="00A11EEE" w:rsidRPr="00826551" w:rsidRDefault="00A11EEE" w:rsidP="00A11EEE">
            <w:pPr>
              <w:spacing w:after="0" w:line="264" w:lineRule="auto"/>
              <w:rPr>
                <w:rFonts w:ascii="Times New Roman" w:hAnsi="Times New Roman"/>
                <w:sz w:val="24"/>
                <w:szCs w:val="24"/>
              </w:rPr>
            </w:pPr>
            <w:r w:rsidRPr="00826551">
              <w:rPr>
                <w:rFonts w:ascii="Times New Roman" w:hAnsi="Times New Roman"/>
                <w:sz w:val="24"/>
                <w:szCs w:val="24"/>
              </w:rPr>
              <w:t>0,34</w:t>
            </w:r>
          </w:p>
        </w:tc>
        <w:tc>
          <w:tcPr>
            <w:tcW w:w="1181" w:type="dxa"/>
          </w:tcPr>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sz w:val="24"/>
                <w:szCs w:val="24"/>
              </w:rPr>
              <w:t>0,70</w:t>
            </w:r>
          </w:p>
        </w:tc>
        <w:tc>
          <w:tcPr>
            <w:tcW w:w="1134" w:type="dxa"/>
          </w:tcPr>
          <w:p w:rsidR="00A11EEE" w:rsidRPr="00826551" w:rsidRDefault="00A11EEE" w:rsidP="00A11EEE">
            <w:pPr>
              <w:spacing w:after="0" w:line="264" w:lineRule="auto"/>
              <w:rPr>
                <w:rFonts w:ascii="Times New Roman" w:hAnsi="Times New Roman"/>
                <w:sz w:val="24"/>
                <w:szCs w:val="24"/>
              </w:rPr>
            </w:pPr>
            <w:r w:rsidRPr="00826551">
              <w:rPr>
                <w:rFonts w:ascii="Times New Roman" w:hAnsi="Times New Roman"/>
                <w:sz w:val="24"/>
                <w:szCs w:val="24"/>
              </w:rPr>
              <w:t>1038,16</w:t>
            </w:r>
          </w:p>
        </w:tc>
        <w:tc>
          <w:tcPr>
            <w:tcW w:w="1492" w:type="dxa"/>
          </w:tcPr>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sz w:val="24"/>
                <w:szCs w:val="24"/>
              </w:rPr>
              <w:t>2157,85</w:t>
            </w:r>
          </w:p>
        </w:tc>
      </w:tr>
      <w:tr w:rsidR="00A11EEE" w:rsidRPr="00826551" w:rsidTr="00A11EEE">
        <w:trPr>
          <w:jc w:val="center"/>
        </w:trPr>
        <w:tc>
          <w:tcPr>
            <w:tcW w:w="662" w:type="dxa"/>
          </w:tcPr>
          <w:p w:rsidR="00A11EEE" w:rsidRPr="00826551" w:rsidRDefault="00A11EEE" w:rsidP="00A11EEE">
            <w:pPr>
              <w:suppressAutoHyphens/>
              <w:spacing w:after="0" w:line="264" w:lineRule="auto"/>
              <w:jc w:val="both"/>
              <w:rPr>
                <w:rFonts w:ascii="Times New Roman" w:hAnsi="Times New Roman"/>
                <w:sz w:val="24"/>
                <w:szCs w:val="24"/>
              </w:rPr>
            </w:pPr>
          </w:p>
        </w:tc>
        <w:tc>
          <w:tcPr>
            <w:tcW w:w="3938" w:type="dxa"/>
          </w:tcPr>
          <w:p w:rsidR="00A11EEE" w:rsidRPr="00826551" w:rsidRDefault="00A11EEE" w:rsidP="00A11EEE">
            <w:pPr>
              <w:spacing w:after="0" w:line="264" w:lineRule="auto"/>
              <w:rPr>
                <w:rFonts w:ascii="Times New Roman" w:hAnsi="Times New Roman"/>
                <w:sz w:val="24"/>
                <w:szCs w:val="24"/>
              </w:rPr>
            </w:pPr>
            <w:r w:rsidRPr="00826551">
              <w:rPr>
                <w:rFonts w:ascii="Times New Roman" w:hAnsi="Times New Roman"/>
                <w:sz w:val="24"/>
                <w:szCs w:val="24"/>
              </w:rPr>
              <w:t>Всего по жилью:</w:t>
            </w:r>
          </w:p>
        </w:tc>
        <w:tc>
          <w:tcPr>
            <w:tcW w:w="985" w:type="dxa"/>
          </w:tcPr>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b/>
                <w:sz w:val="24"/>
                <w:szCs w:val="24"/>
              </w:rPr>
              <w:t>84,34</w:t>
            </w:r>
          </w:p>
        </w:tc>
        <w:tc>
          <w:tcPr>
            <w:tcW w:w="1126" w:type="dxa"/>
          </w:tcPr>
          <w:p w:rsidR="00A11EEE" w:rsidRPr="00826551" w:rsidRDefault="00A11EEE" w:rsidP="00A11EEE">
            <w:pPr>
              <w:suppressAutoHyphens/>
              <w:spacing w:after="0" w:line="264" w:lineRule="auto"/>
              <w:jc w:val="both"/>
              <w:rPr>
                <w:rFonts w:ascii="Times New Roman" w:hAnsi="Times New Roman"/>
                <w:b/>
                <w:sz w:val="24"/>
                <w:szCs w:val="24"/>
              </w:rPr>
            </w:pPr>
            <w:r w:rsidRPr="00826551">
              <w:rPr>
                <w:rFonts w:ascii="Times New Roman" w:hAnsi="Times New Roman"/>
                <w:b/>
                <w:sz w:val="24"/>
                <w:szCs w:val="24"/>
              </w:rPr>
              <w:t>99,15</w:t>
            </w:r>
          </w:p>
        </w:tc>
        <w:tc>
          <w:tcPr>
            <w:tcW w:w="1455" w:type="dxa"/>
          </w:tcPr>
          <w:p w:rsidR="00A11EEE" w:rsidRPr="00826551" w:rsidRDefault="00A11EEE" w:rsidP="00A11EEE">
            <w:pPr>
              <w:suppressAutoHyphens/>
              <w:spacing w:after="0" w:line="264" w:lineRule="auto"/>
              <w:jc w:val="both"/>
              <w:rPr>
                <w:rFonts w:ascii="Times New Roman" w:hAnsi="Times New Roman"/>
                <w:b/>
                <w:sz w:val="24"/>
                <w:szCs w:val="24"/>
              </w:rPr>
            </w:pPr>
            <w:r w:rsidRPr="00826551">
              <w:rPr>
                <w:rFonts w:ascii="Times New Roman" w:hAnsi="Times New Roman"/>
                <w:b/>
                <w:sz w:val="24"/>
                <w:szCs w:val="24"/>
              </w:rPr>
              <w:t>218679,99</w:t>
            </w:r>
          </w:p>
        </w:tc>
        <w:tc>
          <w:tcPr>
            <w:tcW w:w="1369" w:type="dxa"/>
          </w:tcPr>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b/>
                <w:sz w:val="24"/>
                <w:szCs w:val="24"/>
              </w:rPr>
              <w:t>256828,58</w:t>
            </w:r>
          </w:p>
        </w:tc>
        <w:tc>
          <w:tcPr>
            <w:tcW w:w="1155" w:type="dxa"/>
          </w:tcPr>
          <w:p w:rsidR="00A11EEE" w:rsidRPr="00826551" w:rsidRDefault="00A11EEE" w:rsidP="00A11EEE">
            <w:pPr>
              <w:suppressAutoHyphens/>
              <w:spacing w:after="0" w:line="264" w:lineRule="auto"/>
              <w:jc w:val="both"/>
              <w:rPr>
                <w:rFonts w:ascii="Times New Roman" w:hAnsi="Times New Roman"/>
                <w:b/>
                <w:sz w:val="24"/>
                <w:szCs w:val="24"/>
              </w:rPr>
            </w:pPr>
            <w:r w:rsidRPr="00826551">
              <w:rPr>
                <w:rFonts w:ascii="Times New Roman" w:hAnsi="Times New Roman"/>
                <w:b/>
                <w:sz w:val="24"/>
                <w:szCs w:val="24"/>
              </w:rPr>
              <w:t>9,63</w:t>
            </w:r>
          </w:p>
        </w:tc>
        <w:tc>
          <w:tcPr>
            <w:tcW w:w="1181" w:type="dxa"/>
          </w:tcPr>
          <w:p w:rsidR="00A11EEE" w:rsidRPr="00826551" w:rsidRDefault="00A11EEE" w:rsidP="00A11EEE">
            <w:pPr>
              <w:suppressAutoHyphens/>
              <w:spacing w:after="0" w:line="264" w:lineRule="auto"/>
              <w:jc w:val="both"/>
              <w:rPr>
                <w:rFonts w:ascii="Times New Roman" w:hAnsi="Times New Roman"/>
                <w:sz w:val="24"/>
                <w:szCs w:val="24"/>
              </w:rPr>
            </w:pPr>
            <w:r w:rsidRPr="00826551">
              <w:rPr>
                <w:rFonts w:ascii="Times New Roman" w:hAnsi="Times New Roman"/>
                <w:b/>
                <w:sz w:val="24"/>
                <w:szCs w:val="24"/>
              </w:rPr>
              <w:t>9,62</w:t>
            </w:r>
          </w:p>
        </w:tc>
        <w:tc>
          <w:tcPr>
            <w:tcW w:w="1134" w:type="dxa"/>
          </w:tcPr>
          <w:p w:rsidR="00A11EEE" w:rsidRPr="00826551" w:rsidRDefault="00A11EEE" w:rsidP="00A11EEE">
            <w:pPr>
              <w:suppressAutoHyphens/>
              <w:spacing w:after="0" w:line="264" w:lineRule="auto"/>
              <w:jc w:val="both"/>
              <w:rPr>
                <w:rFonts w:ascii="Times New Roman" w:hAnsi="Times New Roman"/>
                <w:b/>
                <w:sz w:val="24"/>
                <w:szCs w:val="24"/>
              </w:rPr>
            </w:pPr>
            <w:r w:rsidRPr="00826551">
              <w:rPr>
                <w:rFonts w:ascii="Times New Roman" w:hAnsi="Times New Roman"/>
                <w:b/>
                <w:sz w:val="24"/>
                <w:szCs w:val="24"/>
              </w:rPr>
              <w:t>29745,38</w:t>
            </w:r>
          </w:p>
        </w:tc>
        <w:tc>
          <w:tcPr>
            <w:tcW w:w="1492" w:type="dxa"/>
          </w:tcPr>
          <w:p w:rsidR="00A11EEE" w:rsidRPr="00826551" w:rsidRDefault="00A11EEE" w:rsidP="00A11EEE">
            <w:pPr>
              <w:suppressAutoHyphens/>
              <w:spacing w:after="0" w:line="264" w:lineRule="auto"/>
              <w:jc w:val="both"/>
              <w:rPr>
                <w:rFonts w:ascii="Times New Roman" w:hAnsi="Times New Roman"/>
                <w:b/>
                <w:sz w:val="24"/>
                <w:szCs w:val="24"/>
              </w:rPr>
            </w:pPr>
            <w:r w:rsidRPr="00826551">
              <w:rPr>
                <w:rFonts w:ascii="Times New Roman" w:hAnsi="Times New Roman"/>
                <w:b/>
                <w:sz w:val="24"/>
                <w:szCs w:val="24"/>
              </w:rPr>
              <w:t>29721,15</w:t>
            </w:r>
          </w:p>
          <w:p w:rsidR="00A11EEE" w:rsidRPr="00826551" w:rsidRDefault="00A11EEE" w:rsidP="00A11EEE">
            <w:pPr>
              <w:spacing w:after="0" w:line="264" w:lineRule="auto"/>
              <w:rPr>
                <w:rFonts w:ascii="Times New Roman" w:hAnsi="Times New Roman"/>
                <w:sz w:val="24"/>
                <w:szCs w:val="24"/>
              </w:rPr>
            </w:pPr>
          </w:p>
        </w:tc>
      </w:tr>
    </w:tbl>
    <w:p w:rsidR="00A11EEE" w:rsidRPr="00826551" w:rsidRDefault="00A11EEE" w:rsidP="00A11EEE">
      <w:pPr>
        <w:suppressAutoHyphens/>
        <w:spacing w:after="0" w:line="288" w:lineRule="auto"/>
        <w:jc w:val="both"/>
        <w:rPr>
          <w:rFonts w:ascii="Times New Roman" w:hAnsi="Times New Roman"/>
          <w:sz w:val="24"/>
          <w:szCs w:val="24"/>
          <w:highlight w:val="yellow"/>
        </w:rPr>
        <w:sectPr w:rsidR="00A11EEE" w:rsidRPr="00826551" w:rsidSect="0068121E">
          <w:pgSz w:w="16838" w:h="11906" w:orient="landscape"/>
          <w:pgMar w:top="1134" w:right="1134" w:bottom="567" w:left="1134" w:header="709" w:footer="709" w:gutter="0"/>
          <w:cols w:space="708"/>
          <w:docGrid w:linePitch="360"/>
        </w:sectPr>
      </w:pPr>
    </w:p>
    <w:p w:rsidR="00A11EEE" w:rsidRPr="00826551" w:rsidRDefault="00A11EEE" w:rsidP="00A11EEE">
      <w:pPr>
        <w:spacing w:after="0" w:line="288" w:lineRule="auto"/>
        <w:jc w:val="both"/>
        <w:rPr>
          <w:rFonts w:ascii="Times New Roman" w:hAnsi="Times New Roman"/>
          <w:sz w:val="24"/>
          <w:szCs w:val="24"/>
        </w:rPr>
      </w:pPr>
      <w:r w:rsidRPr="00826551">
        <w:rPr>
          <w:rFonts w:ascii="Times New Roman" w:hAnsi="Times New Roman"/>
          <w:sz w:val="24"/>
          <w:szCs w:val="24"/>
        </w:rPr>
        <w:lastRenderedPageBreak/>
        <w:t>Сводные тепловые нагрузки по городу приведены в таблице 4.</w:t>
      </w:r>
    </w:p>
    <w:p w:rsidR="00A11EEE" w:rsidRPr="00826551" w:rsidRDefault="00A11EEE" w:rsidP="00A11EEE">
      <w:pPr>
        <w:suppressAutoHyphens/>
        <w:spacing w:after="0" w:line="288" w:lineRule="auto"/>
        <w:jc w:val="right"/>
        <w:rPr>
          <w:rFonts w:ascii="Times New Roman" w:hAnsi="Times New Roman"/>
          <w:sz w:val="24"/>
          <w:szCs w:val="24"/>
        </w:rPr>
      </w:pPr>
      <w:r w:rsidRPr="00826551">
        <w:rPr>
          <w:rFonts w:ascii="Times New Roman" w:hAnsi="Times New Roman"/>
          <w:sz w:val="24"/>
          <w:szCs w:val="24"/>
        </w:rPr>
        <w:t>Таблица 4</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85"/>
        <w:gridCol w:w="3919"/>
        <w:gridCol w:w="941"/>
        <w:gridCol w:w="1531"/>
        <w:gridCol w:w="1394"/>
        <w:gridCol w:w="1483"/>
      </w:tblGrid>
      <w:tr w:rsidR="00A11EEE" w:rsidRPr="00826551" w:rsidTr="00A11EEE">
        <w:trPr>
          <w:jc w:val="center"/>
        </w:trPr>
        <w:tc>
          <w:tcPr>
            <w:tcW w:w="0" w:type="auto"/>
            <w:vMerge w:val="restart"/>
            <w:vAlign w:val="center"/>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 п/п</w:t>
            </w:r>
          </w:p>
        </w:tc>
        <w:tc>
          <w:tcPr>
            <w:tcW w:w="0" w:type="auto"/>
            <w:vMerge w:val="restart"/>
            <w:vAlign w:val="center"/>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Наименование потребителей</w:t>
            </w:r>
          </w:p>
        </w:tc>
        <w:tc>
          <w:tcPr>
            <w:tcW w:w="0" w:type="auto"/>
            <w:gridSpan w:val="2"/>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 xml:space="preserve">Расчетный расход теплоты, Гкал/час </w:t>
            </w:r>
          </w:p>
        </w:tc>
        <w:tc>
          <w:tcPr>
            <w:tcW w:w="0" w:type="auto"/>
            <w:gridSpan w:val="2"/>
            <w:vAlign w:val="center"/>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Годовой расход теплоты, Гкал/год</w:t>
            </w:r>
          </w:p>
        </w:tc>
      </w:tr>
      <w:tr w:rsidR="00A11EEE" w:rsidRPr="00826551" w:rsidTr="00A11EEE">
        <w:trPr>
          <w:jc w:val="center"/>
        </w:trPr>
        <w:tc>
          <w:tcPr>
            <w:tcW w:w="0" w:type="auto"/>
            <w:vMerge/>
            <w:vAlign w:val="center"/>
          </w:tcPr>
          <w:p w:rsidR="00A11EEE" w:rsidRPr="00826551" w:rsidRDefault="00A11EEE" w:rsidP="00A11EEE">
            <w:pPr>
              <w:spacing w:after="0"/>
              <w:rPr>
                <w:rFonts w:ascii="Times New Roman" w:hAnsi="Times New Roman"/>
                <w:sz w:val="24"/>
                <w:szCs w:val="24"/>
                <w:highlight w:val="yellow"/>
              </w:rPr>
            </w:pPr>
          </w:p>
        </w:tc>
        <w:tc>
          <w:tcPr>
            <w:tcW w:w="0" w:type="auto"/>
            <w:vMerge/>
            <w:vAlign w:val="center"/>
          </w:tcPr>
          <w:p w:rsidR="00A11EEE" w:rsidRPr="00826551" w:rsidRDefault="00A11EEE" w:rsidP="00A11EEE">
            <w:pPr>
              <w:spacing w:after="0"/>
              <w:rPr>
                <w:rFonts w:ascii="Times New Roman" w:hAnsi="Times New Roman"/>
                <w:sz w:val="24"/>
                <w:szCs w:val="24"/>
                <w:highlight w:val="yellow"/>
              </w:rPr>
            </w:pPr>
          </w:p>
        </w:tc>
        <w:tc>
          <w:tcPr>
            <w:tcW w:w="0" w:type="auto"/>
            <w:vAlign w:val="center"/>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lang w:val="en-US"/>
              </w:rPr>
              <w:t xml:space="preserve">I </w:t>
            </w:r>
            <w:r w:rsidRPr="00826551">
              <w:rPr>
                <w:rFonts w:ascii="Times New Roman" w:hAnsi="Times New Roman"/>
                <w:sz w:val="24"/>
                <w:szCs w:val="24"/>
              </w:rPr>
              <w:t>этап</w:t>
            </w:r>
          </w:p>
        </w:tc>
        <w:tc>
          <w:tcPr>
            <w:tcW w:w="0" w:type="auto"/>
            <w:vAlign w:val="center"/>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Расчетный срок</w:t>
            </w:r>
          </w:p>
        </w:tc>
        <w:tc>
          <w:tcPr>
            <w:tcW w:w="0" w:type="auto"/>
            <w:vAlign w:val="center"/>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lang w:val="en-US"/>
              </w:rPr>
              <w:t xml:space="preserve">I </w:t>
            </w:r>
            <w:r w:rsidRPr="00826551">
              <w:rPr>
                <w:rFonts w:ascii="Times New Roman" w:hAnsi="Times New Roman"/>
                <w:sz w:val="24"/>
                <w:szCs w:val="24"/>
              </w:rPr>
              <w:t>этап</w:t>
            </w:r>
          </w:p>
        </w:tc>
        <w:tc>
          <w:tcPr>
            <w:tcW w:w="0" w:type="auto"/>
            <w:vAlign w:val="center"/>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Расчетный срок</w:t>
            </w:r>
          </w:p>
        </w:tc>
      </w:tr>
      <w:tr w:rsidR="00A11EEE" w:rsidRPr="00826551" w:rsidTr="00A11EEE">
        <w:trPr>
          <w:jc w:val="center"/>
        </w:trPr>
        <w:tc>
          <w:tcPr>
            <w:tcW w:w="0" w:type="auto"/>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1</w:t>
            </w:r>
          </w:p>
        </w:tc>
        <w:tc>
          <w:tcPr>
            <w:tcW w:w="0" w:type="auto"/>
          </w:tcPr>
          <w:p w:rsidR="00A11EEE" w:rsidRPr="00826551" w:rsidRDefault="00A11EEE" w:rsidP="00A11EEE">
            <w:pPr>
              <w:spacing w:after="0"/>
              <w:rPr>
                <w:rFonts w:ascii="Times New Roman" w:hAnsi="Times New Roman"/>
                <w:sz w:val="24"/>
                <w:szCs w:val="24"/>
                <w:highlight w:val="yellow"/>
              </w:rPr>
            </w:pPr>
            <w:r w:rsidRPr="00826551">
              <w:rPr>
                <w:rFonts w:ascii="Times New Roman" w:hAnsi="Times New Roman"/>
                <w:sz w:val="24"/>
                <w:szCs w:val="24"/>
              </w:rPr>
              <w:t>Жилая застройка с учетом общественных зданий, в т.ч.</w:t>
            </w:r>
          </w:p>
        </w:tc>
        <w:tc>
          <w:tcPr>
            <w:tcW w:w="0" w:type="auto"/>
            <w:vAlign w:val="center"/>
          </w:tcPr>
          <w:p w:rsidR="00A11EEE" w:rsidRPr="00826551" w:rsidRDefault="00A11EEE" w:rsidP="00A11EEE">
            <w:pPr>
              <w:spacing w:after="0"/>
              <w:rPr>
                <w:rFonts w:ascii="Times New Roman" w:hAnsi="Times New Roman"/>
                <w:sz w:val="24"/>
                <w:szCs w:val="24"/>
                <w:highlight w:val="yellow"/>
              </w:rPr>
            </w:pPr>
          </w:p>
        </w:tc>
        <w:tc>
          <w:tcPr>
            <w:tcW w:w="0" w:type="auto"/>
            <w:vAlign w:val="center"/>
          </w:tcPr>
          <w:p w:rsidR="00A11EEE" w:rsidRPr="00826551" w:rsidRDefault="00A11EEE" w:rsidP="00A11EEE">
            <w:pPr>
              <w:spacing w:after="0"/>
              <w:rPr>
                <w:rFonts w:ascii="Times New Roman" w:hAnsi="Times New Roman"/>
                <w:sz w:val="24"/>
                <w:szCs w:val="24"/>
                <w:highlight w:val="yellow"/>
              </w:rPr>
            </w:pPr>
          </w:p>
        </w:tc>
        <w:tc>
          <w:tcPr>
            <w:tcW w:w="0" w:type="auto"/>
            <w:vAlign w:val="center"/>
          </w:tcPr>
          <w:p w:rsidR="00A11EEE" w:rsidRPr="00826551" w:rsidRDefault="00A11EEE" w:rsidP="00A11EEE">
            <w:pPr>
              <w:spacing w:after="0"/>
              <w:jc w:val="center"/>
              <w:rPr>
                <w:rFonts w:ascii="Times New Roman" w:hAnsi="Times New Roman"/>
                <w:sz w:val="24"/>
                <w:szCs w:val="24"/>
                <w:highlight w:val="yellow"/>
              </w:rPr>
            </w:pPr>
          </w:p>
        </w:tc>
        <w:tc>
          <w:tcPr>
            <w:tcW w:w="0" w:type="auto"/>
            <w:vAlign w:val="center"/>
          </w:tcPr>
          <w:p w:rsidR="00A11EEE" w:rsidRPr="00826551" w:rsidRDefault="00A11EEE" w:rsidP="00A11EEE">
            <w:pPr>
              <w:spacing w:after="0"/>
              <w:jc w:val="center"/>
              <w:rPr>
                <w:rFonts w:ascii="Times New Roman" w:hAnsi="Times New Roman"/>
                <w:sz w:val="24"/>
                <w:szCs w:val="24"/>
                <w:highlight w:val="yellow"/>
              </w:rPr>
            </w:pPr>
          </w:p>
        </w:tc>
      </w:tr>
      <w:tr w:rsidR="00A11EEE" w:rsidRPr="00826551" w:rsidTr="00A11EEE">
        <w:trPr>
          <w:jc w:val="center"/>
        </w:trPr>
        <w:tc>
          <w:tcPr>
            <w:tcW w:w="0" w:type="auto"/>
          </w:tcPr>
          <w:p w:rsidR="00A11EEE" w:rsidRPr="00826551" w:rsidRDefault="00A11EEE" w:rsidP="00A11EEE">
            <w:pPr>
              <w:spacing w:after="0"/>
              <w:rPr>
                <w:rFonts w:ascii="Times New Roman" w:hAnsi="Times New Roman"/>
                <w:sz w:val="24"/>
                <w:szCs w:val="24"/>
              </w:rPr>
            </w:pPr>
          </w:p>
        </w:tc>
        <w:tc>
          <w:tcPr>
            <w:tcW w:w="0" w:type="auto"/>
          </w:tcPr>
          <w:p w:rsidR="00A11EEE" w:rsidRPr="00826551" w:rsidRDefault="00A11EEE" w:rsidP="00A11EEE">
            <w:pPr>
              <w:spacing w:after="0"/>
              <w:rPr>
                <w:rFonts w:ascii="Times New Roman" w:hAnsi="Times New Roman"/>
                <w:sz w:val="24"/>
                <w:szCs w:val="24"/>
                <w:highlight w:val="yellow"/>
                <w:vertAlign w:val="superscript"/>
              </w:rPr>
            </w:pPr>
            <w:r w:rsidRPr="00826551">
              <w:rPr>
                <w:rFonts w:ascii="Times New Roman" w:hAnsi="Times New Roman"/>
                <w:sz w:val="24"/>
                <w:szCs w:val="24"/>
              </w:rPr>
              <w:t>- среднеэтажная застройка с централизованным теплоснабжением</w:t>
            </w:r>
          </w:p>
        </w:tc>
        <w:tc>
          <w:tcPr>
            <w:tcW w:w="0" w:type="auto"/>
            <w:vAlign w:val="center"/>
          </w:tcPr>
          <w:p w:rsidR="00A11EEE" w:rsidRPr="00826551" w:rsidRDefault="00A11EEE" w:rsidP="00A11EEE">
            <w:pPr>
              <w:spacing w:after="0"/>
              <w:jc w:val="center"/>
              <w:rPr>
                <w:rFonts w:ascii="Times New Roman" w:hAnsi="Times New Roman"/>
                <w:sz w:val="24"/>
                <w:szCs w:val="24"/>
              </w:rPr>
            </w:pPr>
            <w:r w:rsidRPr="00826551">
              <w:rPr>
                <w:rFonts w:ascii="Times New Roman" w:hAnsi="Times New Roman"/>
                <w:sz w:val="24"/>
                <w:szCs w:val="24"/>
              </w:rPr>
              <w:t>38,50</w:t>
            </w:r>
          </w:p>
        </w:tc>
        <w:tc>
          <w:tcPr>
            <w:tcW w:w="0" w:type="auto"/>
            <w:vAlign w:val="center"/>
          </w:tcPr>
          <w:p w:rsidR="00A11EEE" w:rsidRPr="00826551" w:rsidRDefault="00A11EEE" w:rsidP="00A11EEE">
            <w:pPr>
              <w:spacing w:after="0"/>
              <w:jc w:val="center"/>
              <w:rPr>
                <w:rFonts w:ascii="Times New Roman" w:hAnsi="Times New Roman"/>
                <w:sz w:val="24"/>
                <w:szCs w:val="24"/>
              </w:rPr>
            </w:pPr>
            <w:r w:rsidRPr="00826551">
              <w:rPr>
                <w:rFonts w:ascii="Times New Roman" w:hAnsi="Times New Roman"/>
                <w:sz w:val="24"/>
                <w:szCs w:val="24"/>
              </w:rPr>
              <w:t>39,14</w:t>
            </w:r>
          </w:p>
        </w:tc>
        <w:tc>
          <w:tcPr>
            <w:tcW w:w="0" w:type="auto"/>
            <w:vAlign w:val="center"/>
          </w:tcPr>
          <w:p w:rsidR="00A11EEE" w:rsidRPr="00826551" w:rsidRDefault="00A11EEE" w:rsidP="00A11EEE">
            <w:pPr>
              <w:spacing w:after="0"/>
              <w:jc w:val="center"/>
              <w:rPr>
                <w:rFonts w:ascii="Times New Roman" w:hAnsi="Times New Roman"/>
                <w:sz w:val="24"/>
                <w:szCs w:val="24"/>
              </w:rPr>
            </w:pPr>
            <w:r w:rsidRPr="00826551">
              <w:rPr>
                <w:rFonts w:ascii="Times New Roman" w:hAnsi="Times New Roman"/>
                <w:sz w:val="24"/>
                <w:szCs w:val="24"/>
              </w:rPr>
              <w:t>104027,19</w:t>
            </w:r>
          </w:p>
        </w:tc>
        <w:tc>
          <w:tcPr>
            <w:tcW w:w="0" w:type="auto"/>
            <w:vAlign w:val="center"/>
          </w:tcPr>
          <w:p w:rsidR="00A11EEE" w:rsidRPr="00826551" w:rsidRDefault="00A11EEE" w:rsidP="00A11EEE">
            <w:pPr>
              <w:spacing w:after="0"/>
              <w:jc w:val="center"/>
              <w:rPr>
                <w:rFonts w:ascii="Times New Roman" w:hAnsi="Times New Roman"/>
                <w:sz w:val="24"/>
                <w:szCs w:val="24"/>
              </w:rPr>
            </w:pPr>
            <w:r w:rsidRPr="00826551">
              <w:rPr>
                <w:rFonts w:ascii="Times New Roman" w:hAnsi="Times New Roman"/>
                <w:sz w:val="24"/>
                <w:szCs w:val="24"/>
              </w:rPr>
              <w:t>161500,37</w:t>
            </w:r>
          </w:p>
        </w:tc>
      </w:tr>
      <w:tr w:rsidR="00A11EEE" w:rsidRPr="00826551" w:rsidTr="00A11EEE">
        <w:trPr>
          <w:jc w:val="center"/>
        </w:trPr>
        <w:tc>
          <w:tcPr>
            <w:tcW w:w="0" w:type="auto"/>
          </w:tcPr>
          <w:p w:rsidR="00A11EEE" w:rsidRPr="00826551" w:rsidRDefault="00A11EEE" w:rsidP="00A11EEE">
            <w:pPr>
              <w:spacing w:after="0"/>
              <w:rPr>
                <w:rFonts w:ascii="Times New Roman" w:hAnsi="Times New Roman"/>
                <w:sz w:val="24"/>
                <w:szCs w:val="24"/>
              </w:rPr>
            </w:pPr>
          </w:p>
        </w:tc>
        <w:tc>
          <w:tcPr>
            <w:tcW w:w="0" w:type="auto"/>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 блокированная застройка с централизованным отоплением и горячим водоснабжением от индивидуальных водонагревателей</w:t>
            </w:r>
          </w:p>
        </w:tc>
        <w:tc>
          <w:tcPr>
            <w:tcW w:w="0" w:type="auto"/>
            <w:vAlign w:val="center"/>
          </w:tcPr>
          <w:p w:rsidR="00A11EEE" w:rsidRPr="00826551" w:rsidRDefault="00A11EEE" w:rsidP="00A11EEE">
            <w:pPr>
              <w:spacing w:after="0"/>
              <w:jc w:val="center"/>
              <w:rPr>
                <w:rFonts w:ascii="Times New Roman" w:hAnsi="Times New Roman"/>
                <w:sz w:val="24"/>
                <w:szCs w:val="24"/>
              </w:rPr>
            </w:pPr>
            <w:r w:rsidRPr="00826551">
              <w:rPr>
                <w:rFonts w:ascii="Times New Roman" w:hAnsi="Times New Roman"/>
                <w:sz w:val="24"/>
                <w:szCs w:val="24"/>
              </w:rPr>
              <w:t>3,21</w:t>
            </w:r>
          </w:p>
        </w:tc>
        <w:tc>
          <w:tcPr>
            <w:tcW w:w="0" w:type="auto"/>
            <w:vAlign w:val="center"/>
          </w:tcPr>
          <w:p w:rsidR="00A11EEE" w:rsidRPr="00826551" w:rsidRDefault="00A11EEE" w:rsidP="00A11EEE">
            <w:pPr>
              <w:spacing w:after="0"/>
              <w:jc w:val="center"/>
              <w:rPr>
                <w:rFonts w:ascii="Times New Roman" w:hAnsi="Times New Roman"/>
                <w:sz w:val="24"/>
                <w:szCs w:val="24"/>
              </w:rPr>
            </w:pPr>
            <w:r w:rsidRPr="00826551">
              <w:rPr>
                <w:rFonts w:ascii="Times New Roman" w:hAnsi="Times New Roman"/>
                <w:sz w:val="24"/>
                <w:szCs w:val="24"/>
              </w:rPr>
              <w:t>7,50</w:t>
            </w:r>
          </w:p>
        </w:tc>
        <w:tc>
          <w:tcPr>
            <w:tcW w:w="0" w:type="auto"/>
            <w:vAlign w:val="center"/>
          </w:tcPr>
          <w:p w:rsidR="00A11EEE" w:rsidRPr="00826551" w:rsidRDefault="00A11EEE" w:rsidP="00A11EEE">
            <w:pPr>
              <w:spacing w:after="0"/>
              <w:jc w:val="center"/>
              <w:rPr>
                <w:rFonts w:ascii="Times New Roman" w:hAnsi="Times New Roman"/>
                <w:sz w:val="24"/>
                <w:szCs w:val="24"/>
              </w:rPr>
            </w:pPr>
            <w:r w:rsidRPr="00826551">
              <w:rPr>
                <w:rFonts w:ascii="Times New Roman" w:hAnsi="Times New Roman"/>
                <w:sz w:val="24"/>
                <w:szCs w:val="24"/>
              </w:rPr>
              <w:t>8399,63</w:t>
            </w:r>
          </w:p>
        </w:tc>
        <w:tc>
          <w:tcPr>
            <w:tcW w:w="0" w:type="auto"/>
            <w:vAlign w:val="center"/>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19595,88</w:t>
            </w:r>
          </w:p>
        </w:tc>
      </w:tr>
      <w:tr w:rsidR="00A11EEE" w:rsidRPr="00826551" w:rsidTr="00A11EEE">
        <w:trPr>
          <w:trHeight w:val="1070"/>
          <w:jc w:val="center"/>
        </w:trPr>
        <w:tc>
          <w:tcPr>
            <w:tcW w:w="0" w:type="auto"/>
          </w:tcPr>
          <w:p w:rsidR="00A11EEE" w:rsidRPr="00826551" w:rsidRDefault="00A11EEE" w:rsidP="00A11EEE">
            <w:pPr>
              <w:spacing w:after="0"/>
              <w:rPr>
                <w:rFonts w:ascii="Times New Roman" w:hAnsi="Times New Roman"/>
                <w:sz w:val="24"/>
                <w:szCs w:val="24"/>
              </w:rPr>
            </w:pPr>
          </w:p>
        </w:tc>
        <w:tc>
          <w:tcPr>
            <w:tcW w:w="0" w:type="auto"/>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 индивидуальная застройка с теплоснабжением от индивидуальных газовых отопительных установок и водонагревателей</w:t>
            </w:r>
          </w:p>
        </w:tc>
        <w:tc>
          <w:tcPr>
            <w:tcW w:w="0" w:type="auto"/>
            <w:vAlign w:val="center"/>
          </w:tcPr>
          <w:p w:rsidR="00A11EEE" w:rsidRPr="00826551" w:rsidRDefault="00A11EEE" w:rsidP="00A11EEE">
            <w:pPr>
              <w:spacing w:after="0"/>
              <w:jc w:val="center"/>
              <w:rPr>
                <w:rFonts w:ascii="Times New Roman" w:hAnsi="Times New Roman"/>
                <w:sz w:val="24"/>
                <w:szCs w:val="24"/>
              </w:rPr>
            </w:pPr>
            <w:r w:rsidRPr="00826551">
              <w:rPr>
                <w:rFonts w:ascii="Times New Roman" w:hAnsi="Times New Roman"/>
                <w:sz w:val="24"/>
                <w:szCs w:val="24"/>
              </w:rPr>
              <w:t>52,26</w:t>
            </w:r>
          </w:p>
        </w:tc>
        <w:tc>
          <w:tcPr>
            <w:tcW w:w="0" w:type="auto"/>
            <w:vAlign w:val="center"/>
          </w:tcPr>
          <w:p w:rsidR="00A11EEE" w:rsidRPr="00826551" w:rsidRDefault="00A11EEE" w:rsidP="00A11EEE">
            <w:pPr>
              <w:spacing w:after="0"/>
              <w:jc w:val="center"/>
              <w:rPr>
                <w:rFonts w:ascii="Times New Roman" w:hAnsi="Times New Roman"/>
                <w:sz w:val="24"/>
                <w:szCs w:val="24"/>
              </w:rPr>
            </w:pPr>
            <w:r w:rsidRPr="00826551">
              <w:rPr>
                <w:rFonts w:ascii="Times New Roman" w:hAnsi="Times New Roman"/>
                <w:sz w:val="24"/>
                <w:szCs w:val="24"/>
              </w:rPr>
              <w:t>62,12</w:t>
            </w:r>
          </w:p>
        </w:tc>
        <w:tc>
          <w:tcPr>
            <w:tcW w:w="0" w:type="auto"/>
            <w:vAlign w:val="center"/>
          </w:tcPr>
          <w:p w:rsidR="00A11EEE" w:rsidRPr="00826551" w:rsidRDefault="00A11EEE" w:rsidP="00A11EEE">
            <w:pPr>
              <w:spacing w:after="0"/>
              <w:jc w:val="center"/>
              <w:rPr>
                <w:rFonts w:ascii="Times New Roman" w:hAnsi="Times New Roman"/>
                <w:sz w:val="24"/>
                <w:szCs w:val="24"/>
              </w:rPr>
            </w:pPr>
            <w:r w:rsidRPr="00826551">
              <w:rPr>
                <w:rFonts w:ascii="Times New Roman" w:hAnsi="Times New Roman"/>
                <w:sz w:val="24"/>
                <w:szCs w:val="24"/>
              </w:rPr>
              <w:t>135998,55</w:t>
            </w:r>
          </w:p>
        </w:tc>
        <w:tc>
          <w:tcPr>
            <w:tcW w:w="0" w:type="auto"/>
            <w:vAlign w:val="center"/>
          </w:tcPr>
          <w:p w:rsidR="00A11EEE" w:rsidRPr="00826551" w:rsidRDefault="00A11EEE" w:rsidP="00A11EEE">
            <w:pPr>
              <w:spacing w:after="0"/>
              <w:jc w:val="center"/>
              <w:rPr>
                <w:rFonts w:ascii="Times New Roman" w:hAnsi="Times New Roman"/>
                <w:sz w:val="24"/>
                <w:szCs w:val="24"/>
              </w:rPr>
            </w:pPr>
            <w:r w:rsidRPr="00826551">
              <w:rPr>
                <w:rFonts w:ascii="Times New Roman" w:hAnsi="Times New Roman"/>
                <w:sz w:val="24"/>
                <w:szCs w:val="24"/>
              </w:rPr>
              <w:t>105453,48</w:t>
            </w:r>
          </w:p>
        </w:tc>
      </w:tr>
      <w:tr w:rsidR="00A11EEE" w:rsidRPr="00826551" w:rsidTr="00A11EEE">
        <w:trPr>
          <w:jc w:val="center"/>
        </w:trPr>
        <w:tc>
          <w:tcPr>
            <w:tcW w:w="0" w:type="auto"/>
          </w:tcPr>
          <w:p w:rsidR="00A11EEE" w:rsidRPr="00826551" w:rsidRDefault="00A11EEE" w:rsidP="00A11EEE">
            <w:pPr>
              <w:spacing w:after="0"/>
              <w:rPr>
                <w:rFonts w:ascii="Times New Roman" w:hAnsi="Times New Roman"/>
                <w:sz w:val="24"/>
                <w:szCs w:val="24"/>
              </w:rPr>
            </w:pPr>
          </w:p>
        </w:tc>
        <w:tc>
          <w:tcPr>
            <w:tcW w:w="0" w:type="auto"/>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Всего по жилью:</w:t>
            </w:r>
          </w:p>
        </w:tc>
        <w:tc>
          <w:tcPr>
            <w:tcW w:w="0" w:type="auto"/>
            <w:vAlign w:val="bottom"/>
          </w:tcPr>
          <w:p w:rsidR="00A11EEE" w:rsidRPr="00826551" w:rsidRDefault="00A11EEE" w:rsidP="00A11EEE">
            <w:pPr>
              <w:spacing w:after="0"/>
              <w:jc w:val="center"/>
              <w:rPr>
                <w:rFonts w:ascii="Times New Roman" w:hAnsi="Times New Roman"/>
                <w:b/>
                <w:sz w:val="24"/>
                <w:szCs w:val="24"/>
              </w:rPr>
            </w:pPr>
            <w:r w:rsidRPr="00826551">
              <w:rPr>
                <w:rFonts w:ascii="Times New Roman" w:hAnsi="Times New Roman"/>
                <w:b/>
                <w:sz w:val="24"/>
                <w:szCs w:val="24"/>
              </w:rPr>
              <w:t>93,97</w:t>
            </w:r>
          </w:p>
        </w:tc>
        <w:tc>
          <w:tcPr>
            <w:tcW w:w="0" w:type="auto"/>
            <w:vAlign w:val="bottom"/>
          </w:tcPr>
          <w:p w:rsidR="00A11EEE" w:rsidRPr="00826551" w:rsidRDefault="00A11EEE" w:rsidP="00A11EEE">
            <w:pPr>
              <w:spacing w:after="0"/>
              <w:rPr>
                <w:rFonts w:ascii="Times New Roman" w:hAnsi="Times New Roman"/>
                <w:b/>
                <w:sz w:val="24"/>
                <w:szCs w:val="24"/>
              </w:rPr>
            </w:pPr>
            <w:r w:rsidRPr="00826551">
              <w:rPr>
                <w:rFonts w:ascii="Times New Roman" w:hAnsi="Times New Roman"/>
                <w:b/>
                <w:sz w:val="24"/>
                <w:szCs w:val="24"/>
              </w:rPr>
              <w:t>108,77</w:t>
            </w:r>
          </w:p>
        </w:tc>
        <w:tc>
          <w:tcPr>
            <w:tcW w:w="0" w:type="auto"/>
          </w:tcPr>
          <w:p w:rsidR="00A11EEE" w:rsidRPr="00826551" w:rsidRDefault="00A11EEE" w:rsidP="00A11EEE">
            <w:pPr>
              <w:spacing w:after="0"/>
              <w:jc w:val="center"/>
              <w:rPr>
                <w:rFonts w:ascii="Times New Roman" w:hAnsi="Times New Roman"/>
                <w:b/>
                <w:sz w:val="24"/>
                <w:szCs w:val="24"/>
              </w:rPr>
            </w:pPr>
            <w:r w:rsidRPr="00826551">
              <w:rPr>
                <w:rFonts w:ascii="Times New Roman" w:hAnsi="Times New Roman"/>
                <w:b/>
                <w:sz w:val="24"/>
                <w:szCs w:val="24"/>
              </w:rPr>
              <w:t>248425,37</w:t>
            </w:r>
          </w:p>
        </w:tc>
        <w:tc>
          <w:tcPr>
            <w:tcW w:w="0" w:type="auto"/>
          </w:tcPr>
          <w:p w:rsidR="00A11EEE" w:rsidRPr="00826551" w:rsidRDefault="00A11EEE" w:rsidP="00A11EEE">
            <w:pPr>
              <w:spacing w:after="0"/>
              <w:jc w:val="center"/>
              <w:rPr>
                <w:rFonts w:ascii="Times New Roman" w:hAnsi="Times New Roman"/>
                <w:b/>
                <w:sz w:val="24"/>
                <w:szCs w:val="24"/>
              </w:rPr>
            </w:pPr>
            <w:r w:rsidRPr="00826551">
              <w:rPr>
                <w:rFonts w:ascii="Times New Roman" w:hAnsi="Times New Roman"/>
                <w:b/>
                <w:sz w:val="24"/>
                <w:szCs w:val="24"/>
              </w:rPr>
              <w:t>286549,73</w:t>
            </w:r>
          </w:p>
        </w:tc>
      </w:tr>
      <w:tr w:rsidR="00A11EEE" w:rsidRPr="00826551" w:rsidTr="00A11EEE">
        <w:trPr>
          <w:jc w:val="center"/>
        </w:trPr>
        <w:tc>
          <w:tcPr>
            <w:tcW w:w="0" w:type="auto"/>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2</w:t>
            </w:r>
          </w:p>
        </w:tc>
        <w:tc>
          <w:tcPr>
            <w:tcW w:w="0" w:type="auto"/>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Неучтенные расходы – 10%</w:t>
            </w:r>
          </w:p>
        </w:tc>
        <w:tc>
          <w:tcPr>
            <w:tcW w:w="0" w:type="auto"/>
          </w:tcPr>
          <w:p w:rsidR="00A11EEE" w:rsidRPr="00826551" w:rsidRDefault="00A11EEE" w:rsidP="00A11EEE">
            <w:pPr>
              <w:spacing w:after="0"/>
              <w:jc w:val="center"/>
              <w:rPr>
                <w:rFonts w:ascii="Times New Roman" w:hAnsi="Times New Roman"/>
                <w:sz w:val="24"/>
                <w:szCs w:val="24"/>
              </w:rPr>
            </w:pPr>
            <w:r w:rsidRPr="00826551">
              <w:rPr>
                <w:rFonts w:ascii="Times New Roman" w:hAnsi="Times New Roman"/>
                <w:sz w:val="24"/>
                <w:szCs w:val="24"/>
              </w:rPr>
              <w:t>9,40</w:t>
            </w:r>
          </w:p>
        </w:tc>
        <w:tc>
          <w:tcPr>
            <w:tcW w:w="0" w:type="auto"/>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10,88</w:t>
            </w:r>
          </w:p>
        </w:tc>
        <w:tc>
          <w:tcPr>
            <w:tcW w:w="0" w:type="auto"/>
          </w:tcPr>
          <w:p w:rsidR="00A11EEE" w:rsidRPr="00826551" w:rsidRDefault="00A11EEE" w:rsidP="00A11EEE">
            <w:pPr>
              <w:spacing w:after="0"/>
              <w:jc w:val="center"/>
              <w:rPr>
                <w:rFonts w:ascii="Times New Roman" w:hAnsi="Times New Roman"/>
                <w:sz w:val="24"/>
                <w:szCs w:val="24"/>
              </w:rPr>
            </w:pPr>
            <w:r w:rsidRPr="00826551">
              <w:rPr>
                <w:rFonts w:ascii="Times New Roman" w:hAnsi="Times New Roman"/>
                <w:sz w:val="24"/>
                <w:szCs w:val="24"/>
              </w:rPr>
              <w:t>24842,54</w:t>
            </w:r>
          </w:p>
        </w:tc>
        <w:tc>
          <w:tcPr>
            <w:tcW w:w="0" w:type="auto"/>
          </w:tcPr>
          <w:p w:rsidR="00A11EEE" w:rsidRPr="00826551" w:rsidRDefault="00A11EEE" w:rsidP="00A11EEE">
            <w:pPr>
              <w:spacing w:after="0"/>
              <w:jc w:val="center"/>
              <w:rPr>
                <w:rFonts w:ascii="Times New Roman" w:hAnsi="Times New Roman"/>
                <w:sz w:val="24"/>
                <w:szCs w:val="24"/>
              </w:rPr>
            </w:pPr>
            <w:r w:rsidRPr="00826551">
              <w:rPr>
                <w:rFonts w:ascii="Times New Roman" w:hAnsi="Times New Roman"/>
                <w:sz w:val="24"/>
                <w:szCs w:val="24"/>
              </w:rPr>
              <w:t>28654,97</w:t>
            </w:r>
          </w:p>
        </w:tc>
      </w:tr>
      <w:tr w:rsidR="00A11EEE" w:rsidRPr="00826551" w:rsidTr="00A11EEE">
        <w:trPr>
          <w:jc w:val="center"/>
        </w:trPr>
        <w:tc>
          <w:tcPr>
            <w:tcW w:w="0" w:type="auto"/>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3</w:t>
            </w:r>
          </w:p>
        </w:tc>
        <w:tc>
          <w:tcPr>
            <w:tcW w:w="0" w:type="auto"/>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Предприятия</w:t>
            </w:r>
          </w:p>
        </w:tc>
        <w:tc>
          <w:tcPr>
            <w:tcW w:w="0" w:type="auto"/>
          </w:tcPr>
          <w:p w:rsidR="00A11EEE" w:rsidRPr="00826551" w:rsidRDefault="00A11EEE" w:rsidP="00A11EEE">
            <w:pPr>
              <w:spacing w:after="0"/>
              <w:jc w:val="center"/>
              <w:rPr>
                <w:rFonts w:ascii="Times New Roman" w:hAnsi="Times New Roman"/>
                <w:sz w:val="24"/>
                <w:szCs w:val="24"/>
              </w:rPr>
            </w:pPr>
            <w:r w:rsidRPr="00826551">
              <w:rPr>
                <w:rFonts w:ascii="Times New Roman" w:hAnsi="Times New Roman"/>
                <w:sz w:val="24"/>
                <w:szCs w:val="24"/>
              </w:rPr>
              <w:t>21,76</w:t>
            </w:r>
          </w:p>
        </w:tc>
        <w:tc>
          <w:tcPr>
            <w:tcW w:w="0" w:type="auto"/>
          </w:tcPr>
          <w:p w:rsidR="00A11EEE" w:rsidRPr="00826551" w:rsidRDefault="00A11EEE" w:rsidP="00A11EEE">
            <w:pPr>
              <w:spacing w:after="0"/>
              <w:rPr>
                <w:rFonts w:ascii="Times New Roman" w:hAnsi="Times New Roman"/>
                <w:sz w:val="24"/>
                <w:szCs w:val="24"/>
                <w:highlight w:val="yellow"/>
              </w:rPr>
            </w:pPr>
            <w:r w:rsidRPr="00826551">
              <w:rPr>
                <w:rFonts w:ascii="Times New Roman" w:hAnsi="Times New Roman"/>
                <w:sz w:val="24"/>
                <w:szCs w:val="24"/>
              </w:rPr>
              <w:t>21,76</w:t>
            </w:r>
          </w:p>
        </w:tc>
        <w:tc>
          <w:tcPr>
            <w:tcW w:w="0" w:type="auto"/>
          </w:tcPr>
          <w:p w:rsidR="00A11EEE" w:rsidRPr="00826551" w:rsidRDefault="00A11EEE" w:rsidP="00A11EEE">
            <w:pPr>
              <w:spacing w:after="0"/>
              <w:jc w:val="center"/>
              <w:rPr>
                <w:rFonts w:ascii="Times New Roman" w:hAnsi="Times New Roman"/>
                <w:sz w:val="24"/>
                <w:szCs w:val="24"/>
                <w:highlight w:val="yellow"/>
              </w:rPr>
            </w:pPr>
            <w:r w:rsidRPr="00826551">
              <w:rPr>
                <w:rFonts w:ascii="Times New Roman" w:hAnsi="Times New Roman"/>
                <w:sz w:val="24"/>
                <w:szCs w:val="24"/>
              </w:rPr>
              <w:t>д/н</w:t>
            </w:r>
          </w:p>
        </w:tc>
        <w:tc>
          <w:tcPr>
            <w:tcW w:w="0" w:type="auto"/>
          </w:tcPr>
          <w:p w:rsidR="00A11EEE" w:rsidRPr="00826551" w:rsidRDefault="00A11EEE" w:rsidP="00A11EEE">
            <w:pPr>
              <w:spacing w:after="0"/>
              <w:jc w:val="center"/>
              <w:rPr>
                <w:rFonts w:ascii="Times New Roman" w:hAnsi="Times New Roman"/>
                <w:sz w:val="24"/>
                <w:szCs w:val="24"/>
                <w:highlight w:val="yellow"/>
              </w:rPr>
            </w:pPr>
            <w:r w:rsidRPr="00826551">
              <w:rPr>
                <w:rFonts w:ascii="Times New Roman" w:hAnsi="Times New Roman"/>
                <w:sz w:val="24"/>
                <w:szCs w:val="24"/>
              </w:rPr>
              <w:t>д/н</w:t>
            </w:r>
          </w:p>
        </w:tc>
      </w:tr>
      <w:tr w:rsidR="00A11EEE" w:rsidRPr="00826551" w:rsidTr="00A11EEE">
        <w:trPr>
          <w:jc w:val="center"/>
        </w:trPr>
        <w:tc>
          <w:tcPr>
            <w:tcW w:w="0" w:type="auto"/>
          </w:tcPr>
          <w:p w:rsidR="00A11EEE" w:rsidRPr="00826551" w:rsidRDefault="00A11EEE" w:rsidP="00A11EEE">
            <w:pPr>
              <w:spacing w:after="0"/>
              <w:jc w:val="center"/>
              <w:rPr>
                <w:rFonts w:ascii="Times New Roman" w:hAnsi="Times New Roman"/>
                <w:sz w:val="24"/>
                <w:szCs w:val="24"/>
              </w:rPr>
            </w:pPr>
          </w:p>
        </w:tc>
        <w:tc>
          <w:tcPr>
            <w:tcW w:w="0" w:type="auto"/>
          </w:tcPr>
          <w:p w:rsidR="00A11EEE" w:rsidRPr="00826551" w:rsidRDefault="00A11EEE" w:rsidP="00A11EEE">
            <w:pPr>
              <w:spacing w:after="0"/>
              <w:rPr>
                <w:rFonts w:ascii="Times New Roman" w:hAnsi="Times New Roman"/>
                <w:b/>
                <w:sz w:val="24"/>
                <w:szCs w:val="24"/>
              </w:rPr>
            </w:pPr>
            <w:r w:rsidRPr="00826551">
              <w:rPr>
                <w:rFonts w:ascii="Times New Roman" w:hAnsi="Times New Roman"/>
                <w:b/>
                <w:sz w:val="24"/>
                <w:szCs w:val="24"/>
              </w:rPr>
              <w:t>Всего по городу:</w:t>
            </w:r>
          </w:p>
        </w:tc>
        <w:tc>
          <w:tcPr>
            <w:tcW w:w="0" w:type="auto"/>
          </w:tcPr>
          <w:p w:rsidR="00A11EEE" w:rsidRPr="00826551" w:rsidRDefault="00A11EEE" w:rsidP="00A11EEE">
            <w:pPr>
              <w:spacing w:after="0"/>
              <w:rPr>
                <w:rFonts w:ascii="Times New Roman" w:hAnsi="Times New Roman"/>
                <w:b/>
                <w:sz w:val="24"/>
                <w:szCs w:val="24"/>
              </w:rPr>
            </w:pPr>
            <w:r w:rsidRPr="00826551">
              <w:rPr>
                <w:rFonts w:ascii="Times New Roman" w:hAnsi="Times New Roman"/>
                <w:b/>
                <w:sz w:val="24"/>
                <w:szCs w:val="24"/>
              </w:rPr>
              <w:t>125,13</w:t>
            </w:r>
          </w:p>
        </w:tc>
        <w:tc>
          <w:tcPr>
            <w:tcW w:w="0" w:type="auto"/>
          </w:tcPr>
          <w:p w:rsidR="00A11EEE" w:rsidRPr="00826551" w:rsidRDefault="00A11EEE" w:rsidP="00A11EEE">
            <w:pPr>
              <w:spacing w:after="0"/>
              <w:rPr>
                <w:rFonts w:ascii="Times New Roman" w:hAnsi="Times New Roman"/>
                <w:b/>
                <w:sz w:val="24"/>
                <w:szCs w:val="24"/>
              </w:rPr>
            </w:pPr>
            <w:r w:rsidRPr="00826551">
              <w:rPr>
                <w:rFonts w:ascii="Times New Roman" w:hAnsi="Times New Roman"/>
                <w:b/>
                <w:sz w:val="24"/>
                <w:szCs w:val="24"/>
              </w:rPr>
              <w:t>141,41</w:t>
            </w:r>
          </w:p>
        </w:tc>
        <w:tc>
          <w:tcPr>
            <w:tcW w:w="0" w:type="auto"/>
          </w:tcPr>
          <w:p w:rsidR="00A11EEE" w:rsidRPr="00826551" w:rsidRDefault="00A11EEE" w:rsidP="00A11EEE">
            <w:pPr>
              <w:spacing w:after="0"/>
              <w:jc w:val="center"/>
              <w:rPr>
                <w:rFonts w:ascii="Times New Roman" w:hAnsi="Times New Roman"/>
                <w:sz w:val="24"/>
                <w:szCs w:val="24"/>
              </w:rPr>
            </w:pPr>
            <w:r w:rsidRPr="00826551">
              <w:rPr>
                <w:rFonts w:ascii="Times New Roman" w:hAnsi="Times New Roman"/>
                <w:sz w:val="24"/>
                <w:szCs w:val="24"/>
              </w:rPr>
              <w:t>273267,90*</w:t>
            </w:r>
          </w:p>
        </w:tc>
        <w:tc>
          <w:tcPr>
            <w:tcW w:w="0" w:type="auto"/>
          </w:tcPr>
          <w:p w:rsidR="00A11EEE" w:rsidRPr="00826551" w:rsidRDefault="00A11EEE" w:rsidP="00A11EEE">
            <w:pPr>
              <w:spacing w:after="0"/>
              <w:jc w:val="center"/>
              <w:rPr>
                <w:rFonts w:ascii="Times New Roman" w:hAnsi="Times New Roman"/>
                <w:sz w:val="24"/>
                <w:szCs w:val="24"/>
              </w:rPr>
            </w:pPr>
            <w:r w:rsidRPr="00826551">
              <w:rPr>
                <w:rFonts w:ascii="Times New Roman" w:hAnsi="Times New Roman"/>
                <w:sz w:val="24"/>
                <w:szCs w:val="24"/>
              </w:rPr>
              <w:t>315204,70*</w:t>
            </w:r>
          </w:p>
        </w:tc>
      </w:tr>
    </w:tbl>
    <w:p w:rsidR="00A11EEE" w:rsidRPr="00A11EEE" w:rsidRDefault="00A11EEE" w:rsidP="00A11EEE">
      <w:pPr>
        <w:spacing w:after="0"/>
        <w:ind w:firstLine="851"/>
        <w:rPr>
          <w:rFonts w:ascii="Times New Roman" w:hAnsi="Times New Roman"/>
          <w:sz w:val="28"/>
          <w:szCs w:val="28"/>
        </w:rPr>
      </w:pPr>
      <w:r w:rsidRPr="00A11EEE">
        <w:rPr>
          <w:rFonts w:ascii="Times New Roman" w:hAnsi="Times New Roman"/>
          <w:sz w:val="28"/>
          <w:szCs w:val="28"/>
        </w:rPr>
        <w:t>Примечания: теплопотребление промышленных предприятий принято по анкетным данным предприятий, по материалам Генерального плана ГО Нижняя Салда;</w:t>
      </w:r>
    </w:p>
    <w:p w:rsidR="00A11EEE" w:rsidRPr="00A11EEE" w:rsidRDefault="00A11EEE" w:rsidP="00A11EEE">
      <w:pPr>
        <w:spacing w:after="0"/>
        <w:ind w:firstLine="851"/>
        <w:rPr>
          <w:rFonts w:ascii="Times New Roman" w:hAnsi="Times New Roman"/>
          <w:sz w:val="28"/>
          <w:szCs w:val="28"/>
        </w:rPr>
      </w:pPr>
      <w:r w:rsidRPr="00A11EEE">
        <w:rPr>
          <w:rFonts w:ascii="Times New Roman" w:hAnsi="Times New Roman"/>
          <w:sz w:val="28"/>
          <w:szCs w:val="28"/>
        </w:rPr>
        <w:t>* годовой расход теплоты рассчитан без учета промышленных предприятий.</w:t>
      </w:r>
    </w:p>
    <w:p w:rsidR="00A11EEE" w:rsidRPr="00A11EEE" w:rsidRDefault="00A11EEE" w:rsidP="00A11EEE">
      <w:pPr>
        <w:suppressAutoHyphens/>
        <w:spacing w:after="0"/>
        <w:ind w:firstLine="851"/>
        <w:jc w:val="both"/>
        <w:rPr>
          <w:rFonts w:ascii="Times New Roman" w:hAnsi="Times New Roman"/>
          <w:b/>
          <w:i/>
          <w:sz w:val="28"/>
          <w:szCs w:val="28"/>
        </w:rPr>
      </w:pPr>
    </w:p>
    <w:p w:rsidR="00A11EEE" w:rsidRPr="00A11EEE" w:rsidRDefault="00A11EEE" w:rsidP="00A11EEE">
      <w:pPr>
        <w:suppressAutoHyphens/>
        <w:spacing w:after="0"/>
        <w:ind w:firstLine="851"/>
        <w:jc w:val="both"/>
        <w:rPr>
          <w:rFonts w:ascii="Times New Roman" w:hAnsi="Times New Roman"/>
          <w:b/>
          <w:i/>
          <w:sz w:val="28"/>
          <w:szCs w:val="28"/>
          <w:highlight w:val="yellow"/>
        </w:rPr>
      </w:pPr>
      <w:r w:rsidRPr="00A11EEE">
        <w:rPr>
          <w:rFonts w:ascii="Times New Roman" w:hAnsi="Times New Roman"/>
          <w:b/>
          <w:i/>
          <w:sz w:val="28"/>
          <w:szCs w:val="28"/>
        </w:rPr>
        <w:t>Проектные предложения</w:t>
      </w:r>
    </w:p>
    <w:p w:rsidR="00A11EEE" w:rsidRPr="00A11EEE" w:rsidRDefault="00A11EEE" w:rsidP="00A11EEE">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 xml:space="preserve">С учетом современных тенденций в области теплоснабжения предлагается решить схему теплоснабжения города с учетом максимального использования мощностей существующих источников централизованного теплоснабжения с учетом их реконструкции с одновременным развитием современных систем автономного и индивидуального теплоснабжения. От существующих тепловых сетей централизованных источников  будет снабжаться теплом сохраняемая и проектируемая секционная, проектируемая блокированная жилая застройка и общественные здания по сложившейся схеме с учетом ее реконструкции. </w:t>
      </w:r>
    </w:p>
    <w:p w:rsidR="00A11EEE" w:rsidRPr="00A11EEE" w:rsidRDefault="00A11EEE" w:rsidP="00A11EEE">
      <w:pPr>
        <w:spacing w:after="0" w:line="288" w:lineRule="auto"/>
        <w:ind w:firstLine="851"/>
        <w:jc w:val="both"/>
        <w:rPr>
          <w:rFonts w:ascii="Times New Roman" w:hAnsi="Times New Roman"/>
          <w:bCs/>
          <w:iCs/>
          <w:sz w:val="28"/>
          <w:szCs w:val="28"/>
        </w:rPr>
      </w:pPr>
      <w:r w:rsidRPr="00A11EEE">
        <w:rPr>
          <w:rFonts w:ascii="Times New Roman" w:hAnsi="Times New Roman"/>
          <w:bCs/>
          <w:iCs/>
          <w:sz w:val="28"/>
          <w:szCs w:val="28"/>
        </w:rPr>
        <w:t>Существующая мощность данных источников централизованного теплоснабжения достаточна для покрытия тепловых нагрузок новых потребителей.</w:t>
      </w:r>
    </w:p>
    <w:p w:rsidR="00A11EEE" w:rsidRPr="00A11EEE" w:rsidRDefault="00A11EEE" w:rsidP="00A11EEE">
      <w:pPr>
        <w:spacing w:after="0" w:line="288" w:lineRule="auto"/>
        <w:ind w:firstLine="851"/>
        <w:jc w:val="both"/>
        <w:rPr>
          <w:rFonts w:ascii="Times New Roman" w:hAnsi="Times New Roman"/>
          <w:sz w:val="28"/>
          <w:szCs w:val="28"/>
        </w:rPr>
      </w:pPr>
      <w:r w:rsidRPr="00A11EEE">
        <w:rPr>
          <w:rFonts w:ascii="Times New Roman" w:hAnsi="Times New Roman"/>
          <w:sz w:val="28"/>
          <w:szCs w:val="28"/>
        </w:rPr>
        <w:lastRenderedPageBreak/>
        <w:t>Система теплоснабжения от котельных двухтрубная, закрытая, теплоноситель – горячая вода с параметрами 95/70</w:t>
      </w:r>
      <w:r w:rsidRPr="00A11EEE">
        <w:rPr>
          <w:rFonts w:ascii="Times New Roman" w:hAnsi="Times New Roman"/>
          <w:sz w:val="28"/>
          <w:szCs w:val="28"/>
          <w:vertAlign w:val="superscript"/>
        </w:rPr>
        <w:t>0</w:t>
      </w:r>
      <w:r w:rsidRPr="00A11EEE">
        <w:rPr>
          <w:rFonts w:ascii="Times New Roman" w:hAnsi="Times New Roman"/>
          <w:sz w:val="28"/>
          <w:szCs w:val="28"/>
        </w:rPr>
        <w:t>С. Топливом для котельных служит природный газ. От котельных тепло подается к существующему центральному тепловому пункту (ЦТП).</w:t>
      </w:r>
    </w:p>
    <w:p w:rsidR="00A11EEE" w:rsidRPr="00A11EEE" w:rsidRDefault="00A11EEE" w:rsidP="00A11EEE">
      <w:pPr>
        <w:spacing w:after="0" w:line="288" w:lineRule="auto"/>
        <w:ind w:firstLine="851"/>
        <w:jc w:val="both"/>
        <w:rPr>
          <w:rFonts w:ascii="Times New Roman" w:hAnsi="Times New Roman"/>
          <w:sz w:val="28"/>
          <w:szCs w:val="28"/>
        </w:rPr>
      </w:pPr>
      <w:r w:rsidRPr="00A11EEE">
        <w:rPr>
          <w:rFonts w:ascii="Times New Roman" w:hAnsi="Times New Roman"/>
          <w:sz w:val="28"/>
          <w:szCs w:val="28"/>
        </w:rPr>
        <w:t>Наряду с модернизацией существующих централизованных источников теплоснабжения и строительством новых (район Западный), необходимо развивать современные системы автономного и индивидуального отопления. На территории г. Нижняя Салда большой процент индивидуальной жилой застройки, теплоснабжение которой на перспективу предусматривается от индивидуальных газовых водонагревателей и отопительных установок.</w:t>
      </w:r>
    </w:p>
    <w:p w:rsidR="00A11EEE" w:rsidRPr="00A11EEE" w:rsidRDefault="00A11EEE" w:rsidP="00A11EEE">
      <w:pPr>
        <w:spacing w:after="0" w:line="288" w:lineRule="auto"/>
        <w:ind w:firstLine="851"/>
        <w:jc w:val="both"/>
        <w:rPr>
          <w:rFonts w:ascii="Times New Roman" w:hAnsi="Times New Roman"/>
          <w:sz w:val="28"/>
          <w:szCs w:val="28"/>
        </w:rPr>
      </w:pPr>
      <w:r w:rsidRPr="00A11EEE">
        <w:rPr>
          <w:rFonts w:ascii="Times New Roman" w:hAnsi="Times New Roman"/>
          <w:sz w:val="28"/>
          <w:szCs w:val="28"/>
        </w:rPr>
        <w:t>В зданиях социально-, культурно-, бытового назначения в районах индивидуальной жилой застройки предполагаются автономные источники теплоснабжения.</w:t>
      </w:r>
    </w:p>
    <w:p w:rsidR="00A11EEE" w:rsidRPr="00A11EEE" w:rsidRDefault="00A11EEE" w:rsidP="00A11EEE">
      <w:pPr>
        <w:spacing w:after="0" w:line="288" w:lineRule="auto"/>
        <w:ind w:firstLine="851"/>
        <w:jc w:val="both"/>
        <w:rPr>
          <w:rFonts w:ascii="Times New Roman" w:hAnsi="Times New Roman"/>
          <w:sz w:val="28"/>
          <w:szCs w:val="28"/>
        </w:rPr>
      </w:pPr>
      <w:r w:rsidRPr="00A11EEE">
        <w:rPr>
          <w:rFonts w:ascii="Times New Roman" w:hAnsi="Times New Roman"/>
          <w:sz w:val="28"/>
          <w:szCs w:val="28"/>
        </w:rPr>
        <w:t xml:space="preserve">На </w:t>
      </w:r>
      <w:r w:rsidRPr="00A11EEE">
        <w:rPr>
          <w:rFonts w:ascii="Times New Roman" w:hAnsi="Times New Roman"/>
          <w:sz w:val="28"/>
          <w:szCs w:val="28"/>
          <w:lang w:val="en-US"/>
        </w:rPr>
        <w:t>I</w:t>
      </w:r>
      <w:r w:rsidRPr="00A11EEE">
        <w:rPr>
          <w:rFonts w:ascii="Times New Roman" w:hAnsi="Times New Roman"/>
          <w:sz w:val="28"/>
          <w:szCs w:val="28"/>
        </w:rPr>
        <w:t xml:space="preserve"> очередь запланировано строительство 6 блочных газовых котельных для перевода объектов с теплоснабжения теплотрассами на газ, строительство 3 электрокотельных.</w:t>
      </w:r>
    </w:p>
    <w:p w:rsidR="00A11EEE" w:rsidRPr="00A11EEE" w:rsidRDefault="00A11EEE" w:rsidP="00A11EEE">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 xml:space="preserve">Теплоснабжение проектируемой секционной жилой застройки Западного района осуществится от централизованной системы теплоснабжения города. </w:t>
      </w:r>
    </w:p>
    <w:p w:rsidR="00A11EEE" w:rsidRPr="00A11EEE" w:rsidRDefault="00A11EEE" w:rsidP="00A11EEE">
      <w:pPr>
        <w:autoSpaceDE w:val="0"/>
        <w:autoSpaceDN w:val="0"/>
        <w:adjustRightInd w:val="0"/>
        <w:spacing w:before="14" w:after="0" w:line="264" w:lineRule="exact"/>
        <w:ind w:firstLine="851"/>
        <w:jc w:val="both"/>
        <w:rPr>
          <w:rFonts w:ascii="Times New Roman" w:eastAsia="Times New Roman" w:hAnsi="Times New Roman"/>
          <w:sz w:val="28"/>
          <w:szCs w:val="28"/>
          <w:u w:val="single"/>
          <w:lang w:eastAsia="ru-RU"/>
        </w:rPr>
      </w:pPr>
    </w:p>
    <w:p w:rsidR="00A11EEE" w:rsidRPr="00A11EEE" w:rsidRDefault="00A11EEE" w:rsidP="00A11EEE">
      <w:pPr>
        <w:suppressAutoHyphens/>
        <w:spacing w:after="0" w:line="288" w:lineRule="auto"/>
        <w:ind w:firstLine="851"/>
        <w:jc w:val="both"/>
        <w:rPr>
          <w:rFonts w:ascii="Times New Roman" w:hAnsi="Times New Roman"/>
          <w:b/>
          <w:i/>
          <w:sz w:val="28"/>
          <w:szCs w:val="28"/>
        </w:rPr>
      </w:pPr>
      <w:r w:rsidRPr="00A11EEE">
        <w:rPr>
          <w:rFonts w:ascii="Times New Roman" w:hAnsi="Times New Roman"/>
          <w:b/>
          <w:i/>
          <w:sz w:val="28"/>
          <w:szCs w:val="28"/>
        </w:rPr>
        <w:t>Мероприятия по изменению системы теплоснабжения города Нижняя Салда</w:t>
      </w:r>
    </w:p>
    <w:p w:rsidR="00A11EEE" w:rsidRPr="00A11EEE" w:rsidRDefault="00A11EEE" w:rsidP="00A11EEE">
      <w:pPr>
        <w:spacing w:after="0" w:line="288" w:lineRule="auto"/>
        <w:ind w:firstLine="851"/>
        <w:jc w:val="both"/>
        <w:rPr>
          <w:rFonts w:ascii="Times New Roman" w:hAnsi="Times New Roman"/>
          <w:sz w:val="28"/>
          <w:szCs w:val="28"/>
        </w:rPr>
      </w:pPr>
      <w:r w:rsidRPr="00A11EEE">
        <w:rPr>
          <w:rFonts w:ascii="Times New Roman" w:hAnsi="Times New Roman"/>
          <w:sz w:val="28"/>
          <w:szCs w:val="28"/>
        </w:rPr>
        <w:t>Существующий жилой фонд, состоящий из частных домов и имеющих централизованное теплоснабжение составляет 397 шт., расход тепла 18293,76 Гкал/год. Суммарная протяженность теплотрасс 13550 м.</w:t>
      </w:r>
    </w:p>
    <w:p w:rsidR="00A11EEE" w:rsidRPr="00A11EEE" w:rsidRDefault="00A11EEE" w:rsidP="00A11EEE">
      <w:pPr>
        <w:spacing w:after="0" w:line="288" w:lineRule="auto"/>
        <w:ind w:firstLine="851"/>
        <w:jc w:val="both"/>
        <w:rPr>
          <w:rFonts w:ascii="Times New Roman" w:hAnsi="Times New Roman"/>
          <w:sz w:val="28"/>
          <w:szCs w:val="28"/>
        </w:rPr>
      </w:pPr>
      <w:r w:rsidRPr="00A11EEE">
        <w:rPr>
          <w:rFonts w:ascii="Times New Roman" w:hAnsi="Times New Roman"/>
          <w:sz w:val="28"/>
          <w:szCs w:val="28"/>
        </w:rPr>
        <w:t>С целью ликвидации потерь тепла через изоляцию, с утечками из системы теплоснабжения, от несанкционированного водоразбора, а также для исключения затрат на содержание, техническое обслуживание и ремонт теплотрасс предлагается частные дома обеспечить топливом в виде природного газа и установить в домах индивидуальные водогрейные котлы.</w:t>
      </w:r>
    </w:p>
    <w:p w:rsidR="00A11EEE" w:rsidRPr="00A11EEE" w:rsidRDefault="00A11EEE" w:rsidP="00A11EEE">
      <w:pPr>
        <w:spacing w:after="0" w:line="288" w:lineRule="auto"/>
        <w:ind w:firstLine="851"/>
        <w:jc w:val="both"/>
        <w:rPr>
          <w:rFonts w:ascii="Times New Roman" w:hAnsi="Times New Roman"/>
          <w:sz w:val="28"/>
          <w:szCs w:val="28"/>
        </w:rPr>
      </w:pPr>
      <w:r w:rsidRPr="00A11EEE">
        <w:rPr>
          <w:rFonts w:ascii="Times New Roman" w:hAnsi="Times New Roman"/>
          <w:sz w:val="28"/>
          <w:szCs w:val="28"/>
        </w:rPr>
        <w:t>Таким образом, при переводе с централизованного на индивидуальное отопление 397 шт. домов появится возможность сократить протяженность тепловых сетей на 13550м, уменьшить циркуляцию теплоносителя на 198,5 м</w:t>
      </w:r>
      <w:r w:rsidRPr="00A11EEE">
        <w:rPr>
          <w:rFonts w:ascii="Times New Roman" w:hAnsi="Times New Roman"/>
          <w:sz w:val="28"/>
          <w:szCs w:val="28"/>
          <w:vertAlign w:val="superscript"/>
        </w:rPr>
        <w:t>3</w:t>
      </w:r>
      <w:r w:rsidRPr="00A11EEE">
        <w:rPr>
          <w:rFonts w:ascii="Times New Roman" w:hAnsi="Times New Roman"/>
          <w:sz w:val="28"/>
          <w:szCs w:val="28"/>
        </w:rPr>
        <w:t>/час.</w:t>
      </w:r>
    </w:p>
    <w:p w:rsidR="00A11EEE" w:rsidRPr="00A11EEE" w:rsidRDefault="00A11EEE" w:rsidP="00A11EEE">
      <w:pPr>
        <w:autoSpaceDE w:val="0"/>
        <w:autoSpaceDN w:val="0"/>
        <w:adjustRightInd w:val="0"/>
        <w:spacing w:after="0" w:line="240" w:lineRule="exact"/>
        <w:jc w:val="both"/>
        <w:rPr>
          <w:rFonts w:ascii="Times New Roman" w:eastAsia="Times New Roman" w:hAnsi="Times New Roman"/>
          <w:sz w:val="24"/>
          <w:szCs w:val="24"/>
          <w:lang w:eastAsia="ru-RU"/>
        </w:rPr>
      </w:pPr>
    </w:p>
    <w:p w:rsidR="00A11EEE" w:rsidRPr="00A11EEE" w:rsidRDefault="00A11EEE" w:rsidP="00A11EEE">
      <w:pPr>
        <w:keepNext/>
        <w:suppressAutoHyphens/>
        <w:spacing w:after="0" w:line="288" w:lineRule="auto"/>
        <w:jc w:val="both"/>
        <w:rPr>
          <w:rFonts w:ascii="Times New Roman" w:hAnsi="Times New Roman"/>
          <w:b/>
          <w:i/>
          <w:color w:val="FF0000"/>
          <w:sz w:val="28"/>
          <w:szCs w:val="28"/>
        </w:rPr>
      </w:pPr>
      <w:r w:rsidRPr="00A11EEE">
        <w:rPr>
          <w:rFonts w:ascii="Times New Roman" w:hAnsi="Times New Roman"/>
          <w:b/>
          <w:i/>
          <w:sz w:val="28"/>
          <w:szCs w:val="28"/>
        </w:rPr>
        <w:t>Строительство и реконструкция тепловых сетей и газификация частного сектора:</w:t>
      </w:r>
    </w:p>
    <w:p w:rsidR="00A11EEE" w:rsidRPr="00A11EEE" w:rsidRDefault="00A11EEE" w:rsidP="00A11EEE">
      <w:pPr>
        <w:keepNext/>
        <w:suppressAutoHyphens/>
        <w:spacing w:after="0" w:line="288" w:lineRule="auto"/>
        <w:jc w:val="both"/>
        <w:rPr>
          <w:rFonts w:ascii="Times New Roman" w:hAnsi="Times New Roman"/>
          <w:b/>
          <w:i/>
          <w:sz w:val="28"/>
          <w:szCs w:val="28"/>
        </w:rPr>
      </w:pPr>
    </w:p>
    <w:p w:rsidR="00A11EEE" w:rsidRPr="00A11EEE" w:rsidRDefault="00A11EEE" w:rsidP="00A11EEE">
      <w:pPr>
        <w:spacing w:after="0" w:line="288" w:lineRule="auto"/>
        <w:jc w:val="both"/>
        <w:rPr>
          <w:rFonts w:ascii="Times New Roman" w:hAnsi="Times New Roman"/>
          <w:sz w:val="28"/>
          <w:szCs w:val="28"/>
        </w:rPr>
      </w:pPr>
      <w:r w:rsidRPr="00A11EEE">
        <w:rPr>
          <w:rFonts w:ascii="Times New Roman" w:hAnsi="Times New Roman"/>
          <w:sz w:val="28"/>
          <w:szCs w:val="28"/>
        </w:rPr>
        <w:t xml:space="preserve">Для обеспечения качественного и надежного теплоснабжения потребителей в настоящее время, а также для обеспечения возможности подключения </w:t>
      </w:r>
      <w:r w:rsidRPr="00A11EEE">
        <w:rPr>
          <w:rFonts w:ascii="Times New Roman" w:hAnsi="Times New Roman"/>
          <w:sz w:val="28"/>
          <w:szCs w:val="28"/>
        </w:rPr>
        <w:lastRenderedPageBreak/>
        <w:t xml:space="preserve">перспективных потребителей, необходимо выполнить мероприятия по реконструкции тепловых сетей: </w:t>
      </w:r>
    </w:p>
    <w:p w:rsidR="00A11EEE" w:rsidRPr="00A11EEE" w:rsidRDefault="00A11EEE" w:rsidP="007819B2">
      <w:pPr>
        <w:numPr>
          <w:ilvl w:val="0"/>
          <w:numId w:val="34"/>
        </w:numPr>
        <w:spacing w:after="0" w:line="288" w:lineRule="auto"/>
        <w:jc w:val="both"/>
        <w:rPr>
          <w:rFonts w:ascii="Times New Roman" w:hAnsi="Times New Roman"/>
          <w:sz w:val="28"/>
          <w:szCs w:val="28"/>
        </w:rPr>
      </w:pPr>
      <w:r w:rsidRPr="00A11EEE">
        <w:rPr>
          <w:rFonts w:ascii="Times New Roman" w:hAnsi="Times New Roman"/>
          <w:sz w:val="28"/>
          <w:szCs w:val="28"/>
        </w:rPr>
        <w:t xml:space="preserve">замену участков </w:t>
      </w:r>
      <w:r w:rsidR="000D5D6E">
        <w:rPr>
          <w:rFonts w:ascii="Times New Roman" w:hAnsi="Times New Roman"/>
          <w:sz w:val="28"/>
          <w:szCs w:val="28"/>
        </w:rPr>
        <w:t>тепловых сетей от котельной АО</w:t>
      </w:r>
      <w:r w:rsidRPr="00A11EEE">
        <w:rPr>
          <w:rFonts w:ascii="Times New Roman" w:hAnsi="Times New Roman"/>
          <w:sz w:val="28"/>
          <w:szCs w:val="28"/>
        </w:rPr>
        <w:t xml:space="preserve"> </w:t>
      </w:r>
      <w:r w:rsidR="00826551">
        <w:rPr>
          <w:rFonts w:ascii="Times New Roman" w:hAnsi="Times New Roman"/>
          <w:sz w:val="28"/>
          <w:szCs w:val="28"/>
        </w:rPr>
        <w:t>«</w:t>
      </w:r>
      <w:r w:rsidRPr="00A11EEE">
        <w:rPr>
          <w:rFonts w:ascii="Times New Roman" w:hAnsi="Times New Roman"/>
          <w:sz w:val="28"/>
          <w:szCs w:val="28"/>
        </w:rPr>
        <w:t>НИИМ</w:t>
      </w:r>
      <w:r w:rsidR="00826551">
        <w:rPr>
          <w:rFonts w:ascii="Times New Roman" w:hAnsi="Times New Roman"/>
          <w:sz w:val="28"/>
          <w:szCs w:val="28"/>
        </w:rPr>
        <w:t>аш»</w:t>
      </w:r>
      <w:r w:rsidRPr="00A11EEE">
        <w:rPr>
          <w:rFonts w:ascii="Times New Roman" w:hAnsi="Times New Roman"/>
          <w:sz w:val="28"/>
          <w:szCs w:val="28"/>
        </w:rPr>
        <w:t xml:space="preserve"> на ул. Строителей, Новая, Ломоносова с Ду400 на Ду500, с Ду300 на Ду500, с Ду250 на Ду500, с Ду250 на Ду400, с Ду100 на Ду150, с Ду150 на Ду200;</w:t>
      </w:r>
    </w:p>
    <w:p w:rsidR="00A11EEE" w:rsidRPr="00A11EEE" w:rsidRDefault="00A11EEE" w:rsidP="007819B2">
      <w:pPr>
        <w:numPr>
          <w:ilvl w:val="0"/>
          <w:numId w:val="34"/>
        </w:numPr>
        <w:spacing w:after="0" w:line="288" w:lineRule="auto"/>
        <w:jc w:val="both"/>
        <w:rPr>
          <w:rFonts w:ascii="Times New Roman" w:hAnsi="Times New Roman"/>
          <w:sz w:val="28"/>
          <w:szCs w:val="28"/>
        </w:rPr>
      </w:pPr>
      <w:r w:rsidRPr="00A11EEE">
        <w:rPr>
          <w:rFonts w:ascii="Times New Roman" w:hAnsi="Times New Roman"/>
          <w:sz w:val="28"/>
          <w:szCs w:val="28"/>
        </w:rPr>
        <w:t xml:space="preserve">прокладку дополнительного участка, для переключения ряда потребителей с котельной МУП «Салдаэнерго» на котельную </w:t>
      </w:r>
      <w:r w:rsidR="000D5D6E">
        <w:rPr>
          <w:rFonts w:ascii="Times New Roman" w:hAnsi="Times New Roman"/>
          <w:sz w:val="28"/>
          <w:szCs w:val="28"/>
        </w:rPr>
        <w:t>АО</w:t>
      </w:r>
      <w:r w:rsidRPr="00A11EEE">
        <w:rPr>
          <w:rFonts w:ascii="Times New Roman" w:hAnsi="Times New Roman"/>
          <w:sz w:val="28"/>
          <w:szCs w:val="28"/>
        </w:rPr>
        <w:t xml:space="preserve"> </w:t>
      </w:r>
      <w:r w:rsidR="00826551">
        <w:rPr>
          <w:rFonts w:ascii="Times New Roman" w:hAnsi="Times New Roman"/>
          <w:sz w:val="28"/>
          <w:szCs w:val="28"/>
        </w:rPr>
        <w:t>«</w:t>
      </w:r>
      <w:r w:rsidRPr="00A11EEE">
        <w:rPr>
          <w:rFonts w:ascii="Times New Roman" w:hAnsi="Times New Roman"/>
          <w:sz w:val="28"/>
          <w:szCs w:val="28"/>
        </w:rPr>
        <w:t>НИИМаш</w:t>
      </w:r>
      <w:r w:rsidR="00826551">
        <w:rPr>
          <w:rFonts w:ascii="Times New Roman" w:hAnsi="Times New Roman"/>
          <w:sz w:val="28"/>
          <w:szCs w:val="28"/>
        </w:rPr>
        <w:t>»</w:t>
      </w:r>
      <w:r w:rsidRPr="00A11EEE">
        <w:rPr>
          <w:rFonts w:ascii="Times New Roman" w:hAnsi="Times New Roman"/>
          <w:sz w:val="28"/>
          <w:szCs w:val="28"/>
        </w:rPr>
        <w:t xml:space="preserve"> на Ду500;</w:t>
      </w:r>
    </w:p>
    <w:p w:rsidR="00A11EEE" w:rsidRPr="00A11EEE" w:rsidRDefault="00A11EEE" w:rsidP="007819B2">
      <w:pPr>
        <w:numPr>
          <w:ilvl w:val="0"/>
          <w:numId w:val="34"/>
        </w:numPr>
        <w:spacing w:after="0" w:line="288" w:lineRule="auto"/>
        <w:jc w:val="both"/>
        <w:rPr>
          <w:rFonts w:ascii="Times New Roman" w:hAnsi="Times New Roman"/>
          <w:sz w:val="28"/>
          <w:szCs w:val="28"/>
        </w:rPr>
      </w:pPr>
      <w:r w:rsidRPr="00A11EEE">
        <w:rPr>
          <w:rFonts w:ascii="Times New Roman" w:hAnsi="Times New Roman"/>
          <w:sz w:val="28"/>
          <w:szCs w:val="28"/>
        </w:rPr>
        <w:t>на участках проектируемых блочных газовых котельных выполнить мероприятия по реконструкции тепловых сетей до потребителя;</w:t>
      </w:r>
    </w:p>
    <w:p w:rsidR="00A11EEE" w:rsidRPr="00A11EEE" w:rsidRDefault="00A11EEE" w:rsidP="007819B2">
      <w:pPr>
        <w:numPr>
          <w:ilvl w:val="0"/>
          <w:numId w:val="34"/>
        </w:numPr>
        <w:spacing w:after="0" w:line="288" w:lineRule="auto"/>
        <w:jc w:val="both"/>
        <w:rPr>
          <w:rFonts w:ascii="Times New Roman" w:hAnsi="Times New Roman"/>
          <w:sz w:val="28"/>
          <w:szCs w:val="28"/>
        </w:rPr>
      </w:pPr>
      <w:r w:rsidRPr="00A11EEE">
        <w:rPr>
          <w:rFonts w:ascii="Times New Roman" w:hAnsi="Times New Roman"/>
          <w:sz w:val="28"/>
          <w:szCs w:val="28"/>
        </w:rPr>
        <w:t>выполнить замену теплотрасс на газовые сети низкого давления в частном секторе по улицам Заводская, Металлургов, Свердлова, М. Горького, Луначарского, участки ул. Фрунзе, Ленина, Карла Маркса, Демьяна Бедного, Стеклова, Волкова, Энгельса, Карла Либкнехта, Урицкого.</w:t>
      </w:r>
    </w:p>
    <w:p w:rsidR="00A11EEE" w:rsidRPr="00A11EEE" w:rsidRDefault="00A11EEE" w:rsidP="00A11EEE">
      <w:pPr>
        <w:spacing w:after="0" w:line="288" w:lineRule="auto"/>
        <w:jc w:val="both"/>
        <w:rPr>
          <w:rFonts w:ascii="Times New Roman" w:hAnsi="Times New Roman"/>
          <w:sz w:val="28"/>
          <w:szCs w:val="28"/>
        </w:rPr>
      </w:pPr>
    </w:p>
    <w:p w:rsidR="00A11EEE" w:rsidRPr="00A11EEE" w:rsidRDefault="00A11EEE" w:rsidP="00A11EEE">
      <w:pPr>
        <w:spacing w:after="0" w:line="288" w:lineRule="auto"/>
        <w:jc w:val="both"/>
        <w:rPr>
          <w:rFonts w:ascii="Times New Roman" w:hAnsi="Times New Roman"/>
          <w:sz w:val="28"/>
          <w:szCs w:val="28"/>
        </w:rPr>
      </w:pPr>
      <w:r w:rsidRPr="00A11EEE">
        <w:rPr>
          <w:rFonts w:ascii="Times New Roman" w:hAnsi="Times New Roman"/>
          <w:sz w:val="28"/>
          <w:szCs w:val="28"/>
        </w:rPr>
        <w:t xml:space="preserve">          Существующие мощности теплоисточников города Нижняя Салда не позволяют реализовать мероприятия по резервированию обеспечения теплом потребителей от разных теплоисточников.</w:t>
      </w:r>
    </w:p>
    <w:p w:rsidR="00A11EEE" w:rsidRPr="00A11EEE" w:rsidRDefault="00A11EEE" w:rsidP="00A11EEE">
      <w:pPr>
        <w:spacing w:after="0" w:line="288" w:lineRule="auto"/>
        <w:jc w:val="both"/>
        <w:rPr>
          <w:rFonts w:ascii="Times New Roman" w:hAnsi="Times New Roman"/>
          <w:sz w:val="28"/>
          <w:szCs w:val="28"/>
        </w:rPr>
      </w:pPr>
      <w:r w:rsidRPr="00A11EEE">
        <w:rPr>
          <w:rFonts w:ascii="Times New Roman" w:hAnsi="Times New Roman"/>
          <w:sz w:val="28"/>
          <w:szCs w:val="28"/>
        </w:rPr>
        <w:t>Для оптимизации и повышения эффективности использования теплогенерирующих мощностей предлагается:</w:t>
      </w:r>
    </w:p>
    <w:p w:rsidR="00A11EEE" w:rsidRPr="00A11EEE" w:rsidRDefault="00A11EEE" w:rsidP="00DD0A6C">
      <w:pPr>
        <w:numPr>
          <w:ilvl w:val="0"/>
          <w:numId w:val="4"/>
        </w:numPr>
        <w:spacing w:after="0" w:line="288" w:lineRule="auto"/>
        <w:ind w:firstLine="0"/>
        <w:jc w:val="both"/>
        <w:rPr>
          <w:rFonts w:ascii="Times New Roman" w:hAnsi="Times New Roman"/>
          <w:sz w:val="28"/>
          <w:szCs w:val="28"/>
        </w:rPr>
      </w:pPr>
      <w:r w:rsidRPr="00A11EEE">
        <w:rPr>
          <w:rFonts w:ascii="Times New Roman" w:hAnsi="Times New Roman"/>
          <w:sz w:val="28"/>
          <w:szCs w:val="28"/>
        </w:rPr>
        <w:t xml:space="preserve">Переподключить часть потребителей тепловой энергии с тепловых сетей МУП </w:t>
      </w:r>
      <w:r w:rsidR="00C96854">
        <w:rPr>
          <w:rFonts w:ascii="Times New Roman" w:hAnsi="Times New Roman"/>
          <w:sz w:val="28"/>
          <w:szCs w:val="28"/>
        </w:rPr>
        <w:t>«Салдаэнерго» на сети АО</w:t>
      </w:r>
      <w:r w:rsidR="00826551">
        <w:rPr>
          <w:rFonts w:ascii="Times New Roman" w:hAnsi="Times New Roman"/>
          <w:sz w:val="28"/>
          <w:szCs w:val="28"/>
        </w:rPr>
        <w:t xml:space="preserve"> «НИИ</w:t>
      </w:r>
      <w:r w:rsidRPr="00A11EEE">
        <w:rPr>
          <w:rFonts w:ascii="Times New Roman" w:hAnsi="Times New Roman"/>
          <w:sz w:val="28"/>
          <w:szCs w:val="28"/>
        </w:rPr>
        <w:t>Маш».</w:t>
      </w:r>
    </w:p>
    <w:p w:rsidR="00A11EEE" w:rsidRPr="00A11EEE" w:rsidRDefault="00A11EEE" w:rsidP="00DD0A6C">
      <w:pPr>
        <w:numPr>
          <w:ilvl w:val="0"/>
          <w:numId w:val="4"/>
        </w:numPr>
        <w:spacing w:after="0" w:line="288" w:lineRule="auto"/>
        <w:ind w:firstLine="0"/>
        <w:jc w:val="both"/>
        <w:rPr>
          <w:rFonts w:ascii="Times New Roman" w:hAnsi="Times New Roman"/>
          <w:sz w:val="28"/>
          <w:szCs w:val="28"/>
        </w:rPr>
      </w:pPr>
      <w:r w:rsidRPr="00A11EEE">
        <w:rPr>
          <w:rFonts w:ascii="Times New Roman" w:hAnsi="Times New Roman"/>
          <w:sz w:val="28"/>
          <w:szCs w:val="28"/>
        </w:rPr>
        <w:t xml:space="preserve">Обеспечение теплом перспективных потребителей осуществлять от котельной </w:t>
      </w:r>
      <w:r w:rsidR="00C96854">
        <w:rPr>
          <w:rFonts w:ascii="Times New Roman" w:hAnsi="Times New Roman"/>
          <w:sz w:val="28"/>
          <w:szCs w:val="28"/>
        </w:rPr>
        <w:t>АО</w:t>
      </w:r>
      <w:r w:rsidR="00826551">
        <w:rPr>
          <w:rFonts w:ascii="Times New Roman" w:hAnsi="Times New Roman"/>
          <w:sz w:val="28"/>
          <w:szCs w:val="28"/>
        </w:rPr>
        <w:t xml:space="preserve"> «НИИМаш»</w:t>
      </w:r>
      <w:r w:rsidRPr="00A11EEE">
        <w:rPr>
          <w:rFonts w:ascii="Times New Roman" w:hAnsi="Times New Roman"/>
          <w:sz w:val="28"/>
          <w:szCs w:val="28"/>
        </w:rPr>
        <w:t xml:space="preserve"> и связанных с ней тепловых сетей.</w:t>
      </w:r>
    </w:p>
    <w:p w:rsidR="00A11EEE" w:rsidRPr="00A11EEE" w:rsidRDefault="00A11EEE" w:rsidP="00A11EEE">
      <w:pPr>
        <w:suppressAutoHyphens/>
        <w:spacing w:after="0" w:line="288" w:lineRule="auto"/>
        <w:jc w:val="both"/>
        <w:rPr>
          <w:rFonts w:ascii="Times New Roman" w:hAnsi="Times New Roman"/>
          <w:b/>
          <w:i/>
          <w:sz w:val="28"/>
          <w:szCs w:val="28"/>
        </w:rPr>
      </w:pPr>
    </w:p>
    <w:p w:rsidR="00A11EEE" w:rsidRPr="00A11EEE" w:rsidRDefault="00A11EEE" w:rsidP="00A11EEE">
      <w:pPr>
        <w:keepNext/>
        <w:suppressAutoHyphens/>
        <w:spacing w:after="0" w:line="288" w:lineRule="auto"/>
        <w:jc w:val="both"/>
        <w:rPr>
          <w:rFonts w:ascii="Times New Roman" w:hAnsi="Times New Roman"/>
          <w:sz w:val="28"/>
          <w:szCs w:val="28"/>
          <w:highlight w:val="yellow"/>
        </w:rPr>
      </w:pPr>
      <w:r w:rsidRPr="00A11EEE">
        <w:rPr>
          <w:rFonts w:ascii="Times New Roman" w:hAnsi="Times New Roman"/>
          <w:b/>
          <w:i/>
          <w:sz w:val="28"/>
          <w:szCs w:val="28"/>
        </w:rPr>
        <w:t>Мероприятия в области теплоснабжения:</w:t>
      </w:r>
    </w:p>
    <w:p w:rsidR="00A11EEE" w:rsidRPr="00A11EEE" w:rsidRDefault="00A11EEE" w:rsidP="007819B2">
      <w:pPr>
        <w:numPr>
          <w:ilvl w:val="0"/>
          <w:numId w:val="35"/>
        </w:numPr>
        <w:suppressAutoHyphens/>
        <w:spacing w:after="0" w:line="288" w:lineRule="auto"/>
        <w:jc w:val="both"/>
        <w:rPr>
          <w:rFonts w:ascii="Times New Roman" w:hAnsi="Times New Roman"/>
          <w:sz w:val="28"/>
          <w:szCs w:val="28"/>
        </w:rPr>
      </w:pPr>
      <w:r w:rsidRPr="00A11EEE">
        <w:rPr>
          <w:rFonts w:ascii="Times New Roman" w:hAnsi="Times New Roman"/>
          <w:sz w:val="28"/>
          <w:szCs w:val="28"/>
        </w:rPr>
        <w:t>модернизация сетей теплоснабжения, перевод на новые температурные режимы, внедрение новых теплоизоляционных материалов, энергосберегающих устройств и технологий;</w:t>
      </w:r>
    </w:p>
    <w:p w:rsidR="00A11EEE" w:rsidRPr="00A11EEE" w:rsidRDefault="00A11EEE" w:rsidP="007819B2">
      <w:pPr>
        <w:numPr>
          <w:ilvl w:val="0"/>
          <w:numId w:val="35"/>
        </w:numPr>
        <w:spacing w:after="0" w:line="288" w:lineRule="auto"/>
        <w:jc w:val="both"/>
        <w:rPr>
          <w:rFonts w:ascii="Times New Roman" w:hAnsi="Times New Roman"/>
          <w:sz w:val="28"/>
          <w:szCs w:val="28"/>
        </w:rPr>
      </w:pPr>
      <w:r w:rsidRPr="00A11EEE">
        <w:rPr>
          <w:rFonts w:ascii="Times New Roman" w:hAnsi="Times New Roman"/>
          <w:sz w:val="28"/>
          <w:szCs w:val="28"/>
        </w:rPr>
        <w:t>реконструкция котельных с переводом на новые температурные режимы, внедрением новых теплоизоляционных материалов, энергосберегающих устройств и технологий;</w:t>
      </w:r>
    </w:p>
    <w:p w:rsidR="00A11EEE" w:rsidRPr="00A11EEE" w:rsidRDefault="00A11EEE" w:rsidP="007819B2">
      <w:pPr>
        <w:numPr>
          <w:ilvl w:val="0"/>
          <w:numId w:val="35"/>
        </w:numPr>
        <w:spacing w:after="0" w:line="288" w:lineRule="auto"/>
        <w:jc w:val="both"/>
        <w:rPr>
          <w:rFonts w:ascii="Times New Roman" w:hAnsi="Times New Roman"/>
          <w:sz w:val="28"/>
          <w:szCs w:val="28"/>
        </w:rPr>
      </w:pPr>
      <w:r w:rsidRPr="00A11EEE">
        <w:rPr>
          <w:rFonts w:ascii="Times New Roman" w:hAnsi="Times New Roman"/>
          <w:sz w:val="28"/>
          <w:szCs w:val="28"/>
        </w:rPr>
        <w:t>строительство центральных тепловых пунктов, обеспечивающих секционную и блокированную жилую застройку централизованным отоплением;</w:t>
      </w:r>
    </w:p>
    <w:p w:rsidR="00A11EEE" w:rsidRPr="00A11EEE" w:rsidRDefault="00A11EEE" w:rsidP="007819B2">
      <w:pPr>
        <w:numPr>
          <w:ilvl w:val="0"/>
          <w:numId w:val="35"/>
        </w:numPr>
        <w:spacing w:after="0" w:line="288" w:lineRule="auto"/>
        <w:jc w:val="both"/>
        <w:rPr>
          <w:rFonts w:ascii="Times New Roman" w:hAnsi="Times New Roman"/>
          <w:sz w:val="28"/>
          <w:szCs w:val="28"/>
        </w:rPr>
      </w:pPr>
      <w:r w:rsidRPr="00A11EEE">
        <w:rPr>
          <w:rFonts w:ascii="Times New Roman" w:hAnsi="Times New Roman"/>
          <w:sz w:val="28"/>
          <w:szCs w:val="28"/>
        </w:rPr>
        <w:lastRenderedPageBreak/>
        <w:t>обеспечение теплоснабжения существующей и проектируемой малоэтажной жилой</w:t>
      </w:r>
      <w:r w:rsidRPr="00A11EEE">
        <w:rPr>
          <w:szCs w:val="26"/>
        </w:rPr>
        <w:t xml:space="preserve"> застройки </w:t>
      </w:r>
      <w:r w:rsidRPr="00A11EEE">
        <w:rPr>
          <w:rFonts w:ascii="Times New Roman" w:hAnsi="Times New Roman"/>
          <w:sz w:val="28"/>
          <w:szCs w:val="28"/>
        </w:rPr>
        <w:t>посредством индивидуальных источников тепла (газовые отопительные установки и водонагреватели);</w:t>
      </w:r>
    </w:p>
    <w:p w:rsidR="00A11EEE" w:rsidRPr="00A11EEE" w:rsidRDefault="00A11EEE" w:rsidP="007819B2">
      <w:pPr>
        <w:numPr>
          <w:ilvl w:val="0"/>
          <w:numId w:val="35"/>
        </w:numPr>
        <w:spacing w:after="0" w:line="288" w:lineRule="auto"/>
        <w:jc w:val="both"/>
        <w:rPr>
          <w:rFonts w:ascii="Times New Roman" w:hAnsi="Times New Roman"/>
          <w:sz w:val="28"/>
          <w:szCs w:val="28"/>
        </w:rPr>
      </w:pPr>
      <w:r w:rsidRPr="00A11EEE">
        <w:rPr>
          <w:rFonts w:ascii="Times New Roman" w:hAnsi="Times New Roman"/>
          <w:sz w:val="28"/>
          <w:szCs w:val="28"/>
        </w:rPr>
        <w:t xml:space="preserve"> строительство автономных блочных газовых котельных для теплоснабжения </w:t>
      </w:r>
      <w:r w:rsidRPr="00A11EEE">
        <w:rPr>
          <w:rFonts w:ascii="Times New Roman" w:hAnsi="Times New Roman"/>
          <w:color w:val="000000"/>
          <w:sz w:val="28"/>
          <w:szCs w:val="28"/>
        </w:rPr>
        <w:t>объектов соцкультбыта</w:t>
      </w:r>
      <w:r w:rsidRPr="00A11EEE">
        <w:rPr>
          <w:rFonts w:ascii="Times New Roman" w:hAnsi="Times New Roman"/>
          <w:sz w:val="28"/>
          <w:szCs w:val="28"/>
        </w:rPr>
        <w:t>, промышленных, коммунально-складских предприятий.</w:t>
      </w:r>
    </w:p>
    <w:p w:rsidR="00A11EEE" w:rsidRPr="00A11EEE" w:rsidRDefault="00A11EEE" w:rsidP="00A11EEE">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Схему сетей и размещение объектов теплоснабжения – см. чертеж Т-2654СО-2015-02 «Карта планируемого размещения объектов инженерной инфраструктуры местного значения. М 1:5000».</w:t>
      </w:r>
    </w:p>
    <w:p w:rsidR="00A11EEE" w:rsidRPr="00A11EEE" w:rsidRDefault="00A11EEE" w:rsidP="00A11EEE">
      <w:pPr>
        <w:shd w:val="clear" w:color="auto" w:fill="FFFFFF"/>
        <w:spacing w:after="0" w:line="324" w:lineRule="exact"/>
        <w:ind w:right="130" w:firstLine="851"/>
        <w:jc w:val="both"/>
        <w:rPr>
          <w:rFonts w:ascii="Times New Roman" w:hAnsi="Times New Roman"/>
          <w:sz w:val="28"/>
          <w:szCs w:val="28"/>
        </w:rPr>
      </w:pPr>
    </w:p>
    <w:p w:rsidR="00A11EEE" w:rsidRPr="00A11EEE" w:rsidRDefault="00A11EEE" w:rsidP="00A11EEE">
      <w:pPr>
        <w:autoSpaceDE w:val="0"/>
        <w:autoSpaceDN w:val="0"/>
        <w:adjustRightInd w:val="0"/>
        <w:spacing w:after="0"/>
        <w:ind w:firstLine="851"/>
        <w:jc w:val="center"/>
        <w:outlineLvl w:val="2"/>
        <w:rPr>
          <w:rFonts w:ascii="Times New Roman" w:hAnsi="Times New Roman"/>
          <w:b/>
          <w:sz w:val="28"/>
          <w:szCs w:val="28"/>
        </w:rPr>
      </w:pPr>
      <w:r w:rsidRPr="00A11EEE">
        <w:rPr>
          <w:rFonts w:ascii="Times New Roman" w:hAnsi="Times New Roman"/>
          <w:b/>
          <w:sz w:val="28"/>
          <w:szCs w:val="28"/>
        </w:rPr>
        <w:t>Газоснабжение</w:t>
      </w:r>
    </w:p>
    <w:p w:rsidR="00A11EEE" w:rsidRPr="00A11EEE" w:rsidRDefault="00A11EEE" w:rsidP="00A11EEE">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Использование газа предусматривается:</w:t>
      </w:r>
    </w:p>
    <w:p w:rsidR="00A11EEE" w:rsidRPr="00A11EEE" w:rsidRDefault="00A11EEE" w:rsidP="00A11EEE">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-на приготовление пищи;</w:t>
      </w:r>
    </w:p>
    <w:p w:rsidR="00A11EEE" w:rsidRPr="00A11EEE" w:rsidRDefault="00A11EEE" w:rsidP="00A11EEE">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-на отопление, вентиляцию и горячее водоснабжение жилых и общественных зданий;</w:t>
      </w:r>
    </w:p>
    <w:p w:rsidR="00A11EEE" w:rsidRPr="00A11EEE" w:rsidRDefault="00A11EEE" w:rsidP="00A11EEE">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-на отопление и нужды производственных и коммунально-бытовых потребителей.</w:t>
      </w:r>
    </w:p>
    <w:p w:rsidR="00A11EEE" w:rsidRPr="00A11EEE" w:rsidRDefault="00A11EEE" w:rsidP="00A11EEE">
      <w:pPr>
        <w:suppressAutoHyphens/>
        <w:spacing w:after="0"/>
        <w:ind w:firstLine="851"/>
        <w:jc w:val="both"/>
        <w:rPr>
          <w:rFonts w:ascii="Times New Roman" w:hAnsi="Times New Roman"/>
          <w:b/>
          <w:i/>
          <w:sz w:val="28"/>
          <w:szCs w:val="28"/>
        </w:rPr>
      </w:pPr>
      <w:r w:rsidRPr="00A11EEE">
        <w:rPr>
          <w:rFonts w:ascii="Times New Roman" w:hAnsi="Times New Roman"/>
          <w:sz w:val="28"/>
          <w:szCs w:val="28"/>
        </w:rPr>
        <w:t>Проектом предлагается оборудование застройки (как существующей, так и проектной) газовыми плитами, водонагревателями, а так же отопительными установками, работающими на газе.</w:t>
      </w:r>
    </w:p>
    <w:p w:rsidR="00A11EEE" w:rsidRPr="00A11EEE" w:rsidRDefault="00A11EEE" w:rsidP="00A11EEE">
      <w:pPr>
        <w:suppressAutoHyphens/>
        <w:spacing w:after="0"/>
        <w:ind w:firstLine="851"/>
        <w:jc w:val="both"/>
        <w:rPr>
          <w:rFonts w:ascii="Times New Roman" w:hAnsi="Times New Roman"/>
          <w:b/>
          <w:i/>
          <w:sz w:val="28"/>
          <w:szCs w:val="28"/>
        </w:rPr>
      </w:pPr>
    </w:p>
    <w:p w:rsidR="00A11EEE" w:rsidRPr="00A11EEE" w:rsidRDefault="00A11EEE" w:rsidP="00A11EEE">
      <w:pPr>
        <w:keepNext/>
        <w:suppressAutoHyphens/>
        <w:spacing w:after="0"/>
        <w:ind w:firstLine="851"/>
        <w:jc w:val="both"/>
        <w:rPr>
          <w:rFonts w:ascii="Times New Roman" w:hAnsi="Times New Roman"/>
          <w:b/>
          <w:i/>
          <w:sz w:val="28"/>
          <w:szCs w:val="28"/>
        </w:rPr>
      </w:pPr>
      <w:r w:rsidRPr="00A11EEE">
        <w:rPr>
          <w:rFonts w:ascii="Times New Roman" w:hAnsi="Times New Roman"/>
          <w:b/>
          <w:i/>
          <w:sz w:val="28"/>
          <w:szCs w:val="28"/>
        </w:rPr>
        <w:t>Расчетные расходы газа</w:t>
      </w:r>
    </w:p>
    <w:p w:rsidR="00A11EEE" w:rsidRPr="00A11EEE" w:rsidRDefault="00A11EEE" w:rsidP="00A11EEE">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Расчет газопотребления выполнен на максимально часовой расход (м</w:t>
      </w:r>
      <w:r w:rsidRPr="00A11EEE">
        <w:rPr>
          <w:rFonts w:ascii="Times New Roman" w:hAnsi="Times New Roman"/>
          <w:sz w:val="28"/>
          <w:szCs w:val="28"/>
          <w:vertAlign w:val="superscript"/>
        </w:rPr>
        <w:t>3</w:t>
      </w:r>
      <w:r w:rsidRPr="00A11EEE">
        <w:rPr>
          <w:rFonts w:ascii="Times New Roman" w:hAnsi="Times New Roman"/>
          <w:sz w:val="28"/>
          <w:szCs w:val="28"/>
        </w:rPr>
        <w:t>/час) и годовой расход (м</w:t>
      </w:r>
      <w:r w:rsidRPr="00A11EEE">
        <w:rPr>
          <w:rFonts w:ascii="Times New Roman" w:hAnsi="Times New Roman"/>
          <w:sz w:val="28"/>
          <w:szCs w:val="28"/>
          <w:vertAlign w:val="superscript"/>
        </w:rPr>
        <w:t>3</w:t>
      </w:r>
      <w:r w:rsidRPr="00A11EEE">
        <w:rPr>
          <w:rFonts w:ascii="Times New Roman" w:hAnsi="Times New Roman"/>
          <w:sz w:val="28"/>
          <w:szCs w:val="28"/>
        </w:rPr>
        <w:t xml:space="preserve"> /год).</w:t>
      </w:r>
    </w:p>
    <w:p w:rsidR="00A11EEE" w:rsidRPr="00A11EEE" w:rsidRDefault="00A11EEE" w:rsidP="00A11EEE">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Годовые расходы газа на коммунально-бытовые нужды населения определены, исходя из численности населения и укрупненного показателя потребления газа, согласно НГПСО 1-2009.66 (гл.47).</w:t>
      </w:r>
    </w:p>
    <w:p w:rsidR="00A11EEE" w:rsidRPr="00A11EEE" w:rsidRDefault="00A11EEE" w:rsidP="00A11EEE">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Максимальный расчетный часовой расход газа на коммунально-бытовые нужды определен, как доля годового расхода с учетом коэффициента часового максимума расхода газа, в соответствии с НГПСО 1-2009.66, в зависимости от численности населения.</w:t>
      </w:r>
    </w:p>
    <w:p w:rsidR="00A11EEE" w:rsidRPr="00A11EEE" w:rsidRDefault="00A11EEE" w:rsidP="00A11EEE">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Расходы природного газа (расчетные часовые и годовые) для теплоснабжения жилых и общественных зданий определены, исходя из показателей расхода теплоты и теплоты сгорания природного газа.</w:t>
      </w:r>
    </w:p>
    <w:p w:rsidR="00A11EEE" w:rsidRPr="00A11EEE" w:rsidRDefault="00A11EEE" w:rsidP="00A11EEE">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Расчетные показатели годового расхода газа на нужды предприятий торговли, бытового обслуживания непроизводственного характера и других приняты  дополнительно в объеме до 5 % общего расхода газа на теплоснабжение жилищного фонда.</w:t>
      </w:r>
    </w:p>
    <w:p w:rsidR="00A11EEE" w:rsidRPr="00A11EEE" w:rsidRDefault="00A11EEE" w:rsidP="00A11EEE">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 xml:space="preserve">Расчетные часовые и годовые расходы теплоты см. раздел «Теплоснабжение». </w:t>
      </w:r>
    </w:p>
    <w:p w:rsidR="00A11EEE" w:rsidRPr="00A11EEE" w:rsidRDefault="00A11EEE" w:rsidP="00A11EEE">
      <w:pPr>
        <w:suppressAutoHyphens/>
        <w:spacing w:after="0" w:line="288" w:lineRule="auto"/>
        <w:ind w:firstLine="851"/>
        <w:jc w:val="both"/>
        <w:rPr>
          <w:rFonts w:ascii="Times New Roman" w:hAnsi="Times New Roman"/>
          <w:sz w:val="28"/>
          <w:szCs w:val="28"/>
          <w:highlight w:val="yellow"/>
        </w:rPr>
      </w:pPr>
      <w:r w:rsidRPr="00A11EEE">
        <w:rPr>
          <w:rFonts w:ascii="Times New Roman" w:hAnsi="Times New Roman"/>
          <w:sz w:val="28"/>
          <w:szCs w:val="28"/>
        </w:rPr>
        <w:lastRenderedPageBreak/>
        <w:t>Газопотребление по г. Нижняя Салда на расчетный срок составит 175186,75 м</w:t>
      </w:r>
      <w:r w:rsidRPr="00A11EEE">
        <w:rPr>
          <w:rFonts w:ascii="Times New Roman" w:hAnsi="Times New Roman"/>
          <w:sz w:val="28"/>
          <w:szCs w:val="28"/>
          <w:vertAlign w:val="superscript"/>
        </w:rPr>
        <w:t>3</w:t>
      </w:r>
      <w:r w:rsidRPr="00A11EEE">
        <w:rPr>
          <w:rFonts w:ascii="Times New Roman" w:hAnsi="Times New Roman"/>
          <w:sz w:val="28"/>
          <w:szCs w:val="28"/>
        </w:rPr>
        <w:t xml:space="preserve">/час. Расходы природного газа по всем категориям потребителей приведены в таблице </w:t>
      </w:r>
      <w:r>
        <w:rPr>
          <w:rFonts w:ascii="Times New Roman" w:hAnsi="Times New Roman"/>
          <w:sz w:val="28"/>
          <w:szCs w:val="28"/>
        </w:rPr>
        <w:t>5</w:t>
      </w:r>
    </w:p>
    <w:p w:rsidR="00A11EEE" w:rsidRPr="00826551" w:rsidRDefault="00A11EEE" w:rsidP="00A11EEE">
      <w:pPr>
        <w:keepNext/>
        <w:suppressAutoHyphens/>
        <w:spacing w:after="0" w:line="288" w:lineRule="auto"/>
        <w:ind w:firstLine="851"/>
        <w:jc w:val="right"/>
        <w:rPr>
          <w:rFonts w:ascii="Times New Roman" w:hAnsi="Times New Roman"/>
          <w:sz w:val="24"/>
          <w:szCs w:val="24"/>
        </w:rPr>
      </w:pPr>
      <w:r w:rsidRPr="00826551">
        <w:rPr>
          <w:rFonts w:ascii="Times New Roman" w:hAnsi="Times New Roman"/>
          <w:sz w:val="24"/>
          <w:szCs w:val="24"/>
        </w:rPr>
        <w:t>Таблица 5</w:t>
      </w:r>
    </w:p>
    <w:tbl>
      <w:tblPr>
        <w:tblW w:w="104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9"/>
        <w:gridCol w:w="3598"/>
        <w:gridCol w:w="1482"/>
        <w:gridCol w:w="1483"/>
        <w:gridCol w:w="1647"/>
        <w:gridCol w:w="1534"/>
      </w:tblGrid>
      <w:tr w:rsidR="00A11EEE" w:rsidRPr="00826551" w:rsidTr="00A11EEE">
        <w:trPr>
          <w:jc w:val="center"/>
        </w:trPr>
        <w:tc>
          <w:tcPr>
            <w:tcW w:w="739" w:type="dxa"/>
            <w:vMerge w:val="restart"/>
          </w:tcPr>
          <w:p w:rsidR="00A11EEE" w:rsidRPr="00826551" w:rsidRDefault="00A11EEE" w:rsidP="00A11EEE">
            <w:pPr>
              <w:keepNext/>
              <w:spacing w:after="0"/>
              <w:rPr>
                <w:rFonts w:ascii="Times New Roman" w:hAnsi="Times New Roman"/>
                <w:sz w:val="24"/>
                <w:szCs w:val="24"/>
              </w:rPr>
            </w:pPr>
            <w:r w:rsidRPr="00826551">
              <w:rPr>
                <w:rFonts w:ascii="Times New Roman" w:hAnsi="Times New Roman"/>
                <w:sz w:val="24"/>
                <w:szCs w:val="24"/>
              </w:rPr>
              <w:t>№ п/п</w:t>
            </w:r>
          </w:p>
        </w:tc>
        <w:tc>
          <w:tcPr>
            <w:tcW w:w="3598" w:type="dxa"/>
            <w:vMerge w:val="restart"/>
            <w:vAlign w:val="center"/>
          </w:tcPr>
          <w:p w:rsidR="00A11EEE" w:rsidRPr="00826551" w:rsidRDefault="00A11EEE" w:rsidP="00A11EEE">
            <w:pPr>
              <w:keepNext/>
              <w:spacing w:after="0"/>
              <w:ind w:right="-84"/>
              <w:rPr>
                <w:rFonts w:ascii="Times New Roman" w:hAnsi="Times New Roman"/>
                <w:sz w:val="24"/>
                <w:szCs w:val="24"/>
              </w:rPr>
            </w:pPr>
            <w:r w:rsidRPr="00826551">
              <w:rPr>
                <w:rFonts w:ascii="Times New Roman" w:hAnsi="Times New Roman"/>
                <w:sz w:val="24"/>
                <w:szCs w:val="24"/>
              </w:rPr>
              <w:t>Наименование потребителей</w:t>
            </w:r>
          </w:p>
        </w:tc>
        <w:tc>
          <w:tcPr>
            <w:tcW w:w="2965" w:type="dxa"/>
            <w:gridSpan w:val="2"/>
            <w:vAlign w:val="center"/>
          </w:tcPr>
          <w:p w:rsidR="00A11EEE" w:rsidRPr="00826551" w:rsidRDefault="00A11EEE" w:rsidP="00A11EEE">
            <w:pPr>
              <w:keepNext/>
              <w:spacing w:after="0" w:line="264" w:lineRule="auto"/>
              <w:jc w:val="center"/>
              <w:rPr>
                <w:rFonts w:ascii="Times New Roman" w:hAnsi="Times New Roman"/>
                <w:sz w:val="24"/>
                <w:szCs w:val="24"/>
              </w:rPr>
            </w:pPr>
            <w:r w:rsidRPr="00826551">
              <w:rPr>
                <w:rFonts w:ascii="Times New Roman" w:hAnsi="Times New Roman"/>
                <w:sz w:val="24"/>
                <w:szCs w:val="24"/>
                <w:lang w:val="en-US"/>
              </w:rPr>
              <w:t xml:space="preserve">I </w:t>
            </w:r>
            <w:r w:rsidRPr="00826551">
              <w:rPr>
                <w:rFonts w:ascii="Times New Roman" w:hAnsi="Times New Roman"/>
                <w:sz w:val="24"/>
                <w:szCs w:val="24"/>
              </w:rPr>
              <w:t>этап</w:t>
            </w:r>
          </w:p>
        </w:tc>
        <w:tc>
          <w:tcPr>
            <w:tcW w:w="3181" w:type="dxa"/>
            <w:gridSpan w:val="2"/>
            <w:vAlign w:val="center"/>
          </w:tcPr>
          <w:p w:rsidR="00A11EEE" w:rsidRPr="00826551" w:rsidRDefault="00A11EEE" w:rsidP="00A11EEE">
            <w:pPr>
              <w:keepNext/>
              <w:spacing w:after="0" w:line="264" w:lineRule="auto"/>
              <w:jc w:val="center"/>
              <w:rPr>
                <w:rFonts w:ascii="Times New Roman" w:hAnsi="Times New Roman"/>
                <w:sz w:val="24"/>
                <w:szCs w:val="24"/>
              </w:rPr>
            </w:pPr>
            <w:r w:rsidRPr="00826551">
              <w:rPr>
                <w:rFonts w:ascii="Times New Roman" w:hAnsi="Times New Roman"/>
                <w:sz w:val="24"/>
                <w:szCs w:val="24"/>
              </w:rPr>
              <w:t>Расчетный срок</w:t>
            </w:r>
          </w:p>
        </w:tc>
      </w:tr>
      <w:tr w:rsidR="00A11EEE" w:rsidRPr="00826551" w:rsidTr="00A11EEE">
        <w:trPr>
          <w:tblHeader/>
          <w:jc w:val="center"/>
        </w:trPr>
        <w:tc>
          <w:tcPr>
            <w:tcW w:w="739" w:type="dxa"/>
            <w:vMerge/>
          </w:tcPr>
          <w:p w:rsidR="00A11EEE" w:rsidRPr="00826551" w:rsidRDefault="00A11EEE" w:rsidP="00A11EEE">
            <w:pPr>
              <w:spacing w:after="0"/>
              <w:jc w:val="center"/>
              <w:rPr>
                <w:rFonts w:ascii="Times New Roman" w:hAnsi="Times New Roman"/>
                <w:sz w:val="24"/>
                <w:szCs w:val="24"/>
              </w:rPr>
            </w:pPr>
          </w:p>
        </w:tc>
        <w:tc>
          <w:tcPr>
            <w:tcW w:w="3598" w:type="dxa"/>
            <w:vMerge/>
          </w:tcPr>
          <w:p w:rsidR="00A11EEE" w:rsidRPr="00826551" w:rsidRDefault="00A11EEE" w:rsidP="00A11EEE">
            <w:pPr>
              <w:spacing w:after="0"/>
              <w:ind w:right="-84"/>
              <w:jc w:val="center"/>
              <w:rPr>
                <w:rFonts w:ascii="Times New Roman" w:hAnsi="Times New Roman"/>
                <w:sz w:val="24"/>
                <w:szCs w:val="24"/>
              </w:rPr>
            </w:pPr>
          </w:p>
        </w:tc>
        <w:tc>
          <w:tcPr>
            <w:tcW w:w="1482" w:type="dxa"/>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Расчетный расход газа, м³/час</w:t>
            </w:r>
          </w:p>
        </w:tc>
        <w:tc>
          <w:tcPr>
            <w:tcW w:w="1483" w:type="dxa"/>
          </w:tcPr>
          <w:p w:rsidR="00A11EEE" w:rsidRPr="00826551" w:rsidRDefault="00A11EEE" w:rsidP="00A11EEE">
            <w:pPr>
              <w:spacing w:after="0"/>
              <w:ind w:right="-59"/>
              <w:jc w:val="both"/>
              <w:rPr>
                <w:rFonts w:ascii="Times New Roman" w:hAnsi="Times New Roman"/>
                <w:sz w:val="24"/>
                <w:szCs w:val="24"/>
              </w:rPr>
            </w:pPr>
            <w:r w:rsidRPr="00826551">
              <w:rPr>
                <w:rFonts w:ascii="Times New Roman" w:hAnsi="Times New Roman"/>
                <w:sz w:val="24"/>
                <w:szCs w:val="24"/>
              </w:rPr>
              <w:t>Годовой  расход газа, тыс.м³/год</w:t>
            </w:r>
          </w:p>
        </w:tc>
        <w:tc>
          <w:tcPr>
            <w:tcW w:w="1647" w:type="dxa"/>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Расчетный расход газа,</w:t>
            </w:r>
          </w:p>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 xml:space="preserve">м³/час </w:t>
            </w:r>
          </w:p>
        </w:tc>
        <w:tc>
          <w:tcPr>
            <w:tcW w:w="1534" w:type="dxa"/>
          </w:tcPr>
          <w:p w:rsidR="00A11EEE" w:rsidRPr="00826551" w:rsidRDefault="00A11EEE" w:rsidP="00A11EEE">
            <w:pPr>
              <w:spacing w:after="0"/>
              <w:jc w:val="both"/>
              <w:rPr>
                <w:rFonts w:ascii="Times New Roman" w:hAnsi="Times New Roman"/>
                <w:sz w:val="24"/>
                <w:szCs w:val="24"/>
              </w:rPr>
            </w:pPr>
            <w:r w:rsidRPr="00826551">
              <w:rPr>
                <w:rFonts w:ascii="Times New Roman" w:hAnsi="Times New Roman"/>
                <w:sz w:val="24"/>
                <w:szCs w:val="24"/>
              </w:rPr>
              <w:t>Годовой  расход газа, тыс.м³/год</w:t>
            </w:r>
          </w:p>
        </w:tc>
      </w:tr>
      <w:tr w:rsidR="00A11EEE" w:rsidRPr="00826551" w:rsidTr="00A11EEE">
        <w:trPr>
          <w:jc w:val="center"/>
        </w:trPr>
        <w:tc>
          <w:tcPr>
            <w:tcW w:w="739" w:type="dxa"/>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1</w:t>
            </w:r>
          </w:p>
        </w:tc>
        <w:tc>
          <w:tcPr>
            <w:tcW w:w="3598" w:type="dxa"/>
          </w:tcPr>
          <w:p w:rsidR="00A11EEE" w:rsidRPr="00826551" w:rsidRDefault="00A11EEE" w:rsidP="00A11EEE">
            <w:pPr>
              <w:spacing w:after="0"/>
              <w:ind w:right="-84"/>
              <w:rPr>
                <w:rFonts w:ascii="Times New Roman" w:hAnsi="Times New Roman"/>
                <w:sz w:val="24"/>
                <w:szCs w:val="24"/>
              </w:rPr>
            </w:pPr>
            <w:r w:rsidRPr="00826551">
              <w:rPr>
                <w:rFonts w:ascii="Times New Roman" w:hAnsi="Times New Roman"/>
                <w:sz w:val="24"/>
                <w:szCs w:val="24"/>
              </w:rPr>
              <w:t>Коммунально-бытовые нужды, в т.ч.</w:t>
            </w:r>
          </w:p>
        </w:tc>
        <w:tc>
          <w:tcPr>
            <w:tcW w:w="1482" w:type="dxa"/>
          </w:tcPr>
          <w:p w:rsidR="00A11EEE" w:rsidRPr="00826551" w:rsidRDefault="00A11EEE" w:rsidP="00A11EEE">
            <w:pPr>
              <w:spacing w:after="0"/>
              <w:rPr>
                <w:rFonts w:ascii="Times New Roman" w:hAnsi="Times New Roman"/>
                <w:b/>
                <w:sz w:val="24"/>
                <w:szCs w:val="24"/>
              </w:rPr>
            </w:pPr>
            <w:r w:rsidRPr="00826551">
              <w:rPr>
                <w:rFonts w:ascii="Times New Roman" w:hAnsi="Times New Roman"/>
                <w:b/>
                <w:sz w:val="24"/>
                <w:szCs w:val="24"/>
              </w:rPr>
              <w:t>1544,84</w:t>
            </w:r>
          </w:p>
        </w:tc>
        <w:tc>
          <w:tcPr>
            <w:tcW w:w="1483" w:type="dxa"/>
          </w:tcPr>
          <w:p w:rsidR="00A11EEE" w:rsidRPr="00826551" w:rsidRDefault="00A11EEE" w:rsidP="00A11EEE">
            <w:pPr>
              <w:spacing w:after="0"/>
              <w:rPr>
                <w:rFonts w:ascii="Times New Roman" w:hAnsi="Times New Roman"/>
                <w:b/>
                <w:sz w:val="24"/>
                <w:szCs w:val="24"/>
              </w:rPr>
            </w:pPr>
            <w:r w:rsidRPr="00826551">
              <w:rPr>
                <w:rFonts w:ascii="Times New Roman" w:hAnsi="Times New Roman"/>
                <w:b/>
                <w:sz w:val="24"/>
                <w:szCs w:val="24"/>
              </w:rPr>
              <w:t>3529,97</w:t>
            </w:r>
          </w:p>
        </w:tc>
        <w:tc>
          <w:tcPr>
            <w:tcW w:w="1647" w:type="dxa"/>
          </w:tcPr>
          <w:p w:rsidR="00A11EEE" w:rsidRPr="00826551" w:rsidRDefault="00A11EEE" w:rsidP="00A11EEE">
            <w:pPr>
              <w:spacing w:after="0"/>
              <w:rPr>
                <w:rFonts w:ascii="Times New Roman" w:hAnsi="Times New Roman"/>
                <w:b/>
                <w:sz w:val="24"/>
                <w:szCs w:val="24"/>
              </w:rPr>
            </w:pPr>
            <w:r w:rsidRPr="00826551">
              <w:rPr>
                <w:rFonts w:ascii="Times New Roman" w:hAnsi="Times New Roman"/>
                <w:b/>
                <w:sz w:val="24"/>
                <w:szCs w:val="24"/>
              </w:rPr>
              <w:t>1658,41</w:t>
            </w:r>
          </w:p>
          <w:p w:rsidR="00A11EEE" w:rsidRPr="00826551" w:rsidRDefault="00A11EEE" w:rsidP="00A11EEE">
            <w:pPr>
              <w:spacing w:after="0"/>
              <w:rPr>
                <w:rFonts w:ascii="Times New Roman" w:hAnsi="Times New Roman"/>
                <w:sz w:val="24"/>
                <w:szCs w:val="24"/>
                <w:highlight w:val="yellow"/>
              </w:rPr>
            </w:pPr>
          </w:p>
        </w:tc>
        <w:tc>
          <w:tcPr>
            <w:tcW w:w="1534" w:type="dxa"/>
          </w:tcPr>
          <w:p w:rsidR="00A11EEE" w:rsidRPr="00826551" w:rsidRDefault="00A11EEE" w:rsidP="00A11EEE">
            <w:pPr>
              <w:spacing w:after="0"/>
              <w:rPr>
                <w:rFonts w:ascii="Times New Roman" w:hAnsi="Times New Roman"/>
                <w:b/>
                <w:sz w:val="24"/>
                <w:szCs w:val="24"/>
              </w:rPr>
            </w:pPr>
            <w:r w:rsidRPr="00826551">
              <w:rPr>
                <w:rFonts w:ascii="Times New Roman" w:hAnsi="Times New Roman"/>
                <w:b/>
                <w:sz w:val="24"/>
                <w:szCs w:val="24"/>
              </w:rPr>
              <w:t>3789,46</w:t>
            </w:r>
          </w:p>
          <w:p w:rsidR="00A11EEE" w:rsidRPr="00826551" w:rsidRDefault="00A11EEE" w:rsidP="00A11EEE">
            <w:pPr>
              <w:spacing w:after="0"/>
              <w:jc w:val="center"/>
              <w:rPr>
                <w:rFonts w:ascii="Times New Roman" w:hAnsi="Times New Roman"/>
                <w:sz w:val="24"/>
                <w:szCs w:val="24"/>
                <w:highlight w:val="yellow"/>
              </w:rPr>
            </w:pPr>
          </w:p>
        </w:tc>
      </w:tr>
      <w:tr w:rsidR="00A11EEE" w:rsidRPr="00826551" w:rsidTr="00A11EEE">
        <w:trPr>
          <w:jc w:val="center"/>
        </w:trPr>
        <w:tc>
          <w:tcPr>
            <w:tcW w:w="739" w:type="dxa"/>
          </w:tcPr>
          <w:p w:rsidR="00A11EEE" w:rsidRPr="00826551" w:rsidRDefault="00A11EEE" w:rsidP="00A11EEE">
            <w:pPr>
              <w:spacing w:after="0"/>
              <w:rPr>
                <w:rFonts w:ascii="Times New Roman" w:hAnsi="Times New Roman"/>
                <w:sz w:val="24"/>
                <w:szCs w:val="24"/>
              </w:rPr>
            </w:pPr>
          </w:p>
        </w:tc>
        <w:tc>
          <w:tcPr>
            <w:tcW w:w="3598" w:type="dxa"/>
          </w:tcPr>
          <w:p w:rsidR="00A11EEE" w:rsidRPr="00826551" w:rsidRDefault="00A11EEE" w:rsidP="00A11EEE">
            <w:pPr>
              <w:spacing w:after="0"/>
              <w:ind w:right="-84"/>
              <w:rPr>
                <w:rFonts w:ascii="Times New Roman" w:hAnsi="Times New Roman"/>
                <w:sz w:val="24"/>
                <w:szCs w:val="24"/>
              </w:rPr>
            </w:pPr>
            <w:r w:rsidRPr="00826551">
              <w:rPr>
                <w:rFonts w:ascii="Times New Roman" w:hAnsi="Times New Roman"/>
                <w:sz w:val="24"/>
                <w:szCs w:val="24"/>
              </w:rPr>
              <w:t>-индивидуальная жилая застройка с теплоснабжением от индивидуальных газовых отопительных установок и водонагревателей</w:t>
            </w:r>
          </w:p>
        </w:tc>
        <w:tc>
          <w:tcPr>
            <w:tcW w:w="1482" w:type="dxa"/>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908,87</w:t>
            </w:r>
          </w:p>
        </w:tc>
        <w:tc>
          <w:tcPr>
            <w:tcW w:w="1483" w:type="dxa"/>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2076,77</w:t>
            </w:r>
          </w:p>
        </w:tc>
        <w:tc>
          <w:tcPr>
            <w:tcW w:w="1647" w:type="dxa"/>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974,02</w:t>
            </w:r>
          </w:p>
        </w:tc>
        <w:tc>
          <w:tcPr>
            <w:tcW w:w="1534" w:type="dxa"/>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2225,64</w:t>
            </w:r>
          </w:p>
        </w:tc>
      </w:tr>
      <w:tr w:rsidR="00A11EEE" w:rsidRPr="00826551" w:rsidTr="00A11EEE">
        <w:trPr>
          <w:jc w:val="center"/>
        </w:trPr>
        <w:tc>
          <w:tcPr>
            <w:tcW w:w="739" w:type="dxa"/>
          </w:tcPr>
          <w:p w:rsidR="00A11EEE" w:rsidRPr="00826551" w:rsidRDefault="00A11EEE" w:rsidP="00A11EEE">
            <w:pPr>
              <w:spacing w:after="0"/>
              <w:rPr>
                <w:rFonts w:ascii="Times New Roman" w:hAnsi="Times New Roman"/>
                <w:sz w:val="24"/>
                <w:szCs w:val="24"/>
                <w:highlight w:val="yellow"/>
              </w:rPr>
            </w:pPr>
          </w:p>
        </w:tc>
        <w:tc>
          <w:tcPr>
            <w:tcW w:w="3598" w:type="dxa"/>
          </w:tcPr>
          <w:p w:rsidR="00A11EEE" w:rsidRPr="00826551" w:rsidRDefault="00A11EEE" w:rsidP="00A11EEE">
            <w:pPr>
              <w:spacing w:after="0"/>
              <w:ind w:right="-85"/>
              <w:rPr>
                <w:rFonts w:ascii="Times New Roman" w:hAnsi="Times New Roman"/>
                <w:sz w:val="24"/>
                <w:szCs w:val="24"/>
              </w:rPr>
            </w:pPr>
            <w:r w:rsidRPr="00826551">
              <w:rPr>
                <w:rFonts w:ascii="Times New Roman" w:hAnsi="Times New Roman"/>
                <w:sz w:val="24"/>
                <w:szCs w:val="24"/>
              </w:rPr>
              <w:t>- блокированная застройка с централизованным отоплением и горячим водоснабжением от индивидуальных водонагревателей</w:t>
            </w:r>
          </w:p>
        </w:tc>
        <w:tc>
          <w:tcPr>
            <w:tcW w:w="1482" w:type="dxa"/>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60,49</w:t>
            </w:r>
          </w:p>
        </w:tc>
        <w:tc>
          <w:tcPr>
            <w:tcW w:w="1483" w:type="dxa"/>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138,23</w:t>
            </w:r>
          </w:p>
        </w:tc>
        <w:tc>
          <w:tcPr>
            <w:tcW w:w="1647" w:type="dxa"/>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140,93</w:t>
            </w:r>
          </w:p>
        </w:tc>
        <w:tc>
          <w:tcPr>
            <w:tcW w:w="1534" w:type="dxa"/>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322,03</w:t>
            </w:r>
          </w:p>
        </w:tc>
      </w:tr>
      <w:tr w:rsidR="00A11EEE" w:rsidRPr="00826551" w:rsidTr="00A11EEE">
        <w:trPr>
          <w:jc w:val="center"/>
        </w:trPr>
        <w:tc>
          <w:tcPr>
            <w:tcW w:w="739" w:type="dxa"/>
          </w:tcPr>
          <w:p w:rsidR="00A11EEE" w:rsidRPr="00826551" w:rsidRDefault="00A11EEE" w:rsidP="00A11EEE">
            <w:pPr>
              <w:spacing w:after="0"/>
              <w:rPr>
                <w:rFonts w:ascii="Times New Roman" w:hAnsi="Times New Roman"/>
                <w:sz w:val="24"/>
                <w:szCs w:val="24"/>
                <w:highlight w:val="yellow"/>
              </w:rPr>
            </w:pPr>
          </w:p>
        </w:tc>
        <w:tc>
          <w:tcPr>
            <w:tcW w:w="3598" w:type="dxa"/>
          </w:tcPr>
          <w:p w:rsidR="00A11EEE" w:rsidRPr="00826551" w:rsidRDefault="00A11EEE" w:rsidP="00A11EEE">
            <w:pPr>
              <w:spacing w:after="0"/>
              <w:ind w:right="-85"/>
              <w:rPr>
                <w:rFonts w:ascii="Times New Roman" w:hAnsi="Times New Roman"/>
                <w:sz w:val="24"/>
                <w:szCs w:val="24"/>
              </w:rPr>
            </w:pPr>
            <w:r w:rsidRPr="00826551">
              <w:rPr>
                <w:rFonts w:ascii="Times New Roman" w:hAnsi="Times New Roman"/>
                <w:sz w:val="24"/>
                <w:szCs w:val="24"/>
              </w:rPr>
              <w:t>- среднеэтажная жилая застройка с централизованным теплоснабжением</w:t>
            </w:r>
          </w:p>
        </w:tc>
        <w:tc>
          <w:tcPr>
            <w:tcW w:w="1482" w:type="dxa"/>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575,48</w:t>
            </w:r>
          </w:p>
        </w:tc>
        <w:tc>
          <w:tcPr>
            <w:tcW w:w="1483" w:type="dxa"/>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1314,97</w:t>
            </w:r>
          </w:p>
        </w:tc>
        <w:tc>
          <w:tcPr>
            <w:tcW w:w="1647" w:type="dxa"/>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543,46</w:t>
            </w:r>
          </w:p>
        </w:tc>
        <w:tc>
          <w:tcPr>
            <w:tcW w:w="1534" w:type="dxa"/>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1241,80</w:t>
            </w:r>
          </w:p>
        </w:tc>
      </w:tr>
      <w:tr w:rsidR="00A11EEE" w:rsidRPr="00826551" w:rsidTr="00A11EEE">
        <w:trPr>
          <w:jc w:val="center"/>
        </w:trPr>
        <w:tc>
          <w:tcPr>
            <w:tcW w:w="739" w:type="dxa"/>
          </w:tcPr>
          <w:p w:rsidR="00A11EEE" w:rsidRPr="00826551" w:rsidRDefault="00A11EEE" w:rsidP="00A11EEE">
            <w:pPr>
              <w:spacing w:after="0"/>
              <w:rPr>
                <w:rFonts w:ascii="Times New Roman" w:hAnsi="Times New Roman"/>
                <w:sz w:val="24"/>
                <w:szCs w:val="24"/>
                <w:highlight w:val="yellow"/>
              </w:rPr>
            </w:pPr>
            <w:r w:rsidRPr="00826551">
              <w:rPr>
                <w:rFonts w:ascii="Times New Roman" w:hAnsi="Times New Roman"/>
                <w:sz w:val="24"/>
                <w:szCs w:val="24"/>
              </w:rPr>
              <w:t>2</w:t>
            </w:r>
          </w:p>
        </w:tc>
        <w:tc>
          <w:tcPr>
            <w:tcW w:w="3598" w:type="dxa"/>
          </w:tcPr>
          <w:p w:rsidR="00A11EEE" w:rsidRPr="00826551" w:rsidRDefault="00A11EEE" w:rsidP="00A11EEE">
            <w:pPr>
              <w:spacing w:after="0"/>
              <w:ind w:right="-85"/>
              <w:rPr>
                <w:rFonts w:ascii="Times New Roman" w:hAnsi="Times New Roman"/>
                <w:sz w:val="24"/>
                <w:szCs w:val="24"/>
              </w:rPr>
            </w:pPr>
            <w:r w:rsidRPr="00826551">
              <w:rPr>
                <w:rFonts w:ascii="Times New Roman" w:hAnsi="Times New Roman"/>
                <w:sz w:val="24"/>
                <w:szCs w:val="24"/>
              </w:rPr>
              <w:t>Нужды теплоснабжения, в т.ч.</w:t>
            </w:r>
          </w:p>
        </w:tc>
        <w:tc>
          <w:tcPr>
            <w:tcW w:w="1482" w:type="dxa"/>
          </w:tcPr>
          <w:p w:rsidR="00A11EEE" w:rsidRPr="00826551" w:rsidRDefault="00A11EEE" w:rsidP="00A11EEE">
            <w:pPr>
              <w:spacing w:after="0"/>
              <w:rPr>
                <w:rFonts w:ascii="Times New Roman" w:hAnsi="Times New Roman"/>
                <w:b/>
                <w:sz w:val="24"/>
                <w:szCs w:val="24"/>
                <w:highlight w:val="yellow"/>
              </w:rPr>
            </w:pPr>
            <w:r w:rsidRPr="00826551">
              <w:rPr>
                <w:rFonts w:ascii="Times New Roman" w:hAnsi="Times New Roman"/>
                <w:b/>
                <w:sz w:val="24"/>
                <w:szCs w:val="24"/>
              </w:rPr>
              <w:t>13993,08</w:t>
            </w:r>
          </w:p>
        </w:tc>
        <w:tc>
          <w:tcPr>
            <w:tcW w:w="1483" w:type="dxa"/>
          </w:tcPr>
          <w:p w:rsidR="00A11EEE" w:rsidRPr="00826551" w:rsidRDefault="00A11EEE" w:rsidP="00A11EEE">
            <w:pPr>
              <w:spacing w:after="0"/>
              <w:rPr>
                <w:rFonts w:ascii="Times New Roman" w:hAnsi="Times New Roman"/>
                <w:b/>
                <w:sz w:val="24"/>
                <w:szCs w:val="24"/>
                <w:highlight w:val="yellow"/>
              </w:rPr>
            </w:pPr>
            <w:r w:rsidRPr="00826551">
              <w:rPr>
                <w:rFonts w:ascii="Times New Roman" w:hAnsi="Times New Roman"/>
                <w:b/>
                <w:sz w:val="24"/>
                <w:szCs w:val="24"/>
              </w:rPr>
              <w:t>37991,23</w:t>
            </w:r>
          </w:p>
        </w:tc>
        <w:tc>
          <w:tcPr>
            <w:tcW w:w="1647" w:type="dxa"/>
          </w:tcPr>
          <w:p w:rsidR="00A11EEE" w:rsidRPr="00826551" w:rsidRDefault="00A11EEE" w:rsidP="00A11EEE">
            <w:pPr>
              <w:spacing w:after="0"/>
              <w:rPr>
                <w:rFonts w:ascii="Times New Roman" w:hAnsi="Times New Roman"/>
                <w:b/>
                <w:sz w:val="24"/>
                <w:szCs w:val="24"/>
              </w:rPr>
            </w:pPr>
            <w:r w:rsidRPr="00826551">
              <w:rPr>
                <w:rFonts w:ascii="Times New Roman" w:hAnsi="Times New Roman"/>
                <w:b/>
                <w:sz w:val="24"/>
                <w:szCs w:val="24"/>
              </w:rPr>
              <w:t>16198,42</w:t>
            </w:r>
          </w:p>
          <w:p w:rsidR="00A11EEE" w:rsidRPr="00826551" w:rsidRDefault="00A11EEE" w:rsidP="00A11EEE">
            <w:pPr>
              <w:spacing w:after="0"/>
              <w:rPr>
                <w:rFonts w:ascii="Times New Roman" w:hAnsi="Times New Roman"/>
                <w:b/>
                <w:sz w:val="24"/>
                <w:szCs w:val="24"/>
              </w:rPr>
            </w:pPr>
          </w:p>
        </w:tc>
        <w:tc>
          <w:tcPr>
            <w:tcW w:w="1534" w:type="dxa"/>
          </w:tcPr>
          <w:p w:rsidR="00A11EEE" w:rsidRPr="00826551" w:rsidRDefault="00A11EEE" w:rsidP="00A11EEE">
            <w:pPr>
              <w:spacing w:after="0"/>
              <w:rPr>
                <w:rFonts w:ascii="Times New Roman" w:hAnsi="Times New Roman"/>
                <w:b/>
                <w:sz w:val="24"/>
                <w:szCs w:val="24"/>
              </w:rPr>
            </w:pPr>
            <w:r w:rsidRPr="00826551">
              <w:rPr>
                <w:rFonts w:ascii="Times New Roman" w:hAnsi="Times New Roman"/>
                <w:b/>
                <w:sz w:val="24"/>
                <w:szCs w:val="24"/>
              </w:rPr>
              <w:t>43978,72</w:t>
            </w:r>
          </w:p>
        </w:tc>
      </w:tr>
      <w:tr w:rsidR="00A11EEE" w:rsidRPr="00826551" w:rsidTr="00A11EEE">
        <w:trPr>
          <w:jc w:val="center"/>
        </w:trPr>
        <w:tc>
          <w:tcPr>
            <w:tcW w:w="739" w:type="dxa"/>
          </w:tcPr>
          <w:p w:rsidR="00A11EEE" w:rsidRPr="00826551" w:rsidRDefault="00A11EEE" w:rsidP="00A11EEE">
            <w:pPr>
              <w:spacing w:after="0"/>
              <w:rPr>
                <w:rFonts w:ascii="Times New Roman" w:hAnsi="Times New Roman"/>
                <w:sz w:val="24"/>
                <w:szCs w:val="24"/>
                <w:highlight w:val="yellow"/>
              </w:rPr>
            </w:pPr>
          </w:p>
        </w:tc>
        <w:tc>
          <w:tcPr>
            <w:tcW w:w="3598" w:type="dxa"/>
          </w:tcPr>
          <w:p w:rsidR="00A11EEE" w:rsidRPr="00826551" w:rsidRDefault="00A11EEE" w:rsidP="00A11EEE">
            <w:pPr>
              <w:spacing w:after="0"/>
              <w:ind w:right="-85"/>
              <w:rPr>
                <w:rFonts w:ascii="Times New Roman" w:hAnsi="Times New Roman"/>
                <w:sz w:val="24"/>
                <w:szCs w:val="24"/>
              </w:rPr>
            </w:pPr>
            <w:r w:rsidRPr="00826551">
              <w:rPr>
                <w:rFonts w:ascii="Times New Roman" w:hAnsi="Times New Roman"/>
                <w:sz w:val="24"/>
                <w:szCs w:val="24"/>
              </w:rPr>
              <w:t>-индивидуальная жилая застройка с теплоснабжением от индивидуальных газовых отопительных установок и водонагревателей</w:t>
            </w:r>
          </w:p>
        </w:tc>
        <w:tc>
          <w:tcPr>
            <w:tcW w:w="1482" w:type="dxa"/>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7781,26</w:t>
            </w:r>
          </w:p>
        </w:tc>
        <w:tc>
          <w:tcPr>
            <w:tcW w:w="1483" w:type="dxa"/>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21126,12</w:t>
            </w:r>
          </w:p>
        </w:tc>
        <w:tc>
          <w:tcPr>
            <w:tcW w:w="1647" w:type="dxa"/>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9251,78</w:t>
            </w:r>
          </w:p>
        </w:tc>
        <w:tc>
          <w:tcPr>
            <w:tcW w:w="1534" w:type="dxa"/>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25118,57</w:t>
            </w:r>
          </w:p>
        </w:tc>
      </w:tr>
      <w:tr w:rsidR="00A11EEE" w:rsidRPr="00826551" w:rsidTr="00A11EEE">
        <w:trPr>
          <w:jc w:val="center"/>
        </w:trPr>
        <w:tc>
          <w:tcPr>
            <w:tcW w:w="739" w:type="dxa"/>
          </w:tcPr>
          <w:p w:rsidR="00A11EEE" w:rsidRPr="00826551" w:rsidRDefault="00A11EEE" w:rsidP="00A11EEE">
            <w:pPr>
              <w:spacing w:after="0"/>
              <w:rPr>
                <w:rFonts w:ascii="Times New Roman" w:hAnsi="Times New Roman"/>
                <w:sz w:val="24"/>
                <w:szCs w:val="24"/>
                <w:highlight w:val="yellow"/>
              </w:rPr>
            </w:pPr>
          </w:p>
        </w:tc>
        <w:tc>
          <w:tcPr>
            <w:tcW w:w="3598" w:type="dxa"/>
          </w:tcPr>
          <w:p w:rsidR="00A11EEE" w:rsidRPr="00826551" w:rsidRDefault="00A11EEE" w:rsidP="00A11EEE">
            <w:pPr>
              <w:spacing w:after="0"/>
              <w:ind w:right="-85"/>
              <w:rPr>
                <w:rFonts w:ascii="Times New Roman" w:hAnsi="Times New Roman"/>
                <w:sz w:val="24"/>
                <w:szCs w:val="24"/>
              </w:rPr>
            </w:pPr>
            <w:r w:rsidRPr="00826551">
              <w:rPr>
                <w:rFonts w:ascii="Times New Roman" w:hAnsi="Times New Roman"/>
                <w:sz w:val="24"/>
                <w:szCs w:val="24"/>
              </w:rPr>
              <w:t>- блокированная застройка с централизованным отоплением и горячим водоснабжением от индивидуальных водонагревателей</w:t>
            </w:r>
          </w:p>
        </w:tc>
        <w:tc>
          <w:tcPr>
            <w:tcW w:w="1482" w:type="dxa"/>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478,65</w:t>
            </w:r>
          </w:p>
        </w:tc>
        <w:tc>
          <w:tcPr>
            <w:tcW w:w="1483" w:type="dxa"/>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1299,54</w:t>
            </w:r>
          </w:p>
        </w:tc>
        <w:tc>
          <w:tcPr>
            <w:tcW w:w="1647" w:type="dxa"/>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1116,70</w:t>
            </w:r>
          </w:p>
        </w:tc>
        <w:tc>
          <w:tcPr>
            <w:tcW w:w="1534" w:type="dxa"/>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3031,83</w:t>
            </w:r>
          </w:p>
        </w:tc>
      </w:tr>
      <w:tr w:rsidR="00A11EEE" w:rsidRPr="00826551" w:rsidTr="00A11EEE">
        <w:trPr>
          <w:jc w:val="center"/>
        </w:trPr>
        <w:tc>
          <w:tcPr>
            <w:tcW w:w="739" w:type="dxa"/>
          </w:tcPr>
          <w:p w:rsidR="00A11EEE" w:rsidRPr="00826551" w:rsidRDefault="00A11EEE" w:rsidP="00A11EEE">
            <w:pPr>
              <w:spacing w:after="0"/>
              <w:rPr>
                <w:rFonts w:ascii="Times New Roman" w:hAnsi="Times New Roman"/>
                <w:sz w:val="24"/>
                <w:szCs w:val="24"/>
                <w:highlight w:val="yellow"/>
              </w:rPr>
            </w:pPr>
          </w:p>
        </w:tc>
        <w:tc>
          <w:tcPr>
            <w:tcW w:w="3598" w:type="dxa"/>
          </w:tcPr>
          <w:p w:rsidR="00A11EEE" w:rsidRPr="00826551" w:rsidRDefault="00A11EEE" w:rsidP="00A11EEE">
            <w:pPr>
              <w:spacing w:after="0"/>
              <w:ind w:right="-85"/>
              <w:rPr>
                <w:rFonts w:ascii="Times New Roman" w:hAnsi="Times New Roman"/>
                <w:sz w:val="24"/>
                <w:szCs w:val="24"/>
              </w:rPr>
            </w:pPr>
            <w:r w:rsidRPr="00826551">
              <w:rPr>
                <w:rFonts w:ascii="Times New Roman" w:hAnsi="Times New Roman"/>
                <w:sz w:val="24"/>
                <w:szCs w:val="24"/>
              </w:rPr>
              <w:t>- среднеэтажная жилая застройка с централизованным теплоснабжением</w:t>
            </w:r>
          </w:p>
        </w:tc>
        <w:tc>
          <w:tcPr>
            <w:tcW w:w="1482" w:type="dxa"/>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5733,17</w:t>
            </w:r>
          </w:p>
        </w:tc>
        <w:tc>
          <w:tcPr>
            <w:tcW w:w="1483" w:type="dxa"/>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15565,57</w:t>
            </w:r>
          </w:p>
        </w:tc>
        <w:tc>
          <w:tcPr>
            <w:tcW w:w="1647" w:type="dxa"/>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5829,95</w:t>
            </w:r>
          </w:p>
        </w:tc>
        <w:tc>
          <w:tcPr>
            <w:tcW w:w="1534" w:type="dxa"/>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15828,31</w:t>
            </w:r>
          </w:p>
        </w:tc>
      </w:tr>
      <w:tr w:rsidR="00A11EEE" w:rsidRPr="00826551" w:rsidTr="00A11EEE">
        <w:trPr>
          <w:jc w:val="center"/>
        </w:trPr>
        <w:tc>
          <w:tcPr>
            <w:tcW w:w="739" w:type="dxa"/>
          </w:tcPr>
          <w:p w:rsidR="00A11EEE" w:rsidRPr="00826551" w:rsidRDefault="00A11EEE" w:rsidP="00A11EEE">
            <w:pPr>
              <w:spacing w:after="0"/>
              <w:rPr>
                <w:rFonts w:ascii="Times New Roman" w:hAnsi="Times New Roman"/>
                <w:sz w:val="24"/>
                <w:szCs w:val="24"/>
                <w:highlight w:val="yellow"/>
              </w:rPr>
            </w:pPr>
            <w:r w:rsidRPr="00826551">
              <w:rPr>
                <w:rFonts w:ascii="Times New Roman" w:hAnsi="Times New Roman"/>
                <w:sz w:val="24"/>
                <w:szCs w:val="24"/>
              </w:rPr>
              <w:t>3</w:t>
            </w:r>
          </w:p>
        </w:tc>
        <w:tc>
          <w:tcPr>
            <w:tcW w:w="3598" w:type="dxa"/>
          </w:tcPr>
          <w:p w:rsidR="00A11EEE" w:rsidRPr="00826551" w:rsidRDefault="00A11EEE" w:rsidP="00A11EEE">
            <w:pPr>
              <w:spacing w:after="0"/>
              <w:ind w:right="-84"/>
              <w:rPr>
                <w:rFonts w:ascii="Times New Roman" w:hAnsi="Times New Roman"/>
                <w:sz w:val="24"/>
                <w:szCs w:val="24"/>
              </w:rPr>
            </w:pPr>
            <w:r w:rsidRPr="00826551">
              <w:rPr>
                <w:rFonts w:ascii="Times New Roman" w:hAnsi="Times New Roman"/>
                <w:sz w:val="24"/>
                <w:szCs w:val="24"/>
              </w:rPr>
              <w:t>Неучтенные расходы - 5%</w:t>
            </w:r>
          </w:p>
        </w:tc>
        <w:tc>
          <w:tcPr>
            <w:tcW w:w="1482" w:type="dxa"/>
          </w:tcPr>
          <w:p w:rsidR="00A11EEE" w:rsidRPr="00826551" w:rsidRDefault="00A11EEE" w:rsidP="00A11EEE">
            <w:pPr>
              <w:spacing w:after="0"/>
              <w:rPr>
                <w:rFonts w:ascii="Times New Roman" w:hAnsi="Times New Roman"/>
                <w:b/>
                <w:sz w:val="24"/>
                <w:szCs w:val="24"/>
                <w:highlight w:val="yellow"/>
              </w:rPr>
            </w:pPr>
            <w:r w:rsidRPr="00826551">
              <w:rPr>
                <w:rFonts w:ascii="Times New Roman" w:hAnsi="Times New Roman"/>
                <w:b/>
                <w:sz w:val="24"/>
                <w:szCs w:val="24"/>
              </w:rPr>
              <w:t>699,65</w:t>
            </w:r>
          </w:p>
        </w:tc>
        <w:tc>
          <w:tcPr>
            <w:tcW w:w="1483" w:type="dxa"/>
          </w:tcPr>
          <w:p w:rsidR="00A11EEE" w:rsidRPr="00826551" w:rsidRDefault="00A11EEE" w:rsidP="00A11EEE">
            <w:pPr>
              <w:spacing w:after="0"/>
              <w:rPr>
                <w:rFonts w:ascii="Times New Roman" w:hAnsi="Times New Roman"/>
                <w:b/>
                <w:sz w:val="24"/>
                <w:szCs w:val="24"/>
                <w:highlight w:val="yellow"/>
              </w:rPr>
            </w:pPr>
            <w:r w:rsidRPr="00826551">
              <w:rPr>
                <w:rFonts w:ascii="Times New Roman" w:hAnsi="Times New Roman"/>
                <w:b/>
                <w:sz w:val="24"/>
                <w:szCs w:val="24"/>
              </w:rPr>
              <w:t>1899,56</w:t>
            </w:r>
          </w:p>
        </w:tc>
        <w:tc>
          <w:tcPr>
            <w:tcW w:w="1647" w:type="dxa"/>
          </w:tcPr>
          <w:p w:rsidR="00A11EEE" w:rsidRPr="00826551" w:rsidRDefault="00A11EEE" w:rsidP="00A11EEE">
            <w:pPr>
              <w:spacing w:after="0"/>
              <w:rPr>
                <w:rFonts w:ascii="Times New Roman" w:hAnsi="Times New Roman"/>
                <w:b/>
                <w:sz w:val="24"/>
                <w:szCs w:val="24"/>
              </w:rPr>
            </w:pPr>
            <w:r w:rsidRPr="00826551">
              <w:rPr>
                <w:rFonts w:ascii="Times New Roman" w:hAnsi="Times New Roman"/>
                <w:b/>
                <w:sz w:val="24"/>
                <w:szCs w:val="24"/>
              </w:rPr>
              <w:t>809,92</w:t>
            </w:r>
          </w:p>
        </w:tc>
        <w:tc>
          <w:tcPr>
            <w:tcW w:w="1534" w:type="dxa"/>
          </w:tcPr>
          <w:p w:rsidR="00A11EEE" w:rsidRPr="00826551" w:rsidRDefault="00A11EEE" w:rsidP="00A11EEE">
            <w:pPr>
              <w:spacing w:after="0"/>
              <w:rPr>
                <w:rFonts w:ascii="Times New Roman" w:hAnsi="Times New Roman"/>
                <w:b/>
                <w:sz w:val="24"/>
                <w:szCs w:val="24"/>
              </w:rPr>
            </w:pPr>
            <w:r w:rsidRPr="00826551">
              <w:rPr>
                <w:rFonts w:ascii="Times New Roman" w:hAnsi="Times New Roman"/>
                <w:b/>
                <w:sz w:val="24"/>
                <w:szCs w:val="24"/>
              </w:rPr>
              <w:t>2198,94</w:t>
            </w:r>
          </w:p>
        </w:tc>
      </w:tr>
      <w:tr w:rsidR="00A11EEE" w:rsidRPr="00826551" w:rsidTr="00A11EEE">
        <w:trPr>
          <w:jc w:val="center"/>
        </w:trPr>
        <w:tc>
          <w:tcPr>
            <w:tcW w:w="739" w:type="dxa"/>
          </w:tcPr>
          <w:p w:rsidR="00A11EEE" w:rsidRPr="00826551" w:rsidRDefault="00A11EEE" w:rsidP="00A11EEE">
            <w:pPr>
              <w:spacing w:after="0"/>
              <w:rPr>
                <w:rFonts w:ascii="Times New Roman" w:hAnsi="Times New Roman"/>
                <w:sz w:val="24"/>
                <w:szCs w:val="24"/>
                <w:highlight w:val="yellow"/>
              </w:rPr>
            </w:pPr>
            <w:r w:rsidRPr="00826551">
              <w:rPr>
                <w:rFonts w:ascii="Times New Roman" w:hAnsi="Times New Roman"/>
                <w:sz w:val="24"/>
                <w:szCs w:val="24"/>
              </w:rPr>
              <w:t>4</w:t>
            </w:r>
          </w:p>
        </w:tc>
        <w:tc>
          <w:tcPr>
            <w:tcW w:w="3598" w:type="dxa"/>
          </w:tcPr>
          <w:p w:rsidR="00A11EEE" w:rsidRPr="00826551" w:rsidRDefault="00A11EEE" w:rsidP="00A11EEE">
            <w:pPr>
              <w:spacing w:after="0"/>
              <w:ind w:right="-84"/>
              <w:rPr>
                <w:rFonts w:ascii="Times New Roman" w:hAnsi="Times New Roman"/>
                <w:sz w:val="24"/>
                <w:szCs w:val="24"/>
              </w:rPr>
            </w:pPr>
            <w:r w:rsidRPr="00826551">
              <w:rPr>
                <w:rFonts w:ascii="Times New Roman" w:hAnsi="Times New Roman"/>
                <w:sz w:val="24"/>
                <w:szCs w:val="24"/>
              </w:rPr>
              <w:t>Предприятия</w:t>
            </w:r>
          </w:p>
        </w:tc>
        <w:tc>
          <w:tcPr>
            <w:tcW w:w="1482" w:type="dxa"/>
          </w:tcPr>
          <w:p w:rsidR="00A11EEE" w:rsidRPr="00826551" w:rsidRDefault="00A11EEE" w:rsidP="00A11EEE">
            <w:pPr>
              <w:spacing w:after="0"/>
              <w:rPr>
                <w:rFonts w:ascii="Times New Roman" w:hAnsi="Times New Roman"/>
                <w:sz w:val="24"/>
                <w:szCs w:val="24"/>
                <w:highlight w:val="yellow"/>
              </w:rPr>
            </w:pPr>
            <w:r w:rsidRPr="00826551">
              <w:rPr>
                <w:rFonts w:ascii="Times New Roman" w:hAnsi="Times New Roman"/>
                <w:sz w:val="24"/>
                <w:szCs w:val="24"/>
              </w:rPr>
              <w:t>156520,0</w:t>
            </w:r>
          </w:p>
        </w:tc>
        <w:tc>
          <w:tcPr>
            <w:tcW w:w="1483" w:type="dxa"/>
          </w:tcPr>
          <w:p w:rsidR="00A11EEE" w:rsidRPr="00826551" w:rsidRDefault="00A11EEE" w:rsidP="00A11EEE">
            <w:pPr>
              <w:spacing w:after="0"/>
              <w:rPr>
                <w:rFonts w:ascii="Times New Roman" w:hAnsi="Times New Roman"/>
                <w:sz w:val="24"/>
                <w:szCs w:val="24"/>
                <w:highlight w:val="yellow"/>
              </w:rPr>
            </w:pPr>
            <w:r w:rsidRPr="00826551">
              <w:rPr>
                <w:rFonts w:ascii="Times New Roman" w:hAnsi="Times New Roman"/>
                <w:sz w:val="24"/>
                <w:szCs w:val="24"/>
              </w:rPr>
              <w:t>д/н</w:t>
            </w:r>
          </w:p>
        </w:tc>
        <w:tc>
          <w:tcPr>
            <w:tcW w:w="1647" w:type="dxa"/>
          </w:tcPr>
          <w:p w:rsidR="00A11EEE" w:rsidRPr="00826551" w:rsidRDefault="00A11EEE" w:rsidP="00A11EEE">
            <w:pPr>
              <w:spacing w:after="0"/>
              <w:rPr>
                <w:rFonts w:ascii="Times New Roman" w:hAnsi="Times New Roman"/>
                <w:sz w:val="24"/>
                <w:szCs w:val="24"/>
                <w:highlight w:val="yellow"/>
              </w:rPr>
            </w:pPr>
            <w:r w:rsidRPr="00826551">
              <w:rPr>
                <w:rFonts w:ascii="Times New Roman" w:hAnsi="Times New Roman"/>
                <w:sz w:val="24"/>
                <w:szCs w:val="24"/>
              </w:rPr>
              <w:t>156520,0</w:t>
            </w:r>
          </w:p>
        </w:tc>
        <w:tc>
          <w:tcPr>
            <w:tcW w:w="1534" w:type="dxa"/>
          </w:tcPr>
          <w:p w:rsidR="00A11EEE" w:rsidRPr="00826551" w:rsidRDefault="00A11EEE" w:rsidP="00A11EEE">
            <w:pPr>
              <w:spacing w:after="0"/>
              <w:rPr>
                <w:rFonts w:ascii="Times New Roman" w:hAnsi="Times New Roman"/>
                <w:sz w:val="24"/>
                <w:szCs w:val="24"/>
                <w:highlight w:val="yellow"/>
              </w:rPr>
            </w:pPr>
            <w:r w:rsidRPr="00826551">
              <w:rPr>
                <w:rFonts w:ascii="Times New Roman" w:hAnsi="Times New Roman"/>
                <w:sz w:val="24"/>
                <w:szCs w:val="24"/>
              </w:rPr>
              <w:t>д/н</w:t>
            </w:r>
          </w:p>
        </w:tc>
      </w:tr>
      <w:tr w:rsidR="00A11EEE" w:rsidRPr="00826551" w:rsidTr="00A11EEE">
        <w:trPr>
          <w:jc w:val="center"/>
        </w:trPr>
        <w:tc>
          <w:tcPr>
            <w:tcW w:w="739" w:type="dxa"/>
          </w:tcPr>
          <w:p w:rsidR="00A11EEE" w:rsidRPr="00826551" w:rsidRDefault="00A11EEE" w:rsidP="00A11EEE">
            <w:pPr>
              <w:spacing w:after="0"/>
              <w:rPr>
                <w:rFonts w:ascii="Times New Roman" w:hAnsi="Times New Roman"/>
                <w:sz w:val="24"/>
                <w:szCs w:val="24"/>
                <w:highlight w:val="yellow"/>
              </w:rPr>
            </w:pPr>
          </w:p>
        </w:tc>
        <w:tc>
          <w:tcPr>
            <w:tcW w:w="3598" w:type="dxa"/>
          </w:tcPr>
          <w:p w:rsidR="00A11EEE" w:rsidRPr="00826551" w:rsidRDefault="00A11EEE" w:rsidP="00A11EEE">
            <w:pPr>
              <w:spacing w:after="0"/>
              <w:ind w:right="-84"/>
              <w:rPr>
                <w:rFonts w:ascii="Times New Roman" w:hAnsi="Times New Roman"/>
                <w:b/>
                <w:sz w:val="24"/>
                <w:szCs w:val="24"/>
              </w:rPr>
            </w:pPr>
            <w:r w:rsidRPr="00826551">
              <w:rPr>
                <w:rFonts w:ascii="Times New Roman" w:hAnsi="Times New Roman"/>
                <w:b/>
                <w:sz w:val="24"/>
                <w:szCs w:val="24"/>
              </w:rPr>
              <w:t>Всего по городу:</w:t>
            </w:r>
          </w:p>
        </w:tc>
        <w:tc>
          <w:tcPr>
            <w:tcW w:w="1482" w:type="dxa"/>
          </w:tcPr>
          <w:p w:rsidR="00A11EEE" w:rsidRPr="00826551" w:rsidRDefault="00A11EEE" w:rsidP="00A11EEE">
            <w:pPr>
              <w:spacing w:after="0"/>
              <w:rPr>
                <w:rFonts w:ascii="Times New Roman" w:hAnsi="Times New Roman"/>
                <w:b/>
                <w:sz w:val="24"/>
                <w:szCs w:val="24"/>
                <w:highlight w:val="yellow"/>
              </w:rPr>
            </w:pPr>
            <w:r w:rsidRPr="00826551">
              <w:rPr>
                <w:rFonts w:ascii="Times New Roman" w:hAnsi="Times New Roman"/>
                <w:b/>
                <w:sz w:val="24"/>
                <w:szCs w:val="24"/>
              </w:rPr>
              <w:t>172757,57</w:t>
            </w:r>
          </w:p>
        </w:tc>
        <w:tc>
          <w:tcPr>
            <w:tcW w:w="1483" w:type="dxa"/>
          </w:tcPr>
          <w:p w:rsidR="00A11EEE" w:rsidRPr="00826551" w:rsidRDefault="00A11EEE" w:rsidP="00A11EEE">
            <w:pPr>
              <w:spacing w:after="0"/>
              <w:rPr>
                <w:rFonts w:ascii="Times New Roman" w:hAnsi="Times New Roman"/>
                <w:b/>
                <w:sz w:val="24"/>
                <w:szCs w:val="24"/>
                <w:highlight w:val="yellow"/>
              </w:rPr>
            </w:pPr>
            <w:r w:rsidRPr="00826551">
              <w:rPr>
                <w:rFonts w:ascii="Times New Roman" w:hAnsi="Times New Roman"/>
                <w:b/>
                <w:sz w:val="24"/>
                <w:szCs w:val="24"/>
              </w:rPr>
              <w:t>43420,76</w:t>
            </w:r>
            <w:r w:rsidRPr="00826551">
              <w:rPr>
                <w:rFonts w:ascii="Times New Roman" w:hAnsi="Times New Roman"/>
                <w:sz w:val="24"/>
                <w:szCs w:val="24"/>
              </w:rPr>
              <w:t>*</w:t>
            </w:r>
          </w:p>
        </w:tc>
        <w:tc>
          <w:tcPr>
            <w:tcW w:w="1647" w:type="dxa"/>
          </w:tcPr>
          <w:p w:rsidR="00A11EEE" w:rsidRPr="00826551" w:rsidRDefault="00A11EEE" w:rsidP="00A11EEE">
            <w:pPr>
              <w:spacing w:after="0"/>
              <w:rPr>
                <w:rFonts w:ascii="Times New Roman" w:hAnsi="Times New Roman"/>
                <w:b/>
                <w:sz w:val="24"/>
                <w:szCs w:val="24"/>
                <w:highlight w:val="yellow"/>
              </w:rPr>
            </w:pPr>
            <w:r w:rsidRPr="00826551">
              <w:rPr>
                <w:rFonts w:ascii="Times New Roman" w:hAnsi="Times New Roman"/>
                <w:b/>
                <w:sz w:val="24"/>
                <w:szCs w:val="24"/>
              </w:rPr>
              <w:t>175186,75</w:t>
            </w:r>
          </w:p>
        </w:tc>
        <w:tc>
          <w:tcPr>
            <w:tcW w:w="1534" w:type="dxa"/>
          </w:tcPr>
          <w:p w:rsidR="00A11EEE" w:rsidRPr="00826551" w:rsidRDefault="00A11EEE" w:rsidP="00A11EEE">
            <w:pPr>
              <w:spacing w:after="0"/>
              <w:rPr>
                <w:rFonts w:ascii="Times New Roman" w:hAnsi="Times New Roman"/>
                <w:b/>
                <w:sz w:val="24"/>
                <w:szCs w:val="24"/>
                <w:highlight w:val="yellow"/>
              </w:rPr>
            </w:pPr>
            <w:r w:rsidRPr="00826551">
              <w:rPr>
                <w:rFonts w:ascii="Times New Roman" w:hAnsi="Times New Roman"/>
                <w:b/>
                <w:sz w:val="24"/>
                <w:szCs w:val="24"/>
              </w:rPr>
              <w:t>49967,12</w:t>
            </w:r>
            <w:r w:rsidRPr="00826551">
              <w:rPr>
                <w:rFonts w:ascii="Times New Roman" w:hAnsi="Times New Roman"/>
                <w:sz w:val="24"/>
                <w:szCs w:val="24"/>
              </w:rPr>
              <w:t>*</w:t>
            </w:r>
          </w:p>
        </w:tc>
      </w:tr>
    </w:tbl>
    <w:p w:rsidR="00A11EEE" w:rsidRPr="00A11EEE" w:rsidRDefault="00A11EEE" w:rsidP="00A11EEE">
      <w:pPr>
        <w:spacing w:after="0"/>
        <w:rPr>
          <w:rFonts w:ascii="Times New Roman" w:hAnsi="Times New Roman"/>
          <w:sz w:val="28"/>
          <w:szCs w:val="28"/>
        </w:rPr>
      </w:pPr>
      <w:r w:rsidRPr="00A11EEE">
        <w:rPr>
          <w:rFonts w:ascii="Times New Roman" w:hAnsi="Times New Roman"/>
          <w:sz w:val="28"/>
          <w:szCs w:val="28"/>
        </w:rPr>
        <w:t>Примечания: газопотребление промышленных предприятий принято по материалам Генерального плана ГО Нижняя Салда;</w:t>
      </w:r>
    </w:p>
    <w:p w:rsidR="00A11EEE" w:rsidRPr="00A11EEE" w:rsidRDefault="00A11EEE" w:rsidP="00A11EEE">
      <w:pPr>
        <w:spacing w:after="0"/>
        <w:rPr>
          <w:rFonts w:ascii="Times New Roman" w:hAnsi="Times New Roman"/>
          <w:sz w:val="28"/>
          <w:szCs w:val="28"/>
        </w:rPr>
      </w:pPr>
      <w:r w:rsidRPr="00A11EEE">
        <w:rPr>
          <w:rFonts w:ascii="Times New Roman" w:hAnsi="Times New Roman"/>
          <w:sz w:val="28"/>
          <w:szCs w:val="28"/>
        </w:rPr>
        <w:t xml:space="preserve"> * годовой расход газа рассчитан без учета промышленных предприятий.</w:t>
      </w:r>
    </w:p>
    <w:p w:rsidR="00A11EEE" w:rsidRPr="00A11EEE" w:rsidRDefault="00A11EEE" w:rsidP="00A11EEE">
      <w:pPr>
        <w:spacing w:after="0"/>
        <w:rPr>
          <w:rFonts w:ascii="Times New Roman" w:hAnsi="Times New Roman"/>
          <w:sz w:val="28"/>
          <w:szCs w:val="28"/>
        </w:rPr>
      </w:pPr>
    </w:p>
    <w:p w:rsidR="00A11EEE" w:rsidRPr="00A11EEE" w:rsidRDefault="00A11EEE" w:rsidP="00A11EEE">
      <w:pPr>
        <w:keepNext/>
        <w:suppressAutoHyphens/>
        <w:spacing w:after="0" w:line="288" w:lineRule="auto"/>
        <w:jc w:val="both"/>
        <w:rPr>
          <w:rFonts w:ascii="Times New Roman" w:hAnsi="Times New Roman"/>
          <w:b/>
          <w:i/>
          <w:sz w:val="28"/>
          <w:szCs w:val="28"/>
        </w:rPr>
      </w:pPr>
      <w:r w:rsidRPr="00A11EEE">
        <w:rPr>
          <w:rFonts w:ascii="Times New Roman" w:hAnsi="Times New Roman"/>
          <w:b/>
          <w:i/>
          <w:sz w:val="28"/>
          <w:szCs w:val="28"/>
        </w:rPr>
        <w:lastRenderedPageBreak/>
        <w:t>Источник газоснабжения</w:t>
      </w:r>
    </w:p>
    <w:p w:rsidR="00A11EEE" w:rsidRPr="00A11EEE" w:rsidRDefault="00A11EEE" w:rsidP="00A11EEE">
      <w:pPr>
        <w:suppressAutoHyphens/>
        <w:spacing w:after="0" w:line="288" w:lineRule="auto"/>
        <w:jc w:val="both"/>
        <w:rPr>
          <w:rFonts w:ascii="Times New Roman" w:hAnsi="Times New Roman"/>
          <w:sz w:val="28"/>
          <w:szCs w:val="28"/>
        </w:rPr>
      </w:pPr>
      <w:r w:rsidRPr="00A11EEE">
        <w:rPr>
          <w:rFonts w:ascii="Times New Roman" w:hAnsi="Times New Roman"/>
          <w:sz w:val="28"/>
          <w:szCs w:val="28"/>
        </w:rPr>
        <w:t>В качестве основного вида топлива для потребителей городского округа предусматривается использование природного газа, подаваемого по магистральному газопроводу Уренгой-Сургут-Челябинск и газопроводу-отводу Шатрово-Талица.</w:t>
      </w:r>
    </w:p>
    <w:p w:rsidR="00A11EEE" w:rsidRPr="00A11EEE" w:rsidRDefault="00A11EEE" w:rsidP="00A11EEE">
      <w:pPr>
        <w:suppressAutoHyphens/>
        <w:spacing w:after="0" w:line="288" w:lineRule="auto"/>
        <w:jc w:val="both"/>
        <w:rPr>
          <w:rFonts w:ascii="Times New Roman" w:hAnsi="Times New Roman"/>
          <w:b/>
          <w:i/>
          <w:sz w:val="28"/>
          <w:szCs w:val="28"/>
        </w:rPr>
      </w:pPr>
      <w:r w:rsidRPr="00A11EEE">
        <w:rPr>
          <w:rFonts w:ascii="Times New Roman" w:hAnsi="Times New Roman"/>
          <w:sz w:val="28"/>
          <w:szCs w:val="28"/>
        </w:rPr>
        <w:t>В качестве основного вида топлива для потребителей г. Нижняя Салда предусматривается использование природного газа северных районов Тюменской области, транспортируемого по системе магистральных газопроводов. Газ в город предлагается подавать по существующему газопроводу высокого давления 5,5 МПа от ГРС г.Верхняя Салда.</w:t>
      </w:r>
    </w:p>
    <w:p w:rsidR="00A11EEE" w:rsidRPr="00A11EEE" w:rsidRDefault="00A11EEE" w:rsidP="00A11EEE">
      <w:pPr>
        <w:suppressAutoHyphens/>
        <w:spacing w:after="0" w:line="288" w:lineRule="auto"/>
        <w:jc w:val="both"/>
        <w:rPr>
          <w:rFonts w:ascii="Times New Roman" w:hAnsi="Times New Roman"/>
          <w:b/>
          <w:i/>
          <w:sz w:val="28"/>
          <w:szCs w:val="28"/>
        </w:rPr>
      </w:pPr>
    </w:p>
    <w:p w:rsidR="00BA159C" w:rsidRPr="00A11EEE" w:rsidRDefault="00BA159C" w:rsidP="00BA159C">
      <w:pPr>
        <w:keepNext/>
        <w:suppressAutoHyphens/>
        <w:spacing w:after="0" w:line="288" w:lineRule="auto"/>
        <w:jc w:val="both"/>
        <w:rPr>
          <w:rFonts w:ascii="Times New Roman" w:hAnsi="Times New Roman"/>
          <w:b/>
          <w:i/>
          <w:sz w:val="28"/>
          <w:szCs w:val="28"/>
        </w:rPr>
      </w:pPr>
      <w:r w:rsidRPr="00A11EEE">
        <w:rPr>
          <w:rFonts w:ascii="Times New Roman" w:hAnsi="Times New Roman"/>
          <w:b/>
          <w:i/>
          <w:sz w:val="28"/>
          <w:szCs w:val="28"/>
        </w:rPr>
        <w:t>Схема газоснабжения</w:t>
      </w:r>
    </w:p>
    <w:p w:rsidR="00BA159C" w:rsidRPr="00A11EEE" w:rsidRDefault="00BA159C" w:rsidP="00BA159C">
      <w:pPr>
        <w:suppressAutoHyphens/>
        <w:spacing w:after="0" w:line="288" w:lineRule="auto"/>
        <w:jc w:val="both"/>
        <w:rPr>
          <w:rFonts w:ascii="Times New Roman" w:hAnsi="Times New Roman"/>
          <w:sz w:val="28"/>
          <w:szCs w:val="28"/>
        </w:rPr>
      </w:pPr>
      <w:r w:rsidRPr="00A11EEE">
        <w:rPr>
          <w:rFonts w:ascii="Times New Roman" w:hAnsi="Times New Roman"/>
          <w:sz w:val="28"/>
          <w:szCs w:val="28"/>
        </w:rPr>
        <w:t>От ГРС г.Верхняя Салда газ высокого давления 5,5 МПа поступает к ГРС г.Нижняя Салда, расположенной на северо-восточной окраине города, где давление газа снижается до 0,6 МПа. Распределение газа по территории города предусматривается по двухступенчатой схеме:</w:t>
      </w:r>
    </w:p>
    <w:p w:rsidR="00BA159C" w:rsidRPr="00A11EEE" w:rsidRDefault="00BA159C" w:rsidP="00BA159C">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-газопроводы высокого давления I</w:t>
      </w:r>
      <w:r w:rsidRPr="00A11EEE">
        <w:rPr>
          <w:rFonts w:ascii="Times New Roman" w:hAnsi="Times New Roman"/>
          <w:sz w:val="28"/>
          <w:szCs w:val="28"/>
          <w:lang w:val="en-US"/>
        </w:rPr>
        <w:t>I</w:t>
      </w:r>
      <w:r w:rsidRPr="00A11EEE">
        <w:rPr>
          <w:rFonts w:ascii="Times New Roman" w:hAnsi="Times New Roman"/>
          <w:sz w:val="28"/>
          <w:szCs w:val="28"/>
        </w:rPr>
        <w:t xml:space="preserve"> категории Ру 0,6 МПа;</w:t>
      </w:r>
    </w:p>
    <w:p w:rsidR="00BA159C" w:rsidRDefault="00BA159C" w:rsidP="00BA159C">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-газопроводы низкого давления Ру 0,003 МПа.</w:t>
      </w:r>
    </w:p>
    <w:p w:rsidR="00BA159C" w:rsidRPr="00C96854" w:rsidRDefault="00BA159C" w:rsidP="00BA159C">
      <w:pPr>
        <w:autoSpaceDE w:val="0"/>
        <w:autoSpaceDN w:val="0"/>
        <w:adjustRightInd w:val="0"/>
        <w:spacing w:after="0" w:line="240" w:lineRule="auto"/>
        <w:ind w:firstLine="709"/>
        <w:jc w:val="both"/>
        <w:rPr>
          <w:rFonts w:ascii="Times New Roman" w:hAnsi="Times New Roman"/>
          <w:sz w:val="28"/>
          <w:szCs w:val="28"/>
          <w:lang w:eastAsia="ru-RU"/>
        </w:rPr>
      </w:pPr>
      <w:r w:rsidRPr="00C96854">
        <w:rPr>
          <w:rFonts w:ascii="Times New Roman" w:hAnsi="Times New Roman"/>
          <w:iCs/>
          <w:sz w:val="28"/>
          <w:szCs w:val="28"/>
          <w:lang w:eastAsia="ru-RU"/>
        </w:rPr>
        <w:t>В настоящий момент на территории г.Нижняя Салда эксплуатируются следующие газорегуляторные пункты</w:t>
      </w:r>
      <w:r w:rsidR="00006A19">
        <w:rPr>
          <w:rFonts w:ascii="Times New Roman" w:hAnsi="Times New Roman"/>
          <w:iCs/>
          <w:sz w:val="28"/>
          <w:szCs w:val="28"/>
          <w:lang w:eastAsia="ru-RU"/>
        </w:rPr>
        <w:t>,</w:t>
      </w:r>
      <w:r w:rsidRPr="00C96854">
        <w:rPr>
          <w:rFonts w:ascii="Times New Roman" w:hAnsi="Times New Roman"/>
          <w:iCs/>
          <w:sz w:val="28"/>
          <w:szCs w:val="28"/>
          <w:lang w:eastAsia="ru-RU"/>
        </w:rPr>
        <w:t xml:space="preserve"> которые подключены к газопроводу высокого давления: ГРП-1, ГРП-2, ГРП-3, ГРП-4, ГРПШ-1, ГРПШ-05-2У1, ГРПШ-10МС, ГРПШ-32/6-50, ГРП МСЧ, ГРПШ, ГРПБ, ГРПБ-7. </w:t>
      </w:r>
    </w:p>
    <w:p w:rsidR="00BA159C" w:rsidRPr="00C96854" w:rsidRDefault="00BA159C" w:rsidP="00BA159C">
      <w:pPr>
        <w:autoSpaceDE w:val="0"/>
        <w:autoSpaceDN w:val="0"/>
        <w:adjustRightInd w:val="0"/>
        <w:spacing w:after="0" w:line="240" w:lineRule="auto"/>
        <w:ind w:firstLine="709"/>
        <w:jc w:val="both"/>
        <w:rPr>
          <w:rFonts w:ascii="Times New Roman" w:hAnsi="Times New Roman"/>
          <w:sz w:val="28"/>
          <w:szCs w:val="28"/>
          <w:lang w:eastAsia="ru-RU"/>
        </w:rPr>
      </w:pPr>
      <w:r w:rsidRPr="00C96854">
        <w:rPr>
          <w:rFonts w:ascii="Times New Roman" w:hAnsi="Times New Roman"/>
          <w:iCs/>
          <w:sz w:val="28"/>
          <w:szCs w:val="28"/>
          <w:lang w:eastAsia="ru-RU"/>
        </w:rPr>
        <w:t xml:space="preserve">Корректировка расчетной схемы газоснабжения предусматривает: </w:t>
      </w:r>
    </w:p>
    <w:p w:rsidR="00BA159C" w:rsidRPr="00C96854" w:rsidRDefault="00BA159C" w:rsidP="00BA159C">
      <w:pPr>
        <w:autoSpaceDE w:val="0"/>
        <w:autoSpaceDN w:val="0"/>
        <w:adjustRightInd w:val="0"/>
        <w:spacing w:after="0" w:line="240" w:lineRule="auto"/>
        <w:ind w:firstLine="709"/>
        <w:jc w:val="both"/>
        <w:rPr>
          <w:rFonts w:ascii="Times New Roman" w:hAnsi="Times New Roman"/>
          <w:sz w:val="28"/>
          <w:szCs w:val="28"/>
          <w:lang w:eastAsia="ru-RU"/>
        </w:rPr>
      </w:pPr>
      <w:r w:rsidRPr="00C96854">
        <w:rPr>
          <w:rFonts w:ascii="Times New Roman" w:hAnsi="Times New Roman"/>
          <w:iCs/>
          <w:sz w:val="28"/>
          <w:szCs w:val="28"/>
          <w:lang w:eastAsia="ru-RU"/>
        </w:rPr>
        <w:t xml:space="preserve">- установку: ГРП-8, ГРП-9, ГРП-11, ГРП-12, ГРП-13, ГРП-14, ГРП-15, ГРП-16, ГРП-17, ГРП-18, ГРП-19, ГРП-20, ГРП-21, подключение которых так же предусмотрено к газопроводу высокого давления; </w:t>
      </w:r>
    </w:p>
    <w:p w:rsidR="00BA159C" w:rsidRPr="00C96854" w:rsidRDefault="00BA159C" w:rsidP="00BA159C">
      <w:pPr>
        <w:autoSpaceDE w:val="0"/>
        <w:autoSpaceDN w:val="0"/>
        <w:adjustRightInd w:val="0"/>
        <w:spacing w:after="0" w:line="240" w:lineRule="auto"/>
        <w:ind w:firstLine="709"/>
        <w:jc w:val="both"/>
        <w:rPr>
          <w:rFonts w:ascii="Times New Roman" w:hAnsi="Times New Roman"/>
          <w:sz w:val="28"/>
          <w:szCs w:val="28"/>
          <w:lang w:eastAsia="ru-RU"/>
        </w:rPr>
      </w:pPr>
      <w:r w:rsidRPr="00C96854">
        <w:rPr>
          <w:rFonts w:ascii="Times New Roman" w:hAnsi="Times New Roman"/>
          <w:iCs/>
          <w:sz w:val="28"/>
          <w:szCs w:val="28"/>
          <w:lang w:eastAsia="ru-RU"/>
        </w:rPr>
        <w:t xml:space="preserve">- замена существующего ГРПБ-7 , в связи с тем, что оборудование газорегуляторного пункта не обеспечивает требуемую пропускную способность; </w:t>
      </w:r>
    </w:p>
    <w:p w:rsidR="00BA159C" w:rsidRPr="00C96854" w:rsidRDefault="00BA159C" w:rsidP="00BA159C">
      <w:pPr>
        <w:autoSpaceDE w:val="0"/>
        <w:autoSpaceDN w:val="0"/>
        <w:adjustRightInd w:val="0"/>
        <w:spacing w:after="0" w:line="240" w:lineRule="auto"/>
        <w:ind w:firstLine="709"/>
        <w:jc w:val="both"/>
        <w:rPr>
          <w:rFonts w:ascii="Times New Roman" w:hAnsi="Times New Roman"/>
          <w:sz w:val="28"/>
          <w:szCs w:val="28"/>
          <w:lang w:eastAsia="ru-RU"/>
        </w:rPr>
      </w:pPr>
      <w:r w:rsidRPr="00C96854">
        <w:rPr>
          <w:rFonts w:ascii="Times New Roman" w:hAnsi="Times New Roman"/>
          <w:iCs/>
          <w:sz w:val="28"/>
          <w:szCs w:val="28"/>
          <w:lang w:eastAsia="ru-RU"/>
        </w:rPr>
        <w:t xml:space="preserve">- замена участков существующих газопроводов , в связи с тем, что обеспечивается расчетная пропускная способность (см. таблицу 4.2.3). </w:t>
      </w:r>
    </w:p>
    <w:p w:rsidR="00BA159C" w:rsidRPr="00C96854" w:rsidRDefault="00BA159C" w:rsidP="00BA159C">
      <w:pPr>
        <w:autoSpaceDE w:val="0"/>
        <w:autoSpaceDN w:val="0"/>
        <w:adjustRightInd w:val="0"/>
        <w:spacing w:after="0" w:line="240" w:lineRule="auto"/>
        <w:ind w:firstLine="709"/>
        <w:jc w:val="both"/>
        <w:rPr>
          <w:rFonts w:ascii="Times New Roman" w:hAnsi="Times New Roman"/>
          <w:sz w:val="28"/>
          <w:szCs w:val="28"/>
          <w:lang w:eastAsia="ru-RU"/>
        </w:rPr>
      </w:pPr>
      <w:r w:rsidRPr="00C96854">
        <w:rPr>
          <w:rFonts w:ascii="Times New Roman" w:hAnsi="Times New Roman"/>
          <w:iCs/>
          <w:sz w:val="28"/>
          <w:szCs w:val="28"/>
          <w:lang w:eastAsia="ru-RU"/>
        </w:rPr>
        <w:t xml:space="preserve">Схема газоснабжения низкого давления выполнена с учетом: </w:t>
      </w:r>
    </w:p>
    <w:p w:rsidR="00BA159C" w:rsidRPr="00C96854" w:rsidRDefault="00BA159C" w:rsidP="00BA159C">
      <w:pPr>
        <w:autoSpaceDE w:val="0"/>
        <w:autoSpaceDN w:val="0"/>
        <w:adjustRightInd w:val="0"/>
        <w:spacing w:after="0" w:line="240" w:lineRule="auto"/>
        <w:ind w:firstLine="709"/>
        <w:jc w:val="both"/>
        <w:rPr>
          <w:rFonts w:ascii="Times New Roman" w:hAnsi="Times New Roman"/>
          <w:sz w:val="28"/>
          <w:szCs w:val="28"/>
          <w:lang w:eastAsia="ru-RU"/>
        </w:rPr>
      </w:pPr>
      <w:r w:rsidRPr="00C96854">
        <w:rPr>
          <w:rFonts w:ascii="Times New Roman" w:hAnsi="Times New Roman"/>
          <w:iCs/>
          <w:sz w:val="28"/>
          <w:szCs w:val="28"/>
          <w:lang w:eastAsia="ru-RU"/>
        </w:rPr>
        <w:t xml:space="preserve">- расположения существующих ГРПШ; </w:t>
      </w:r>
    </w:p>
    <w:p w:rsidR="00BA159C" w:rsidRPr="00C96854" w:rsidRDefault="00BA159C" w:rsidP="00BA159C">
      <w:pPr>
        <w:autoSpaceDE w:val="0"/>
        <w:autoSpaceDN w:val="0"/>
        <w:adjustRightInd w:val="0"/>
        <w:spacing w:after="0" w:line="240" w:lineRule="auto"/>
        <w:ind w:firstLine="709"/>
        <w:jc w:val="both"/>
        <w:rPr>
          <w:rFonts w:ascii="Times New Roman" w:hAnsi="Times New Roman"/>
          <w:sz w:val="28"/>
          <w:szCs w:val="28"/>
          <w:lang w:eastAsia="ru-RU"/>
        </w:rPr>
      </w:pPr>
      <w:r w:rsidRPr="00C96854">
        <w:rPr>
          <w:rFonts w:ascii="Times New Roman" w:hAnsi="Times New Roman"/>
          <w:iCs/>
          <w:sz w:val="28"/>
          <w:szCs w:val="28"/>
          <w:lang w:eastAsia="ru-RU"/>
        </w:rPr>
        <w:t xml:space="preserve">- перспективной застройки города; </w:t>
      </w:r>
    </w:p>
    <w:p w:rsidR="00BA159C" w:rsidRPr="00C96854" w:rsidRDefault="00BA159C" w:rsidP="00BA159C">
      <w:pPr>
        <w:suppressAutoHyphens/>
        <w:spacing w:after="0" w:line="288" w:lineRule="auto"/>
        <w:ind w:firstLine="709"/>
        <w:jc w:val="both"/>
        <w:rPr>
          <w:rFonts w:ascii="Times New Roman" w:hAnsi="Times New Roman"/>
          <w:iCs/>
          <w:sz w:val="28"/>
          <w:szCs w:val="28"/>
          <w:lang w:eastAsia="ru-RU"/>
        </w:rPr>
      </w:pPr>
      <w:r w:rsidRPr="00C96854">
        <w:rPr>
          <w:rFonts w:ascii="Times New Roman" w:hAnsi="Times New Roman"/>
          <w:iCs/>
          <w:sz w:val="28"/>
          <w:szCs w:val="28"/>
          <w:lang w:eastAsia="ru-RU"/>
        </w:rPr>
        <w:t>- существующих и проектируемых газопроводов, а также новых присоединений к газораспределительной сети.</w:t>
      </w:r>
    </w:p>
    <w:p w:rsidR="00BA159C" w:rsidRPr="00C96854" w:rsidRDefault="00BA159C" w:rsidP="00BA159C">
      <w:pPr>
        <w:pStyle w:val="Default"/>
        <w:ind w:firstLine="709"/>
        <w:jc w:val="both"/>
        <w:rPr>
          <w:rFonts w:ascii="Times New Roman" w:hAnsi="Times New Roman" w:cs="Times New Roman"/>
          <w:color w:val="auto"/>
          <w:sz w:val="28"/>
          <w:szCs w:val="28"/>
          <w:lang w:eastAsia="ru-RU"/>
        </w:rPr>
      </w:pPr>
      <w:r w:rsidRPr="00C96854">
        <w:rPr>
          <w:rFonts w:ascii="Times New Roman" w:hAnsi="Times New Roman" w:cs="Times New Roman"/>
          <w:iCs/>
          <w:color w:val="auto"/>
          <w:sz w:val="28"/>
          <w:szCs w:val="28"/>
        </w:rPr>
        <w:t xml:space="preserve">Протяженность существующего стального газопровода высокого давления II категории от ГРС - </w:t>
      </w:r>
      <w:r w:rsidRPr="00C96854">
        <w:rPr>
          <w:rFonts w:ascii="Times New Roman" w:hAnsi="Times New Roman" w:cs="Times New Roman"/>
          <w:iCs/>
          <w:color w:val="auto"/>
          <w:sz w:val="28"/>
          <w:szCs w:val="28"/>
          <w:lang w:eastAsia="ru-RU"/>
        </w:rPr>
        <w:t>18 447,0 м.</w:t>
      </w:r>
    </w:p>
    <w:p w:rsidR="00BA159C" w:rsidRPr="00C96854" w:rsidRDefault="00BA159C" w:rsidP="00BA159C">
      <w:pPr>
        <w:pStyle w:val="Default"/>
        <w:ind w:firstLine="709"/>
        <w:jc w:val="both"/>
        <w:rPr>
          <w:rFonts w:ascii="Times New Roman" w:hAnsi="Times New Roman" w:cs="Times New Roman"/>
          <w:color w:val="auto"/>
          <w:sz w:val="28"/>
          <w:szCs w:val="28"/>
          <w:lang w:eastAsia="ru-RU"/>
        </w:rPr>
      </w:pPr>
      <w:r w:rsidRPr="00C96854">
        <w:rPr>
          <w:rFonts w:ascii="Times New Roman" w:hAnsi="Times New Roman" w:cs="Times New Roman"/>
          <w:iCs/>
          <w:color w:val="auto"/>
          <w:sz w:val="28"/>
          <w:szCs w:val="28"/>
        </w:rPr>
        <w:t xml:space="preserve">Протяженность существующего и проектируемого полиэтиленового газопровода высокого давления II категории от ГРС - </w:t>
      </w:r>
      <w:r w:rsidRPr="00C96854">
        <w:rPr>
          <w:rFonts w:ascii="Times New Roman" w:hAnsi="Times New Roman" w:cs="Times New Roman"/>
          <w:iCs/>
          <w:color w:val="auto"/>
          <w:sz w:val="28"/>
          <w:szCs w:val="28"/>
          <w:lang w:eastAsia="ru-RU"/>
        </w:rPr>
        <w:t>20 944,0 м.</w:t>
      </w:r>
    </w:p>
    <w:p w:rsidR="00BA159C" w:rsidRPr="00C96854" w:rsidRDefault="00BA159C" w:rsidP="00BA159C">
      <w:pPr>
        <w:pStyle w:val="Default"/>
        <w:ind w:firstLine="709"/>
        <w:jc w:val="both"/>
        <w:rPr>
          <w:rFonts w:ascii="Times New Roman" w:hAnsi="Times New Roman" w:cs="Times New Roman"/>
          <w:color w:val="auto"/>
          <w:sz w:val="28"/>
          <w:szCs w:val="28"/>
          <w:lang w:eastAsia="ru-RU"/>
        </w:rPr>
      </w:pPr>
      <w:r w:rsidRPr="00C96854">
        <w:rPr>
          <w:rFonts w:ascii="Times New Roman" w:hAnsi="Times New Roman" w:cs="Times New Roman"/>
          <w:iCs/>
          <w:color w:val="auto"/>
          <w:sz w:val="28"/>
          <w:szCs w:val="28"/>
        </w:rPr>
        <w:t xml:space="preserve">Протяженность существующего стального газопровода низкого давления от ГРС - </w:t>
      </w:r>
      <w:r w:rsidRPr="00C96854">
        <w:rPr>
          <w:rFonts w:ascii="Times New Roman" w:hAnsi="Times New Roman" w:cs="Times New Roman"/>
          <w:iCs/>
          <w:color w:val="auto"/>
          <w:sz w:val="28"/>
          <w:szCs w:val="28"/>
          <w:lang w:eastAsia="ru-RU"/>
        </w:rPr>
        <w:t>78306,0 м.</w:t>
      </w:r>
    </w:p>
    <w:p w:rsidR="00BA159C" w:rsidRPr="00C96854" w:rsidRDefault="00BA159C" w:rsidP="00BA159C">
      <w:pPr>
        <w:pStyle w:val="Default"/>
        <w:ind w:firstLine="709"/>
        <w:jc w:val="both"/>
        <w:rPr>
          <w:rFonts w:ascii="Times New Roman" w:hAnsi="Times New Roman" w:cs="Times New Roman"/>
          <w:color w:val="auto"/>
          <w:sz w:val="28"/>
          <w:szCs w:val="28"/>
        </w:rPr>
      </w:pPr>
      <w:r w:rsidRPr="00C96854">
        <w:rPr>
          <w:rFonts w:ascii="Times New Roman" w:hAnsi="Times New Roman" w:cs="Times New Roman"/>
          <w:iCs/>
          <w:color w:val="auto"/>
          <w:sz w:val="28"/>
          <w:szCs w:val="28"/>
        </w:rPr>
        <w:lastRenderedPageBreak/>
        <w:t xml:space="preserve">Протяженность существующего и проектируемого полиэтиленового газопровода низкого давления от ГРС - </w:t>
      </w:r>
      <w:r w:rsidRPr="00C96854">
        <w:rPr>
          <w:rFonts w:ascii="Times New Roman" w:hAnsi="Times New Roman" w:cs="Times New Roman"/>
          <w:iCs/>
          <w:color w:val="auto"/>
          <w:sz w:val="28"/>
          <w:szCs w:val="28"/>
          <w:lang w:eastAsia="ru-RU"/>
        </w:rPr>
        <w:t>49784,0</w:t>
      </w:r>
      <w:r w:rsidRPr="00C96854">
        <w:rPr>
          <w:rFonts w:ascii="Times New Roman" w:hAnsi="Times New Roman" w:cs="Times New Roman"/>
          <w:color w:val="auto"/>
          <w:sz w:val="28"/>
          <w:szCs w:val="28"/>
        </w:rPr>
        <w:t xml:space="preserve">м. </w:t>
      </w:r>
    </w:p>
    <w:p w:rsidR="00BA159C" w:rsidRPr="00C96854" w:rsidRDefault="00BA159C" w:rsidP="00BA159C">
      <w:pPr>
        <w:pStyle w:val="Default"/>
        <w:ind w:firstLine="709"/>
        <w:jc w:val="both"/>
        <w:rPr>
          <w:rFonts w:ascii="Times New Roman" w:hAnsi="Times New Roman" w:cs="Times New Roman"/>
          <w:color w:val="auto"/>
          <w:sz w:val="28"/>
          <w:szCs w:val="2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03"/>
        <w:gridCol w:w="4146"/>
        <w:gridCol w:w="1269"/>
        <w:gridCol w:w="1275"/>
        <w:gridCol w:w="1055"/>
        <w:gridCol w:w="1023"/>
      </w:tblGrid>
      <w:tr w:rsidR="00BA159C" w:rsidRPr="00C96854" w:rsidTr="009235DA">
        <w:trPr>
          <w:trHeight w:val="195"/>
        </w:trPr>
        <w:tc>
          <w:tcPr>
            <w:tcW w:w="803" w:type="dxa"/>
            <w:vMerge w:val="restart"/>
          </w:tcPr>
          <w:p w:rsidR="00BA159C" w:rsidRPr="00C96854" w:rsidRDefault="00BA159C" w:rsidP="009235DA">
            <w:pPr>
              <w:spacing w:after="0" w:line="240" w:lineRule="auto"/>
              <w:jc w:val="both"/>
              <w:rPr>
                <w:rFonts w:ascii="Times New Roman" w:hAnsi="Times New Roman"/>
                <w:sz w:val="24"/>
                <w:szCs w:val="24"/>
              </w:rPr>
            </w:pPr>
            <w:r w:rsidRPr="00C96854">
              <w:rPr>
                <w:rFonts w:ascii="Times New Roman" w:hAnsi="Times New Roman"/>
                <w:sz w:val="24"/>
                <w:szCs w:val="24"/>
              </w:rPr>
              <w:t>№ п/п</w:t>
            </w:r>
          </w:p>
        </w:tc>
        <w:tc>
          <w:tcPr>
            <w:tcW w:w="4146" w:type="dxa"/>
            <w:vMerge w:val="restart"/>
          </w:tcPr>
          <w:p w:rsidR="00BA159C" w:rsidRPr="00C96854" w:rsidRDefault="00BA159C" w:rsidP="009235DA">
            <w:pPr>
              <w:spacing w:after="0" w:line="240" w:lineRule="auto"/>
              <w:jc w:val="both"/>
              <w:rPr>
                <w:rFonts w:ascii="Times New Roman" w:hAnsi="Times New Roman"/>
                <w:sz w:val="24"/>
                <w:szCs w:val="24"/>
              </w:rPr>
            </w:pPr>
            <w:r w:rsidRPr="00C96854">
              <w:rPr>
                <w:rFonts w:ascii="Times New Roman" w:hAnsi="Times New Roman"/>
                <w:sz w:val="24"/>
                <w:szCs w:val="24"/>
              </w:rPr>
              <w:t>Наименование показателя</w:t>
            </w:r>
          </w:p>
        </w:tc>
        <w:tc>
          <w:tcPr>
            <w:tcW w:w="2544" w:type="dxa"/>
            <w:gridSpan w:val="2"/>
          </w:tcPr>
          <w:p w:rsidR="00BA159C" w:rsidRPr="00C96854" w:rsidRDefault="00BA159C" w:rsidP="009235DA">
            <w:pPr>
              <w:spacing w:after="0" w:line="240" w:lineRule="auto"/>
              <w:jc w:val="both"/>
              <w:rPr>
                <w:rFonts w:ascii="Times New Roman" w:hAnsi="Times New Roman"/>
                <w:sz w:val="24"/>
                <w:szCs w:val="24"/>
              </w:rPr>
            </w:pPr>
            <w:r w:rsidRPr="00C96854">
              <w:rPr>
                <w:rFonts w:ascii="Times New Roman" w:hAnsi="Times New Roman"/>
                <w:sz w:val="24"/>
                <w:szCs w:val="24"/>
              </w:rPr>
              <w:t>Домовладения</w:t>
            </w:r>
          </w:p>
        </w:tc>
        <w:tc>
          <w:tcPr>
            <w:tcW w:w="2078" w:type="dxa"/>
            <w:gridSpan w:val="2"/>
          </w:tcPr>
          <w:p w:rsidR="00BA159C" w:rsidRPr="00C96854" w:rsidRDefault="00BA159C" w:rsidP="009235DA">
            <w:pPr>
              <w:rPr>
                <w:rFonts w:ascii="Times New Roman" w:hAnsi="Times New Roman"/>
              </w:rPr>
            </w:pPr>
            <w:r w:rsidRPr="00C96854">
              <w:rPr>
                <w:rFonts w:ascii="Times New Roman" w:hAnsi="Times New Roman"/>
              </w:rPr>
              <w:t>Население</w:t>
            </w:r>
          </w:p>
        </w:tc>
      </w:tr>
      <w:tr w:rsidR="00BA159C" w:rsidRPr="00C96854" w:rsidTr="009235DA">
        <w:trPr>
          <w:trHeight w:val="360"/>
        </w:trPr>
        <w:tc>
          <w:tcPr>
            <w:tcW w:w="803" w:type="dxa"/>
            <w:vMerge/>
          </w:tcPr>
          <w:p w:rsidR="00BA159C" w:rsidRPr="00C96854" w:rsidRDefault="00BA159C" w:rsidP="009235DA">
            <w:pPr>
              <w:spacing w:after="0" w:line="240" w:lineRule="auto"/>
              <w:jc w:val="both"/>
              <w:rPr>
                <w:rFonts w:ascii="Times New Roman" w:hAnsi="Times New Roman"/>
                <w:sz w:val="24"/>
                <w:szCs w:val="24"/>
              </w:rPr>
            </w:pPr>
          </w:p>
        </w:tc>
        <w:tc>
          <w:tcPr>
            <w:tcW w:w="4146" w:type="dxa"/>
            <w:vMerge/>
          </w:tcPr>
          <w:p w:rsidR="00BA159C" w:rsidRPr="00C96854" w:rsidRDefault="00BA159C" w:rsidP="009235DA">
            <w:pPr>
              <w:spacing w:after="0" w:line="240" w:lineRule="auto"/>
              <w:jc w:val="both"/>
              <w:rPr>
                <w:rFonts w:ascii="Times New Roman" w:hAnsi="Times New Roman"/>
                <w:sz w:val="24"/>
                <w:szCs w:val="24"/>
              </w:rPr>
            </w:pPr>
          </w:p>
        </w:tc>
        <w:tc>
          <w:tcPr>
            <w:tcW w:w="1269" w:type="dxa"/>
          </w:tcPr>
          <w:p w:rsidR="00BA159C" w:rsidRPr="00C96854" w:rsidRDefault="00BA159C" w:rsidP="009235DA">
            <w:pPr>
              <w:jc w:val="both"/>
              <w:rPr>
                <w:rFonts w:ascii="Times New Roman" w:hAnsi="Times New Roman"/>
                <w:sz w:val="24"/>
                <w:szCs w:val="24"/>
              </w:rPr>
            </w:pPr>
            <w:r w:rsidRPr="00C96854">
              <w:rPr>
                <w:rFonts w:ascii="Times New Roman" w:hAnsi="Times New Roman"/>
                <w:sz w:val="24"/>
                <w:szCs w:val="24"/>
              </w:rPr>
              <w:t>Единицы</w:t>
            </w:r>
          </w:p>
        </w:tc>
        <w:tc>
          <w:tcPr>
            <w:tcW w:w="1275" w:type="dxa"/>
          </w:tcPr>
          <w:p w:rsidR="00BA159C" w:rsidRPr="00C96854" w:rsidRDefault="00BA159C" w:rsidP="009235DA">
            <w:pPr>
              <w:jc w:val="both"/>
              <w:rPr>
                <w:rFonts w:ascii="Times New Roman" w:hAnsi="Times New Roman"/>
                <w:sz w:val="24"/>
                <w:szCs w:val="24"/>
              </w:rPr>
            </w:pPr>
            <w:r w:rsidRPr="00C96854">
              <w:rPr>
                <w:rFonts w:ascii="Times New Roman" w:hAnsi="Times New Roman"/>
                <w:sz w:val="24"/>
                <w:szCs w:val="24"/>
              </w:rPr>
              <w:t>%</w:t>
            </w:r>
          </w:p>
        </w:tc>
        <w:tc>
          <w:tcPr>
            <w:tcW w:w="1055" w:type="dxa"/>
          </w:tcPr>
          <w:p w:rsidR="00BA159C" w:rsidRPr="00C96854" w:rsidRDefault="00BA159C" w:rsidP="009235DA">
            <w:pPr>
              <w:rPr>
                <w:rFonts w:ascii="Times New Roman" w:hAnsi="Times New Roman"/>
                <w:sz w:val="24"/>
                <w:szCs w:val="24"/>
              </w:rPr>
            </w:pPr>
            <w:r w:rsidRPr="00C96854">
              <w:rPr>
                <w:rFonts w:ascii="Times New Roman" w:hAnsi="Times New Roman"/>
                <w:sz w:val="24"/>
                <w:szCs w:val="24"/>
              </w:rPr>
              <w:t>Человек</w:t>
            </w:r>
          </w:p>
        </w:tc>
        <w:tc>
          <w:tcPr>
            <w:tcW w:w="1023" w:type="dxa"/>
          </w:tcPr>
          <w:p w:rsidR="00BA159C" w:rsidRPr="00C96854" w:rsidRDefault="00BA159C" w:rsidP="009235DA">
            <w:pPr>
              <w:rPr>
                <w:rFonts w:ascii="Times New Roman" w:hAnsi="Times New Roman"/>
                <w:sz w:val="24"/>
                <w:szCs w:val="24"/>
              </w:rPr>
            </w:pPr>
            <w:r w:rsidRPr="00C96854">
              <w:rPr>
                <w:rFonts w:ascii="Times New Roman" w:hAnsi="Times New Roman"/>
                <w:sz w:val="24"/>
                <w:szCs w:val="24"/>
              </w:rPr>
              <w:t>%</w:t>
            </w:r>
          </w:p>
        </w:tc>
      </w:tr>
      <w:tr w:rsidR="00BA159C" w:rsidRPr="00C96854" w:rsidTr="009235DA">
        <w:tc>
          <w:tcPr>
            <w:tcW w:w="803" w:type="dxa"/>
          </w:tcPr>
          <w:p w:rsidR="00BA159C" w:rsidRPr="00C96854" w:rsidRDefault="00BA159C" w:rsidP="009235DA">
            <w:pPr>
              <w:spacing w:after="0" w:line="240" w:lineRule="auto"/>
              <w:jc w:val="both"/>
              <w:rPr>
                <w:rFonts w:ascii="Times New Roman" w:hAnsi="Times New Roman"/>
                <w:sz w:val="24"/>
                <w:szCs w:val="24"/>
              </w:rPr>
            </w:pPr>
            <w:r w:rsidRPr="00C96854">
              <w:rPr>
                <w:rFonts w:ascii="Times New Roman" w:hAnsi="Times New Roman"/>
                <w:sz w:val="24"/>
                <w:szCs w:val="24"/>
              </w:rPr>
              <w:t>1</w:t>
            </w:r>
          </w:p>
        </w:tc>
        <w:tc>
          <w:tcPr>
            <w:tcW w:w="4146" w:type="dxa"/>
          </w:tcPr>
          <w:p w:rsidR="00BA159C" w:rsidRPr="00C96854" w:rsidRDefault="00BA159C" w:rsidP="009235DA">
            <w:pPr>
              <w:spacing w:after="0" w:line="240" w:lineRule="auto"/>
              <w:jc w:val="both"/>
              <w:rPr>
                <w:rFonts w:ascii="Times New Roman" w:hAnsi="Times New Roman"/>
                <w:sz w:val="24"/>
                <w:szCs w:val="24"/>
              </w:rPr>
            </w:pPr>
            <w:r w:rsidRPr="00C96854">
              <w:rPr>
                <w:rFonts w:ascii="Times New Roman" w:hAnsi="Times New Roman"/>
                <w:sz w:val="24"/>
                <w:szCs w:val="24"/>
              </w:rPr>
              <w:t>Количество домовладений:</w:t>
            </w:r>
          </w:p>
          <w:p w:rsidR="00BA159C" w:rsidRPr="00C96854" w:rsidRDefault="00BA159C" w:rsidP="009235DA">
            <w:pPr>
              <w:spacing w:after="0" w:line="240" w:lineRule="auto"/>
              <w:jc w:val="both"/>
              <w:rPr>
                <w:rFonts w:ascii="Times New Roman" w:hAnsi="Times New Roman"/>
                <w:sz w:val="24"/>
                <w:szCs w:val="24"/>
              </w:rPr>
            </w:pPr>
            <w:r w:rsidRPr="00C96854">
              <w:rPr>
                <w:rFonts w:ascii="Times New Roman" w:hAnsi="Times New Roman"/>
                <w:sz w:val="24"/>
                <w:szCs w:val="24"/>
              </w:rPr>
              <w:t>-индивидуальных жилых домов;</w:t>
            </w:r>
          </w:p>
          <w:p w:rsidR="00BA159C" w:rsidRPr="00C96854" w:rsidRDefault="00BA159C" w:rsidP="009235DA">
            <w:pPr>
              <w:spacing w:after="0" w:line="240" w:lineRule="auto"/>
              <w:jc w:val="both"/>
              <w:rPr>
                <w:rFonts w:ascii="Times New Roman" w:hAnsi="Times New Roman"/>
                <w:sz w:val="24"/>
                <w:szCs w:val="24"/>
              </w:rPr>
            </w:pPr>
            <w:r w:rsidRPr="00C96854">
              <w:rPr>
                <w:rFonts w:ascii="Times New Roman" w:hAnsi="Times New Roman"/>
                <w:sz w:val="24"/>
                <w:szCs w:val="24"/>
              </w:rPr>
              <w:t>-квартиры в многоквартирных домах;</w:t>
            </w:r>
          </w:p>
        </w:tc>
        <w:tc>
          <w:tcPr>
            <w:tcW w:w="1269" w:type="dxa"/>
          </w:tcPr>
          <w:p w:rsidR="00BA159C" w:rsidRPr="00C96854" w:rsidRDefault="00BA159C" w:rsidP="009235DA">
            <w:pPr>
              <w:spacing w:after="0" w:line="240" w:lineRule="auto"/>
              <w:jc w:val="both"/>
              <w:rPr>
                <w:rFonts w:ascii="Times New Roman" w:hAnsi="Times New Roman"/>
                <w:sz w:val="24"/>
                <w:szCs w:val="24"/>
              </w:rPr>
            </w:pPr>
            <w:r w:rsidRPr="00C96854">
              <w:rPr>
                <w:rFonts w:ascii="Times New Roman" w:hAnsi="Times New Roman"/>
                <w:sz w:val="24"/>
                <w:szCs w:val="24"/>
              </w:rPr>
              <w:t>10239</w:t>
            </w:r>
          </w:p>
          <w:p w:rsidR="00BA159C" w:rsidRPr="00C96854" w:rsidRDefault="00BA159C" w:rsidP="009235DA">
            <w:pPr>
              <w:spacing w:after="0" w:line="240" w:lineRule="auto"/>
              <w:jc w:val="both"/>
              <w:rPr>
                <w:rFonts w:ascii="Times New Roman" w:hAnsi="Times New Roman"/>
                <w:sz w:val="24"/>
                <w:szCs w:val="24"/>
              </w:rPr>
            </w:pPr>
            <w:r w:rsidRPr="00C96854">
              <w:rPr>
                <w:rFonts w:ascii="Times New Roman" w:hAnsi="Times New Roman"/>
                <w:sz w:val="24"/>
                <w:szCs w:val="24"/>
              </w:rPr>
              <w:t>4080</w:t>
            </w:r>
          </w:p>
          <w:p w:rsidR="00BA159C" w:rsidRPr="00C96854" w:rsidRDefault="00BA159C" w:rsidP="009235DA">
            <w:pPr>
              <w:spacing w:after="0" w:line="240" w:lineRule="auto"/>
              <w:jc w:val="both"/>
              <w:rPr>
                <w:rFonts w:ascii="Times New Roman" w:hAnsi="Times New Roman"/>
                <w:sz w:val="24"/>
                <w:szCs w:val="24"/>
              </w:rPr>
            </w:pPr>
            <w:r w:rsidRPr="00C96854">
              <w:rPr>
                <w:rFonts w:ascii="Times New Roman" w:hAnsi="Times New Roman"/>
                <w:sz w:val="24"/>
                <w:szCs w:val="24"/>
              </w:rPr>
              <w:t>6159</w:t>
            </w:r>
          </w:p>
        </w:tc>
        <w:tc>
          <w:tcPr>
            <w:tcW w:w="1275" w:type="dxa"/>
          </w:tcPr>
          <w:p w:rsidR="00BA159C" w:rsidRPr="00C96854" w:rsidRDefault="00BA159C" w:rsidP="009235DA">
            <w:pPr>
              <w:spacing w:after="0" w:line="240" w:lineRule="auto"/>
              <w:jc w:val="both"/>
              <w:rPr>
                <w:rFonts w:ascii="Times New Roman" w:hAnsi="Times New Roman"/>
                <w:sz w:val="24"/>
                <w:szCs w:val="24"/>
              </w:rPr>
            </w:pPr>
            <w:r w:rsidRPr="00C96854">
              <w:rPr>
                <w:rFonts w:ascii="Times New Roman" w:hAnsi="Times New Roman"/>
                <w:sz w:val="24"/>
                <w:szCs w:val="24"/>
              </w:rPr>
              <w:t>100</w:t>
            </w:r>
          </w:p>
          <w:p w:rsidR="00BA159C" w:rsidRPr="00C96854" w:rsidRDefault="00BA159C" w:rsidP="009235DA">
            <w:pPr>
              <w:spacing w:after="0" w:line="240" w:lineRule="auto"/>
              <w:jc w:val="both"/>
              <w:rPr>
                <w:rFonts w:ascii="Times New Roman" w:hAnsi="Times New Roman"/>
                <w:sz w:val="24"/>
                <w:szCs w:val="24"/>
              </w:rPr>
            </w:pPr>
            <w:r w:rsidRPr="00C96854">
              <w:rPr>
                <w:rFonts w:ascii="Times New Roman" w:hAnsi="Times New Roman"/>
                <w:sz w:val="24"/>
                <w:szCs w:val="24"/>
              </w:rPr>
              <w:t>39,8</w:t>
            </w:r>
          </w:p>
          <w:p w:rsidR="00BA159C" w:rsidRPr="00C96854" w:rsidRDefault="00BA159C" w:rsidP="009235DA">
            <w:pPr>
              <w:spacing w:after="0" w:line="240" w:lineRule="auto"/>
              <w:jc w:val="both"/>
              <w:rPr>
                <w:rFonts w:ascii="Times New Roman" w:hAnsi="Times New Roman"/>
                <w:sz w:val="24"/>
                <w:szCs w:val="24"/>
              </w:rPr>
            </w:pPr>
            <w:r w:rsidRPr="00C96854">
              <w:rPr>
                <w:rFonts w:ascii="Times New Roman" w:hAnsi="Times New Roman"/>
                <w:sz w:val="24"/>
                <w:szCs w:val="24"/>
              </w:rPr>
              <w:t>60,2</w:t>
            </w:r>
          </w:p>
        </w:tc>
        <w:tc>
          <w:tcPr>
            <w:tcW w:w="1055" w:type="dxa"/>
          </w:tcPr>
          <w:p w:rsidR="00BA159C" w:rsidRPr="00C96854" w:rsidRDefault="00BA159C" w:rsidP="009235DA">
            <w:pPr>
              <w:spacing w:after="0" w:line="240" w:lineRule="auto"/>
              <w:jc w:val="both"/>
              <w:rPr>
                <w:rFonts w:ascii="Times New Roman" w:hAnsi="Times New Roman"/>
                <w:sz w:val="24"/>
                <w:szCs w:val="24"/>
              </w:rPr>
            </w:pPr>
            <w:r w:rsidRPr="00C96854">
              <w:rPr>
                <w:rFonts w:ascii="Times New Roman" w:hAnsi="Times New Roman"/>
                <w:sz w:val="24"/>
                <w:szCs w:val="24"/>
              </w:rPr>
              <w:t>17672</w:t>
            </w:r>
          </w:p>
          <w:p w:rsidR="00BA159C" w:rsidRPr="00C96854" w:rsidRDefault="00BA159C" w:rsidP="009235DA">
            <w:pPr>
              <w:spacing w:after="0" w:line="240" w:lineRule="auto"/>
              <w:jc w:val="both"/>
              <w:rPr>
                <w:rFonts w:ascii="Times New Roman" w:hAnsi="Times New Roman"/>
                <w:sz w:val="24"/>
                <w:szCs w:val="24"/>
              </w:rPr>
            </w:pPr>
            <w:r w:rsidRPr="00C96854">
              <w:rPr>
                <w:rFonts w:ascii="Times New Roman" w:hAnsi="Times New Roman"/>
                <w:sz w:val="24"/>
                <w:szCs w:val="24"/>
              </w:rPr>
              <w:t>7447</w:t>
            </w:r>
          </w:p>
          <w:p w:rsidR="00BA159C" w:rsidRPr="00C96854" w:rsidRDefault="00BA159C" w:rsidP="009235DA">
            <w:pPr>
              <w:spacing w:after="0" w:line="240" w:lineRule="auto"/>
              <w:jc w:val="both"/>
              <w:rPr>
                <w:rFonts w:ascii="Times New Roman" w:hAnsi="Times New Roman"/>
                <w:sz w:val="24"/>
                <w:szCs w:val="24"/>
              </w:rPr>
            </w:pPr>
            <w:r w:rsidRPr="00C96854">
              <w:rPr>
                <w:rFonts w:ascii="Times New Roman" w:hAnsi="Times New Roman"/>
                <w:sz w:val="24"/>
                <w:szCs w:val="24"/>
              </w:rPr>
              <w:t>10225</w:t>
            </w:r>
          </w:p>
        </w:tc>
        <w:tc>
          <w:tcPr>
            <w:tcW w:w="1023" w:type="dxa"/>
          </w:tcPr>
          <w:p w:rsidR="00BA159C" w:rsidRPr="00C96854" w:rsidRDefault="00BA159C" w:rsidP="009235DA">
            <w:pPr>
              <w:spacing w:after="0" w:line="240" w:lineRule="auto"/>
              <w:jc w:val="both"/>
              <w:rPr>
                <w:rFonts w:ascii="Times New Roman" w:hAnsi="Times New Roman"/>
                <w:sz w:val="24"/>
                <w:szCs w:val="24"/>
              </w:rPr>
            </w:pPr>
            <w:r w:rsidRPr="00C96854">
              <w:rPr>
                <w:rFonts w:ascii="Times New Roman" w:hAnsi="Times New Roman"/>
                <w:sz w:val="24"/>
                <w:szCs w:val="24"/>
              </w:rPr>
              <w:t>100</w:t>
            </w:r>
          </w:p>
          <w:p w:rsidR="00BA159C" w:rsidRPr="00C96854" w:rsidRDefault="00BA159C" w:rsidP="009235DA">
            <w:pPr>
              <w:spacing w:after="0" w:line="240" w:lineRule="auto"/>
              <w:jc w:val="both"/>
              <w:rPr>
                <w:rFonts w:ascii="Times New Roman" w:hAnsi="Times New Roman"/>
                <w:sz w:val="24"/>
                <w:szCs w:val="24"/>
              </w:rPr>
            </w:pPr>
            <w:r w:rsidRPr="00C96854">
              <w:rPr>
                <w:rFonts w:ascii="Times New Roman" w:hAnsi="Times New Roman"/>
                <w:sz w:val="24"/>
                <w:szCs w:val="24"/>
              </w:rPr>
              <w:t>42,1</w:t>
            </w:r>
          </w:p>
          <w:p w:rsidR="00BA159C" w:rsidRPr="00C96854" w:rsidRDefault="00BA159C" w:rsidP="009235DA">
            <w:pPr>
              <w:spacing w:after="0" w:line="240" w:lineRule="auto"/>
              <w:jc w:val="both"/>
              <w:rPr>
                <w:rFonts w:ascii="Times New Roman" w:hAnsi="Times New Roman"/>
                <w:sz w:val="24"/>
                <w:szCs w:val="24"/>
              </w:rPr>
            </w:pPr>
            <w:r w:rsidRPr="00C96854">
              <w:rPr>
                <w:rFonts w:ascii="Times New Roman" w:hAnsi="Times New Roman"/>
                <w:sz w:val="24"/>
                <w:szCs w:val="24"/>
              </w:rPr>
              <w:t>57,9</w:t>
            </w:r>
          </w:p>
        </w:tc>
      </w:tr>
      <w:tr w:rsidR="00BA159C" w:rsidRPr="00C96854" w:rsidTr="009235DA">
        <w:tc>
          <w:tcPr>
            <w:tcW w:w="803" w:type="dxa"/>
          </w:tcPr>
          <w:p w:rsidR="00BA159C" w:rsidRPr="00C96854" w:rsidRDefault="00BA159C" w:rsidP="009235DA">
            <w:pPr>
              <w:spacing w:after="0" w:line="240" w:lineRule="auto"/>
              <w:jc w:val="both"/>
              <w:rPr>
                <w:rFonts w:ascii="Times New Roman" w:hAnsi="Times New Roman"/>
                <w:sz w:val="24"/>
                <w:szCs w:val="24"/>
              </w:rPr>
            </w:pPr>
            <w:r w:rsidRPr="00C96854">
              <w:rPr>
                <w:rFonts w:ascii="Times New Roman" w:hAnsi="Times New Roman"/>
                <w:sz w:val="24"/>
                <w:szCs w:val="24"/>
              </w:rPr>
              <w:t>2</w:t>
            </w:r>
          </w:p>
        </w:tc>
        <w:tc>
          <w:tcPr>
            <w:tcW w:w="4146" w:type="dxa"/>
          </w:tcPr>
          <w:p w:rsidR="00BA159C" w:rsidRPr="00C96854" w:rsidRDefault="00BA159C" w:rsidP="009235DA">
            <w:pPr>
              <w:spacing w:after="0" w:line="240" w:lineRule="auto"/>
              <w:jc w:val="both"/>
              <w:rPr>
                <w:rFonts w:ascii="Times New Roman" w:hAnsi="Times New Roman"/>
                <w:sz w:val="24"/>
                <w:szCs w:val="24"/>
              </w:rPr>
            </w:pPr>
            <w:r w:rsidRPr="00C96854">
              <w:rPr>
                <w:rFonts w:ascii="Times New Roman" w:hAnsi="Times New Roman"/>
                <w:sz w:val="24"/>
                <w:szCs w:val="24"/>
              </w:rPr>
              <w:t xml:space="preserve"> Количество домовладений газифицированных:</w:t>
            </w:r>
          </w:p>
          <w:p w:rsidR="00BA159C" w:rsidRPr="00C96854" w:rsidRDefault="00BA159C" w:rsidP="009235DA">
            <w:pPr>
              <w:spacing w:after="0" w:line="240" w:lineRule="auto"/>
              <w:jc w:val="both"/>
              <w:rPr>
                <w:rFonts w:ascii="Times New Roman" w:hAnsi="Times New Roman"/>
                <w:sz w:val="24"/>
                <w:szCs w:val="24"/>
              </w:rPr>
            </w:pPr>
            <w:r w:rsidRPr="00C96854">
              <w:rPr>
                <w:rFonts w:ascii="Times New Roman" w:hAnsi="Times New Roman"/>
                <w:sz w:val="24"/>
                <w:szCs w:val="24"/>
              </w:rPr>
              <w:t>-индивидуальных жилых домов;</w:t>
            </w:r>
          </w:p>
          <w:p w:rsidR="00BA159C" w:rsidRPr="00C96854" w:rsidRDefault="00BA159C" w:rsidP="009235DA">
            <w:pPr>
              <w:spacing w:after="0" w:line="240" w:lineRule="auto"/>
              <w:jc w:val="both"/>
              <w:rPr>
                <w:rFonts w:ascii="Times New Roman" w:hAnsi="Times New Roman"/>
                <w:sz w:val="24"/>
                <w:szCs w:val="24"/>
              </w:rPr>
            </w:pPr>
            <w:r w:rsidRPr="00C96854">
              <w:rPr>
                <w:rFonts w:ascii="Times New Roman" w:hAnsi="Times New Roman"/>
                <w:sz w:val="24"/>
                <w:szCs w:val="24"/>
              </w:rPr>
              <w:t>-квартиры в многоквартирных домах;</w:t>
            </w:r>
          </w:p>
        </w:tc>
        <w:tc>
          <w:tcPr>
            <w:tcW w:w="1269" w:type="dxa"/>
          </w:tcPr>
          <w:p w:rsidR="00BA159C" w:rsidRPr="00C96854" w:rsidRDefault="00BA159C" w:rsidP="009235DA">
            <w:pPr>
              <w:spacing w:after="0" w:line="240" w:lineRule="auto"/>
              <w:jc w:val="both"/>
              <w:rPr>
                <w:rFonts w:ascii="Times New Roman" w:hAnsi="Times New Roman"/>
                <w:sz w:val="24"/>
                <w:szCs w:val="24"/>
              </w:rPr>
            </w:pPr>
            <w:r w:rsidRPr="00C96854">
              <w:rPr>
                <w:rFonts w:ascii="Times New Roman" w:hAnsi="Times New Roman"/>
                <w:sz w:val="24"/>
                <w:szCs w:val="24"/>
              </w:rPr>
              <w:t>4438</w:t>
            </w:r>
          </w:p>
          <w:p w:rsidR="00BA159C" w:rsidRPr="00C96854" w:rsidRDefault="00BA159C" w:rsidP="009235DA">
            <w:pPr>
              <w:spacing w:after="0" w:line="240" w:lineRule="auto"/>
              <w:jc w:val="both"/>
              <w:rPr>
                <w:rFonts w:ascii="Times New Roman" w:hAnsi="Times New Roman"/>
                <w:sz w:val="24"/>
                <w:szCs w:val="24"/>
              </w:rPr>
            </w:pPr>
          </w:p>
          <w:p w:rsidR="00BA159C" w:rsidRPr="00C96854" w:rsidRDefault="00BA159C" w:rsidP="009235DA">
            <w:pPr>
              <w:spacing w:after="0" w:line="240" w:lineRule="auto"/>
              <w:jc w:val="both"/>
              <w:rPr>
                <w:rFonts w:ascii="Times New Roman" w:hAnsi="Times New Roman"/>
                <w:sz w:val="24"/>
                <w:szCs w:val="24"/>
              </w:rPr>
            </w:pPr>
            <w:r w:rsidRPr="00C96854">
              <w:rPr>
                <w:rFonts w:ascii="Times New Roman" w:hAnsi="Times New Roman"/>
                <w:sz w:val="24"/>
                <w:szCs w:val="24"/>
              </w:rPr>
              <w:t>1743</w:t>
            </w:r>
          </w:p>
          <w:p w:rsidR="00BA159C" w:rsidRPr="00C96854" w:rsidRDefault="00BA159C" w:rsidP="009235DA">
            <w:pPr>
              <w:spacing w:after="0" w:line="240" w:lineRule="auto"/>
              <w:jc w:val="both"/>
              <w:rPr>
                <w:rFonts w:ascii="Times New Roman" w:hAnsi="Times New Roman"/>
                <w:sz w:val="24"/>
                <w:szCs w:val="24"/>
              </w:rPr>
            </w:pPr>
            <w:r w:rsidRPr="00C96854">
              <w:rPr>
                <w:rFonts w:ascii="Times New Roman" w:hAnsi="Times New Roman"/>
                <w:sz w:val="24"/>
                <w:szCs w:val="24"/>
              </w:rPr>
              <w:t>2695</w:t>
            </w:r>
          </w:p>
        </w:tc>
        <w:tc>
          <w:tcPr>
            <w:tcW w:w="1275" w:type="dxa"/>
          </w:tcPr>
          <w:p w:rsidR="00BA159C" w:rsidRPr="00C96854" w:rsidRDefault="00BA159C" w:rsidP="009235DA">
            <w:pPr>
              <w:spacing w:after="0" w:line="240" w:lineRule="auto"/>
              <w:jc w:val="both"/>
              <w:rPr>
                <w:rFonts w:ascii="Times New Roman" w:hAnsi="Times New Roman"/>
                <w:sz w:val="24"/>
                <w:szCs w:val="24"/>
              </w:rPr>
            </w:pPr>
            <w:r w:rsidRPr="00C96854">
              <w:rPr>
                <w:rFonts w:ascii="Times New Roman" w:hAnsi="Times New Roman"/>
                <w:sz w:val="24"/>
                <w:szCs w:val="24"/>
              </w:rPr>
              <w:t>43,3</w:t>
            </w:r>
          </w:p>
          <w:p w:rsidR="00BA159C" w:rsidRPr="00C96854" w:rsidRDefault="00BA159C" w:rsidP="009235DA">
            <w:pPr>
              <w:spacing w:after="0" w:line="240" w:lineRule="auto"/>
              <w:jc w:val="both"/>
              <w:rPr>
                <w:rFonts w:ascii="Times New Roman" w:hAnsi="Times New Roman"/>
                <w:sz w:val="24"/>
                <w:szCs w:val="24"/>
              </w:rPr>
            </w:pPr>
          </w:p>
          <w:p w:rsidR="00BA159C" w:rsidRPr="00C96854" w:rsidRDefault="00BA159C" w:rsidP="009235DA">
            <w:pPr>
              <w:spacing w:after="0" w:line="240" w:lineRule="auto"/>
              <w:jc w:val="both"/>
              <w:rPr>
                <w:rFonts w:ascii="Times New Roman" w:hAnsi="Times New Roman"/>
                <w:sz w:val="24"/>
                <w:szCs w:val="24"/>
              </w:rPr>
            </w:pPr>
            <w:r w:rsidRPr="00C96854">
              <w:rPr>
                <w:rFonts w:ascii="Times New Roman" w:hAnsi="Times New Roman"/>
                <w:sz w:val="24"/>
                <w:szCs w:val="24"/>
              </w:rPr>
              <w:t>42,7</w:t>
            </w:r>
          </w:p>
          <w:p w:rsidR="00BA159C" w:rsidRPr="00C96854" w:rsidRDefault="00BA159C" w:rsidP="009235DA">
            <w:pPr>
              <w:spacing w:after="0" w:line="240" w:lineRule="auto"/>
              <w:jc w:val="both"/>
              <w:rPr>
                <w:rFonts w:ascii="Times New Roman" w:hAnsi="Times New Roman"/>
                <w:sz w:val="24"/>
                <w:szCs w:val="24"/>
              </w:rPr>
            </w:pPr>
            <w:r w:rsidRPr="00C96854">
              <w:rPr>
                <w:rFonts w:ascii="Times New Roman" w:hAnsi="Times New Roman"/>
                <w:sz w:val="24"/>
                <w:szCs w:val="24"/>
              </w:rPr>
              <w:t>43,8</w:t>
            </w:r>
          </w:p>
        </w:tc>
        <w:tc>
          <w:tcPr>
            <w:tcW w:w="1055" w:type="dxa"/>
          </w:tcPr>
          <w:p w:rsidR="00BA159C" w:rsidRPr="00C96854" w:rsidRDefault="00BA159C" w:rsidP="009235DA">
            <w:pPr>
              <w:spacing w:after="0" w:line="240" w:lineRule="auto"/>
              <w:jc w:val="both"/>
              <w:rPr>
                <w:rFonts w:ascii="Times New Roman" w:hAnsi="Times New Roman"/>
                <w:sz w:val="24"/>
                <w:szCs w:val="24"/>
              </w:rPr>
            </w:pPr>
            <w:r w:rsidRPr="00C96854">
              <w:rPr>
                <w:rFonts w:ascii="Times New Roman" w:hAnsi="Times New Roman"/>
                <w:sz w:val="24"/>
                <w:szCs w:val="24"/>
              </w:rPr>
              <w:t>8950</w:t>
            </w:r>
          </w:p>
          <w:p w:rsidR="00BA159C" w:rsidRPr="00C96854" w:rsidRDefault="00BA159C" w:rsidP="009235DA">
            <w:pPr>
              <w:spacing w:after="0" w:line="240" w:lineRule="auto"/>
              <w:jc w:val="both"/>
              <w:rPr>
                <w:rFonts w:ascii="Times New Roman" w:hAnsi="Times New Roman"/>
                <w:sz w:val="24"/>
                <w:szCs w:val="24"/>
              </w:rPr>
            </w:pPr>
          </w:p>
          <w:p w:rsidR="00BA159C" w:rsidRPr="00C96854" w:rsidRDefault="00BA159C" w:rsidP="009235DA">
            <w:pPr>
              <w:spacing w:after="0" w:line="240" w:lineRule="auto"/>
              <w:jc w:val="both"/>
              <w:rPr>
                <w:rFonts w:ascii="Times New Roman" w:hAnsi="Times New Roman"/>
                <w:sz w:val="24"/>
                <w:szCs w:val="24"/>
              </w:rPr>
            </w:pPr>
            <w:r w:rsidRPr="00C96854">
              <w:rPr>
                <w:rFonts w:ascii="Times New Roman" w:hAnsi="Times New Roman"/>
                <w:sz w:val="24"/>
                <w:szCs w:val="24"/>
              </w:rPr>
              <w:t>3181</w:t>
            </w:r>
          </w:p>
          <w:p w:rsidR="00BA159C" w:rsidRPr="00C96854" w:rsidRDefault="00BA159C" w:rsidP="009235DA">
            <w:pPr>
              <w:spacing w:after="0" w:line="240" w:lineRule="auto"/>
              <w:jc w:val="both"/>
              <w:rPr>
                <w:rFonts w:ascii="Times New Roman" w:hAnsi="Times New Roman"/>
                <w:sz w:val="24"/>
                <w:szCs w:val="24"/>
              </w:rPr>
            </w:pPr>
            <w:r w:rsidRPr="00C96854">
              <w:rPr>
                <w:rFonts w:ascii="Times New Roman" w:hAnsi="Times New Roman"/>
                <w:sz w:val="24"/>
                <w:szCs w:val="24"/>
              </w:rPr>
              <w:t>5769</w:t>
            </w:r>
          </w:p>
        </w:tc>
        <w:tc>
          <w:tcPr>
            <w:tcW w:w="1023" w:type="dxa"/>
          </w:tcPr>
          <w:p w:rsidR="00BA159C" w:rsidRPr="00C96854" w:rsidRDefault="00BA159C" w:rsidP="009235DA">
            <w:pPr>
              <w:spacing w:after="0" w:line="240" w:lineRule="auto"/>
              <w:jc w:val="both"/>
              <w:rPr>
                <w:rFonts w:ascii="Times New Roman" w:hAnsi="Times New Roman"/>
                <w:sz w:val="24"/>
                <w:szCs w:val="24"/>
              </w:rPr>
            </w:pPr>
            <w:r w:rsidRPr="00C96854">
              <w:rPr>
                <w:rFonts w:ascii="Times New Roman" w:hAnsi="Times New Roman"/>
                <w:sz w:val="24"/>
                <w:szCs w:val="24"/>
              </w:rPr>
              <w:t>50,6</w:t>
            </w:r>
          </w:p>
          <w:p w:rsidR="00BA159C" w:rsidRPr="00C96854" w:rsidRDefault="00BA159C" w:rsidP="009235DA">
            <w:pPr>
              <w:spacing w:after="0" w:line="240" w:lineRule="auto"/>
              <w:jc w:val="both"/>
              <w:rPr>
                <w:rFonts w:ascii="Times New Roman" w:hAnsi="Times New Roman"/>
                <w:sz w:val="24"/>
                <w:szCs w:val="24"/>
              </w:rPr>
            </w:pPr>
          </w:p>
          <w:p w:rsidR="00BA159C" w:rsidRPr="00C96854" w:rsidRDefault="00BA159C" w:rsidP="009235DA">
            <w:pPr>
              <w:spacing w:after="0" w:line="240" w:lineRule="auto"/>
              <w:jc w:val="both"/>
              <w:rPr>
                <w:rFonts w:ascii="Times New Roman" w:hAnsi="Times New Roman"/>
                <w:sz w:val="24"/>
                <w:szCs w:val="24"/>
              </w:rPr>
            </w:pPr>
            <w:r w:rsidRPr="00C96854">
              <w:rPr>
                <w:rFonts w:ascii="Times New Roman" w:hAnsi="Times New Roman"/>
                <w:sz w:val="24"/>
                <w:szCs w:val="24"/>
              </w:rPr>
              <w:t>18,0</w:t>
            </w:r>
          </w:p>
          <w:p w:rsidR="00BA159C" w:rsidRPr="00C96854" w:rsidRDefault="00BA159C" w:rsidP="009235DA">
            <w:pPr>
              <w:spacing w:after="0" w:line="240" w:lineRule="auto"/>
              <w:jc w:val="both"/>
              <w:rPr>
                <w:rFonts w:ascii="Times New Roman" w:hAnsi="Times New Roman"/>
                <w:sz w:val="24"/>
                <w:szCs w:val="24"/>
              </w:rPr>
            </w:pPr>
            <w:r w:rsidRPr="00C96854">
              <w:rPr>
                <w:rFonts w:ascii="Times New Roman" w:hAnsi="Times New Roman"/>
                <w:sz w:val="24"/>
                <w:szCs w:val="24"/>
              </w:rPr>
              <w:t>32,6</w:t>
            </w:r>
          </w:p>
        </w:tc>
      </w:tr>
    </w:tbl>
    <w:p w:rsidR="00BA159C" w:rsidRPr="00C96854" w:rsidRDefault="00BA159C" w:rsidP="00BA159C">
      <w:pPr>
        <w:spacing w:after="0" w:line="240" w:lineRule="auto"/>
        <w:ind w:firstLine="567"/>
        <w:jc w:val="both"/>
        <w:rPr>
          <w:rFonts w:ascii="Times New Roman" w:hAnsi="Times New Roman"/>
          <w:sz w:val="28"/>
          <w:szCs w:val="28"/>
        </w:rPr>
      </w:pPr>
      <w:r w:rsidRPr="00C96854">
        <w:rPr>
          <w:rFonts w:ascii="Times New Roman" w:hAnsi="Times New Roman"/>
          <w:sz w:val="28"/>
          <w:szCs w:val="28"/>
        </w:rPr>
        <w:t>В рамках государственной программы Свердловской области «Развитие жилищно-коммунального хозяйства и повышения энергетической эффективности в Свердловской области до 2024 года» в городском округе Нижняя Салда осуществляются мероприятия по переводу домов индивидуальной жилой застройки с централизованного теплоснабжения на индивидуальное газовое отопление и строительство блочных газовых котельных для обеспечения теплом микрорайонов компактного размещения многоквартирных домов. Финансирование мероприятий планируется за счет средств бюджета городского округа Нижняя Салда и областного бюджета.</w:t>
      </w:r>
    </w:p>
    <w:p w:rsidR="00BA159C" w:rsidRPr="00A11EEE" w:rsidRDefault="00BA159C" w:rsidP="00BA159C">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 xml:space="preserve"> Газоснабжение проектируемой застройки Западного района осуществляется от городской системы газоснабжения, подающей газ высокого давления на ГРП, расположенные на территории проектируемого участка. Для газификации района предусматривается:</w:t>
      </w:r>
    </w:p>
    <w:p w:rsidR="00BA159C" w:rsidRPr="00A11EEE" w:rsidRDefault="00BA159C" w:rsidP="00BA159C">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 врезка в существующий газопровод высокого давления, находящийся на ул. Новая;</w:t>
      </w:r>
    </w:p>
    <w:p w:rsidR="00BA159C" w:rsidRPr="00A11EEE" w:rsidRDefault="00BA159C" w:rsidP="00BA159C">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 строительство ГРП, обеспечивающих секционную и частную застройку природным газом низкого</w:t>
      </w:r>
      <w:r w:rsidRPr="00A11EEE">
        <w:rPr>
          <w:szCs w:val="26"/>
        </w:rPr>
        <w:t xml:space="preserve"> </w:t>
      </w:r>
      <w:r w:rsidRPr="00A11EEE">
        <w:rPr>
          <w:rFonts w:ascii="Times New Roman" w:hAnsi="Times New Roman"/>
          <w:sz w:val="28"/>
          <w:szCs w:val="28"/>
        </w:rPr>
        <w:t>давления;</w:t>
      </w:r>
    </w:p>
    <w:p w:rsidR="00BA159C" w:rsidRPr="00A11EEE" w:rsidRDefault="00BA159C" w:rsidP="00BA159C">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 строительство газопроводов высокого давления по ул. Новая, с ответвлениями к ГРП.</w:t>
      </w:r>
    </w:p>
    <w:p w:rsidR="00BA159C" w:rsidRPr="00A11EEE" w:rsidRDefault="00BA159C" w:rsidP="00BA159C">
      <w:pPr>
        <w:spacing w:after="0" w:line="288" w:lineRule="auto"/>
        <w:ind w:firstLine="851"/>
        <w:jc w:val="both"/>
        <w:rPr>
          <w:rFonts w:ascii="Times New Roman" w:hAnsi="Times New Roman"/>
          <w:sz w:val="28"/>
          <w:szCs w:val="28"/>
        </w:rPr>
      </w:pPr>
      <w:r w:rsidRPr="00A11EEE">
        <w:rPr>
          <w:rFonts w:ascii="Times New Roman" w:hAnsi="Times New Roman"/>
          <w:sz w:val="28"/>
          <w:szCs w:val="28"/>
        </w:rPr>
        <w:t>Предусмотрена прокладка межпоселковых газопроводов высокого давления 0,6 МПа от газопровода в районе существующего ГРП-4 для запитки с. Акинфиево. Подача газа будет осуществляться от существующей газораспределительной станции ГРС г. Нижняя Салда.</w:t>
      </w:r>
    </w:p>
    <w:p w:rsidR="00A11EEE" w:rsidRPr="00A11EEE" w:rsidRDefault="00A11EEE" w:rsidP="00BA159C">
      <w:pPr>
        <w:keepNext/>
        <w:suppressAutoHyphens/>
        <w:spacing w:after="0" w:line="288" w:lineRule="auto"/>
        <w:jc w:val="both"/>
        <w:rPr>
          <w:rFonts w:ascii="Times New Roman" w:hAnsi="Times New Roman"/>
          <w:b/>
          <w:i/>
          <w:sz w:val="28"/>
          <w:szCs w:val="28"/>
        </w:rPr>
      </w:pPr>
    </w:p>
    <w:p w:rsidR="00A11EEE" w:rsidRPr="00A11EEE" w:rsidRDefault="00A11EEE" w:rsidP="00BA159C">
      <w:pPr>
        <w:keepNext/>
        <w:suppressAutoHyphens/>
        <w:spacing w:after="0" w:line="288" w:lineRule="auto"/>
        <w:jc w:val="both"/>
        <w:outlineLvl w:val="3"/>
        <w:rPr>
          <w:rFonts w:ascii="Times New Roman" w:hAnsi="Times New Roman"/>
          <w:b/>
          <w:i/>
          <w:sz w:val="28"/>
          <w:szCs w:val="28"/>
        </w:rPr>
      </w:pPr>
      <w:r w:rsidRPr="00A11EEE">
        <w:rPr>
          <w:rFonts w:ascii="Times New Roman" w:hAnsi="Times New Roman"/>
          <w:b/>
          <w:i/>
          <w:sz w:val="28"/>
          <w:szCs w:val="28"/>
        </w:rPr>
        <w:t>Установление охранных зон газораспределительных сетей.</w:t>
      </w:r>
    </w:p>
    <w:p w:rsidR="00A11EEE" w:rsidRPr="00A11EEE" w:rsidRDefault="00A11EEE" w:rsidP="00A11EEE">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 xml:space="preserve">При размещении новой и реконструкции существующей застройки в целях обеспечения сохранности газораспределительных сетей должны быть обеспечены охранные зоны в соответствии с «Правилами охраны газораспределительных сетей». </w:t>
      </w:r>
    </w:p>
    <w:p w:rsidR="00A11EEE" w:rsidRPr="00A11EEE" w:rsidRDefault="00A11EEE" w:rsidP="00A11EEE">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lastRenderedPageBreak/>
        <w:t>Схему сетей и размещение объектов газоснабжения – см. чертеж Т-2654СО-2015-02 «Карта планируемого размещения объектов инженерной инфраструктуры местного значения. М 1:5000».</w:t>
      </w:r>
    </w:p>
    <w:p w:rsidR="00A11EEE" w:rsidRPr="00A11EEE" w:rsidRDefault="00A11EEE" w:rsidP="00A11EEE">
      <w:pPr>
        <w:keepNext/>
        <w:spacing w:after="0" w:line="288" w:lineRule="auto"/>
        <w:jc w:val="both"/>
        <w:rPr>
          <w:b/>
          <w:i/>
          <w:szCs w:val="26"/>
        </w:rPr>
      </w:pPr>
    </w:p>
    <w:p w:rsidR="00A11EEE" w:rsidRPr="00A11EEE" w:rsidRDefault="00A11EEE" w:rsidP="00A11EEE">
      <w:pPr>
        <w:shd w:val="clear" w:color="auto" w:fill="FFFFFF"/>
        <w:spacing w:after="0" w:line="317" w:lineRule="exact"/>
        <w:ind w:right="7"/>
        <w:jc w:val="both"/>
      </w:pPr>
    </w:p>
    <w:p w:rsidR="00A11EEE" w:rsidRPr="00A11EEE" w:rsidRDefault="00A11EEE" w:rsidP="00A11EEE">
      <w:pPr>
        <w:keepNext/>
        <w:spacing w:after="0"/>
        <w:ind w:right="85"/>
        <w:jc w:val="center"/>
        <w:outlineLvl w:val="2"/>
        <w:rPr>
          <w:rFonts w:ascii="Times New Roman" w:hAnsi="Times New Roman"/>
          <w:b/>
          <w:sz w:val="28"/>
          <w:szCs w:val="28"/>
        </w:rPr>
      </w:pPr>
      <w:r w:rsidRPr="00A11EEE">
        <w:rPr>
          <w:rFonts w:ascii="Times New Roman" w:hAnsi="Times New Roman"/>
          <w:b/>
          <w:sz w:val="28"/>
          <w:szCs w:val="28"/>
        </w:rPr>
        <w:t>Электроснабжение</w:t>
      </w:r>
    </w:p>
    <w:p w:rsidR="00A11EEE" w:rsidRPr="00A11EEE" w:rsidRDefault="00A11EEE" w:rsidP="00A11EEE">
      <w:pPr>
        <w:suppressAutoHyphens/>
        <w:spacing w:after="0" w:line="288" w:lineRule="auto"/>
        <w:jc w:val="both"/>
        <w:rPr>
          <w:rFonts w:ascii="Times New Roman" w:hAnsi="Times New Roman"/>
          <w:sz w:val="28"/>
          <w:szCs w:val="28"/>
        </w:rPr>
      </w:pPr>
      <w:r w:rsidRPr="00A11EEE">
        <w:rPr>
          <w:rFonts w:ascii="Times New Roman" w:hAnsi="Times New Roman"/>
          <w:sz w:val="28"/>
          <w:szCs w:val="28"/>
        </w:rPr>
        <w:t xml:space="preserve">            Проектируемые  электрические нагрузки жилищно-коммунального сектора с учетом объектов коммунально-бытового обслуживания определялись в соответствии с НГПСО (гл.48), РД 34.20.185-94 «Инструкция по проектированию городских электрических сетей», изменения и дополнения раздела 2 «Расчётные электрические нагрузки». Электропотребление по г. Нижняя Салда на расчетный срок составит 19 МВт. </w:t>
      </w:r>
    </w:p>
    <w:p w:rsidR="00A11EEE" w:rsidRDefault="00A11EEE" w:rsidP="00A11EEE">
      <w:pPr>
        <w:shd w:val="clear" w:color="auto" w:fill="FFFFFF"/>
        <w:spacing w:after="0" w:line="288" w:lineRule="auto"/>
        <w:ind w:firstLine="708"/>
        <w:rPr>
          <w:rFonts w:ascii="Times New Roman" w:hAnsi="Times New Roman"/>
          <w:sz w:val="28"/>
          <w:szCs w:val="28"/>
        </w:rPr>
      </w:pPr>
      <w:r w:rsidRPr="00A11EEE">
        <w:rPr>
          <w:rFonts w:ascii="Times New Roman" w:hAnsi="Times New Roman"/>
          <w:sz w:val="28"/>
          <w:szCs w:val="28"/>
        </w:rPr>
        <w:t xml:space="preserve">Результаты расчётов сведены в таблицу </w:t>
      </w:r>
      <w:r>
        <w:rPr>
          <w:rFonts w:ascii="Times New Roman" w:hAnsi="Times New Roman"/>
          <w:sz w:val="28"/>
          <w:szCs w:val="28"/>
        </w:rPr>
        <w:t>6</w:t>
      </w:r>
    </w:p>
    <w:p w:rsidR="00A11EEE" w:rsidRPr="00A11EEE" w:rsidRDefault="00A11EEE" w:rsidP="00A11EEE">
      <w:pPr>
        <w:shd w:val="clear" w:color="auto" w:fill="FFFFFF"/>
        <w:spacing w:after="0" w:line="288" w:lineRule="auto"/>
        <w:jc w:val="right"/>
        <w:rPr>
          <w:rFonts w:ascii="Times New Roman" w:hAnsi="Times New Roman"/>
          <w:sz w:val="28"/>
          <w:szCs w:val="28"/>
        </w:rPr>
      </w:pPr>
      <w:r w:rsidRPr="00A11EEE">
        <w:rPr>
          <w:rFonts w:ascii="Times New Roman" w:hAnsi="Times New Roman"/>
          <w:sz w:val="28"/>
          <w:szCs w:val="28"/>
        </w:rPr>
        <w:t xml:space="preserve">                                                                                            Таблица </w:t>
      </w:r>
      <w:r>
        <w:rPr>
          <w:rFonts w:ascii="Times New Roman" w:hAnsi="Times New Roman"/>
          <w:sz w:val="28"/>
          <w:szCs w:val="28"/>
        </w:rPr>
        <w:t>6</w:t>
      </w:r>
    </w:p>
    <w:tbl>
      <w:tblPr>
        <w:tblW w:w="9945" w:type="dxa"/>
        <w:jc w:val="center"/>
        <w:tblBorders>
          <w:top w:val="single" w:sz="4" w:space="0" w:color="auto"/>
          <w:left w:val="single" w:sz="4" w:space="0" w:color="auto"/>
          <w:bottom w:val="single" w:sz="4" w:space="0" w:color="auto"/>
          <w:right w:val="single" w:sz="4" w:space="0" w:color="auto"/>
        </w:tblBorders>
        <w:tblLayout w:type="fixed"/>
        <w:tblLook w:val="00A0" w:firstRow="1" w:lastRow="0" w:firstColumn="1" w:lastColumn="0" w:noHBand="0" w:noVBand="0"/>
      </w:tblPr>
      <w:tblGrid>
        <w:gridCol w:w="854"/>
        <w:gridCol w:w="5026"/>
        <w:gridCol w:w="2032"/>
        <w:gridCol w:w="2033"/>
      </w:tblGrid>
      <w:tr w:rsidR="00A11EEE" w:rsidRPr="00A11EEE" w:rsidTr="00A11EEE">
        <w:trPr>
          <w:cantSplit/>
          <w:trHeight w:val="604"/>
          <w:jc w:val="center"/>
        </w:trPr>
        <w:tc>
          <w:tcPr>
            <w:tcW w:w="854" w:type="dxa"/>
            <w:vMerge w:val="restart"/>
            <w:tcBorders>
              <w:top w:val="single" w:sz="4" w:space="0" w:color="auto"/>
              <w:bottom w:val="single" w:sz="4" w:space="0" w:color="auto"/>
              <w:right w:val="single" w:sz="4" w:space="0" w:color="auto"/>
            </w:tcBorders>
            <w:vAlign w:val="center"/>
          </w:tcPr>
          <w:p w:rsidR="00A11EEE" w:rsidRPr="00826551" w:rsidRDefault="00A11EEE" w:rsidP="00A11EEE">
            <w:pPr>
              <w:keepNext/>
              <w:spacing w:after="0"/>
              <w:rPr>
                <w:rFonts w:ascii="Times New Roman" w:hAnsi="Times New Roman"/>
                <w:sz w:val="24"/>
                <w:szCs w:val="24"/>
              </w:rPr>
            </w:pPr>
            <w:r w:rsidRPr="00826551">
              <w:rPr>
                <w:rFonts w:ascii="Times New Roman" w:hAnsi="Times New Roman"/>
                <w:sz w:val="24"/>
                <w:szCs w:val="24"/>
              </w:rPr>
              <w:t>№ п/п</w:t>
            </w:r>
          </w:p>
        </w:tc>
        <w:tc>
          <w:tcPr>
            <w:tcW w:w="5026" w:type="dxa"/>
            <w:vMerge w:val="restart"/>
            <w:tcBorders>
              <w:top w:val="single" w:sz="4" w:space="0" w:color="auto"/>
              <w:left w:val="single" w:sz="4" w:space="0" w:color="auto"/>
              <w:bottom w:val="single" w:sz="4" w:space="0" w:color="auto"/>
              <w:right w:val="single" w:sz="4" w:space="0" w:color="auto"/>
            </w:tcBorders>
            <w:vAlign w:val="center"/>
          </w:tcPr>
          <w:p w:rsidR="00A11EEE" w:rsidRPr="00826551" w:rsidRDefault="00A11EEE" w:rsidP="00A11EEE">
            <w:pPr>
              <w:keepNext/>
              <w:spacing w:after="0"/>
              <w:jc w:val="center"/>
              <w:rPr>
                <w:rFonts w:ascii="Times New Roman" w:hAnsi="Times New Roman"/>
                <w:sz w:val="24"/>
                <w:szCs w:val="24"/>
                <w:lang w:val="en-US"/>
              </w:rPr>
            </w:pPr>
            <w:r w:rsidRPr="00826551">
              <w:rPr>
                <w:rFonts w:ascii="Times New Roman" w:hAnsi="Times New Roman"/>
                <w:sz w:val="24"/>
                <w:szCs w:val="24"/>
              </w:rPr>
              <w:t>Наименование потребителей</w:t>
            </w:r>
          </w:p>
        </w:tc>
        <w:tc>
          <w:tcPr>
            <w:tcW w:w="4065" w:type="dxa"/>
            <w:gridSpan w:val="2"/>
            <w:tcBorders>
              <w:top w:val="single" w:sz="4" w:space="0" w:color="auto"/>
              <w:left w:val="single" w:sz="4" w:space="0" w:color="auto"/>
              <w:bottom w:val="nil"/>
            </w:tcBorders>
            <w:vAlign w:val="center"/>
          </w:tcPr>
          <w:p w:rsidR="00A11EEE" w:rsidRPr="00826551" w:rsidRDefault="00A11EEE" w:rsidP="00A11EEE">
            <w:pPr>
              <w:keepNext/>
              <w:spacing w:after="0"/>
              <w:rPr>
                <w:rFonts w:ascii="Times New Roman" w:hAnsi="Times New Roman"/>
                <w:sz w:val="24"/>
                <w:szCs w:val="24"/>
              </w:rPr>
            </w:pPr>
            <w:r w:rsidRPr="00826551">
              <w:rPr>
                <w:rFonts w:ascii="Times New Roman" w:hAnsi="Times New Roman"/>
                <w:sz w:val="24"/>
                <w:szCs w:val="24"/>
              </w:rPr>
              <w:t>Укрупненная расчетная нагрузка,</w:t>
            </w:r>
          </w:p>
          <w:p w:rsidR="00A11EEE" w:rsidRPr="00826551" w:rsidRDefault="00A11EEE" w:rsidP="00A11EEE">
            <w:pPr>
              <w:keepNext/>
              <w:tabs>
                <w:tab w:val="left" w:pos="2952"/>
              </w:tabs>
              <w:spacing w:after="0"/>
              <w:jc w:val="center"/>
              <w:rPr>
                <w:rFonts w:ascii="Times New Roman" w:hAnsi="Times New Roman"/>
                <w:sz w:val="24"/>
                <w:szCs w:val="24"/>
              </w:rPr>
            </w:pPr>
            <w:r w:rsidRPr="00826551">
              <w:rPr>
                <w:rFonts w:ascii="Times New Roman" w:hAnsi="Times New Roman"/>
                <w:sz w:val="24"/>
                <w:szCs w:val="24"/>
              </w:rPr>
              <w:t>МВт</w:t>
            </w:r>
          </w:p>
        </w:tc>
      </w:tr>
      <w:tr w:rsidR="00A11EEE" w:rsidRPr="00A11EEE" w:rsidTr="00A11EEE">
        <w:trPr>
          <w:cantSplit/>
          <w:trHeight w:val="604"/>
          <w:jc w:val="center"/>
        </w:trPr>
        <w:tc>
          <w:tcPr>
            <w:tcW w:w="854" w:type="dxa"/>
            <w:vMerge/>
            <w:tcBorders>
              <w:top w:val="single" w:sz="4" w:space="0" w:color="auto"/>
              <w:bottom w:val="single" w:sz="4" w:space="0" w:color="auto"/>
              <w:right w:val="single" w:sz="4" w:space="0" w:color="auto"/>
            </w:tcBorders>
            <w:vAlign w:val="center"/>
          </w:tcPr>
          <w:p w:rsidR="00A11EEE" w:rsidRPr="00826551" w:rsidRDefault="00A11EEE" w:rsidP="00A11EEE">
            <w:pPr>
              <w:spacing w:after="0"/>
              <w:rPr>
                <w:rFonts w:ascii="Times New Roman" w:hAnsi="Times New Roman"/>
                <w:sz w:val="24"/>
                <w:szCs w:val="24"/>
              </w:rPr>
            </w:pPr>
          </w:p>
        </w:tc>
        <w:tc>
          <w:tcPr>
            <w:tcW w:w="5026" w:type="dxa"/>
            <w:vMerge/>
            <w:tcBorders>
              <w:top w:val="single" w:sz="4" w:space="0" w:color="auto"/>
              <w:left w:val="single" w:sz="4" w:space="0" w:color="auto"/>
              <w:bottom w:val="single" w:sz="4" w:space="0" w:color="auto"/>
              <w:right w:val="single" w:sz="4" w:space="0" w:color="auto"/>
            </w:tcBorders>
            <w:vAlign w:val="center"/>
          </w:tcPr>
          <w:p w:rsidR="00A11EEE" w:rsidRPr="00826551" w:rsidRDefault="00A11EEE" w:rsidP="00A11EEE">
            <w:pPr>
              <w:spacing w:after="0"/>
              <w:rPr>
                <w:rFonts w:ascii="Times New Roman" w:hAnsi="Times New Roman"/>
                <w:sz w:val="24"/>
                <w:szCs w:val="24"/>
                <w:lang w:val="en-US"/>
              </w:rPr>
            </w:pPr>
          </w:p>
        </w:tc>
        <w:tc>
          <w:tcPr>
            <w:tcW w:w="2032" w:type="dxa"/>
            <w:tcBorders>
              <w:top w:val="single" w:sz="4" w:space="0" w:color="auto"/>
              <w:left w:val="single" w:sz="4" w:space="0" w:color="auto"/>
              <w:bottom w:val="nil"/>
              <w:right w:val="single" w:sz="4" w:space="0" w:color="auto"/>
            </w:tcBorders>
            <w:vAlign w:val="center"/>
          </w:tcPr>
          <w:p w:rsidR="00A11EEE" w:rsidRPr="00826551" w:rsidRDefault="00A11EEE" w:rsidP="00A11EEE">
            <w:pPr>
              <w:spacing w:after="0" w:line="264" w:lineRule="auto"/>
              <w:jc w:val="center"/>
              <w:rPr>
                <w:rFonts w:ascii="Times New Roman" w:hAnsi="Times New Roman"/>
                <w:sz w:val="24"/>
                <w:szCs w:val="24"/>
              </w:rPr>
            </w:pPr>
            <w:r w:rsidRPr="00826551">
              <w:rPr>
                <w:rFonts w:ascii="Times New Roman" w:hAnsi="Times New Roman"/>
                <w:sz w:val="24"/>
                <w:szCs w:val="24"/>
                <w:lang w:val="en-US"/>
              </w:rPr>
              <w:t xml:space="preserve">I </w:t>
            </w:r>
            <w:r w:rsidRPr="00826551">
              <w:rPr>
                <w:rFonts w:ascii="Times New Roman" w:hAnsi="Times New Roman"/>
                <w:sz w:val="24"/>
                <w:szCs w:val="24"/>
              </w:rPr>
              <w:t>этап</w:t>
            </w:r>
          </w:p>
        </w:tc>
        <w:tc>
          <w:tcPr>
            <w:tcW w:w="2033" w:type="dxa"/>
            <w:tcBorders>
              <w:top w:val="single" w:sz="4" w:space="0" w:color="auto"/>
              <w:left w:val="single" w:sz="4" w:space="0" w:color="auto"/>
              <w:bottom w:val="nil"/>
            </w:tcBorders>
            <w:vAlign w:val="center"/>
          </w:tcPr>
          <w:p w:rsidR="00A11EEE" w:rsidRPr="00826551" w:rsidRDefault="00A11EEE" w:rsidP="00A11EEE">
            <w:pPr>
              <w:spacing w:after="0" w:line="264" w:lineRule="auto"/>
              <w:jc w:val="center"/>
              <w:rPr>
                <w:rFonts w:ascii="Times New Roman" w:hAnsi="Times New Roman"/>
                <w:sz w:val="24"/>
                <w:szCs w:val="24"/>
              </w:rPr>
            </w:pPr>
            <w:r w:rsidRPr="00826551">
              <w:rPr>
                <w:rFonts w:ascii="Times New Roman" w:hAnsi="Times New Roman"/>
                <w:sz w:val="24"/>
                <w:szCs w:val="24"/>
              </w:rPr>
              <w:t>Расчетный срок</w:t>
            </w:r>
          </w:p>
        </w:tc>
      </w:tr>
      <w:tr w:rsidR="00A11EEE" w:rsidRPr="00A11EEE" w:rsidTr="00A11EEE">
        <w:trPr>
          <w:cantSplit/>
          <w:jc w:val="center"/>
        </w:trPr>
        <w:tc>
          <w:tcPr>
            <w:tcW w:w="854" w:type="dxa"/>
            <w:tcBorders>
              <w:top w:val="single" w:sz="4" w:space="0" w:color="auto"/>
              <w:bottom w:val="single" w:sz="4" w:space="0" w:color="auto"/>
              <w:right w:val="single" w:sz="4" w:space="0" w:color="auto"/>
            </w:tcBorders>
          </w:tcPr>
          <w:p w:rsidR="00A11EEE" w:rsidRPr="00826551" w:rsidRDefault="00A11EEE" w:rsidP="00A11EEE">
            <w:pPr>
              <w:spacing w:after="0"/>
              <w:jc w:val="both"/>
              <w:rPr>
                <w:rFonts w:ascii="Times New Roman" w:hAnsi="Times New Roman"/>
                <w:sz w:val="24"/>
                <w:szCs w:val="24"/>
              </w:rPr>
            </w:pPr>
            <w:r w:rsidRPr="00826551">
              <w:rPr>
                <w:rFonts w:ascii="Times New Roman" w:hAnsi="Times New Roman"/>
                <w:sz w:val="24"/>
                <w:szCs w:val="24"/>
              </w:rPr>
              <w:t>1</w:t>
            </w:r>
          </w:p>
        </w:tc>
        <w:tc>
          <w:tcPr>
            <w:tcW w:w="5026" w:type="dxa"/>
            <w:tcBorders>
              <w:top w:val="single" w:sz="4" w:space="0" w:color="auto"/>
              <w:left w:val="single" w:sz="4" w:space="0" w:color="auto"/>
              <w:bottom w:val="nil"/>
              <w:right w:val="single" w:sz="4" w:space="0" w:color="auto"/>
            </w:tcBorders>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Жилая застройка, в т.ч. общественные здания</w:t>
            </w:r>
          </w:p>
        </w:tc>
        <w:tc>
          <w:tcPr>
            <w:tcW w:w="2032" w:type="dxa"/>
            <w:tcBorders>
              <w:top w:val="single" w:sz="4" w:space="0" w:color="auto"/>
              <w:left w:val="single" w:sz="4" w:space="0" w:color="auto"/>
              <w:bottom w:val="nil"/>
              <w:right w:val="single" w:sz="4" w:space="0" w:color="auto"/>
            </w:tcBorders>
            <w:vAlign w:val="bottom"/>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10,218</w:t>
            </w:r>
          </w:p>
        </w:tc>
        <w:tc>
          <w:tcPr>
            <w:tcW w:w="2033" w:type="dxa"/>
            <w:tcBorders>
              <w:top w:val="single" w:sz="4" w:space="0" w:color="auto"/>
              <w:left w:val="single" w:sz="4" w:space="0" w:color="auto"/>
              <w:bottom w:val="nil"/>
            </w:tcBorders>
            <w:vAlign w:val="bottom"/>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12,462</w:t>
            </w:r>
          </w:p>
        </w:tc>
      </w:tr>
      <w:tr w:rsidR="00A11EEE" w:rsidRPr="00A11EEE" w:rsidTr="00A11EEE">
        <w:trPr>
          <w:jc w:val="center"/>
        </w:trPr>
        <w:tc>
          <w:tcPr>
            <w:tcW w:w="854" w:type="dxa"/>
            <w:tcBorders>
              <w:top w:val="single" w:sz="4" w:space="0" w:color="auto"/>
              <w:bottom w:val="single" w:sz="4" w:space="0" w:color="auto"/>
              <w:right w:val="single" w:sz="4" w:space="0" w:color="auto"/>
            </w:tcBorders>
          </w:tcPr>
          <w:p w:rsidR="00A11EEE" w:rsidRPr="00826551" w:rsidRDefault="00A11EEE" w:rsidP="00A11EEE">
            <w:pPr>
              <w:spacing w:after="0"/>
              <w:jc w:val="both"/>
              <w:rPr>
                <w:rFonts w:ascii="Times New Roman" w:hAnsi="Times New Roman"/>
                <w:sz w:val="24"/>
                <w:szCs w:val="24"/>
              </w:rPr>
            </w:pPr>
            <w:r w:rsidRPr="00826551">
              <w:rPr>
                <w:rFonts w:ascii="Times New Roman" w:hAnsi="Times New Roman"/>
                <w:sz w:val="24"/>
                <w:szCs w:val="24"/>
              </w:rPr>
              <w:t>2</w:t>
            </w:r>
          </w:p>
        </w:tc>
        <w:tc>
          <w:tcPr>
            <w:tcW w:w="5026" w:type="dxa"/>
            <w:tcBorders>
              <w:top w:val="single" w:sz="4" w:space="0" w:color="auto"/>
              <w:left w:val="single" w:sz="4" w:space="0" w:color="auto"/>
              <w:bottom w:val="single" w:sz="4" w:space="0" w:color="auto"/>
              <w:right w:val="single" w:sz="4" w:space="0" w:color="auto"/>
            </w:tcBorders>
          </w:tcPr>
          <w:p w:rsidR="00A11EEE" w:rsidRPr="00826551" w:rsidRDefault="00A11EEE" w:rsidP="00A11EEE">
            <w:pPr>
              <w:spacing w:after="0"/>
              <w:jc w:val="both"/>
              <w:rPr>
                <w:rFonts w:ascii="Times New Roman" w:hAnsi="Times New Roman"/>
                <w:sz w:val="24"/>
                <w:szCs w:val="24"/>
              </w:rPr>
            </w:pPr>
            <w:r w:rsidRPr="00826551">
              <w:rPr>
                <w:rFonts w:ascii="Times New Roman" w:hAnsi="Times New Roman"/>
                <w:sz w:val="24"/>
                <w:szCs w:val="24"/>
              </w:rPr>
              <w:t>Неучтенные расходы – 10%</w:t>
            </w:r>
          </w:p>
        </w:tc>
        <w:tc>
          <w:tcPr>
            <w:tcW w:w="2032" w:type="dxa"/>
            <w:tcBorders>
              <w:top w:val="single" w:sz="4" w:space="0" w:color="auto"/>
              <w:left w:val="single" w:sz="4" w:space="0" w:color="auto"/>
              <w:bottom w:val="single" w:sz="4" w:space="0" w:color="auto"/>
              <w:right w:val="single" w:sz="4" w:space="0" w:color="auto"/>
            </w:tcBorders>
            <w:vAlign w:val="center"/>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1,022</w:t>
            </w:r>
          </w:p>
        </w:tc>
        <w:tc>
          <w:tcPr>
            <w:tcW w:w="2033" w:type="dxa"/>
            <w:tcBorders>
              <w:top w:val="single" w:sz="4" w:space="0" w:color="auto"/>
              <w:left w:val="single" w:sz="4" w:space="0" w:color="auto"/>
              <w:bottom w:val="single" w:sz="4" w:space="0" w:color="auto"/>
            </w:tcBorders>
            <w:vAlign w:val="center"/>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1,246</w:t>
            </w:r>
          </w:p>
        </w:tc>
      </w:tr>
      <w:tr w:rsidR="00A11EEE" w:rsidRPr="00A11EEE" w:rsidTr="00A11EEE">
        <w:trPr>
          <w:jc w:val="center"/>
        </w:trPr>
        <w:tc>
          <w:tcPr>
            <w:tcW w:w="854" w:type="dxa"/>
            <w:tcBorders>
              <w:top w:val="single" w:sz="4" w:space="0" w:color="auto"/>
              <w:bottom w:val="single" w:sz="4" w:space="0" w:color="auto"/>
              <w:right w:val="single" w:sz="4" w:space="0" w:color="auto"/>
            </w:tcBorders>
          </w:tcPr>
          <w:p w:rsidR="00A11EEE" w:rsidRPr="00826551" w:rsidRDefault="00A11EEE" w:rsidP="00A11EEE">
            <w:pPr>
              <w:spacing w:after="0"/>
              <w:jc w:val="both"/>
              <w:rPr>
                <w:rFonts w:ascii="Times New Roman" w:hAnsi="Times New Roman"/>
                <w:sz w:val="24"/>
                <w:szCs w:val="24"/>
              </w:rPr>
            </w:pPr>
            <w:r w:rsidRPr="00826551">
              <w:rPr>
                <w:rFonts w:ascii="Times New Roman" w:hAnsi="Times New Roman"/>
                <w:sz w:val="24"/>
                <w:szCs w:val="24"/>
              </w:rPr>
              <w:t>3</w:t>
            </w:r>
          </w:p>
        </w:tc>
        <w:tc>
          <w:tcPr>
            <w:tcW w:w="5026" w:type="dxa"/>
            <w:tcBorders>
              <w:top w:val="single" w:sz="4" w:space="0" w:color="auto"/>
              <w:left w:val="single" w:sz="4" w:space="0" w:color="auto"/>
              <w:bottom w:val="single" w:sz="4" w:space="0" w:color="auto"/>
              <w:right w:val="single" w:sz="4" w:space="0" w:color="auto"/>
            </w:tcBorders>
          </w:tcPr>
          <w:p w:rsidR="00A11EEE" w:rsidRPr="00826551" w:rsidRDefault="00A11EEE" w:rsidP="00A11EEE">
            <w:pPr>
              <w:spacing w:after="0"/>
              <w:rPr>
                <w:rFonts w:ascii="Times New Roman" w:hAnsi="Times New Roman"/>
                <w:sz w:val="24"/>
                <w:szCs w:val="24"/>
              </w:rPr>
            </w:pPr>
            <w:r w:rsidRPr="00826551">
              <w:rPr>
                <w:rFonts w:ascii="Times New Roman" w:hAnsi="Times New Roman"/>
                <w:sz w:val="24"/>
                <w:szCs w:val="24"/>
              </w:rPr>
              <w:t>Предприятия</w:t>
            </w:r>
          </w:p>
        </w:tc>
        <w:tc>
          <w:tcPr>
            <w:tcW w:w="2032" w:type="dxa"/>
            <w:tcBorders>
              <w:top w:val="single" w:sz="4" w:space="0" w:color="auto"/>
              <w:left w:val="single" w:sz="4" w:space="0" w:color="auto"/>
              <w:bottom w:val="single" w:sz="4" w:space="0" w:color="auto"/>
              <w:right w:val="single" w:sz="4" w:space="0" w:color="auto"/>
            </w:tcBorders>
            <w:vAlign w:val="center"/>
          </w:tcPr>
          <w:p w:rsidR="00A11EEE" w:rsidRPr="00826551" w:rsidRDefault="00A11EEE" w:rsidP="00A11EEE">
            <w:pPr>
              <w:spacing w:after="0"/>
              <w:rPr>
                <w:rFonts w:ascii="Times New Roman" w:hAnsi="Times New Roman"/>
                <w:sz w:val="24"/>
                <w:szCs w:val="24"/>
                <w:highlight w:val="yellow"/>
              </w:rPr>
            </w:pPr>
            <w:r w:rsidRPr="00826551">
              <w:rPr>
                <w:rFonts w:ascii="Times New Roman" w:hAnsi="Times New Roman"/>
                <w:sz w:val="24"/>
                <w:szCs w:val="24"/>
              </w:rPr>
              <w:t>5,333</w:t>
            </w:r>
          </w:p>
        </w:tc>
        <w:tc>
          <w:tcPr>
            <w:tcW w:w="2033" w:type="dxa"/>
            <w:tcBorders>
              <w:top w:val="single" w:sz="4" w:space="0" w:color="auto"/>
              <w:left w:val="single" w:sz="4" w:space="0" w:color="auto"/>
              <w:bottom w:val="single" w:sz="4" w:space="0" w:color="auto"/>
            </w:tcBorders>
            <w:vAlign w:val="center"/>
          </w:tcPr>
          <w:p w:rsidR="00A11EEE" w:rsidRPr="00826551" w:rsidRDefault="00A11EEE" w:rsidP="00A11EEE">
            <w:pPr>
              <w:spacing w:after="0"/>
              <w:rPr>
                <w:rFonts w:ascii="Times New Roman" w:hAnsi="Times New Roman"/>
                <w:sz w:val="24"/>
                <w:szCs w:val="24"/>
                <w:highlight w:val="yellow"/>
              </w:rPr>
            </w:pPr>
            <w:r w:rsidRPr="00826551">
              <w:rPr>
                <w:rFonts w:ascii="Times New Roman" w:hAnsi="Times New Roman"/>
                <w:sz w:val="24"/>
                <w:szCs w:val="24"/>
              </w:rPr>
              <w:t>5,333</w:t>
            </w:r>
          </w:p>
        </w:tc>
      </w:tr>
      <w:tr w:rsidR="00A11EEE" w:rsidRPr="00A11EEE" w:rsidTr="00A11EEE">
        <w:trPr>
          <w:jc w:val="center"/>
        </w:trPr>
        <w:tc>
          <w:tcPr>
            <w:tcW w:w="5880" w:type="dxa"/>
            <w:gridSpan w:val="2"/>
            <w:tcBorders>
              <w:top w:val="single" w:sz="4" w:space="0" w:color="auto"/>
              <w:bottom w:val="single" w:sz="4" w:space="0" w:color="auto"/>
              <w:right w:val="single" w:sz="4" w:space="0" w:color="auto"/>
            </w:tcBorders>
          </w:tcPr>
          <w:p w:rsidR="00A11EEE" w:rsidRPr="00826551" w:rsidRDefault="00A11EEE" w:rsidP="00A11EEE">
            <w:pPr>
              <w:spacing w:after="0"/>
              <w:jc w:val="both"/>
              <w:rPr>
                <w:rFonts w:ascii="Times New Roman" w:hAnsi="Times New Roman"/>
                <w:b/>
                <w:sz w:val="24"/>
                <w:szCs w:val="24"/>
              </w:rPr>
            </w:pPr>
            <w:r w:rsidRPr="00826551">
              <w:rPr>
                <w:rFonts w:ascii="Times New Roman" w:hAnsi="Times New Roman"/>
                <w:b/>
                <w:sz w:val="24"/>
                <w:szCs w:val="24"/>
              </w:rPr>
              <w:t>Всего по городу:</w:t>
            </w:r>
          </w:p>
        </w:tc>
        <w:tc>
          <w:tcPr>
            <w:tcW w:w="2032" w:type="dxa"/>
            <w:tcBorders>
              <w:top w:val="single" w:sz="4" w:space="0" w:color="auto"/>
              <w:left w:val="single" w:sz="4" w:space="0" w:color="auto"/>
              <w:bottom w:val="single" w:sz="4" w:space="0" w:color="auto"/>
              <w:right w:val="single" w:sz="4" w:space="0" w:color="auto"/>
            </w:tcBorders>
          </w:tcPr>
          <w:p w:rsidR="00A11EEE" w:rsidRPr="00826551" w:rsidRDefault="00A11EEE" w:rsidP="00A11EEE">
            <w:pPr>
              <w:spacing w:after="0"/>
              <w:rPr>
                <w:rFonts w:ascii="Times New Roman" w:hAnsi="Times New Roman"/>
                <w:b/>
                <w:sz w:val="24"/>
                <w:szCs w:val="24"/>
              </w:rPr>
            </w:pPr>
            <w:r w:rsidRPr="00826551">
              <w:rPr>
                <w:rFonts w:ascii="Times New Roman" w:hAnsi="Times New Roman"/>
                <w:b/>
                <w:sz w:val="24"/>
                <w:szCs w:val="24"/>
              </w:rPr>
              <w:t>16,573</w:t>
            </w:r>
          </w:p>
        </w:tc>
        <w:tc>
          <w:tcPr>
            <w:tcW w:w="2033" w:type="dxa"/>
            <w:tcBorders>
              <w:top w:val="single" w:sz="4" w:space="0" w:color="auto"/>
              <w:left w:val="single" w:sz="4" w:space="0" w:color="auto"/>
              <w:bottom w:val="single" w:sz="4" w:space="0" w:color="auto"/>
            </w:tcBorders>
          </w:tcPr>
          <w:p w:rsidR="00A11EEE" w:rsidRPr="00826551" w:rsidRDefault="00A11EEE" w:rsidP="00A11EEE">
            <w:pPr>
              <w:spacing w:after="0"/>
              <w:rPr>
                <w:rFonts w:ascii="Times New Roman" w:hAnsi="Times New Roman"/>
                <w:b/>
                <w:bCs/>
                <w:sz w:val="24"/>
                <w:szCs w:val="24"/>
              </w:rPr>
            </w:pPr>
            <w:r w:rsidRPr="00826551">
              <w:rPr>
                <w:rFonts w:ascii="Times New Roman" w:hAnsi="Times New Roman"/>
                <w:b/>
                <w:sz w:val="24"/>
                <w:szCs w:val="24"/>
              </w:rPr>
              <w:t>19,041</w:t>
            </w:r>
          </w:p>
        </w:tc>
      </w:tr>
    </w:tbl>
    <w:p w:rsidR="00A11EEE" w:rsidRPr="00A11EEE" w:rsidRDefault="00A11EEE" w:rsidP="00A11EEE">
      <w:pPr>
        <w:spacing w:after="0"/>
        <w:jc w:val="both"/>
        <w:rPr>
          <w:szCs w:val="20"/>
          <w:highlight w:val="yellow"/>
        </w:rPr>
      </w:pPr>
    </w:p>
    <w:p w:rsidR="00A11EEE" w:rsidRPr="00A11EEE" w:rsidRDefault="00A11EEE" w:rsidP="00A11EEE">
      <w:pPr>
        <w:spacing w:after="0"/>
        <w:ind w:firstLine="851"/>
        <w:jc w:val="both"/>
        <w:rPr>
          <w:rFonts w:ascii="Times New Roman" w:hAnsi="Times New Roman"/>
          <w:sz w:val="28"/>
          <w:szCs w:val="28"/>
        </w:rPr>
      </w:pPr>
      <w:r w:rsidRPr="00A11EEE">
        <w:rPr>
          <w:rFonts w:ascii="Times New Roman" w:hAnsi="Times New Roman"/>
          <w:sz w:val="28"/>
          <w:szCs w:val="28"/>
        </w:rPr>
        <w:t xml:space="preserve">Примечания:  </w:t>
      </w:r>
    </w:p>
    <w:p w:rsidR="00A11EEE" w:rsidRPr="00A11EEE" w:rsidRDefault="00A11EEE" w:rsidP="00A11EEE">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1. Электропотребление жилой застройки с учетом общественных зданий определено по удельной расчетной нагрузке:</w:t>
      </w:r>
    </w:p>
    <w:p w:rsidR="00A11EEE" w:rsidRPr="00A11EEE" w:rsidRDefault="00A11EEE" w:rsidP="00A11EEE">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-среднеэтажная жилая застройка - здания с плитами на природном газе– 15,8 Вт/м</w:t>
      </w:r>
      <w:r w:rsidRPr="00A11EEE">
        <w:rPr>
          <w:rFonts w:ascii="Times New Roman" w:hAnsi="Times New Roman"/>
          <w:sz w:val="28"/>
          <w:szCs w:val="28"/>
          <w:vertAlign w:val="superscript"/>
        </w:rPr>
        <w:t>2</w:t>
      </w:r>
      <w:r w:rsidRPr="00A11EEE">
        <w:rPr>
          <w:rFonts w:ascii="Times New Roman" w:hAnsi="Times New Roman"/>
          <w:sz w:val="28"/>
          <w:szCs w:val="28"/>
        </w:rPr>
        <w:t>;</w:t>
      </w:r>
    </w:p>
    <w:p w:rsidR="00A11EEE" w:rsidRPr="00A11EEE" w:rsidRDefault="00A11EEE" w:rsidP="00A11EEE">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-индивидуальная и блокированная застройка - здания с плитами на природном газе – 15,0 Вт/м</w:t>
      </w:r>
      <w:r w:rsidRPr="00A11EEE">
        <w:rPr>
          <w:rFonts w:ascii="Times New Roman" w:hAnsi="Times New Roman"/>
          <w:sz w:val="28"/>
          <w:szCs w:val="28"/>
          <w:vertAlign w:val="superscript"/>
        </w:rPr>
        <w:t>2</w:t>
      </w:r>
      <w:r w:rsidRPr="00A11EEE">
        <w:rPr>
          <w:rFonts w:ascii="Times New Roman" w:hAnsi="Times New Roman"/>
          <w:sz w:val="28"/>
          <w:szCs w:val="28"/>
        </w:rPr>
        <w:t>;</w:t>
      </w:r>
    </w:p>
    <w:p w:rsidR="00A11EEE" w:rsidRPr="00A11EEE" w:rsidRDefault="00A11EEE" w:rsidP="00A11EEE">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-удельная электрическая нагрузка общественных зданий - 6 Вт/м</w:t>
      </w:r>
      <w:r w:rsidRPr="00A11EEE">
        <w:rPr>
          <w:rFonts w:ascii="Times New Roman" w:hAnsi="Times New Roman"/>
          <w:sz w:val="28"/>
          <w:szCs w:val="28"/>
          <w:vertAlign w:val="superscript"/>
        </w:rPr>
        <w:t>2</w:t>
      </w:r>
      <w:r w:rsidRPr="00A11EEE">
        <w:rPr>
          <w:rFonts w:ascii="Times New Roman" w:hAnsi="Times New Roman"/>
          <w:sz w:val="28"/>
          <w:szCs w:val="28"/>
        </w:rPr>
        <w:t>.</w:t>
      </w:r>
    </w:p>
    <w:p w:rsidR="00A11EEE" w:rsidRPr="00A11EEE" w:rsidRDefault="00A11EEE" w:rsidP="00A11EEE">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2. Неучтенные расходы (в том числе, потери в сетях) приняты в количестве 10% суммарных электрических нагрузок.</w:t>
      </w:r>
    </w:p>
    <w:p w:rsidR="00A11EEE" w:rsidRPr="00A11EEE" w:rsidRDefault="00A11EEE" w:rsidP="00A11EEE">
      <w:pPr>
        <w:suppressAutoHyphens/>
        <w:spacing w:after="0" w:line="288" w:lineRule="auto"/>
        <w:ind w:firstLine="851"/>
        <w:jc w:val="both"/>
        <w:rPr>
          <w:rFonts w:ascii="Times New Roman" w:hAnsi="Times New Roman"/>
          <w:sz w:val="28"/>
          <w:szCs w:val="28"/>
          <w:highlight w:val="yellow"/>
        </w:rPr>
      </w:pPr>
      <w:r w:rsidRPr="00A11EEE">
        <w:rPr>
          <w:rFonts w:ascii="Times New Roman" w:hAnsi="Times New Roman"/>
          <w:sz w:val="28"/>
          <w:szCs w:val="28"/>
        </w:rPr>
        <w:t>3. Укрупненная электрическая нагрузка предприятий принята по анкетным данным предприятий, по материалам Генерального плана ГО Нижняя Салда.</w:t>
      </w:r>
    </w:p>
    <w:p w:rsidR="00A11EEE" w:rsidRPr="00A11EEE" w:rsidRDefault="00A11EEE" w:rsidP="00A11EEE">
      <w:pPr>
        <w:suppressAutoHyphens/>
        <w:spacing w:after="0" w:line="288" w:lineRule="auto"/>
        <w:jc w:val="both"/>
        <w:rPr>
          <w:rFonts w:ascii="Times New Roman" w:hAnsi="Times New Roman"/>
          <w:sz w:val="28"/>
          <w:szCs w:val="28"/>
        </w:rPr>
      </w:pPr>
    </w:p>
    <w:p w:rsidR="00A11EEE" w:rsidRPr="00A11EEE" w:rsidRDefault="00A11EEE" w:rsidP="00A11EEE">
      <w:pPr>
        <w:suppressAutoHyphens/>
        <w:spacing w:after="0" w:line="288" w:lineRule="auto"/>
        <w:jc w:val="both"/>
        <w:outlineLvl w:val="3"/>
        <w:rPr>
          <w:rFonts w:ascii="Times New Roman" w:hAnsi="Times New Roman"/>
          <w:b/>
          <w:i/>
          <w:sz w:val="28"/>
          <w:szCs w:val="28"/>
        </w:rPr>
      </w:pPr>
      <w:r w:rsidRPr="00A11EEE">
        <w:rPr>
          <w:rFonts w:ascii="Times New Roman" w:hAnsi="Times New Roman"/>
          <w:b/>
          <w:i/>
          <w:sz w:val="28"/>
          <w:szCs w:val="28"/>
        </w:rPr>
        <w:t>Развитие электрических сетей</w:t>
      </w:r>
    </w:p>
    <w:p w:rsidR="00A11EEE" w:rsidRPr="00A11EEE" w:rsidRDefault="00A11EEE" w:rsidP="00826551">
      <w:pPr>
        <w:spacing w:after="0" w:line="288" w:lineRule="auto"/>
        <w:ind w:firstLine="708"/>
        <w:jc w:val="both"/>
        <w:rPr>
          <w:rFonts w:ascii="Times New Roman" w:hAnsi="Times New Roman"/>
          <w:sz w:val="28"/>
          <w:szCs w:val="28"/>
        </w:rPr>
      </w:pPr>
      <w:r w:rsidRPr="00A11EEE">
        <w:rPr>
          <w:rFonts w:ascii="Times New Roman" w:hAnsi="Times New Roman"/>
          <w:sz w:val="28"/>
          <w:szCs w:val="28"/>
        </w:rPr>
        <w:t>Источниками электроснабжения города Нижняя Салда приняты существующие ПС «Нижняя» 110/6 кВ, «Комета» 110/10 кВ, 35/6 кВ СМЗ, Тяговая ПС 110/10 кВ.</w:t>
      </w:r>
    </w:p>
    <w:p w:rsidR="00A11EEE" w:rsidRPr="00A11EEE" w:rsidRDefault="00A11EEE" w:rsidP="00826551">
      <w:pPr>
        <w:spacing w:after="0" w:line="288" w:lineRule="auto"/>
        <w:ind w:firstLine="708"/>
        <w:jc w:val="both"/>
        <w:rPr>
          <w:rFonts w:ascii="Times New Roman" w:hAnsi="Times New Roman"/>
          <w:sz w:val="28"/>
          <w:szCs w:val="28"/>
        </w:rPr>
      </w:pPr>
      <w:r w:rsidRPr="00A11EEE">
        <w:rPr>
          <w:rFonts w:ascii="Times New Roman" w:hAnsi="Times New Roman"/>
          <w:sz w:val="28"/>
          <w:szCs w:val="28"/>
        </w:rPr>
        <w:lastRenderedPageBreak/>
        <w:t>Питание ПС «Нижняя» 110/6 кВ осуществляется по двухцепной ВЛ 110 кВ ПС «Пятилетка» - ПС «Нижняя», ПС «Комета»  запитываются по ВЛ 110 кВ «Салда-Моховое», ПС 35/6 кВ – по ВЛ 35 кВ от ПС «Пятилетка».</w:t>
      </w:r>
    </w:p>
    <w:p w:rsidR="00A11EEE" w:rsidRPr="00A11EEE" w:rsidRDefault="00A11EEE" w:rsidP="00A11EEE">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Проектом сохраняется существующая схема электроснабжения города. Электроснабжение проектируемых районов жилой застройки г.Нижняя Салда предусматривается от городской системы. Проектом предлагается дальнейшее развитие системы электроснабжения города с прокладкой новых линий электропередач и строительством новых ТП.</w:t>
      </w:r>
    </w:p>
    <w:p w:rsidR="00A11EEE" w:rsidRPr="00A11EEE" w:rsidRDefault="00A11EEE" w:rsidP="00A11EEE">
      <w:pPr>
        <w:shd w:val="clear" w:color="auto" w:fill="FFFFFF"/>
        <w:spacing w:after="0" w:line="288" w:lineRule="auto"/>
        <w:ind w:firstLine="851"/>
        <w:jc w:val="both"/>
        <w:rPr>
          <w:rFonts w:ascii="Times New Roman" w:hAnsi="Times New Roman"/>
          <w:sz w:val="28"/>
          <w:szCs w:val="28"/>
        </w:rPr>
      </w:pPr>
      <w:r w:rsidRPr="00A11EEE">
        <w:rPr>
          <w:rFonts w:ascii="Times New Roman" w:hAnsi="Times New Roman"/>
          <w:sz w:val="28"/>
          <w:szCs w:val="28"/>
        </w:rPr>
        <w:t xml:space="preserve">Для электроснабжения проектируемой территории в Западном районе предусматривается устройство трансформаторных подстанций, прокладка кабельной высоковольтной линии 10 кВ от существующей ПС «Комета» до проектируемых ТП, расширение мощности существующей электроподстанции. </w:t>
      </w:r>
    </w:p>
    <w:p w:rsidR="00A11EEE" w:rsidRPr="00A11EEE" w:rsidRDefault="00A11EEE" w:rsidP="00A11EEE">
      <w:pPr>
        <w:keepNext/>
        <w:shd w:val="clear" w:color="auto" w:fill="FFFFFF"/>
        <w:suppressAutoHyphens/>
        <w:spacing w:after="0" w:line="288" w:lineRule="auto"/>
        <w:ind w:firstLine="851"/>
        <w:jc w:val="both"/>
        <w:rPr>
          <w:rFonts w:ascii="Times New Roman" w:hAnsi="Times New Roman"/>
          <w:b/>
          <w:i/>
          <w:sz w:val="28"/>
          <w:szCs w:val="28"/>
        </w:rPr>
      </w:pPr>
    </w:p>
    <w:p w:rsidR="00A11EEE" w:rsidRPr="00A11EEE" w:rsidRDefault="00A11EEE" w:rsidP="00A11EEE">
      <w:pPr>
        <w:keepNext/>
        <w:shd w:val="clear" w:color="auto" w:fill="FFFFFF"/>
        <w:suppressAutoHyphens/>
        <w:spacing w:after="0" w:line="288" w:lineRule="auto"/>
        <w:ind w:firstLine="851"/>
        <w:jc w:val="both"/>
        <w:rPr>
          <w:rFonts w:ascii="Times New Roman" w:hAnsi="Times New Roman"/>
          <w:sz w:val="28"/>
          <w:szCs w:val="28"/>
        </w:rPr>
      </w:pPr>
      <w:r w:rsidRPr="00A11EEE">
        <w:rPr>
          <w:rFonts w:ascii="Times New Roman" w:hAnsi="Times New Roman"/>
          <w:b/>
          <w:i/>
          <w:sz w:val="28"/>
          <w:szCs w:val="28"/>
        </w:rPr>
        <w:t>Установление охранных зон объектов электросетевого хозяйства</w:t>
      </w:r>
    </w:p>
    <w:p w:rsidR="00A11EEE" w:rsidRPr="00A11EEE" w:rsidRDefault="00A11EEE" w:rsidP="00A11EEE">
      <w:pPr>
        <w:spacing w:after="0" w:line="288" w:lineRule="auto"/>
        <w:ind w:firstLine="851"/>
        <w:jc w:val="both"/>
        <w:rPr>
          <w:rFonts w:ascii="Times New Roman" w:hAnsi="Times New Roman"/>
          <w:sz w:val="28"/>
          <w:szCs w:val="28"/>
        </w:rPr>
      </w:pPr>
      <w:r w:rsidRPr="00A11EEE">
        <w:rPr>
          <w:rFonts w:ascii="Times New Roman" w:hAnsi="Times New Roman"/>
          <w:sz w:val="28"/>
          <w:szCs w:val="28"/>
        </w:rPr>
        <w:t>В целях защиты населения от воздействия электрического поля, создаваемого объектами электросетевого хозяйства, для обеспечения сохранности и для создания нормальных условий эксплуатации электрических сетей и предотвращения несчастных случаев должны быть обеспечены охранные зоны.</w:t>
      </w:r>
    </w:p>
    <w:p w:rsidR="00A11EEE" w:rsidRPr="00A11EEE" w:rsidRDefault="00A11EEE" w:rsidP="00A11EEE">
      <w:pPr>
        <w:shd w:val="clear" w:color="auto" w:fill="FFFFFF"/>
        <w:spacing w:after="0" w:line="288" w:lineRule="auto"/>
        <w:ind w:firstLine="851"/>
        <w:jc w:val="both"/>
        <w:rPr>
          <w:rFonts w:ascii="Times New Roman" w:hAnsi="Times New Roman"/>
          <w:b/>
          <w:i/>
          <w:sz w:val="28"/>
          <w:szCs w:val="28"/>
        </w:rPr>
      </w:pPr>
    </w:p>
    <w:p w:rsidR="00A11EEE" w:rsidRPr="00A11EEE" w:rsidRDefault="00A11EEE" w:rsidP="00A11EEE">
      <w:pPr>
        <w:shd w:val="clear" w:color="auto" w:fill="FFFFFF"/>
        <w:spacing w:after="0" w:line="288" w:lineRule="auto"/>
        <w:ind w:firstLine="851"/>
        <w:jc w:val="both"/>
        <w:rPr>
          <w:rFonts w:ascii="Times New Roman" w:hAnsi="Times New Roman"/>
          <w:b/>
          <w:i/>
          <w:sz w:val="28"/>
          <w:szCs w:val="28"/>
        </w:rPr>
      </w:pPr>
      <w:r w:rsidRPr="00A11EEE">
        <w:rPr>
          <w:rFonts w:ascii="Times New Roman" w:hAnsi="Times New Roman"/>
          <w:b/>
          <w:i/>
          <w:sz w:val="28"/>
          <w:szCs w:val="28"/>
        </w:rPr>
        <w:t>Мероприятия для развития систем электроснабжения:</w:t>
      </w:r>
    </w:p>
    <w:p w:rsidR="00A11EEE" w:rsidRPr="00A11EEE" w:rsidRDefault="00A11EEE" w:rsidP="00A11EEE">
      <w:pPr>
        <w:shd w:val="clear" w:color="auto" w:fill="FFFFFF"/>
        <w:spacing w:after="0" w:line="288" w:lineRule="auto"/>
        <w:ind w:firstLine="851"/>
        <w:jc w:val="both"/>
        <w:rPr>
          <w:rFonts w:ascii="Times New Roman" w:hAnsi="Times New Roman"/>
          <w:sz w:val="28"/>
          <w:szCs w:val="28"/>
        </w:rPr>
      </w:pPr>
      <w:r w:rsidRPr="00A11EEE">
        <w:rPr>
          <w:rFonts w:ascii="Times New Roman" w:hAnsi="Times New Roman"/>
          <w:sz w:val="28"/>
          <w:szCs w:val="28"/>
        </w:rPr>
        <w:t>- модернизация ВЛ 0,4-6 кВ в частном секторе города с заменой неизолированного провода на СИП с частичной заменой опор;</w:t>
      </w:r>
    </w:p>
    <w:p w:rsidR="00A11EEE" w:rsidRPr="00A11EEE" w:rsidRDefault="00A11EEE" w:rsidP="00A11EEE">
      <w:pPr>
        <w:shd w:val="clear" w:color="auto" w:fill="FFFFFF"/>
        <w:spacing w:after="0" w:line="288" w:lineRule="auto"/>
        <w:ind w:firstLine="851"/>
        <w:jc w:val="both"/>
        <w:rPr>
          <w:rFonts w:ascii="Times New Roman" w:hAnsi="Times New Roman"/>
          <w:sz w:val="28"/>
          <w:szCs w:val="28"/>
        </w:rPr>
      </w:pPr>
      <w:r w:rsidRPr="00A11EEE">
        <w:rPr>
          <w:rFonts w:ascii="Times New Roman" w:hAnsi="Times New Roman"/>
          <w:sz w:val="28"/>
          <w:szCs w:val="28"/>
        </w:rPr>
        <w:t>- улучшение качества электрической энергии за счет строительства новых ТП с разгрузкой существующих;</w:t>
      </w:r>
    </w:p>
    <w:p w:rsidR="00A11EEE" w:rsidRPr="00A11EEE" w:rsidRDefault="00A11EEE" w:rsidP="00A11EEE">
      <w:pPr>
        <w:shd w:val="clear" w:color="auto" w:fill="FFFFFF"/>
        <w:spacing w:after="0" w:line="288" w:lineRule="auto"/>
        <w:ind w:firstLine="851"/>
        <w:jc w:val="both"/>
        <w:rPr>
          <w:rFonts w:ascii="Times New Roman" w:hAnsi="Times New Roman"/>
          <w:sz w:val="28"/>
          <w:szCs w:val="28"/>
        </w:rPr>
      </w:pPr>
      <w:r w:rsidRPr="00A11EEE">
        <w:rPr>
          <w:rFonts w:ascii="Times New Roman" w:hAnsi="Times New Roman"/>
          <w:sz w:val="28"/>
          <w:szCs w:val="28"/>
        </w:rPr>
        <w:t>- обеспечение надежности электроснабжения объектов потребителей 1 категории.</w:t>
      </w:r>
    </w:p>
    <w:p w:rsidR="00A11EEE" w:rsidRPr="00A11EEE" w:rsidRDefault="00A11EEE" w:rsidP="00A11EEE">
      <w:pPr>
        <w:shd w:val="clear" w:color="auto" w:fill="FFFFFF"/>
        <w:spacing w:after="0" w:line="288" w:lineRule="auto"/>
        <w:ind w:firstLine="851"/>
        <w:jc w:val="both"/>
        <w:rPr>
          <w:rFonts w:ascii="Times New Roman" w:hAnsi="Times New Roman"/>
          <w:sz w:val="28"/>
          <w:szCs w:val="28"/>
        </w:rPr>
      </w:pPr>
      <w:r w:rsidRPr="00A11EEE">
        <w:rPr>
          <w:rFonts w:ascii="Times New Roman" w:hAnsi="Times New Roman"/>
          <w:sz w:val="28"/>
          <w:szCs w:val="28"/>
        </w:rPr>
        <w:t>Схему сетей и размещение объектов электроснабжения – см. чертеж Т-2654СО-2015-02 «Карта планируемого размещения объектов инженерной инфраструктуры местного значения. М 1:5000».</w:t>
      </w:r>
    </w:p>
    <w:p w:rsidR="00A11EEE" w:rsidRPr="00A11EEE" w:rsidRDefault="00A11EEE" w:rsidP="00A11EEE">
      <w:pPr>
        <w:shd w:val="clear" w:color="auto" w:fill="FFFFFF"/>
        <w:spacing w:after="0" w:line="288" w:lineRule="auto"/>
        <w:ind w:firstLine="851"/>
        <w:jc w:val="both"/>
        <w:rPr>
          <w:rFonts w:ascii="Times New Roman" w:hAnsi="Times New Roman"/>
          <w:sz w:val="28"/>
          <w:szCs w:val="28"/>
        </w:rPr>
      </w:pPr>
    </w:p>
    <w:p w:rsidR="00A11EEE" w:rsidRPr="00A11EEE" w:rsidRDefault="00A11EEE" w:rsidP="00A11EEE">
      <w:pPr>
        <w:autoSpaceDE w:val="0"/>
        <w:autoSpaceDN w:val="0"/>
        <w:adjustRightInd w:val="0"/>
        <w:spacing w:after="0"/>
        <w:ind w:firstLine="851"/>
        <w:jc w:val="center"/>
        <w:outlineLvl w:val="2"/>
        <w:rPr>
          <w:rFonts w:ascii="Times New Roman" w:hAnsi="Times New Roman"/>
          <w:b/>
          <w:sz w:val="28"/>
          <w:szCs w:val="28"/>
        </w:rPr>
      </w:pPr>
      <w:r w:rsidRPr="00A11EEE">
        <w:rPr>
          <w:rFonts w:ascii="Times New Roman" w:hAnsi="Times New Roman"/>
          <w:b/>
          <w:sz w:val="28"/>
          <w:szCs w:val="28"/>
        </w:rPr>
        <w:t>Связь и коммуникации</w:t>
      </w:r>
    </w:p>
    <w:p w:rsidR="00A11EEE" w:rsidRPr="00A11EEE" w:rsidRDefault="00A11EEE" w:rsidP="00A11EEE">
      <w:pPr>
        <w:spacing w:after="0" w:line="288" w:lineRule="auto"/>
        <w:ind w:firstLine="851"/>
        <w:jc w:val="both"/>
        <w:rPr>
          <w:rFonts w:ascii="Times New Roman" w:eastAsia="MS Mincho" w:hAnsi="Times New Roman"/>
          <w:sz w:val="28"/>
          <w:szCs w:val="28"/>
          <w:highlight w:val="yellow"/>
        </w:rPr>
      </w:pPr>
      <w:r w:rsidRPr="00A11EEE">
        <w:rPr>
          <w:rFonts w:ascii="Times New Roman" w:eastAsia="MS Mincho" w:hAnsi="Times New Roman"/>
          <w:sz w:val="28"/>
          <w:szCs w:val="28"/>
        </w:rPr>
        <w:t>В соответствии с принятой 100% телефонизацией (обеспеченность каждой семьи телефоном) с учетом обеспечения общественных объектов количество телефонных аппаратов по городу на расчетный срок составит 7700 номеров. Телефонизация города предлагается от существующих АТС с учетом их реконструкции.</w:t>
      </w:r>
    </w:p>
    <w:p w:rsidR="00A11EEE" w:rsidRPr="00A11EEE" w:rsidRDefault="00A11EEE" w:rsidP="00A11EEE">
      <w:pPr>
        <w:spacing w:after="0" w:line="288" w:lineRule="auto"/>
        <w:ind w:firstLine="851"/>
        <w:jc w:val="both"/>
        <w:rPr>
          <w:rFonts w:ascii="Times New Roman" w:eastAsia="MS Mincho" w:hAnsi="Times New Roman"/>
          <w:sz w:val="28"/>
          <w:szCs w:val="28"/>
          <w:highlight w:val="yellow"/>
        </w:rPr>
      </w:pPr>
      <w:r w:rsidRPr="00A11EEE">
        <w:rPr>
          <w:rFonts w:ascii="Times New Roman" w:hAnsi="Times New Roman"/>
          <w:sz w:val="28"/>
          <w:szCs w:val="28"/>
        </w:rPr>
        <w:t xml:space="preserve">В проекте определена нагрузка проектируемой радиотрансляционной сети, которая образуется из радиоточек индивидуального и коллективного </w:t>
      </w:r>
      <w:r w:rsidRPr="00A11EEE">
        <w:rPr>
          <w:rFonts w:ascii="Times New Roman" w:hAnsi="Times New Roman"/>
          <w:sz w:val="28"/>
          <w:szCs w:val="28"/>
        </w:rPr>
        <w:lastRenderedPageBreak/>
        <w:t>пользования, а также уличных громкоговорителей</w:t>
      </w:r>
      <w:r w:rsidRPr="00A11EEE">
        <w:rPr>
          <w:rFonts w:ascii="Times New Roman" w:eastAsia="MS Mincho" w:hAnsi="Times New Roman"/>
          <w:sz w:val="28"/>
          <w:szCs w:val="28"/>
        </w:rPr>
        <w:t>. Согласно укрупненным показателям количество радиоточек в городе на расчетный срок составит 7400. Радиофикация города сохраняется от существующего радиоузла.</w:t>
      </w:r>
    </w:p>
    <w:p w:rsidR="00A11EEE" w:rsidRPr="00A11EEE" w:rsidRDefault="00A11EEE" w:rsidP="00A11EEE">
      <w:pPr>
        <w:suppressAutoHyphens/>
        <w:spacing w:after="0" w:line="288" w:lineRule="auto"/>
        <w:ind w:firstLine="851"/>
        <w:jc w:val="both"/>
        <w:rPr>
          <w:rFonts w:ascii="Times New Roman" w:hAnsi="Times New Roman"/>
          <w:sz w:val="28"/>
          <w:szCs w:val="28"/>
        </w:rPr>
      </w:pPr>
      <w:r w:rsidRPr="00A11EEE">
        <w:rPr>
          <w:rFonts w:ascii="Times New Roman" w:hAnsi="Times New Roman"/>
          <w:sz w:val="28"/>
          <w:szCs w:val="28"/>
        </w:rPr>
        <w:t>Для приема телевизионных программ в жилых домах предусматривается установка коллективных и индивидуальных телевизионных антенн. Основной целью поэтапного развития телевидения является полная замена аналогового вещания на цифровое.</w:t>
      </w:r>
    </w:p>
    <w:p w:rsidR="00A11EEE" w:rsidRPr="00A11EEE" w:rsidRDefault="00A11EEE" w:rsidP="00A11EEE">
      <w:pPr>
        <w:spacing w:after="0" w:line="288" w:lineRule="auto"/>
        <w:ind w:firstLine="851"/>
        <w:jc w:val="both"/>
        <w:rPr>
          <w:rFonts w:ascii="Times New Roman" w:hAnsi="Times New Roman"/>
          <w:sz w:val="28"/>
          <w:szCs w:val="28"/>
        </w:rPr>
      </w:pPr>
      <w:r w:rsidRPr="00A11EEE">
        <w:rPr>
          <w:rFonts w:ascii="Times New Roman" w:hAnsi="Times New Roman"/>
          <w:sz w:val="28"/>
          <w:szCs w:val="28"/>
        </w:rPr>
        <w:t>На территории проектируемого жилого района «Западный» на продолжении улицы Фрунзе планируется размещение объекта строительства радиотелевизионной передающей станции (РТПС) с антенно-мачтовым сооружением (АМС). Согласно градостроительному плану земельного участка площадь участка строительства составит 2500 м</w:t>
      </w:r>
      <w:r w:rsidRPr="00A11EEE">
        <w:rPr>
          <w:rFonts w:ascii="Times New Roman" w:hAnsi="Times New Roman"/>
          <w:sz w:val="28"/>
          <w:szCs w:val="28"/>
          <w:vertAlign w:val="superscript"/>
        </w:rPr>
        <w:t>2</w:t>
      </w:r>
      <w:r w:rsidRPr="00A11EEE">
        <w:rPr>
          <w:rFonts w:ascii="Times New Roman" w:hAnsi="Times New Roman"/>
          <w:sz w:val="28"/>
          <w:szCs w:val="28"/>
        </w:rPr>
        <w:t xml:space="preserve">, высота сооружения – 75 м.  </w:t>
      </w:r>
    </w:p>
    <w:p w:rsidR="00A11EEE" w:rsidRPr="00A11EEE" w:rsidRDefault="00A11EEE" w:rsidP="00A11EEE">
      <w:pPr>
        <w:spacing w:after="0" w:line="288" w:lineRule="auto"/>
        <w:ind w:firstLine="851"/>
        <w:jc w:val="both"/>
        <w:rPr>
          <w:rFonts w:ascii="Times New Roman" w:hAnsi="Times New Roman"/>
          <w:sz w:val="28"/>
          <w:szCs w:val="28"/>
        </w:rPr>
      </w:pPr>
      <w:r w:rsidRPr="00A11EEE">
        <w:rPr>
          <w:rFonts w:ascii="Times New Roman" w:hAnsi="Times New Roman"/>
          <w:sz w:val="28"/>
          <w:szCs w:val="28"/>
        </w:rPr>
        <w:t>Схему сетей и размещение объектов связи – см. чертеж Т-2654СО-2015-02 «Карта планируемого размещения объектов инженерной инфраструктуры местного значения. М 1:5000».</w:t>
      </w:r>
    </w:p>
    <w:p w:rsidR="00A11EEE" w:rsidRPr="00A11EEE" w:rsidRDefault="00A11EEE" w:rsidP="00A11EEE">
      <w:pPr>
        <w:spacing w:after="0" w:line="288" w:lineRule="auto"/>
        <w:ind w:firstLine="851"/>
        <w:jc w:val="both"/>
        <w:rPr>
          <w:rFonts w:ascii="Times New Roman" w:hAnsi="Times New Roman"/>
          <w:sz w:val="28"/>
          <w:szCs w:val="28"/>
        </w:rPr>
      </w:pPr>
    </w:p>
    <w:p w:rsidR="00053151" w:rsidRDefault="00053151" w:rsidP="00053151">
      <w:pPr>
        <w:spacing w:after="0" w:line="288" w:lineRule="auto"/>
        <w:ind w:firstLine="851"/>
        <w:jc w:val="both"/>
        <w:rPr>
          <w:rFonts w:ascii="Times New Roman" w:eastAsia="Times New Roman" w:hAnsi="Times New Roman"/>
          <w:sz w:val="28"/>
        </w:rPr>
      </w:pPr>
    </w:p>
    <w:p w:rsidR="00053151" w:rsidRDefault="00CD1051" w:rsidP="00053151">
      <w:pPr>
        <w:suppressAutoHyphens/>
        <w:spacing w:after="0" w:line="288" w:lineRule="auto"/>
        <w:ind w:firstLine="851"/>
        <w:jc w:val="center"/>
        <w:rPr>
          <w:rFonts w:ascii="Times New Roman" w:eastAsia="Times New Roman" w:hAnsi="Times New Roman"/>
          <w:b/>
          <w:sz w:val="28"/>
        </w:rPr>
      </w:pPr>
      <w:r>
        <w:rPr>
          <w:rFonts w:ascii="Times New Roman" w:eastAsia="Times New Roman" w:hAnsi="Times New Roman"/>
          <w:b/>
          <w:sz w:val="28"/>
        </w:rPr>
        <w:t>С</w:t>
      </w:r>
      <w:r w:rsidR="00053151">
        <w:rPr>
          <w:rFonts w:ascii="Times New Roman" w:eastAsia="Times New Roman" w:hAnsi="Times New Roman"/>
          <w:b/>
          <w:sz w:val="28"/>
        </w:rPr>
        <w:t>истема по обращению с твердыми коммунальными отходами г. Нижняя Салда</w:t>
      </w:r>
    </w:p>
    <w:p w:rsidR="00053151" w:rsidRDefault="00053151" w:rsidP="00053151">
      <w:pPr>
        <w:suppressAutoHyphens/>
        <w:spacing w:after="0" w:line="288" w:lineRule="auto"/>
        <w:ind w:firstLine="851"/>
        <w:jc w:val="both"/>
        <w:rPr>
          <w:rFonts w:ascii="Times New Roman" w:eastAsia="Times New Roman" w:hAnsi="Times New Roman"/>
          <w:sz w:val="28"/>
        </w:rPr>
      </w:pPr>
      <w:r>
        <w:rPr>
          <w:rFonts w:ascii="Times New Roman" w:eastAsia="Times New Roman" w:hAnsi="Times New Roman"/>
          <w:sz w:val="28"/>
        </w:rPr>
        <w:t>На основе анализа существующей системы обращения с отходами производства и потребления на территории г. Нижняя Салда, а также в соответствии с действующей Генеральной</w:t>
      </w:r>
      <w:r w:rsidR="00233936">
        <w:rPr>
          <w:rFonts w:ascii="Times New Roman" w:eastAsia="Times New Roman" w:hAnsi="Times New Roman"/>
          <w:sz w:val="28"/>
        </w:rPr>
        <w:t xml:space="preserve"> </w:t>
      </w:r>
      <w:r>
        <w:rPr>
          <w:rFonts w:ascii="Times New Roman" w:eastAsia="Times New Roman" w:hAnsi="Times New Roman"/>
          <w:sz w:val="28"/>
        </w:rPr>
        <w:t>схемой санитарной очистки города Нижняя Салда до 2023 г., Генеральным планом предлагаются:</w:t>
      </w:r>
    </w:p>
    <w:p w:rsidR="00053151" w:rsidRDefault="00053151" w:rsidP="00053151">
      <w:pPr>
        <w:suppressAutoHyphens/>
        <w:spacing w:after="0" w:line="288" w:lineRule="auto"/>
        <w:ind w:firstLine="851"/>
        <w:jc w:val="both"/>
        <w:rPr>
          <w:rFonts w:ascii="Times New Roman" w:eastAsia="Times New Roman" w:hAnsi="Times New Roman"/>
          <w:sz w:val="28"/>
        </w:rPr>
      </w:pPr>
      <w:r>
        <w:rPr>
          <w:rFonts w:ascii="Times New Roman" w:eastAsia="Times New Roman" w:hAnsi="Times New Roman"/>
          <w:sz w:val="28"/>
        </w:rPr>
        <w:t>1. Организация благоустройства, обеспечение санитарного содержания, обращения с отходами производства и потребления на территории г. Нижняя Салда в соответствии с действующим природоохранным, санитарным законодательством, в т.ч.:</w:t>
      </w:r>
    </w:p>
    <w:p w:rsidR="00053151" w:rsidRDefault="00053151" w:rsidP="002A72FF">
      <w:pPr>
        <w:tabs>
          <w:tab w:val="left" w:pos="993"/>
        </w:tabs>
        <w:suppressAutoHyphens/>
        <w:spacing w:after="0" w:line="288" w:lineRule="auto"/>
        <w:ind w:firstLine="851"/>
        <w:jc w:val="both"/>
        <w:rPr>
          <w:rFonts w:ascii="Times New Roman" w:eastAsia="Times New Roman" w:hAnsi="Times New Roman"/>
          <w:sz w:val="28"/>
        </w:rPr>
      </w:pPr>
      <w:r>
        <w:rPr>
          <w:rFonts w:ascii="Times New Roman" w:eastAsia="Times New Roman" w:hAnsi="Times New Roman"/>
          <w:sz w:val="28"/>
        </w:rPr>
        <w:t>- организация централизованной (регулярной) системы санитарной очистки, со 100%-ным охватом территории г. Нижняя Салда, со сбором и направлением всего потока образующихся твердых коммунальных отходов, на действующий, подлежащий реконструкции объект размещения отходов – свалку промышленно-бытовых отходов МУП «</w:t>
      </w:r>
      <w:r w:rsidR="00CD1051">
        <w:rPr>
          <w:rFonts w:ascii="Times New Roman" w:eastAsia="Times New Roman" w:hAnsi="Times New Roman"/>
          <w:sz w:val="28"/>
        </w:rPr>
        <w:t>Чистый город»</w:t>
      </w:r>
      <w:r>
        <w:rPr>
          <w:rFonts w:ascii="Times New Roman" w:eastAsia="Times New Roman" w:hAnsi="Times New Roman"/>
          <w:sz w:val="28"/>
        </w:rPr>
        <w:t>, и вновь создаваемые на территории округа объекты размещения отходов, в том числе проведение следующим мероприятий:</w:t>
      </w:r>
    </w:p>
    <w:p w:rsidR="00053151" w:rsidRDefault="00053151" w:rsidP="00053151">
      <w:pPr>
        <w:tabs>
          <w:tab w:val="left" w:pos="993"/>
        </w:tabs>
        <w:suppressAutoHyphens/>
        <w:spacing w:after="0" w:line="288" w:lineRule="auto"/>
        <w:ind w:firstLine="851"/>
        <w:jc w:val="both"/>
        <w:rPr>
          <w:rFonts w:ascii="Times New Roman" w:eastAsia="Times New Roman" w:hAnsi="Times New Roman"/>
          <w:sz w:val="28"/>
        </w:rPr>
      </w:pPr>
      <w:r>
        <w:rPr>
          <w:rFonts w:ascii="Times New Roman" w:eastAsia="Times New Roman" w:hAnsi="Times New Roman"/>
          <w:sz w:val="28"/>
        </w:rPr>
        <w:t>а) внедрение системы раздельного сбора Т</w:t>
      </w:r>
      <w:r w:rsidR="00CD1051">
        <w:rPr>
          <w:rFonts w:ascii="Times New Roman" w:eastAsia="Times New Roman" w:hAnsi="Times New Roman"/>
          <w:sz w:val="28"/>
        </w:rPr>
        <w:t>К</w:t>
      </w:r>
      <w:r>
        <w:rPr>
          <w:rFonts w:ascii="Times New Roman" w:eastAsia="Times New Roman" w:hAnsi="Times New Roman"/>
          <w:sz w:val="28"/>
        </w:rPr>
        <w:t>О в районах многоэтажной застройки, посредством организац</w:t>
      </w:r>
      <w:r w:rsidR="00CD1051">
        <w:rPr>
          <w:rFonts w:ascii="Times New Roman" w:eastAsia="Times New Roman" w:hAnsi="Times New Roman"/>
          <w:sz w:val="28"/>
        </w:rPr>
        <w:t>ии контейнерной системы сбора ТК</w:t>
      </w:r>
      <w:r>
        <w:rPr>
          <w:rFonts w:ascii="Times New Roman" w:eastAsia="Times New Roman" w:hAnsi="Times New Roman"/>
          <w:sz w:val="28"/>
        </w:rPr>
        <w:t xml:space="preserve">О с применением контейнеров специальной конструкции (патент на полезную модель </w:t>
      </w:r>
      <w:r>
        <w:rPr>
          <w:rFonts w:ascii="Segoe UI Symbol" w:eastAsia="Segoe UI Symbol" w:hAnsi="Segoe UI Symbol" w:cs="Segoe UI Symbol"/>
          <w:sz w:val="28"/>
        </w:rPr>
        <w:t>№</w:t>
      </w:r>
      <w:r>
        <w:rPr>
          <w:rFonts w:ascii="Times New Roman" w:eastAsia="Times New Roman" w:hAnsi="Times New Roman"/>
          <w:sz w:val="28"/>
        </w:rPr>
        <w:t xml:space="preserve"> 92854);</w:t>
      </w:r>
    </w:p>
    <w:p w:rsidR="00053151" w:rsidRDefault="00053151" w:rsidP="00053151">
      <w:pPr>
        <w:tabs>
          <w:tab w:val="left" w:pos="993"/>
        </w:tabs>
        <w:suppressAutoHyphens/>
        <w:spacing w:after="0" w:line="288" w:lineRule="auto"/>
        <w:ind w:firstLine="851"/>
        <w:jc w:val="both"/>
        <w:rPr>
          <w:rFonts w:ascii="Times New Roman" w:eastAsia="Times New Roman" w:hAnsi="Times New Roman"/>
          <w:sz w:val="28"/>
        </w:rPr>
      </w:pPr>
      <w:r>
        <w:rPr>
          <w:rFonts w:ascii="Times New Roman" w:eastAsia="Times New Roman" w:hAnsi="Times New Roman"/>
          <w:sz w:val="28"/>
        </w:rPr>
        <w:lastRenderedPageBreak/>
        <w:t>б)</w:t>
      </w:r>
      <w:r>
        <w:rPr>
          <w:rFonts w:ascii="Times New Roman" w:eastAsia="Times New Roman" w:hAnsi="Times New Roman"/>
          <w:sz w:val="28"/>
        </w:rPr>
        <w:tab/>
        <w:t>организация поквартирной системы сбора Т</w:t>
      </w:r>
      <w:r w:rsidR="00CD1051">
        <w:rPr>
          <w:rFonts w:ascii="Times New Roman" w:eastAsia="Times New Roman" w:hAnsi="Times New Roman"/>
          <w:sz w:val="28"/>
        </w:rPr>
        <w:t>К</w:t>
      </w:r>
      <w:r>
        <w:rPr>
          <w:rFonts w:ascii="Times New Roman" w:eastAsia="Times New Roman" w:hAnsi="Times New Roman"/>
          <w:sz w:val="28"/>
        </w:rPr>
        <w:t>О в районах индивидуальной жилой застройки;</w:t>
      </w:r>
    </w:p>
    <w:p w:rsidR="00053151" w:rsidRDefault="00053151" w:rsidP="00053151">
      <w:pPr>
        <w:tabs>
          <w:tab w:val="left" w:pos="993"/>
        </w:tabs>
        <w:suppressAutoHyphens/>
        <w:spacing w:after="0" w:line="288" w:lineRule="auto"/>
        <w:ind w:firstLine="851"/>
        <w:jc w:val="both"/>
        <w:rPr>
          <w:rFonts w:ascii="Times New Roman" w:eastAsia="Times New Roman" w:hAnsi="Times New Roman"/>
          <w:sz w:val="28"/>
        </w:rPr>
      </w:pPr>
      <w:r>
        <w:rPr>
          <w:rFonts w:ascii="Times New Roman" w:eastAsia="Times New Roman" w:hAnsi="Times New Roman"/>
          <w:sz w:val="28"/>
        </w:rPr>
        <w:t>в)</w:t>
      </w:r>
      <w:r>
        <w:rPr>
          <w:rFonts w:ascii="Times New Roman" w:eastAsia="Times New Roman" w:hAnsi="Times New Roman"/>
          <w:sz w:val="28"/>
        </w:rPr>
        <w:tab/>
        <w:t>организация сети приемных пунктов вторсырья.</w:t>
      </w:r>
    </w:p>
    <w:p w:rsidR="00053151" w:rsidRDefault="00053151" w:rsidP="00053151">
      <w:pPr>
        <w:suppressAutoHyphens/>
        <w:spacing w:after="0" w:line="288" w:lineRule="auto"/>
        <w:ind w:firstLine="851"/>
        <w:jc w:val="both"/>
        <w:rPr>
          <w:rFonts w:ascii="Times New Roman" w:eastAsia="Times New Roman" w:hAnsi="Times New Roman"/>
          <w:sz w:val="28"/>
        </w:rPr>
      </w:pPr>
      <w:r>
        <w:rPr>
          <w:rFonts w:ascii="Times New Roman" w:eastAsia="Times New Roman" w:hAnsi="Times New Roman"/>
          <w:sz w:val="28"/>
        </w:rPr>
        <w:t xml:space="preserve">2. Необходимость организации на территории г. Нижняя Салда сухих снегосвалок, соответствующих требованиям Водного кодекса от 03.06.2006 г. </w:t>
      </w:r>
      <w:r>
        <w:rPr>
          <w:rFonts w:ascii="Segoe UI Symbol" w:eastAsia="Segoe UI Symbol" w:hAnsi="Segoe UI Symbol" w:cs="Segoe UI Symbol"/>
          <w:sz w:val="28"/>
        </w:rPr>
        <w:t>№</w:t>
      </w:r>
      <w:r>
        <w:rPr>
          <w:rFonts w:ascii="Times New Roman" w:eastAsia="Times New Roman" w:hAnsi="Times New Roman"/>
          <w:sz w:val="28"/>
        </w:rPr>
        <w:t>74-ФЗ и СанПиН 2.2.1/2.1.1.1200-03 (Новая редакция), места размещения которых должны быть определена на последующих стадиях проектирования (в том числе в границах существующих и вновь проектируемых производственных и коммунальных зон).</w:t>
      </w:r>
    </w:p>
    <w:p w:rsidR="00053151" w:rsidRDefault="00053151" w:rsidP="00053151">
      <w:pPr>
        <w:suppressAutoHyphens/>
        <w:spacing w:after="0" w:line="288" w:lineRule="auto"/>
        <w:ind w:firstLine="851"/>
        <w:jc w:val="both"/>
        <w:rPr>
          <w:rFonts w:ascii="Times New Roman" w:eastAsia="Times New Roman" w:hAnsi="Times New Roman"/>
          <w:sz w:val="28"/>
        </w:rPr>
      </w:pPr>
      <w:r>
        <w:rPr>
          <w:rFonts w:ascii="Times New Roman" w:eastAsia="Times New Roman" w:hAnsi="Times New Roman"/>
          <w:sz w:val="28"/>
        </w:rPr>
        <w:t xml:space="preserve">Выстраивание стратегии в сфере обращения с ТКО </w:t>
      </w:r>
      <w:r w:rsidR="0028405E">
        <w:rPr>
          <w:rFonts w:ascii="Times New Roman" w:eastAsia="Times New Roman" w:hAnsi="Times New Roman"/>
          <w:sz w:val="28"/>
        </w:rPr>
        <w:t xml:space="preserve">в части определения места их размещения невозможно по причине </w:t>
      </w:r>
      <w:r w:rsidR="00A16A27">
        <w:rPr>
          <w:rFonts w:ascii="Times New Roman" w:eastAsia="Times New Roman" w:hAnsi="Times New Roman"/>
          <w:sz w:val="28"/>
        </w:rPr>
        <w:t>отсутствия</w:t>
      </w:r>
      <w:r w:rsidR="0028405E">
        <w:rPr>
          <w:rFonts w:ascii="Times New Roman" w:eastAsia="Times New Roman" w:hAnsi="Times New Roman"/>
          <w:sz w:val="28"/>
        </w:rPr>
        <w:t xml:space="preserve"> на уровне субъекта РФ всех необходимых нормативно-правовых актов.</w:t>
      </w:r>
    </w:p>
    <w:p w:rsidR="00A11EEE" w:rsidRPr="00A11EEE" w:rsidRDefault="00A11EEE" w:rsidP="00A11EEE">
      <w:pPr>
        <w:spacing w:after="0" w:line="288" w:lineRule="auto"/>
        <w:jc w:val="both"/>
        <w:rPr>
          <w:szCs w:val="26"/>
        </w:rPr>
      </w:pPr>
    </w:p>
    <w:p w:rsidR="00A11EEE" w:rsidRPr="00A11EEE" w:rsidRDefault="00A11EEE" w:rsidP="00A11EEE">
      <w:pPr>
        <w:spacing w:after="0" w:line="288" w:lineRule="auto"/>
        <w:jc w:val="both"/>
        <w:rPr>
          <w:szCs w:val="26"/>
        </w:rPr>
      </w:pPr>
    </w:p>
    <w:p w:rsidR="00A11EEE" w:rsidRPr="00A11EEE" w:rsidRDefault="00A11EEE" w:rsidP="00A11EEE">
      <w:pPr>
        <w:spacing w:after="0" w:line="288" w:lineRule="auto"/>
        <w:jc w:val="both"/>
        <w:rPr>
          <w:szCs w:val="26"/>
        </w:rPr>
      </w:pPr>
    </w:p>
    <w:p w:rsidR="00A11EEE" w:rsidRPr="00A11EEE" w:rsidRDefault="00A11EEE" w:rsidP="00A11EEE">
      <w:pPr>
        <w:spacing w:after="0" w:line="288" w:lineRule="auto"/>
        <w:jc w:val="both"/>
        <w:rPr>
          <w:szCs w:val="26"/>
        </w:rPr>
      </w:pPr>
    </w:p>
    <w:p w:rsidR="00A11EEE" w:rsidRPr="00A11EEE" w:rsidRDefault="00A11EEE" w:rsidP="00A11EEE">
      <w:pPr>
        <w:spacing w:after="0" w:line="288" w:lineRule="auto"/>
        <w:jc w:val="both"/>
        <w:rPr>
          <w:szCs w:val="26"/>
        </w:rPr>
      </w:pPr>
    </w:p>
    <w:p w:rsidR="00A11EEE" w:rsidRPr="00A11EEE" w:rsidRDefault="00A11EEE" w:rsidP="00A11EEE">
      <w:pPr>
        <w:spacing w:after="0" w:line="288" w:lineRule="auto"/>
        <w:jc w:val="both"/>
        <w:rPr>
          <w:szCs w:val="26"/>
        </w:rPr>
      </w:pPr>
    </w:p>
    <w:p w:rsidR="00A11EEE" w:rsidRPr="00A11EEE" w:rsidRDefault="00A11EEE" w:rsidP="00A11EEE">
      <w:pPr>
        <w:spacing w:after="0" w:line="288" w:lineRule="auto"/>
        <w:jc w:val="both"/>
        <w:rPr>
          <w:szCs w:val="26"/>
        </w:rPr>
      </w:pPr>
    </w:p>
    <w:p w:rsidR="00A11EEE" w:rsidRPr="00A11EEE" w:rsidRDefault="00A11EEE" w:rsidP="00A11EEE">
      <w:pPr>
        <w:spacing w:after="0" w:line="288" w:lineRule="auto"/>
        <w:jc w:val="both"/>
        <w:rPr>
          <w:szCs w:val="26"/>
        </w:rPr>
      </w:pPr>
    </w:p>
    <w:p w:rsidR="00A11EEE" w:rsidRPr="00A11EEE" w:rsidRDefault="00A11EEE" w:rsidP="00A11EEE">
      <w:pPr>
        <w:spacing w:after="0" w:line="288" w:lineRule="auto"/>
        <w:jc w:val="both"/>
        <w:rPr>
          <w:szCs w:val="26"/>
        </w:rPr>
      </w:pPr>
    </w:p>
    <w:p w:rsidR="00A11EEE" w:rsidRPr="00A11EEE" w:rsidRDefault="00A11EEE" w:rsidP="00A11EEE">
      <w:pPr>
        <w:spacing w:after="0" w:line="288" w:lineRule="auto"/>
        <w:jc w:val="both"/>
        <w:rPr>
          <w:szCs w:val="26"/>
        </w:rPr>
      </w:pPr>
    </w:p>
    <w:p w:rsidR="00A11EEE" w:rsidRPr="00A11EEE" w:rsidRDefault="00A11EEE" w:rsidP="00A11EEE">
      <w:pPr>
        <w:spacing w:after="0" w:line="288" w:lineRule="auto"/>
        <w:jc w:val="both"/>
        <w:rPr>
          <w:szCs w:val="26"/>
        </w:rPr>
      </w:pPr>
    </w:p>
    <w:p w:rsidR="00A11EEE" w:rsidRPr="00A11EEE" w:rsidRDefault="00A11EEE" w:rsidP="00A11EEE">
      <w:pPr>
        <w:spacing w:after="0" w:line="288" w:lineRule="auto"/>
        <w:jc w:val="both"/>
        <w:rPr>
          <w:szCs w:val="26"/>
        </w:rPr>
      </w:pPr>
    </w:p>
    <w:p w:rsidR="00A11EEE" w:rsidRPr="00A11EEE" w:rsidRDefault="00A11EEE" w:rsidP="00A11EEE">
      <w:pPr>
        <w:spacing w:after="0" w:line="288" w:lineRule="auto"/>
        <w:jc w:val="both"/>
        <w:rPr>
          <w:szCs w:val="26"/>
        </w:rPr>
      </w:pPr>
    </w:p>
    <w:p w:rsidR="00A11EEE" w:rsidRPr="00A11EEE" w:rsidRDefault="00A11EEE" w:rsidP="00A11EEE">
      <w:pPr>
        <w:spacing w:after="0" w:line="288" w:lineRule="auto"/>
        <w:jc w:val="both"/>
        <w:rPr>
          <w:szCs w:val="26"/>
        </w:rPr>
      </w:pPr>
    </w:p>
    <w:p w:rsidR="00A11EEE" w:rsidRPr="00A11EEE" w:rsidRDefault="00A11EEE" w:rsidP="00A11EEE">
      <w:pPr>
        <w:spacing w:after="0" w:line="288" w:lineRule="auto"/>
        <w:jc w:val="both"/>
        <w:rPr>
          <w:szCs w:val="26"/>
        </w:rPr>
      </w:pPr>
    </w:p>
    <w:p w:rsidR="00A11EEE" w:rsidRPr="00A11EEE" w:rsidRDefault="00A11EEE" w:rsidP="00A11EEE">
      <w:pPr>
        <w:spacing w:after="0" w:line="288" w:lineRule="auto"/>
        <w:jc w:val="both"/>
        <w:rPr>
          <w:szCs w:val="26"/>
        </w:rPr>
      </w:pPr>
    </w:p>
    <w:p w:rsidR="00A11EEE" w:rsidRPr="00A11EEE" w:rsidRDefault="00A11EEE" w:rsidP="00A11EEE">
      <w:pPr>
        <w:spacing w:after="0" w:line="288" w:lineRule="auto"/>
        <w:jc w:val="both"/>
        <w:rPr>
          <w:szCs w:val="26"/>
        </w:rPr>
      </w:pPr>
    </w:p>
    <w:p w:rsidR="00A11EEE" w:rsidRPr="00A11EEE" w:rsidRDefault="00A11EEE" w:rsidP="00A11EEE">
      <w:pPr>
        <w:spacing w:after="0" w:line="288" w:lineRule="auto"/>
        <w:jc w:val="both"/>
        <w:rPr>
          <w:szCs w:val="26"/>
        </w:rPr>
      </w:pPr>
    </w:p>
    <w:p w:rsidR="00A11EEE" w:rsidRPr="00A11EEE" w:rsidRDefault="00A11EEE" w:rsidP="00A11EEE">
      <w:pPr>
        <w:spacing w:after="0" w:line="288" w:lineRule="auto"/>
        <w:jc w:val="both"/>
        <w:rPr>
          <w:szCs w:val="26"/>
        </w:rPr>
      </w:pPr>
    </w:p>
    <w:p w:rsidR="00A11EEE" w:rsidRPr="00A11EEE" w:rsidRDefault="00A11EEE" w:rsidP="00A11EEE">
      <w:pPr>
        <w:spacing w:after="0" w:line="288" w:lineRule="auto"/>
        <w:jc w:val="both"/>
        <w:rPr>
          <w:szCs w:val="26"/>
        </w:rPr>
      </w:pPr>
    </w:p>
    <w:p w:rsidR="00A11EEE" w:rsidRPr="00A11EEE" w:rsidRDefault="00A11EEE" w:rsidP="00A11EEE">
      <w:pPr>
        <w:spacing w:after="0" w:line="288" w:lineRule="auto"/>
        <w:jc w:val="both"/>
        <w:rPr>
          <w:szCs w:val="26"/>
        </w:rPr>
      </w:pPr>
    </w:p>
    <w:p w:rsidR="00A11EEE" w:rsidRPr="00A11EEE" w:rsidRDefault="00A11EEE" w:rsidP="00A11EEE">
      <w:pPr>
        <w:spacing w:after="0" w:line="288" w:lineRule="auto"/>
        <w:jc w:val="both"/>
        <w:rPr>
          <w:szCs w:val="26"/>
        </w:rPr>
      </w:pPr>
    </w:p>
    <w:p w:rsidR="00A11EEE" w:rsidRPr="00A11EEE" w:rsidRDefault="00A11EEE" w:rsidP="00A11EEE">
      <w:pPr>
        <w:spacing w:after="0" w:line="288" w:lineRule="auto"/>
        <w:jc w:val="both"/>
        <w:rPr>
          <w:szCs w:val="26"/>
        </w:rPr>
      </w:pPr>
    </w:p>
    <w:p w:rsidR="00A11EEE" w:rsidRPr="00A11EEE" w:rsidRDefault="00A11EEE" w:rsidP="00A11EEE">
      <w:pPr>
        <w:spacing w:after="0" w:line="288" w:lineRule="auto"/>
        <w:jc w:val="both"/>
        <w:rPr>
          <w:szCs w:val="26"/>
        </w:rPr>
      </w:pPr>
    </w:p>
    <w:p w:rsidR="00A11EEE" w:rsidRPr="00A11EEE" w:rsidRDefault="00A11EEE" w:rsidP="00A11EEE">
      <w:pPr>
        <w:spacing w:after="0" w:line="288" w:lineRule="auto"/>
        <w:jc w:val="both"/>
        <w:rPr>
          <w:szCs w:val="26"/>
        </w:rPr>
      </w:pPr>
    </w:p>
    <w:p w:rsidR="00A11EEE" w:rsidRPr="00A11EEE" w:rsidRDefault="00A11EEE" w:rsidP="00A11EEE">
      <w:pPr>
        <w:spacing w:after="0" w:line="288" w:lineRule="auto"/>
        <w:jc w:val="both"/>
        <w:rPr>
          <w:szCs w:val="26"/>
        </w:rPr>
      </w:pPr>
    </w:p>
    <w:p w:rsidR="00A11EEE" w:rsidRPr="00A11EEE" w:rsidRDefault="00A11EEE" w:rsidP="00A11EEE">
      <w:pPr>
        <w:spacing w:after="0" w:line="288" w:lineRule="auto"/>
        <w:jc w:val="both"/>
        <w:rPr>
          <w:szCs w:val="26"/>
        </w:rPr>
        <w:sectPr w:rsidR="00A11EEE" w:rsidRPr="00A11EEE" w:rsidSect="0068121E">
          <w:footerReference w:type="even" r:id="rId37"/>
          <w:footerReference w:type="default" r:id="rId38"/>
          <w:pgSz w:w="11906" w:h="16838" w:code="9"/>
          <w:pgMar w:top="851" w:right="851" w:bottom="567" w:left="1418" w:header="0" w:footer="0" w:gutter="0"/>
          <w:cols w:space="708"/>
          <w:docGrid w:linePitch="360"/>
        </w:sectPr>
      </w:pPr>
    </w:p>
    <w:p w:rsidR="00A11EEE" w:rsidRPr="00A11EEE" w:rsidRDefault="00A11EEE" w:rsidP="00A11EEE">
      <w:pPr>
        <w:spacing w:after="0" w:line="288" w:lineRule="auto"/>
        <w:jc w:val="both"/>
        <w:rPr>
          <w:szCs w:val="26"/>
        </w:rPr>
      </w:pPr>
      <w:r w:rsidRPr="00A11EEE">
        <w:rPr>
          <w:rFonts w:ascii="Times New Roman" w:hAnsi="Times New Roman"/>
          <w:sz w:val="28"/>
          <w:szCs w:val="28"/>
        </w:rPr>
        <w:lastRenderedPageBreak/>
        <w:t>Чертеж Т-2654СО-2015-02 «Карта планируемого размещения объектов инженерной инфраструктуры местного значения. М 1:5000».</w:t>
      </w:r>
    </w:p>
    <w:p w:rsidR="00A11EEE" w:rsidRPr="00A11EEE" w:rsidRDefault="00A11EEE" w:rsidP="00A11EEE">
      <w:pPr>
        <w:spacing w:after="0" w:line="288" w:lineRule="auto"/>
        <w:jc w:val="both"/>
        <w:rPr>
          <w:szCs w:val="26"/>
        </w:rPr>
      </w:pPr>
    </w:p>
    <w:p w:rsidR="00C0451B" w:rsidRPr="00C0451B" w:rsidRDefault="00C0451B" w:rsidP="00C0451B">
      <w:pPr>
        <w:spacing w:after="0"/>
        <w:jc w:val="center"/>
        <w:rPr>
          <w:rFonts w:ascii="Times New Roman" w:hAnsi="Times New Roman"/>
          <w:color w:val="FF0000"/>
          <w:sz w:val="72"/>
          <w:szCs w:val="72"/>
          <w:lang w:eastAsia="ru-RU"/>
        </w:rPr>
      </w:pPr>
      <w:r w:rsidRPr="00C0451B">
        <w:rPr>
          <w:noProof/>
          <w:color w:val="FF0000"/>
          <w:sz w:val="72"/>
          <w:szCs w:val="72"/>
          <w:lang w:eastAsia="ru-RU"/>
        </w:rPr>
        <w:t>ПРЕДОСТАВЛЕНИЕ ПО ЗАПРОСУ</w:t>
      </w:r>
    </w:p>
    <w:p w:rsidR="00A11EEE" w:rsidRPr="00A11EEE" w:rsidRDefault="00A11EEE" w:rsidP="00A11EEE">
      <w:pPr>
        <w:spacing w:after="0" w:line="288" w:lineRule="auto"/>
        <w:jc w:val="both"/>
        <w:rPr>
          <w:szCs w:val="26"/>
        </w:rPr>
        <w:sectPr w:rsidR="00A11EEE" w:rsidRPr="00A11EEE" w:rsidSect="00A11EEE">
          <w:pgSz w:w="16838" w:h="11906" w:orient="landscape" w:code="9"/>
          <w:pgMar w:top="851" w:right="567" w:bottom="1418" w:left="851" w:header="0" w:footer="0" w:gutter="0"/>
          <w:cols w:space="708"/>
          <w:docGrid w:linePitch="360"/>
        </w:sectPr>
      </w:pPr>
    </w:p>
    <w:p w:rsidR="00A11EEE" w:rsidRPr="00A11EEE" w:rsidRDefault="00187DBE" w:rsidP="00A11EEE">
      <w:pPr>
        <w:spacing w:after="0" w:line="288" w:lineRule="auto"/>
        <w:jc w:val="right"/>
        <w:rPr>
          <w:rFonts w:ascii="Times New Roman" w:hAnsi="Times New Roman"/>
          <w:sz w:val="28"/>
          <w:szCs w:val="28"/>
        </w:rPr>
      </w:pPr>
      <w:r>
        <w:rPr>
          <w:rFonts w:ascii="Times New Roman" w:hAnsi="Times New Roman"/>
          <w:sz w:val="28"/>
          <w:szCs w:val="28"/>
        </w:rPr>
        <w:lastRenderedPageBreak/>
        <w:t>Приложе</w:t>
      </w:r>
      <w:r w:rsidR="00B720F1">
        <w:rPr>
          <w:rFonts w:ascii="Times New Roman" w:hAnsi="Times New Roman"/>
          <w:sz w:val="28"/>
          <w:szCs w:val="28"/>
        </w:rPr>
        <w:t>ние 56</w:t>
      </w:r>
    </w:p>
    <w:p w:rsidR="00A11EEE" w:rsidRPr="00A11EEE" w:rsidRDefault="00826551" w:rsidP="00A11EEE">
      <w:pPr>
        <w:spacing w:after="0" w:line="288" w:lineRule="auto"/>
        <w:jc w:val="right"/>
        <w:rPr>
          <w:rFonts w:ascii="Times New Roman" w:hAnsi="Times New Roman"/>
          <w:sz w:val="28"/>
          <w:szCs w:val="28"/>
        </w:rPr>
      </w:pPr>
      <w:r>
        <w:rPr>
          <w:rFonts w:ascii="Times New Roman" w:hAnsi="Times New Roman"/>
          <w:sz w:val="28"/>
          <w:szCs w:val="28"/>
        </w:rPr>
        <w:t>Ч</w:t>
      </w:r>
      <w:r w:rsidR="00A11EEE" w:rsidRPr="00A11EEE">
        <w:rPr>
          <w:rFonts w:ascii="Times New Roman" w:hAnsi="Times New Roman"/>
          <w:sz w:val="28"/>
          <w:szCs w:val="28"/>
        </w:rPr>
        <w:t>ертеж  Т-2654СО-2015-03 «Карта планируемых автодорог местного значения и развития улично-дорожной сети  М 1:10 000»</w:t>
      </w:r>
    </w:p>
    <w:p w:rsidR="00C0451B" w:rsidRPr="00C0451B" w:rsidRDefault="00C0451B" w:rsidP="00C0451B">
      <w:pPr>
        <w:spacing w:after="0"/>
        <w:jc w:val="center"/>
        <w:rPr>
          <w:rFonts w:ascii="Times New Roman" w:hAnsi="Times New Roman"/>
          <w:color w:val="FF0000"/>
          <w:sz w:val="72"/>
          <w:szCs w:val="72"/>
          <w:lang w:eastAsia="ru-RU"/>
        </w:rPr>
      </w:pPr>
      <w:r w:rsidRPr="00C0451B">
        <w:rPr>
          <w:noProof/>
          <w:color w:val="FF0000"/>
          <w:sz w:val="72"/>
          <w:szCs w:val="72"/>
          <w:lang w:eastAsia="ru-RU"/>
        </w:rPr>
        <w:t>ПРЕДОСТАВЛЕНИЕ ПО ЗАПРОСУ</w:t>
      </w:r>
    </w:p>
    <w:p w:rsidR="00A11EEE" w:rsidRDefault="00A11EEE" w:rsidP="00A11EEE">
      <w:pPr>
        <w:spacing w:after="0" w:line="288" w:lineRule="auto"/>
        <w:jc w:val="right"/>
        <w:rPr>
          <w:rFonts w:ascii="Times New Roman" w:hAnsi="Times New Roman"/>
          <w:sz w:val="28"/>
          <w:szCs w:val="28"/>
        </w:rPr>
      </w:pPr>
    </w:p>
    <w:p w:rsidR="00C0451B" w:rsidRDefault="00C0451B" w:rsidP="00A11EEE">
      <w:pPr>
        <w:spacing w:after="0" w:line="288" w:lineRule="auto"/>
        <w:jc w:val="right"/>
        <w:rPr>
          <w:rFonts w:ascii="Times New Roman" w:hAnsi="Times New Roman"/>
          <w:sz w:val="28"/>
          <w:szCs w:val="28"/>
        </w:rPr>
      </w:pPr>
    </w:p>
    <w:p w:rsidR="00C0451B" w:rsidRDefault="00C0451B" w:rsidP="00A11EEE">
      <w:pPr>
        <w:spacing w:after="0" w:line="288" w:lineRule="auto"/>
        <w:jc w:val="right"/>
        <w:rPr>
          <w:rFonts w:ascii="Times New Roman" w:hAnsi="Times New Roman"/>
          <w:sz w:val="28"/>
          <w:szCs w:val="28"/>
        </w:rPr>
      </w:pPr>
    </w:p>
    <w:p w:rsidR="00C0451B" w:rsidRDefault="00C0451B" w:rsidP="00A11EEE">
      <w:pPr>
        <w:spacing w:after="0" w:line="288" w:lineRule="auto"/>
        <w:jc w:val="right"/>
        <w:rPr>
          <w:rFonts w:ascii="Times New Roman" w:hAnsi="Times New Roman"/>
          <w:sz w:val="28"/>
          <w:szCs w:val="28"/>
        </w:rPr>
      </w:pPr>
    </w:p>
    <w:p w:rsidR="00C0451B" w:rsidRDefault="00C0451B" w:rsidP="00A11EEE">
      <w:pPr>
        <w:spacing w:after="0" w:line="288" w:lineRule="auto"/>
        <w:jc w:val="right"/>
        <w:rPr>
          <w:rFonts w:ascii="Times New Roman" w:hAnsi="Times New Roman"/>
          <w:sz w:val="28"/>
          <w:szCs w:val="28"/>
        </w:rPr>
      </w:pPr>
    </w:p>
    <w:p w:rsidR="00C0451B" w:rsidRDefault="00C0451B" w:rsidP="00A11EEE">
      <w:pPr>
        <w:spacing w:after="0" w:line="288" w:lineRule="auto"/>
        <w:jc w:val="right"/>
        <w:rPr>
          <w:rFonts w:ascii="Times New Roman" w:hAnsi="Times New Roman"/>
          <w:sz w:val="28"/>
          <w:szCs w:val="28"/>
        </w:rPr>
      </w:pPr>
    </w:p>
    <w:p w:rsidR="00C0451B" w:rsidRDefault="00C0451B" w:rsidP="00A11EEE">
      <w:pPr>
        <w:spacing w:after="0" w:line="288" w:lineRule="auto"/>
        <w:jc w:val="right"/>
        <w:rPr>
          <w:rFonts w:ascii="Times New Roman" w:hAnsi="Times New Roman"/>
          <w:sz w:val="28"/>
          <w:szCs w:val="28"/>
        </w:rPr>
      </w:pPr>
    </w:p>
    <w:p w:rsidR="00C0451B" w:rsidRDefault="00C0451B" w:rsidP="00A11EEE">
      <w:pPr>
        <w:spacing w:after="0" w:line="288" w:lineRule="auto"/>
        <w:jc w:val="right"/>
        <w:rPr>
          <w:rFonts w:ascii="Times New Roman" w:hAnsi="Times New Roman"/>
          <w:sz w:val="28"/>
          <w:szCs w:val="28"/>
        </w:rPr>
      </w:pPr>
    </w:p>
    <w:p w:rsidR="00C0451B" w:rsidRDefault="00C0451B" w:rsidP="00A11EEE">
      <w:pPr>
        <w:spacing w:after="0" w:line="288" w:lineRule="auto"/>
        <w:jc w:val="right"/>
        <w:rPr>
          <w:rFonts w:ascii="Times New Roman" w:hAnsi="Times New Roman"/>
          <w:sz w:val="28"/>
          <w:szCs w:val="28"/>
        </w:rPr>
      </w:pPr>
    </w:p>
    <w:p w:rsidR="00C0451B" w:rsidRDefault="00C0451B" w:rsidP="00A11EEE">
      <w:pPr>
        <w:spacing w:after="0" w:line="288" w:lineRule="auto"/>
        <w:jc w:val="right"/>
        <w:rPr>
          <w:rFonts w:ascii="Times New Roman" w:hAnsi="Times New Roman"/>
          <w:sz w:val="28"/>
          <w:szCs w:val="28"/>
        </w:rPr>
      </w:pPr>
    </w:p>
    <w:p w:rsidR="00C0451B" w:rsidRDefault="00C0451B" w:rsidP="00A11EEE">
      <w:pPr>
        <w:spacing w:after="0" w:line="288" w:lineRule="auto"/>
        <w:jc w:val="right"/>
        <w:rPr>
          <w:rFonts w:ascii="Times New Roman" w:hAnsi="Times New Roman"/>
          <w:sz w:val="28"/>
          <w:szCs w:val="28"/>
        </w:rPr>
      </w:pPr>
    </w:p>
    <w:p w:rsidR="00C0451B" w:rsidRDefault="00C0451B" w:rsidP="00A11EEE">
      <w:pPr>
        <w:spacing w:after="0" w:line="288" w:lineRule="auto"/>
        <w:jc w:val="right"/>
        <w:rPr>
          <w:rFonts w:ascii="Times New Roman" w:hAnsi="Times New Roman"/>
          <w:sz w:val="28"/>
          <w:szCs w:val="28"/>
        </w:rPr>
      </w:pPr>
    </w:p>
    <w:p w:rsidR="00C0451B" w:rsidRDefault="00C0451B" w:rsidP="00A11EEE">
      <w:pPr>
        <w:spacing w:after="0" w:line="288" w:lineRule="auto"/>
        <w:jc w:val="right"/>
        <w:rPr>
          <w:rFonts w:ascii="Times New Roman" w:hAnsi="Times New Roman"/>
          <w:sz w:val="28"/>
          <w:szCs w:val="28"/>
        </w:rPr>
      </w:pPr>
    </w:p>
    <w:p w:rsidR="00C0451B" w:rsidRDefault="00C0451B" w:rsidP="00A11EEE">
      <w:pPr>
        <w:spacing w:after="0" w:line="288" w:lineRule="auto"/>
        <w:jc w:val="right"/>
        <w:rPr>
          <w:rFonts w:ascii="Times New Roman" w:hAnsi="Times New Roman"/>
          <w:sz w:val="28"/>
          <w:szCs w:val="28"/>
        </w:rPr>
      </w:pPr>
    </w:p>
    <w:p w:rsidR="00C0451B" w:rsidRDefault="00C0451B" w:rsidP="00A11EEE">
      <w:pPr>
        <w:spacing w:after="0" w:line="288" w:lineRule="auto"/>
        <w:jc w:val="right"/>
        <w:rPr>
          <w:rFonts w:ascii="Times New Roman" w:hAnsi="Times New Roman"/>
          <w:sz w:val="28"/>
          <w:szCs w:val="28"/>
        </w:rPr>
      </w:pPr>
    </w:p>
    <w:p w:rsidR="00C0451B" w:rsidRDefault="00C0451B" w:rsidP="00A11EEE">
      <w:pPr>
        <w:spacing w:after="0" w:line="288" w:lineRule="auto"/>
        <w:jc w:val="right"/>
        <w:rPr>
          <w:rFonts w:ascii="Times New Roman" w:hAnsi="Times New Roman"/>
          <w:sz w:val="28"/>
          <w:szCs w:val="28"/>
        </w:rPr>
      </w:pPr>
    </w:p>
    <w:p w:rsidR="00C0451B" w:rsidRDefault="00C0451B" w:rsidP="00A11EEE">
      <w:pPr>
        <w:spacing w:after="0" w:line="288" w:lineRule="auto"/>
        <w:jc w:val="right"/>
        <w:rPr>
          <w:rFonts w:ascii="Times New Roman" w:hAnsi="Times New Roman"/>
          <w:sz w:val="28"/>
          <w:szCs w:val="28"/>
        </w:rPr>
      </w:pPr>
    </w:p>
    <w:p w:rsidR="00C0451B" w:rsidRDefault="00C0451B" w:rsidP="00A11EEE">
      <w:pPr>
        <w:spacing w:after="0" w:line="288" w:lineRule="auto"/>
        <w:jc w:val="right"/>
        <w:rPr>
          <w:rFonts w:ascii="Times New Roman" w:hAnsi="Times New Roman"/>
          <w:sz w:val="28"/>
          <w:szCs w:val="28"/>
        </w:rPr>
      </w:pPr>
    </w:p>
    <w:p w:rsidR="00C0451B" w:rsidRPr="00A11EEE" w:rsidRDefault="00C0451B" w:rsidP="00A11EEE">
      <w:pPr>
        <w:spacing w:after="0" w:line="288" w:lineRule="auto"/>
        <w:jc w:val="right"/>
        <w:rPr>
          <w:rFonts w:ascii="Times New Roman" w:hAnsi="Times New Roman"/>
          <w:sz w:val="28"/>
          <w:szCs w:val="28"/>
        </w:rPr>
      </w:pPr>
    </w:p>
    <w:p w:rsidR="00A11EEE" w:rsidRPr="00A11EEE" w:rsidRDefault="00A11EEE" w:rsidP="00A11EEE">
      <w:pPr>
        <w:spacing w:after="0" w:line="288" w:lineRule="auto"/>
        <w:jc w:val="right"/>
        <w:rPr>
          <w:rFonts w:ascii="Times New Roman" w:hAnsi="Times New Roman"/>
          <w:sz w:val="28"/>
          <w:szCs w:val="28"/>
        </w:rPr>
      </w:pPr>
    </w:p>
    <w:p w:rsidR="00A11EEE" w:rsidRPr="00A11EEE" w:rsidRDefault="00B720F1" w:rsidP="00A11EEE">
      <w:pPr>
        <w:spacing w:after="0" w:line="288" w:lineRule="auto"/>
        <w:jc w:val="right"/>
        <w:rPr>
          <w:rFonts w:ascii="Times New Roman" w:hAnsi="Times New Roman"/>
          <w:sz w:val="28"/>
          <w:szCs w:val="28"/>
        </w:rPr>
      </w:pPr>
      <w:r>
        <w:rPr>
          <w:rFonts w:ascii="Times New Roman" w:hAnsi="Times New Roman"/>
          <w:sz w:val="28"/>
          <w:szCs w:val="28"/>
        </w:rPr>
        <w:lastRenderedPageBreak/>
        <w:t>Приложение 57</w:t>
      </w:r>
    </w:p>
    <w:p w:rsidR="00A11EEE" w:rsidRPr="00A11EEE" w:rsidRDefault="00A11EEE" w:rsidP="00A11EEE">
      <w:pPr>
        <w:spacing w:after="0" w:line="288" w:lineRule="auto"/>
        <w:jc w:val="center"/>
        <w:rPr>
          <w:rFonts w:ascii="Times New Roman" w:hAnsi="Times New Roman"/>
          <w:b/>
          <w:sz w:val="28"/>
          <w:szCs w:val="28"/>
        </w:rPr>
      </w:pPr>
      <w:r w:rsidRPr="00A11EEE">
        <w:rPr>
          <w:rFonts w:ascii="Times New Roman" w:hAnsi="Times New Roman"/>
          <w:b/>
          <w:sz w:val="28"/>
          <w:szCs w:val="28"/>
        </w:rPr>
        <w:t>Описание улиц № 1, 2</w:t>
      </w:r>
    </w:p>
    <w:tbl>
      <w:tblPr>
        <w:tblW w:w="155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96"/>
        <w:gridCol w:w="2599"/>
        <w:gridCol w:w="2599"/>
        <w:gridCol w:w="2946"/>
        <w:gridCol w:w="2253"/>
        <w:gridCol w:w="2600"/>
      </w:tblGrid>
      <w:tr w:rsidR="00A11EEE" w:rsidRPr="00A11EEE" w:rsidTr="00A11EEE">
        <w:trPr>
          <w:trHeight w:val="499"/>
        </w:trPr>
        <w:tc>
          <w:tcPr>
            <w:tcW w:w="2596" w:type="dxa"/>
          </w:tcPr>
          <w:p w:rsidR="00A11EEE" w:rsidRPr="00826551" w:rsidRDefault="00A11EEE" w:rsidP="00A11EEE">
            <w:pPr>
              <w:contextualSpacing/>
              <w:rPr>
                <w:rFonts w:ascii="Times New Roman" w:hAnsi="Times New Roman"/>
                <w:sz w:val="20"/>
                <w:szCs w:val="20"/>
              </w:rPr>
            </w:pPr>
            <w:r w:rsidRPr="00826551">
              <w:rPr>
                <w:rFonts w:ascii="Times New Roman" w:hAnsi="Times New Roman"/>
                <w:sz w:val="20"/>
                <w:szCs w:val="20"/>
              </w:rPr>
              <w:t>№ улицы</w:t>
            </w:r>
          </w:p>
        </w:tc>
        <w:tc>
          <w:tcPr>
            <w:tcW w:w="2599" w:type="dxa"/>
          </w:tcPr>
          <w:p w:rsidR="00A11EEE" w:rsidRPr="00826551" w:rsidRDefault="00A11EEE" w:rsidP="00A11EEE">
            <w:pPr>
              <w:contextualSpacing/>
              <w:rPr>
                <w:rFonts w:ascii="Times New Roman" w:hAnsi="Times New Roman"/>
                <w:sz w:val="20"/>
                <w:szCs w:val="20"/>
              </w:rPr>
            </w:pPr>
            <w:r w:rsidRPr="00826551">
              <w:rPr>
                <w:rFonts w:ascii="Times New Roman" w:hAnsi="Times New Roman"/>
                <w:sz w:val="20"/>
                <w:szCs w:val="20"/>
              </w:rPr>
              <w:t>Назначение</w:t>
            </w:r>
          </w:p>
        </w:tc>
        <w:tc>
          <w:tcPr>
            <w:tcW w:w="2599" w:type="dxa"/>
          </w:tcPr>
          <w:p w:rsidR="00A11EEE" w:rsidRPr="00826551" w:rsidRDefault="00A11EEE" w:rsidP="00A11EEE">
            <w:pPr>
              <w:contextualSpacing/>
              <w:rPr>
                <w:rFonts w:ascii="Times New Roman" w:hAnsi="Times New Roman"/>
                <w:sz w:val="20"/>
                <w:szCs w:val="20"/>
              </w:rPr>
            </w:pPr>
            <w:r w:rsidRPr="00826551">
              <w:rPr>
                <w:rFonts w:ascii="Times New Roman" w:hAnsi="Times New Roman"/>
                <w:sz w:val="20"/>
                <w:szCs w:val="20"/>
              </w:rPr>
              <w:t>Начальные и конечные точки</w:t>
            </w:r>
          </w:p>
        </w:tc>
        <w:tc>
          <w:tcPr>
            <w:tcW w:w="2946" w:type="dxa"/>
          </w:tcPr>
          <w:p w:rsidR="00A11EEE" w:rsidRPr="00826551" w:rsidRDefault="00A11EEE" w:rsidP="00A11EEE">
            <w:pPr>
              <w:contextualSpacing/>
              <w:rPr>
                <w:rFonts w:ascii="Times New Roman" w:hAnsi="Times New Roman"/>
                <w:sz w:val="20"/>
                <w:szCs w:val="20"/>
              </w:rPr>
            </w:pPr>
            <w:r w:rsidRPr="00826551">
              <w:rPr>
                <w:rFonts w:ascii="Times New Roman" w:hAnsi="Times New Roman"/>
                <w:sz w:val="20"/>
                <w:szCs w:val="20"/>
              </w:rPr>
              <w:t>Трассировка</w:t>
            </w:r>
          </w:p>
        </w:tc>
        <w:tc>
          <w:tcPr>
            <w:tcW w:w="2253" w:type="dxa"/>
          </w:tcPr>
          <w:p w:rsidR="00A11EEE" w:rsidRPr="00826551" w:rsidRDefault="00A11EEE" w:rsidP="00A11EEE">
            <w:pPr>
              <w:contextualSpacing/>
              <w:rPr>
                <w:rFonts w:ascii="Times New Roman" w:hAnsi="Times New Roman"/>
                <w:sz w:val="20"/>
                <w:szCs w:val="20"/>
              </w:rPr>
            </w:pPr>
            <w:r w:rsidRPr="00826551">
              <w:rPr>
                <w:rFonts w:ascii="Times New Roman" w:hAnsi="Times New Roman"/>
                <w:sz w:val="20"/>
                <w:szCs w:val="20"/>
              </w:rPr>
              <w:t>Протяженность, км</w:t>
            </w:r>
          </w:p>
        </w:tc>
        <w:tc>
          <w:tcPr>
            <w:tcW w:w="2600" w:type="dxa"/>
          </w:tcPr>
          <w:p w:rsidR="00A11EEE" w:rsidRPr="00826551" w:rsidRDefault="00A11EEE" w:rsidP="00A11EEE">
            <w:pPr>
              <w:contextualSpacing/>
              <w:rPr>
                <w:rFonts w:ascii="Times New Roman" w:hAnsi="Times New Roman"/>
                <w:sz w:val="20"/>
                <w:szCs w:val="20"/>
              </w:rPr>
            </w:pPr>
            <w:r w:rsidRPr="00826551">
              <w:rPr>
                <w:rFonts w:ascii="Times New Roman" w:hAnsi="Times New Roman"/>
                <w:sz w:val="20"/>
                <w:szCs w:val="20"/>
              </w:rPr>
              <w:t>Транспортные сооружения</w:t>
            </w:r>
          </w:p>
        </w:tc>
      </w:tr>
      <w:tr w:rsidR="00A11EEE" w:rsidRPr="00A11EEE" w:rsidTr="00A11EEE">
        <w:tc>
          <w:tcPr>
            <w:tcW w:w="2596" w:type="dxa"/>
          </w:tcPr>
          <w:p w:rsidR="00A11EEE" w:rsidRPr="00826551" w:rsidRDefault="00A11EEE" w:rsidP="00A11EEE">
            <w:pPr>
              <w:contextualSpacing/>
              <w:rPr>
                <w:rFonts w:ascii="Times New Roman" w:hAnsi="Times New Roman"/>
                <w:sz w:val="20"/>
                <w:szCs w:val="20"/>
              </w:rPr>
            </w:pPr>
            <w:r w:rsidRPr="00826551">
              <w:rPr>
                <w:rFonts w:ascii="Times New Roman" w:hAnsi="Times New Roman"/>
                <w:sz w:val="20"/>
                <w:szCs w:val="20"/>
              </w:rPr>
              <w:t>Улица № 1</w:t>
            </w:r>
          </w:p>
        </w:tc>
        <w:tc>
          <w:tcPr>
            <w:tcW w:w="2599" w:type="dxa"/>
          </w:tcPr>
          <w:p w:rsidR="00A11EEE" w:rsidRPr="00826551" w:rsidRDefault="00A11EEE" w:rsidP="00A11EEE">
            <w:pPr>
              <w:contextualSpacing/>
              <w:rPr>
                <w:rFonts w:ascii="Times New Roman" w:hAnsi="Times New Roman"/>
                <w:sz w:val="20"/>
                <w:szCs w:val="20"/>
              </w:rPr>
            </w:pPr>
            <w:r w:rsidRPr="00826551">
              <w:rPr>
                <w:rFonts w:ascii="Times New Roman" w:hAnsi="Times New Roman"/>
                <w:sz w:val="20"/>
                <w:szCs w:val="20"/>
              </w:rPr>
              <w:t>Прием и вывод на периферию жилой застройки транзитного потока с направления п.Басьяновский – г.Верхняя Салда (первая очередь); дополнительная связь города с перспективной дорогой «Обход г.Нижняя Салда»</w:t>
            </w:r>
          </w:p>
        </w:tc>
        <w:tc>
          <w:tcPr>
            <w:tcW w:w="2599" w:type="dxa"/>
          </w:tcPr>
          <w:p w:rsidR="00A11EEE" w:rsidRPr="00826551" w:rsidRDefault="00A11EEE" w:rsidP="00A11EEE">
            <w:pPr>
              <w:contextualSpacing/>
              <w:rPr>
                <w:rFonts w:ascii="Times New Roman" w:hAnsi="Times New Roman"/>
                <w:sz w:val="20"/>
                <w:szCs w:val="20"/>
              </w:rPr>
            </w:pPr>
            <w:r w:rsidRPr="00826551">
              <w:rPr>
                <w:rFonts w:ascii="Times New Roman" w:hAnsi="Times New Roman"/>
                <w:sz w:val="20"/>
                <w:szCs w:val="20"/>
              </w:rPr>
              <w:t>Т-образный перекресток ул.Фрунзе – ул.1-й Микрорайон;</w:t>
            </w:r>
          </w:p>
          <w:p w:rsidR="00A11EEE" w:rsidRPr="00826551" w:rsidRDefault="00A11EEE" w:rsidP="00A11EEE">
            <w:pPr>
              <w:contextualSpacing/>
              <w:rPr>
                <w:rFonts w:ascii="Times New Roman" w:hAnsi="Times New Roman"/>
                <w:sz w:val="20"/>
                <w:szCs w:val="20"/>
              </w:rPr>
            </w:pPr>
            <w:r w:rsidRPr="00826551">
              <w:rPr>
                <w:rFonts w:ascii="Times New Roman" w:hAnsi="Times New Roman"/>
                <w:sz w:val="20"/>
                <w:szCs w:val="20"/>
              </w:rPr>
              <w:t>Дорога местного значения на левом берегу р.Криуша (первая очередь);</w:t>
            </w:r>
          </w:p>
          <w:p w:rsidR="00A11EEE" w:rsidRPr="00826551" w:rsidRDefault="00A11EEE" w:rsidP="00A11EEE">
            <w:pPr>
              <w:contextualSpacing/>
              <w:rPr>
                <w:rFonts w:ascii="Times New Roman" w:hAnsi="Times New Roman"/>
                <w:sz w:val="20"/>
                <w:szCs w:val="20"/>
              </w:rPr>
            </w:pPr>
            <w:r w:rsidRPr="00826551">
              <w:rPr>
                <w:rFonts w:ascii="Times New Roman" w:hAnsi="Times New Roman"/>
                <w:sz w:val="20"/>
                <w:szCs w:val="20"/>
              </w:rPr>
              <w:t>Дорога регионального значения «Обход г.Нижняя Салда» (перспектива)</w:t>
            </w:r>
          </w:p>
        </w:tc>
        <w:tc>
          <w:tcPr>
            <w:tcW w:w="2946" w:type="dxa"/>
          </w:tcPr>
          <w:p w:rsidR="00A11EEE" w:rsidRPr="00826551" w:rsidRDefault="00A11EEE" w:rsidP="00A11EEE">
            <w:pPr>
              <w:contextualSpacing/>
              <w:rPr>
                <w:rFonts w:ascii="Times New Roman" w:hAnsi="Times New Roman"/>
                <w:sz w:val="20"/>
                <w:szCs w:val="20"/>
              </w:rPr>
            </w:pPr>
            <w:r w:rsidRPr="00826551">
              <w:rPr>
                <w:rFonts w:ascii="Times New Roman" w:hAnsi="Times New Roman"/>
                <w:sz w:val="20"/>
                <w:szCs w:val="20"/>
              </w:rPr>
              <w:t>От ул.Фрунзе вдоль западной границы существующей жилой застройки (между гаражными массивами, по логу юго-восточнее автодрома) до дороги на левом берегу р.Криуша)</w:t>
            </w:r>
          </w:p>
        </w:tc>
        <w:tc>
          <w:tcPr>
            <w:tcW w:w="2253" w:type="dxa"/>
          </w:tcPr>
          <w:p w:rsidR="00A11EEE" w:rsidRPr="00826551" w:rsidRDefault="00A11EEE" w:rsidP="00A11EEE">
            <w:pPr>
              <w:contextualSpacing/>
              <w:jc w:val="center"/>
              <w:rPr>
                <w:rFonts w:ascii="Times New Roman" w:hAnsi="Times New Roman"/>
                <w:sz w:val="20"/>
                <w:szCs w:val="20"/>
              </w:rPr>
            </w:pPr>
            <w:r w:rsidRPr="00826551">
              <w:rPr>
                <w:rFonts w:ascii="Times New Roman" w:hAnsi="Times New Roman"/>
                <w:sz w:val="20"/>
                <w:szCs w:val="20"/>
              </w:rPr>
              <w:t>1,8</w:t>
            </w:r>
          </w:p>
        </w:tc>
        <w:tc>
          <w:tcPr>
            <w:tcW w:w="2600" w:type="dxa"/>
          </w:tcPr>
          <w:p w:rsidR="00A11EEE" w:rsidRPr="00826551" w:rsidRDefault="00A11EEE" w:rsidP="00A11EEE">
            <w:pPr>
              <w:contextualSpacing/>
              <w:rPr>
                <w:rFonts w:ascii="Times New Roman" w:hAnsi="Times New Roman"/>
                <w:sz w:val="20"/>
                <w:szCs w:val="20"/>
              </w:rPr>
            </w:pPr>
            <w:r w:rsidRPr="00826551">
              <w:rPr>
                <w:rFonts w:ascii="Times New Roman" w:hAnsi="Times New Roman"/>
                <w:sz w:val="20"/>
                <w:szCs w:val="20"/>
              </w:rPr>
              <w:t>Автомобильный мост в узле пересечения с магистральной железной дорогой и р.Криуша</w:t>
            </w:r>
          </w:p>
        </w:tc>
      </w:tr>
      <w:tr w:rsidR="00A11EEE" w:rsidRPr="00A11EEE" w:rsidTr="00A11EEE">
        <w:tc>
          <w:tcPr>
            <w:tcW w:w="2596" w:type="dxa"/>
          </w:tcPr>
          <w:p w:rsidR="00A11EEE" w:rsidRPr="00826551" w:rsidRDefault="00A11EEE" w:rsidP="00A11EEE">
            <w:pPr>
              <w:contextualSpacing/>
              <w:rPr>
                <w:rFonts w:ascii="Times New Roman" w:hAnsi="Times New Roman"/>
                <w:sz w:val="20"/>
                <w:szCs w:val="20"/>
              </w:rPr>
            </w:pPr>
            <w:r w:rsidRPr="00826551">
              <w:rPr>
                <w:rFonts w:ascii="Times New Roman" w:hAnsi="Times New Roman"/>
                <w:sz w:val="20"/>
                <w:szCs w:val="20"/>
              </w:rPr>
              <w:t>Улица № 2</w:t>
            </w:r>
          </w:p>
        </w:tc>
        <w:tc>
          <w:tcPr>
            <w:tcW w:w="2599" w:type="dxa"/>
          </w:tcPr>
          <w:p w:rsidR="00A11EEE" w:rsidRPr="00826551" w:rsidRDefault="00A11EEE" w:rsidP="00A11EEE">
            <w:pPr>
              <w:contextualSpacing/>
              <w:rPr>
                <w:rFonts w:ascii="Times New Roman" w:hAnsi="Times New Roman"/>
                <w:sz w:val="20"/>
                <w:szCs w:val="20"/>
              </w:rPr>
            </w:pPr>
            <w:r w:rsidRPr="00826551">
              <w:rPr>
                <w:rFonts w:ascii="Times New Roman" w:hAnsi="Times New Roman"/>
                <w:sz w:val="20"/>
                <w:szCs w:val="20"/>
              </w:rPr>
              <w:t xml:space="preserve">Дополнительная связь между правобережным  и левобережным районом в южной части города; прямая связь правобережного района и а/д «г.Нижняя Салда – д.Нелоба» с а/д «г.Нижняя Салда – г.Верхняя Салда» </w:t>
            </w:r>
          </w:p>
        </w:tc>
        <w:tc>
          <w:tcPr>
            <w:tcW w:w="2599" w:type="dxa"/>
          </w:tcPr>
          <w:p w:rsidR="00A11EEE" w:rsidRPr="00826551" w:rsidRDefault="00A11EEE" w:rsidP="00A11EEE">
            <w:pPr>
              <w:contextualSpacing/>
              <w:rPr>
                <w:rFonts w:ascii="Times New Roman" w:hAnsi="Times New Roman"/>
                <w:sz w:val="20"/>
                <w:szCs w:val="20"/>
              </w:rPr>
            </w:pPr>
            <w:r w:rsidRPr="00826551">
              <w:rPr>
                <w:rFonts w:ascii="Times New Roman" w:hAnsi="Times New Roman"/>
                <w:sz w:val="20"/>
                <w:szCs w:val="20"/>
              </w:rPr>
              <w:t>Конец ул.Сакко и Ванцетти;</w:t>
            </w:r>
          </w:p>
          <w:p w:rsidR="00A11EEE" w:rsidRPr="00826551" w:rsidRDefault="00A11EEE" w:rsidP="00A11EEE">
            <w:pPr>
              <w:contextualSpacing/>
              <w:rPr>
                <w:rFonts w:ascii="Times New Roman" w:hAnsi="Times New Roman"/>
                <w:sz w:val="20"/>
                <w:szCs w:val="20"/>
              </w:rPr>
            </w:pPr>
            <w:r w:rsidRPr="00826551">
              <w:rPr>
                <w:rFonts w:ascii="Times New Roman" w:hAnsi="Times New Roman"/>
                <w:sz w:val="20"/>
                <w:szCs w:val="20"/>
              </w:rPr>
              <w:t>а/д «г.Нижняя Салда – г.Верхняя Салда».</w:t>
            </w:r>
          </w:p>
        </w:tc>
        <w:tc>
          <w:tcPr>
            <w:tcW w:w="2946" w:type="dxa"/>
          </w:tcPr>
          <w:p w:rsidR="00A11EEE" w:rsidRPr="00826551" w:rsidRDefault="00A11EEE" w:rsidP="00A11EEE">
            <w:pPr>
              <w:contextualSpacing/>
              <w:rPr>
                <w:rFonts w:ascii="Times New Roman" w:hAnsi="Times New Roman"/>
                <w:sz w:val="20"/>
                <w:szCs w:val="20"/>
              </w:rPr>
            </w:pPr>
            <w:r w:rsidRPr="00826551">
              <w:rPr>
                <w:rFonts w:ascii="Times New Roman" w:hAnsi="Times New Roman"/>
                <w:sz w:val="20"/>
                <w:szCs w:val="20"/>
              </w:rPr>
              <w:t>От ул.Сакко и Ванцетти (продолжение улицы) вдоль юго-восточной и южной границы планируемого жилого района на правом берегу пруда, через Нижнесалдинский пруд, вдоль южной и западной границы планируемого жилого района на левом берегу пруда (между планируемой застройкой и коттеджной застройкой «Зеленый мыс»), вдоль правого берега ручья Крутой лог до а/д «г.Нижняя Салда – г.Верхняя Салда»</w:t>
            </w:r>
          </w:p>
        </w:tc>
        <w:tc>
          <w:tcPr>
            <w:tcW w:w="2253" w:type="dxa"/>
          </w:tcPr>
          <w:p w:rsidR="00A11EEE" w:rsidRPr="00826551" w:rsidRDefault="00A11EEE" w:rsidP="00A11EEE">
            <w:pPr>
              <w:contextualSpacing/>
              <w:jc w:val="center"/>
              <w:rPr>
                <w:rFonts w:ascii="Times New Roman" w:hAnsi="Times New Roman"/>
                <w:sz w:val="20"/>
                <w:szCs w:val="20"/>
              </w:rPr>
            </w:pPr>
            <w:r w:rsidRPr="00826551">
              <w:rPr>
                <w:rFonts w:ascii="Times New Roman" w:hAnsi="Times New Roman"/>
                <w:sz w:val="20"/>
                <w:szCs w:val="20"/>
              </w:rPr>
              <w:t>3,8</w:t>
            </w:r>
          </w:p>
        </w:tc>
        <w:tc>
          <w:tcPr>
            <w:tcW w:w="2600" w:type="dxa"/>
          </w:tcPr>
          <w:p w:rsidR="00A11EEE" w:rsidRPr="00826551" w:rsidRDefault="00A11EEE" w:rsidP="00A11EEE">
            <w:pPr>
              <w:contextualSpacing/>
              <w:rPr>
                <w:rFonts w:ascii="Times New Roman" w:hAnsi="Times New Roman"/>
                <w:sz w:val="20"/>
                <w:szCs w:val="20"/>
              </w:rPr>
            </w:pPr>
            <w:r w:rsidRPr="00826551">
              <w:rPr>
                <w:rFonts w:ascii="Times New Roman" w:hAnsi="Times New Roman"/>
                <w:sz w:val="20"/>
                <w:szCs w:val="20"/>
              </w:rPr>
              <w:t>Автомобильный мост через Нижнесалдинский пруд</w:t>
            </w:r>
          </w:p>
        </w:tc>
      </w:tr>
    </w:tbl>
    <w:p w:rsidR="00A11EEE" w:rsidRPr="00A11EEE" w:rsidRDefault="00A11EEE" w:rsidP="00A11EEE">
      <w:pPr>
        <w:spacing w:after="0" w:line="288" w:lineRule="auto"/>
        <w:rPr>
          <w:rFonts w:ascii="Times New Roman" w:hAnsi="Times New Roman"/>
          <w:sz w:val="28"/>
          <w:szCs w:val="28"/>
        </w:rPr>
        <w:sectPr w:rsidR="00A11EEE" w:rsidRPr="00A11EEE" w:rsidSect="005451DC">
          <w:pgSz w:w="16838" w:h="11906" w:orient="landscape" w:code="9"/>
          <w:pgMar w:top="851" w:right="567" w:bottom="1418" w:left="851" w:header="0" w:footer="0" w:gutter="0"/>
          <w:cols w:space="708"/>
          <w:docGrid w:linePitch="360"/>
        </w:sectPr>
      </w:pPr>
    </w:p>
    <w:p w:rsidR="006F6245" w:rsidRDefault="006F6245" w:rsidP="00AF44BB">
      <w:pPr>
        <w:spacing w:after="0" w:line="288" w:lineRule="auto"/>
        <w:rPr>
          <w:noProof/>
          <w:lang w:eastAsia="ru-RU"/>
        </w:rPr>
      </w:pPr>
    </w:p>
    <w:sectPr w:rsidR="006F6245" w:rsidSect="00A11EEE">
      <w:footerReference w:type="even" r:id="rId39"/>
      <w:footerReference w:type="default" r:id="rId40"/>
      <w:pgSz w:w="16838" w:h="11906" w:orient="landscape" w:code="9"/>
      <w:pgMar w:top="851" w:right="567" w:bottom="1418" w:left="851"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F0EEA" w:rsidRDefault="000F0EEA" w:rsidP="00A733EB">
      <w:pPr>
        <w:spacing w:after="0" w:line="240" w:lineRule="auto"/>
      </w:pPr>
      <w:r>
        <w:separator/>
      </w:r>
    </w:p>
  </w:endnote>
  <w:endnote w:type="continuationSeparator" w:id="0">
    <w:p w:rsidR="000F0EEA" w:rsidRDefault="000F0EEA" w:rsidP="00A733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ymbolMT">
    <w:altName w:val="MS Mincho"/>
    <w:panose1 w:val="00000000000000000000"/>
    <w:charset w:val="80"/>
    <w:family w:val="auto"/>
    <w:notTrueType/>
    <w:pitch w:val="default"/>
    <w:sig w:usb0="00000001" w:usb1="08070000" w:usb2="00000010" w:usb3="00000000" w:csb0="00020000"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Bitstream Vera Sans">
    <w:altName w:val="Times New Roman"/>
    <w:panose1 w:val="00000000000000000000"/>
    <w:charset w:val="00"/>
    <w:family w:val="auto"/>
    <w:notTrueType/>
    <w:pitch w:val="variable"/>
    <w:sig w:usb0="00000003" w:usb1="00000000" w:usb2="00000000" w:usb3="00000000" w:csb0="00000001" w:csb1="00000000"/>
  </w:font>
  <w:font w:name="Nimbus Sans L">
    <w:altName w:val="Arial"/>
    <w:panose1 w:val="00000000000000000000"/>
    <w:charset w:val="00"/>
    <w:family w:val="auto"/>
    <w:notTrueTyp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Sylfaen">
    <w:panose1 w:val="010A0502050306030303"/>
    <w:charset w:val="CC"/>
    <w:family w:val="roman"/>
    <w:pitch w:val="variable"/>
    <w:sig w:usb0="040006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Wingdings 3">
    <w:panose1 w:val="05040102010807070707"/>
    <w:charset w:val="02"/>
    <w:family w:val="roman"/>
    <w:pitch w:val="variable"/>
    <w:sig w:usb0="00000000" w:usb1="10000000" w:usb2="00000000" w:usb3="00000000" w:csb0="80000000" w:csb1="00000000"/>
  </w:font>
  <w:font w:name="Arial Narrow">
    <w:panose1 w:val="020B0606020202030204"/>
    <w:charset w:val="CC"/>
    <w:family w:val="swiss"/>
    <w:pitch w:val="variable"/>
    <w:sig w:usb0="00000287" w:usb1="00000800" w:usb2="00000000" w:usb3="00000000" w:csb0="0000009F"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Andale Sans UI">
    <w:altName w:val="Arial Unicode MS"/>
    <w:charset w:val="CC"/>
    <w:family w:val="auto"/>
    <w:pitch w:val="variable"/>
  </w:font>
  <w:font w:name="+mn-ea">
    <w:panose1 w:val="00000000000000000000"/>
    <w:charset w:val="00"/>
    <w:family w:val="roman"/>
    <w:notTrueType/>
    <w:pitch w:val="default"/>
  </w:font>
  <w:font w:name="Ubuntu">
    <w:altName w:val="Times New Roman"/>
    <w:panose1 w:val="00000000000000000000"/>
    <w:charset w:val="00"/>
    <w:family w:val="roman"/>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TimesNewRomanPSMT">
    <w:altName w:val="Arial Unicode MS"/>
    <w:panose1 w:val="00000000000000000000"/>
    <w:charset w:val="80"/>
    <w:family w:val="auto"/>
    <w:notTrueType/>
    <w:pitch w:val="default"/>
    <w:sig w:usb0="00000201" w:usb1="08070000" w:usb2="00000010" w:usb3="00000000" w:csb0="00020004" w:csb1="00000000"/>
  </w:font>
  <w:font w:name="Lucida Sans Unicode">
    <w:panose1 w:val="020B0602030504020204"/>
    <w:charset w:val="CC"/>
    <w:family w:val="swiss"/>
    <w:pitch w:val="variable"/>
    <w:sig w:usb0="80000AFF" w:usb1="0000396B" w:usb2="00000000" w:usb3="00000000" w:csb0="000000BF" w:csb1="00000000"/>
  </w:font>
  <w:font w:name="Arial CYR">
    <w:panose1 w:val="020B0604020202020204"/>
    <w:charset w:val="CC"/>
    <w:family w:val="swiss"/>
    <w:pitch w:val="variable"/>
    <w:sig w:usb0="E0002AFF" w:usb1="C0007843" w:usb2="00000009" w:usb3="00000000" w:csb0="000001FF" w:csb1="00000000"/>
  </w:font>
  <w:font w:name="MS Mincho">
    <w:altName w:val="Yu Gothic UI"/>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C45C7" w:rsidRDefault="007F4713">
    <w:pPr>
      <w:pStyle w:val="ac"/>
      <w:jc w:val="center"/>
    </w:pPr>
    <w:r>
      <w:fldChar w:fldCharType="begin"/>
    </w:r>
    <w:r w:rsidR="00CC45C7">
      <w:instrText xml:space="preserve"> PAGE   \* MERGEFORMAT </w:instrText>
    </w:r>
    <w:r>
      <w:fldChar w:fldCharType="separate"/>
    </w:r>
    <w:r w:rsidR="00C0451B">
      <w:rPr>
        <w:noProof/>
      </w:rPr>
      <w:t>1</w:t>
    </w:r>
    <w:r>
      <w:rPr>
        <w:noProof/>
      </w:rP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C45C7" w:rsidRDefault="007F4713" w:rsidP="0068121E">
    <w:pPr>
      <w:pStyle w:val="ac"/>
      <w:framePr w:wrap="around" w:vAnchor="text" w:hAnchor="margin" w:xAlign="right" w:y="1"/>
      <w:ind w:firstLine="0"/>
      <w:rPr>
        <w:rStyle w:val="af0"/>
      </w:rPr>
    </w:pPr>
    <w:r>
      <w:rPr>
        <w:rStyle w:val="af0"/>
      </w:rPr>
      <w:fldChar w:fldCharType="begin"/>
    </w:r>
    <w:r w:rsidR="00CC45C7">
      <w:rPr>
        <w:rStyle w:val="af0"/>
      </w:rPr>
      <w:instrText xml:space="preserve">PAGE  </w:instrText>
    </w:r>
    <w:r>
      <w:rPr>
        <w:rStyle w:val="af0"/>
      </w:rPr>
      <w:fldChar w:fldCharType="separate"/>
    </w:r>
    <w:r w:rsidR="00CC45C7">
      <w:rPr>
        <w:rStyle w:val="af0"/>
        <w:noProof/>
      </w:rPr>
      <w:t>39</w:t>
    </w:r>
    <w:r>
      <w:rPr>
        <w:rStyle w:val="af0"/>
      </w:rPr>
      <w:fldChar w:fldCharType="end"/>
    </w:r>
  </w:p>
  <w:p w:rsidR="00CC45C7" w:rsidRDefault="00CC45C7" w:rsidP="0068121E">
    <w:pPr>
      <w:pStyle w:val="ac"/>
      <w:ind w:right="360" w:firstLine="0"/>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C45C7" w:rsidRDefault="007F4713" w:rsidP="0068121E">
    <w:pPr>
      <w:pStyle w:val="ac"/>
      <w:framePr w:wrap="around" w:vAnchor="text" w:hAnchor="margin" w:xAlign="right" w:y="1"/>
      <w:ind w:firstLine="0"/>
      <w:rPr>
        <w:rStyle w:val="af0"/>
      </w:rPr>
    </w:pPr>
    <w:r>
      <w:rPr>
        <w:rStyle w:val="af0"/>
      </w:rPr>
      <w:fldChar w:fldCharType="begin"/>
    </w:r>
    <w:r w:rsidR="00CC45C7">
      <w:rPr>
        <w:rStyle w:val="af0"/>
      </w:rPr>
      <w:instrText xml:space="preserve">PAGE  </w:instrText>
    </w:r>
    <w:r>
      <w:rPr>
        <w:rStyle w:val="af0"/>
      </w:rPr>
      <w:fldChar w:fldCharType="separate"/>
    </w:r>
    <w:r w:rsidR="00C0451B">
      <w:rPr>
        <w:rStyle w:val="af0"/>
        <w:noProof/>
      </w:rPr>
      <w:t>193</w:t>
    </w:r>
    <w:r>
      <w:rPr>
        <w:rStyle w:val="af0"/>
      </w:rPr>
      <w:fldChar w:fldCharType="end"/>
    </w:r>
  </w:p>
  <w:p w:rsidR="00CC45C7" w:rsidRDefault="00CC45C7" w:rsidP="0068121E">
    <w:pPr>
      <w:pStyle w:val="ac"/>
      <w:ind w:right="360" w:firstLine="0"/>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C45C7" w:rsidRDefault="007F4713" w:rsidP="0068121E">
    <w:pPr>
      <w:pStyle w:val="ac"/>
      <w:framePr w:wrap="around" w:vAnchor="text" w:hAnchor="margin" w:xAlign="right" w:y="1"/>
      <w:ind w:firstLine="0"/>
      <w:rPr>
        <w:rStyle w:val="af0"/>
      </w:rPr>
    </w:pPr>
    <w:r>
      <w:rPr>
        <w:rStyle w:val="af0"/>
      </w:rPr>
      <w:fldChar w:fldCharType="begin"/>
    </w:r>
    <w:r w:rsidR="00CC45C7">
      <w:rPr>
        <w:rStyle w:val="af0"/>
      </w:rPr>
      <w:instrText xml:space="preserve">PAGE  </w:instrText>
    </w:r>
    <w:r>
      <w:rPr>
        <w:rStyle w:val="af0"/>
      </w:rPr>
      <w:fldChar w:fldCharType="separate"/>
    </w:r>
    <w:r w:rsidR="00CC45C7">
      <w:rPr>
        <w:rStyle w:val="af0"/>
        <w:noProof/>
      </w:rPr>
      <w:t>39</w:t>
    </w:r>
    <w:r>
      <w:rPr>
        <w:rStyle w:val="af0"/>
      </w:rPr>
      <w:fldChar w:fldCharType="end"/>
    </w:r>
  </w:p>
  <w:p w:rsidR="00CC45C7" w:rsidRDefault="00CC45C7" w:rsidP="0068121E">
    <w:pPr>
      <w:pStyle w:val="ac"/>
      <w:ind w:right="360" w:firstLine="0"/>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30113797"/>
      <w:docPartObj>
        <w:docPartGallery w:val="Page Numbers (Bottom of Page)"/>
        <w:docPartUnique/>
      </w:docPartObj>
    </w:sdtPr>
    <w:sdtEndPr/>
    <w:sdtContent>
      <w:p w:rsidR="00CC45C7" w:rsidRDefault="007F4713">
        <w:pPr>
          <w:pStyle w:val="ac"/>
          <w:jc w:val="center"/>
        </w:pPr>
        <w:r>
          <w:fldChar w:fldCharType="begin"/>
        </w:r>
        <w:r w:rsidR="00CC45C7">
          <w:instrText>PAGE   \* MERGEFORMAT</w:instrText>
        </w:r>
        <w:r>
          <w:fldChar w:fldCharType="separate"/>
        </w:r>
        <w:r w:rsidR="00C0451B">
          <w:rPr>
            <w:noProof/>
          </w:rPr>
          <w:t>208</w:t>
        </w:r>
        <w:r>
          <w:rPr>
            <w:noProof/>
          </w:rPr>
          <w:fldChar w:fldCharType="end"/>
        </w:r>
      </w:p>
    </w:sdtContent>
  </w:sdt>
  <w:p w:rsidR="00CC45C7" w:rsidRDefault="00CC45C7" w:rsidP="0068121E">
    <w:pPr>
      <w:pStyle w:val="ac"/>
      <w:ind w:right="360" w:firstLine="0"/>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C45C7" w:rsidRDefault="007F4713" w:rsidP="0068121E">
    <w:pPr>
      <w:pStyle w:val="ac"/>
      <w:framePr w:wrap="around" w:vAnchor="text" w:hAnchor="margin" w:xAlign="right" w:y="1"/>
      <w:ind w:firstLine="0"/>
      <w:rPr>
        <w:rStyle w:val="af0"/>
      </w:rPr>
    </w:pPr>
    <w:r>
      <w:rPr>
        <w:rStyle w:val="af0"/>
      </w:rPr>
      <w:fldChar w:fldCharType="begin"/>
    </w:r>
    <w:r w:rsidR="00CC45C7">
      <w:rPr>
        <w:rStyle w:val="af0"/>
      </w:rPr>
      <w:instrText xml:space="preserve">PAGE  </w:instrText>
    </w:r>
    <w:r>
      <w:rPr>
        <w:rStyle w:val="af0"/>
      </w:rPr>
      <w:fldChar w:fldCharType="separate"/>
    </w:r>
    <w:r w:rsidR="00CC45C7">
      <w:rPr>
        <w:rStyle w:val="af0"/>
        <w:noProof/>
      </w:rPr>
      <w:t>39</w:t>
    </w:r>
    <w:r>
      <w:rPr>
        <w:rStyle w:val="af0"/>
      </w:rPr>
      <w:fldChar w:fldCharType="end"/>
    </w:r>
  </w:p>
  <w:p w:rsidR="00CC45C7" w:rsidRDefault="00CC45C7" w:rsidP="0068121E">
    <w:pPr>
      <w:pStyle w:val="ac"/>
      <w:ind w:right="360" w:firstLine="0"/>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C45C7" w:rsidRDefault="00CC45C7" w:rsidP="0068121E">
    <w:pPr>
      <w:pStyle w:val="ac"/>
      <w:framePr w:wrap="around" w:vAnchor="text" w:hAnchor="margin" w:xAlign="right" w:y="1"/>
      <w:ind w:firstLine="0"/>
      <w:rPr>
        <w:rStyle w:val="af0"/>
      </w:rPr>
    </w:pPr>
  </w:p>
  <w:p w:rsidR="00CC45C7" w:rsidRDefault="00CC45C7" w:rsidP="0068121E">
    <w:pPr>
      <w:pStyle w:val="ac"/>
      <w:ind w:right="360" w:firstLine="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F0EEA" w:rsidRDefault="000F0EEA" w:rsidP="00A733EB">
      <w:pPr>
        <w:spacing w:after="0" w:line="240" w:lineRule="auto"/>
      </w:pPr>
      <w:r>
        <w:separator/>
      </w:r>
    </w:p>
  </w:footnote>
  <w:footnote w:type="continuationSeparator" w:id="0">
    <w:p w:rsidR="000F0EEA" w:rsidRDefault="000F0EEA" w:rsidP="00A733E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404"/>
    <w:multiLevelType w:val="multilevel"/>
    <w:tmpl w:val="00000887"/>
    <w:lvl w:ilvl="0">
      <w:numFmt w:val="bullet"/>
      <w:lvlText w:val="–"/>
      <w:lvlJc w:val="left"/>
      <w:pPr>
        <w:ind w:left="258" w:hanging="188"/>
      </w:pPr>
      <w:rPr>
        <w:rFonts w:ascii="Times New Roman" w:hAnsi="Times New Roman"/>
        <w:b w:val="0"/>
        <w:sz w:val="25"/>
      </w:rPr>
    </w:lvl>
    <w:lvl w:ilvl="1">
      <w:numFmt w:val="bullet"/>
      <w:lvlText w:val="•"/>
      <w:lvlJc w:val="left"/>
      <w:pPr>
        <w:ind w:left="1260" w:hanging="188"/>
      </w:pPr>
    </w:lvl>
    <w:lvl w:ilvl="2">
      <w:numFmt w:val="bullet"/>
      <w:lvlText w:val="•"/>
      <w:lvlJc w:val="left"/>
      <w:pPr>
        <w:ind w:left="2263" w:hanging="188"/>
      </w:pPr>
    </w:lvl>
    <w:lvl w:ilvl="3">
      <w:numFmt w:val="bullet"/>
      <w:lvlText w:val="•"/>
      <w:lvlJc w:val="left"/>
      <w:pPr>
        <w:ind w:left="3266" w:hanging="188"/>
      </w:pPr>
    </w:lvl>
    <w:lvl w:ilvl="4">
      <w:numFmt w:val="bullet"/>
      <w:lvlText w:val="•"/>
      <w:lvlJc w:val="left"/>
      <w:pPr>
        <w:ind w:left="4269" w:hanging="188"/>
      </w:pPr>
    </w:lvl>
    <w:lvl w:ilvl="5">
      <w:numFmt w:val="bullet"/>
      <w:lvlText w:val="•"/>
      <w:lvlJc w:val="left"/>
      <w:pPr>
        <w:ind w:left="5272" w:hanging="188"/>
      </w:pPr>
    </w:lvl>
    <w:lvl w:ilvl="6">
      <w:numFmt w:val="bullet"/>
      <w:lvlText w:val="•"/>
      <w:lvlJc w:val="left"/>
      <w:pPr>
        <w:ind w:left="6274" w:hanging="188"/>
      </w:pPr>
    </w:lvl>
    <w:lvl w:ilvl="7">
      <w:numFmt w:val="bullet"/>
      <w:lvlText w:val="•"/>
      <w:lvlJc w:val="left"/>
      <w:pPr>
        <w:ind w:left="7277" w:hanging="188"/>
      </w:pPr>
    </w:lvl>
    <w:lvl w:ilvl="8">
      <w:numFmt w:val="bullet"/>
      <w:lvlText w:val="•"/>
      <w:lvlJc w:val="left"/>
      <w:pPr>
        <w:ind w:left="8280" w:hanging="188"/>
      </w:pPr>
    </w:lvl>
  </w:abstractNum>
  <w:abstractNum w:abstractNumId="1" w15:restartNumberingAfterBreak="0">
    <w:nsid w:val="02A51AF1"/>
    <w:multiLevelType w:val="multilevel"/>
    <w:tmpl w:val="A4E0BB6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3FD1F47"/>
    <w:multiLevelType w:val="hybridMultilevel"/>
    <w:tmpl w:val="49465A4C"/>
    <w:lvl w:ilvl="0" w:tplc="FCEED53C">
      <w:start w:val="1"/>
      <w:numFmt w:val="bullet"/>
      <w:lvlText w:val=""/>
      <w:lvlJc w:val="left"/>
      <w:pPr>
        <w:tabs>
          <w:tab w:val="num" w:pos="1440"/>
        </w:tabs>
        <w:ind w:left="1440" w:hanging="360"/>
      </w:pPr>
      <w:rPr>
        <w:rFonts w:ascii="Symbol" w:hAnsi="Symbol" w:hint="default"/>
      </w:rPr>
    </w:lvl>
    <w:lvl w:ilvl="1" w:tplc="04190019" w:tentative="1">
      <w:start w:val="1"/>
      <w:numFmt w:val="bullet"/>
      <w:lvlText w:val="o"/>
      <w:lvlJc w:val="left"/>
      <w:pPr>
        <w:tabs>
          <w:tab w:val="num" w:pos="2160"/>
        </w:tabs>
        <w:ind w:left="2160" w:hanging="360"/>
      </w:pPr>
      <w:rPr>
        <w:rFonts w:ascii="Courier New" w:hAnsi="Courier New" w:hint="default"/>
      </w:rPr>
    </w:lvl>
    <w:lvl w:ilvl="2" w:tplc="0419001B" w:tentative="1">
      <w:start w:val="1"/>
      <w:numFmt w:val="bullet"/>
      <w:lvlText w:val=""/>
      <w:lvlJc w:val="left"/>
      <w:pPr>
        <w:tabs>
          <w:tab w:val="num" w:pos="2880"/>
        </w:tabs>
        <w:ind w:left="2880" w:hanging="360"/>
      </w:pPr>
      <w:rPr>
        <w:rFonts w:ascii="Wingdings" w:hAnsi="Wingdings" w:hint="default"/>
      </w:rPr>
    </w:lvl>
    <w:lvl w:ilvl="3" w:tplc="0419000F" w:tentative="1">
      <w:start w:val="1"/>
      <w:numFmt w:val="bullet"/>
      <w:lvlText w:val=""/>
      <w:lvlJc w:val="left"/>
      <w:pPr>
        <w:tabs>
          <w:tab w:val="num" w:pos="3600"/>
        </w:tabs>
        <w:ind w:left="3600" w:hanging="360"/>
      </w:pPr>
      <w:rPr>
        <w:rFonts w:ascii="Symbol" w:hAnsi="Symbol" w:hint="default"/>
      </w:rPr>
    </w:lvl>
    <w:lvl w:ilvl="4" w:tplc="04190019" w:tentative="1">
      <w:start w:val="1"/>
      <w:numFmt w:val="bullet"/>
      <w:lvlText w:val="o"/>
      <w:lvlJc w:val="left"/>
      <w:pPr>
        <w:tabs>
          <w:tab w:val="num" w:pos="4320"/>
        </w:tabs>
        <w:ind w:left="4320" w:hanging="360"/>
      </w:pPr>
      <w:rPr>
        <w:rFonts w:ascii="Courier New" w:hAnsi="Courier New" w:hint="default"/>
      </w:rPr>
    </w:lvl>
    <w:lvl w:ilvl="5" w:tplc="0419001B" w:tentative="1">
      <w:start w:val="1"/>
      <w:numFmt w:val="bullet"/>
      <w:lvlText w:val=""/>
      <w:lvlJc w:val="left"/>
      <w:pPr>
        <w:tabs>
          <w:tab w:val="num" w:pos="5040"/>
        </w:tabs>
        <w:ind w:left="5040" w:hanging="360"/>
      </w:pPr>
      <w:rPr>
        <w:rFonts w:ascii="Wingdings" w:hAnsi="Wingdings" w:hint="default"/>
      </w:rPr>
    </w:lvl>
    <w:lvl w:ilvl="6" w:tplc="0419000F" w:tentative="1">
      <w:start w:val="1"/>
      <w:numFmt w:val="bullet"/>
      <w:lvlText w:val=""/>
      <w:lvlJc w:val="left"/>
      <w:pPr>
        <w:tabs>
          <w:tab w:val="num" w:pos="5760"/>
        </w:tabs>
        <w:ind w:left="5760" w:hanging="360"/>
      </w:pPr>
      <w:rPr>
        <w:rFonts w:ascii="Symbol" w:hAnsi="Symbol" w:hint="default"/>
      </w:rPr>
    </w:lvl>
    <w:lvl w:ilvl="7" w:tplc="04190019" w:tentative="1">
      <w:start w:val="1"/>
      <w:numFmt w:val="bullet"/>
      <w:lvlText w:val="o"/>
      <w:lvlJc w:val="left"/>
      <w:pPr>
        <w:tabs>
          <w:tab w:val="num" w:pos="6480"/>
        </w:tabs>
        <w:ind w:left="6480" w:hanging="360"/>
      </w:pPr>
      <w:rPr>
        <w:rFonts w:ascii="Courier New" w:hAnsi="Courier New" w:hint="default"/>
      </w:rPr>
    </w:lvl>
    <w:lvl w:ilvl="8" w:tplc="0419001B" w:tentative="1">
      <w:start w:val="1"/>
      <w:numFmt w:val="bullet"/>
      <w:lvlText w:val=""/>
      <w:lvlJc w:val="left"/>
      <w:pPr>
        <w:tabs>
          <w:tab w:val="num" w:pos="7200"/>
        </w:tabs>
        <w:ind w:left="7200" w:hanging="360"/>
      </w:pPr>
      <w:rPr>
        <w:rFonts w:ascii="Wingdings" w:hAnsi="Wingdings" w:hint="default"/>
      </w:rPr>
    </w:lvl>
  </w:abstractNum>
  <w:abstractNum w:abstractNumId="3" w15:restartNumberingAfterBreak="0">
    <w:nsid w:val="04EA2A32"/>
    <w:multiLevelType w:val="hybridMultilevel"/>
    <w:tmpl w:val="CFE6327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 w15:restartNumberingAfterBreak="0">
    <w:nsid w:val="09681B54"/>
    <w:multiLevelType w:val="hybridMultilevel"/>
    <w:tmpl w:val="87B49B6C"/>
    <w:lvl w:ilvl="0" w:tplc="FC0E540E">
      <w:start w:val="1"/>
      <w:numFmt w:val="decimal"/>
      <w:lvlText w:val="%1."/>
      <w:lvlJc w:val="left"/>
      <w:pPr>
        <w:ind w:left="644" w:hanging="360"/>
      </w:pPr>
      <w:rPr>
        <w:rFonts w:cs="Times New Roman" w:hint="default"/>
        <w:b w:val="0"/>
      </w:rPr>
    </w:lvl>
    <w:lvl w:ilvl="1" w:tplc="04190019" w:tentative="1">
      <w:start w:val="1"/>
      <w:numFmt w:val="lowerLetter"/>
      <w:lvlText w:val="%2."/>
      <w:lvlJc w:val="left"/>
      <w:pPr>
        <w:ind w:left="1364" w:hanging="360"/>
      </w:pPr>
      <w:rPr>
        <w:rFonts w:cs="Times New Roman"/>
      </w:rPr>
    </w:lvl>
    <w:lvl w:ilvl="2" w:tplc="0419001B" w:tentative="1">
      <w:start w:val="1"/>
      <w:numFmt w:val="lowerRoman"/>
      <w:lvlText w:val="%3."/>
      <w:lvlJc w:val="right"/>
      <w:pPr>
        <w:ind w:left="2084" w:hanging="180"/>
      </w:pPr>
      <w:rPr>
        <w:rFonts w:cs="Times New Roman"/>
      </w:rPr>
    </w:lvl>
    <w:lvl w:ilvl="3" w:tplc="0419000F" w:tentative="1">
      <w:start w:val="1"/>
      <w:numFmt w:val="decimal"/>
      <w:lvlText w:val="%4."/>
      <w:lvlJc w:val="left"/>
      <w:pPr>
        <w:ind w:left="2804" w:hanging="360"/>
      </w:pPr>
      <w:rPr>
        <w:rFonts w:cs="Times New Roman"/>
      </w:rPr>
    </w:lvl>
    <w:lvl w:ilvl="4" w:tplc="04190019" w:tentative="1">
      <w:start w:val="1"/>
      <w:numFmt w:val="lowerLetter"/>
      <w:lvlText w:val="%5."/>
      <w:lvlJc w:val="left"/>
      <w:pPr>
        <w:ind w:left="3524" w:hanging="360"/>
      </w:pPr>
      <w:rPr>
        <w:rFonts w:cs="Times New Roman"/>
      </w:rPr>
    </w:lvl>
    <w:lvl w:ilvl="5" w:tplc="0419001B" w:tentative="1">
      <w:start w:val="1"/>
      <w:numFmt w:val="lowerRoman"/>
      <w:lvlText w:val="%6."/>
      <w:lvlJc w:val="right"/>
      <w:pPr>
        <w:ind w:left="4244" w:hanging="180"/>
      </w:pPr>
      <w:rPr>
        <w:rFonts w:cs="Times New Roman"/>
      </w:rPr>
    </w:lvl>
    <w:lvl w:ilvl="6" w:tplc="0419000F" w:tentative="1">
      <w:start w:val="1"/>
      <w:numFmt w:val="decimal"/>
      <w:lvlText w:val="%7."/>
      <w:lvlJc w:val="left"/>
      <w:pPr>
        <w:ind w:left="4964" w:hanging="360"/>
      </w:pPr>
      <w:rPr>
        <w:rFonts w:cs="Times New Roman"/>
      </w:rPr>
    </w:lvl>
    <w:lvl w:ilvl="7" w:tplc="04190019" w:tentative="1">
      <w:start w:val="1"/>
      <w:numFmt w:val="lowerLetter"/>
      <w:lvlText w:val="%8."/>
      <w:lvlJc w:val="left"/>
      <w:pPr>
        <w:ind w:left="5684" w:hanging="360"/>
      </w:pPr>
      <w:rPr>
        <w:rFonts w:cs="Times New Roman"/>
      </w:rPr>
    </w:lvl>
    <w:lvl w:ilvl="8" w:tplc="0419001B" w:tentative="1">
      <w:start w:val="1"/>
      <w:numFmt w:val="lowerRoman"/>
      <w:lvlText w:val="%9."/>
      <w:lvlJc w:val="right"/>
      <w:pPr>
        <w:ind w:left="6404" w:hanging="180"/>
      </w:pPr>
      <w:rPr>
        <w:rFonts w:cs="Times New Roman"/>
      </w:rPr>
    </w:lvl>
  </w:abstractNum>
  <w:abstractNum w:abstractNumId="5" w15:restartNumberingAfterBreak="0">
    <w:nsid w:val="09DE2A84"/>
    <w:multiLevelType w:val="hybridMultilevel"/>
    <w:tmpl w:val="21645390"/>
    <w:lvl w:ilvl="0" w:tplc="A3E06196">
      <w:start w:val="1"/>
      <w:numFmt w:val="decimal"/>
      <w:lvlText w:val="W%1."/>
      <w:lvlJc w:val="left"/>
      <w:pPr>
        <w:ind w:left="360" w:hanging="360"/>
      </w:pPr>
      <w:rPr>
        <w:rFonts w:cs="Times New Roman"/>
      </w:rPr>
    </w:lvl>
    <w:lvl w:ilvl="1" w:tplc="04190003">
      <w:start w:val="1"/>
      <w:numFmt w:val="lowerLetter"/>
      <w:lvlText w:val="%2."/>
      <w:lvlJc w:val="left"/>
      <w:pPr>
        <w:ind w:left="1080" w:hanging="360"/>
      </w:pPr>
      <w:rPr>
        <w:rFonts w:cs="Times New Roman"/>
      </w:rPr>
    </w:lvl>
    <w:lvl w:ilvl="2" w:tplc="04190005">
      <w:start w:val="1"/>
      <w:numFmt w:val="lowerRoman"/>
      <w:lvlText w:val="%3."/>
      <w:lvlJc w:val="right"/>
      <w:pPr>
        <w:ind w:left="1800" w:hanging="180"/>
      </w:pPr>
      <w:rPr>
        <w:rFonts w:cs="Times New Roman"/>
      </w:rPr>
    </w:lvl>
    <w:lvl w:ilvl="3" w:tplc="04190001">
      <w:start w:val="1"/>
      <w:numFmt w:val="decimal"/>
      <w:lvlText w:val="%4."/>
      <w:lvlJc w:val="left"/>
      <w:pPr>
        <w:ind w:left="2520" w:hanging="360"/>
      </w:pPr>
      <w:rPr>
        <w:rFonts w:cs="Times New Roman"/>
      </w:rPr>
    </w:lvl>
    <w:lvl w:ilvl="4" w:tplc="04190003">
      <w:start w:val="1"/>
      <w:numFmt w:val="lowerLetter"/>
      <w:lvlText w:val="%5."/>
      <w:lvlJc w:val="left"/>
      <w:pPr>
        <w:ind w:left="3240" w:hanging="360"/>
      </w:pPr>
      <w:rPr>
        <w:rFonts w:cs="Times New Roman"/>
      </w:rPr>
    </w:lvl>
    <w:lvl w:ilvl="5" w:tplc="04190005">
      <w:start w:val="1"/>
      <w:numFmt w:val="lowerRoman"/>
      <w:lvlText w:val="%6."/>
      <w:lvlJc w:val="right"/>
      <w:pPr>
        <w:ind w:left="3960" w:hanging="180"/>
      </w:pPr>
      <w:rPr>
        <w:rFonts w:cs="Times New Roman"/>
      </w:rPr>
    </w:lvl>
    <w:lvl w:ilvl="6" w:tplc="04190001">
      <w:start w:val="1"/>
      <w:numFmt w:val="decimal"/>
      <w:lvlText w:val="%7."/>
      <w:lvlJc w:val="left"/>
      <w:pPr>
        <w:ind w:left="4680" w:hanging="360"/>
      </w:pPr>
      <w:rPr>
        <w:rFonts w:cs="Times New Roman"/>
      </w:rPr>
    </w:lvl>
    <w:lvl w:ilvl="7" w:tplc="04190003">
      <w:start w:val="1"/>
      <w:numFmt w:val="lowerLetter"/>
      <w:lvlText w:val="%8."/>
      <w:lvlJc w:val="left"/>
      <w:pPr>
        <w:ind w:left="5400" w:hanging="360"/>
      </w:pPr>
      <w:rPr>
        <w:rFonts w:cs="Times New Roman"/>
      </w:rPr>
    </w:lvl>
    <w:lvl w:ilvl="8" w:tplc="04190005">
      <w:start w:val="1"/>
      <w:numFmt w:val="lowerRoman"/>
      <w:lvlText w:val="%9."/>
      <w:lvlJc w:val="right"/>
      <w:pPr>
        <w:ind w:left="6120" w:hanging="180"/>
      </w:pPr>
      <w:rPr>
        <w:rFonts w:cs="Times New Roman"/>
      </w:rPr>
    </w:lvl>
  </w:abstractNum>
  <w:abstractNum w:abstractNumId="6" w15:restartNumberingAfterBreak="0">
    <w:nsid w:val="0C5E2943"/>
    <w:multiLevelType w:val="hybridMultilevel"/>
    <w:tmpl w:val="195407B2"/>
    <w:lvl w:ilvl="0" w:tplc="E5C40CA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 w15:restartNumberingAfterBreak="0">
    <w:nsid w:val="0D064D44"/>
    <w:multiLevelType w:val="hybridMultilevel"/>
    <w:tmpl w:val="BC4C5E28"/>
    <w:lvl w:ilvl="0" w:tplc="D1A08798">
      <w:start w:val="1"/>
      <w:numFmt w:val="bullet"/>
      <w:lvlText w:val="―"/>
      <w:lvlJc w:val="left"/>
      <w:pPr>
        <w:ind w:left="2007" w:hanging="360"/>
      </w:pPr>
      <w:rPr>
        <w:rFonts w:ascii="Times New Roman" w:hAnsi="Times New Roman" w:hint="default"/>
      </w:rPr>
    </w:lvl>
    <w:lvl w:ilvl="1" w:tplc="04190003" w:tentative="1">
      <w:start w:val="1"/>
      <w:numFmt w:val="bullet"/>
      <w:lvlText w:val="o"/>
      <w:lvlJc w:val="left"/>
      <w:pPr>
        <w:ind w:left="2727" w:hanging="360"/>
      </w:pPr>
      <w:rPr>
        <w:rFonts w:ascii="Courier New" w:hAnsi="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8" w15:restartNumberingAfterBreak="0">
    <w:nsid w:val="1133178C"/>
    <w:multiLevelType w:val="hybridMultilevel"/>
    <w:tmpl w:val="28E40124"/>
    <w:lvl w:ilvl="0" w:tplc="D1A08798">
      <w:start w:val="1"/>
      <w:numFmt w:val="bullet"/>
      <w:lvlText w:val="―"/>
      <w:lvlJc w:val="left"/>
      <w:pPr>
        <w:ind w:left="1287" w:hanging="360"/>
      </w:pPr>
      <w:rPr>
        <w:rFonts w:ascii="Times New Roman" w:hAnsi="Times New Roman"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1277112E"/>
    <w:multiLevelType w:val="multilevel"/>
    <w:tmpl w:val="6D4A202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14F66881"/>
    <w:multiLevelType w:val="hybridMultilevel"/>
    <w:tmpl w:val="F634CDD2"/>
    <w:lvl w:ilvl="0" w:tplc="84D45C3C">
      <w:start w:val="1"/>
      <w:numFmt w:val="decimal"/>
      <w:lvlText w:val="T%1."/>
      <w:lvlJc w:val="left"/>
      <w:pPr>
        <w:ind w:left="360" w:hanging="360"/>
      </w:pPr>
      <w:rPr>
        <w:rFonts w:cs="Times New Roman"/>
      </w:rPr>
    </w:lvl>
    <w:lvl w:ilvl="1" w:tplc="FFFFFFFF">
      <w:start w:val="1"/>
      <w:numFmt w:val="lowerLetter"/>
      <w:lvlText w:val="%2."/>
      <w:lvlJc w:val="left"/>
      <w:pPr>
        <w:ind w:left="1080" w:hanging="360"/>
      </w:pPr>
      <w:rPr>
        <w:rFonts w:cs="Times New Roman"/>
      </w:rPr>
    </w:lvl>
    <w:lvl w:ilvl="2" w:tplc="FFFFFFFF">
      <w:start w:val="1"/>
      <w:numFmt w:val="lowerRoman"/>
      <w:lvlText w:val="%3."/>
      <w:lvlJc w:val="right"/>
      <w:pPr>
        <w:ind w:left="1800" w:hanging="180"/>
      </w:pPr>
      <w:rPr>
        <w:rFonts w:cs="Times New Roman"/>
      </w:rPr>
    </w:lvl>
    <w:lvl w:ilvl="3" w:tplc="FFFFFFFF">
      <w:start w:val="1"/>
      <w:numFmt w:val="decimal"/>
      <w:lvlText w:val="%4."/>
      <w:lvlJc w:val="left"/>
      <w:pPr>
        <w:ind w:left="2520" w:hanging="360"/>
      </w:pPr>
      <w:rPr>
        <w:rFonts w:cs="Times New Roman"/>
      </w:rPr>
    </w:lvl>
    <w:lvl w:ilvl="4" w:tplc="FFFFFFFF">
      <w:start w:val="1"/>
      <w:numFmt w:val="lowerLetter"/>
      <w:lvlText w:val="%5."/>
      <w:lvlJc w:val="left"/>
      <w:pPr>
        <w:ind w:left="3240" w:hanging="360"/>
      </w:pPr>
      <w:rPr>
        <w:rFonts w:cs="Times New Roman"/>
      </w:rPr>
    </w:lvl>
    <w:lvl w:ilvl="5" w:tplc="FFFFFFFF">
      <w:start w:val="1"/>
      <w:numFmt w:val="lowerRoman"/>
      <w:lvlText w:val="%6."/>
      <w:lvlJc w:val="right"/>
      <w:pPr>
        <w:ind w:left="3960" w:hanging="180"/>
      </w:pPr>
      <w:rPr>
        <w:rFonts w:cs="Times New Roman"/>
      </w:rPr>
    </w:lvl>
    <w:lvl w:ilvl="6" w:tplc="FFFFFFFF">
      <w:start w:val="1"/>
      <w:numFmt w:val="decimal"/>
      <w:lvlText w:val="%7."/>
      <w:lvlJc w:val="left"/>
      <w:pPr>
        <w:ind w:left="4680" w:hanging="360"/>
      </w:pPr>
      <w:rPr>
        <w:rFonts w:cs="Times New Roman"/>
      </w:rPr>
    </w:lvl>
    <w:lvl w:ilvl="7" w:tplc="FFFFFFFF">
      <w:start w:val="1"/>
      <w:numFmt w:val="lowerLetter"/>
      <w:lvlText w:val="%8."/>
      <w:lvlJc w:val="left"/>
      <w:pPr>
        <w:ind w:left="5400" w:hanging="360"/>
      </w:pPr>
      <w:rPr>
        <w:rFonts w:cs="Times New Roman"/>
      </w:rPr>
    </w:lvl>
    <w:lvl w:ilvl="8" w:tplc="FFFFFFFF">
      <w:start w:val="1"/>
      <w:numFmt w:val="lowerRoman"/>
      <w:lvlText w:val="%9."/>
      <w:lvlJc w:val="right"/>
      <w:pPr>
        <w:ind w:left="6120" w:hanging="180"/>
      </w:pPr>
      <w:rPr>
        <w:rFonts w:cs="Times New Roman"/>
      </w:rPr>
    </w:lvl>
  </w:abstractNum>
  <w:abstractNum w:abstractNumId="11" w15:restartNumberingAfterBreak="0">
    <w:nsid w:val="172F2BBD"/>
    <w:multiLevelType w:val="multilevel"/>
    <w:tmpl w:val="4D02CDDE"/>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2" w15:restartNumberingAfterBreak="0">
    <w:nsid w:val="1A2772A9"/>
    <w:multiLevelType w:val="hybridMultilevel"/>
    <w:tmpl w:val="5F40B1C0"/>
    <w:lvl w:ilvl="0" w:tplc="1B6C4EA4">
      <w:start w:val="1"/>
      <w:numFmt w:val="decimal"/>
      <w:suff w:val="space"/>
      <w:lvlText w:val="%1."/>
      <w:lvlJc w:val="left"/>
      <w:pPr>
        <w:ind w:left="810" w:hanging="45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DAF0B788">
      <w:start w:val="1"/>
      <w:numFmt w:val="decimal"/>
      <w:suff w:val="space"/>
      <w:lvlText w:val="%4."/>
      <w:lvlJc w:val="left"/>
      <w:pPr>
        <w:ind w:left="2880" w:hanging="360"/>
      </w:pPr>
      <w:rPr>
        <w:rFonts w:cs="Times New Roman" w:hint="default"/>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3" w15:restartNumberingAfterBreak="0">
    <w:nsid w:val="1C547369"/>
    <w:multiLevelType w:val="hybridMultilevel"/>
    <w:tmpl w:val="43BACCE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1C6A3A7B"/>
    <w:multiLevelType w:val="multilevel"/>
    <w:tmpl w:val="49B89202"/>
    <w:lvl w:ilvl="0">
      <w:start w:val="1"/>
      <w:numFmt w:val="decimal"/>
      <w:lvlText w:val="%1."/>
      <w:lvlJc w:val="left"/>
      <w:pPr>
        <w:ind w:left="2880" w:hanging="360"/>
      </w:pPr>
      <w:rPr>
        <w:rFonts w:ascii="Times New Roman" w:hAnsi="Times New Roman" w:cs="Times New Roman" w:hint="default"/>
        <w:b w:val="0"/>
        <w:color w:val="auto"/>
      </w:rPr>
    </w:lvl>
    <w:lvl w:ilvl="1">
      <w:start w:val="4"/>
      <w:numFmt w:val="decimal"/>
      <w:isLgl/>
      <w:lvlText w:val="%1.%2."/>
      <w:lvlJc w:val="left"/>
      <w:pPr>
        <w:ind w:left="3240" w:hanging="720"/>
      </w:pPr>
      <w:rPr>
        <w:rFonts w:hint="default"/>
      </w:rPr>
    </w:lvl>
    <w:lvl w:ilvl="2">
      <w:start w:val="1"/>
      <w:numFmt w:val="decimal"/>
      <w:isLgl/>
      <w:lvlText w:val="%1.%2.%3."/>
      <w:lvlJc w:val="left"/>
      <w:pPr>
        <w:ind w:left="3240" w:hanging="720"/>
      </w:pPr>
      <w:rPr>
        <w:rFonts w:hint="default"/>
      </w:rPr>
    </w:lvl>
    <w:lvl w:ilvl="3">
      <w:start w:val="1"/>
      <w:numFmt w:val="decimal"/>
      <w:isLgl/>
      <w:lvlText w:val="%1.%2.%3.%4."/>
      <w:lvlJc w:val="left"/>
      <w:pPr>
        <w:ind w:left="3600" w:hanging="1080"/>
      </w:pPr>
      <w:rPr>
        <w:rFonts w:hint="default"/>
      </w:rPr>
    </w:lvl>
    <w:lvl w:ilvl="4">
      <w:start w:val="1"/>
      <w:numFmt w:val="decimal"/>
      <w:isLgl/>
      <w:lvlText w:val="%1.%2.%3.%4.%5."/>
      <w:lvlJc w:val="left"/>
      <w:pPr>
        <w:ind w:left="3960" w:hanging="1440"/>
      </w:pPr>
      <w:rPr>
        <w:rFonts w:hint="default"/>
      </w:rPr>
    </w:lvl>
    <w:lvl w:ilvl="5">
      <w:start w:val="1"/>
      <w:numFmt w:val="decimal"/>
      <w:isLgl/>
      <w:lvlText w:val="%1.%2.%3.%4.%5.%6."/>
      <w:lvlJc w:val="left"/>
      <w:pPr>
        <w:ind w:left="396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2160"/>
      </w:pPr>
      <w:rPr>
        <w:rFonts w:hint="default"/>
      </w:rPr>
    </w:lvl>
    <w:lvl w:ilvl="8">
      <w:start w:val="1"/>
      <w:numFmt w:val="decimal"/>
      <w:isLgl/>
      <w:lvlText w:val="%1.%2.%3.%4.%5.%6.%7.%8.%9."/>
      <w:lvlJc w:val="left"/>
      <w:pPr>
        <w:ind w:left="4680" w:hanging="2160"/>
      </w:pPr>
      <w:rPr>
        <w:rFonts w:hint="default"/>
      </w:rPr>
    </w:lvl>
  </w:abstractNum>
  <w:abstractNum w:abstractNumId="15" w15:restartNumberingAfterBreak="0">
    <w:nsid w:val="1FB10559"/>
    <w:multiLevelType w:val="multilevel"/>
    <w:tmpl w:val="B114C62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1FC16CD1"/>
    <w:multiLevelType w:val="hybridMultilevel"/>
    <w:tmpl w:val="C0E467A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7" w15:restartNumberingAfterBreak="0">
    <w:nsid w:val="267E776A"/>
    <w:multiLevelType w:val="hybridMultilevel"/>
    <w:tmpl w:val="BDA63136"/>
    <w:lvl w:ilvl="0" w:tplc="6D468A6E">
      <w:start w:val="1"/>
      <w:numFmt w:val="decimal"/>
      <w:suff w:val="space"/>
      <w:lvlText w:val="%1."/>
      <w:lvlJc w:val="left"/>
      <w:pPr>
        <w:ind w:left="360" w:hanging="360"/>
      </w:pPr>
      <w:rPr>
        <w:rFonts w:cs="Times New Roman"/>
        <w:sz w:val="24"/>
        <w:szCs w:val="24"/>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8" w15:restartNumberingAfterBreak="0">
    <w:nsid w:val="269D04BB"/>
    <w:multiLevelType w:val="hybridMultilevel"/>
    <w:tmpl w:val="886894E0"/>
    <w:lvl w:ilvl="0" w:tplc="B8DC84FA">
      <w:start w:val="1"/>
      <w:numFmt w:val="decimal"/>
      <w:lvlText w:val="%1."/>
      <w:lvlJc w:val="left"/>
      <w:pPr>
        <w:ind w:left="862" w:hanging="360"/>
      </w:pPr>
      <w:rPr>
        <w:rFonts w:hint="default"/>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09EFFF2">
      <w:start w:val="1"/>
      <w:numFmt w:val="decimal"/>
      <w:lvlText w:val="%4."/>
      <w:lvlJc w:val="left"/>
      <w:pPr>
        <w:ind w:left="3022" w:hanging="360"/>
      </w:pPr>
      <w:rPr>
        <w:color w:val="auto"/>
      </w:r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19" w15:restartNumberingAfterBreak="0">
    <w:nsid w:val="2A2217D5"/>
    <w:multiLevelType w:val="hybridMultilevel"/>
    <w:tmpl w:val="C45A4226"/>
    <w:lvl w:ilvl="0" w:tplc="FB58193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2DCA6196"/>
    <w:multiLevelType w:val="hybridMultilevel"/>
    <w:tmpl w:val="5EA69B92"/>
    <w:lvl w:ilvl="0" w:tplc="B60EADB6">
      <w:start w:val="1"/>
      <w:numFmt w:val="decimal"/>
      <w:lvlText w:val="%1."/>
      <w:lvlJc w:val="left"/>
      <w:pPr>
        <w:ind w:left="1749" w:hanging="1040"/>
      </w:pPr>
      <w:rPr>
        <w:rFonts w:ascii="Times New Roman" w:eastAsia="Times New Roman" w:hAnsi="Times New Roman" w:cs="Times New Roman"/>
        <w:i w:val="0"/>
      </w:rPr>
    </w:lvl>
    <w:lvl w:ilvl="1" w:tplc="04190019">
      <w:start w:val="1"/>
      <w:numFmt w:val="lowerLetter"/>
      <w:lvlText w:val="%2."/>
      <w:lvlJc w:val="left"/>
      <w:pPr>
        <w:ind w:left="1789" w:hanging="360"/>
      </w:pPr>
      <w:rPr>
        <w:rFonts w:cs="Times New Roman"/>
      </w:rPr>
    </w:lvl>
    <w:lvl w:ilvl="2" w:tplc="0419001B">
      <w:start w:val="1"/>
      <w:numFmt w:val="lowerRoman"/>
      <w:lvlText w:val="%3."/>
      <w:lvlJc w:val="right"/>
      <w:pPr>
        <w:ind w:left="2509" w:hanging="180"/>
      </w:pPr>
      <w:rPr>
        <w:rFonts w:cs="Times New Roman"/>
      </w:rPr>
    </w:lvl>
    <w:lvl w:ilvl="3" w:tplc="0419000F">
      <w:start w:val="1"/>
      <w:numFmt w:val="decimal"/>
      <w:lvlText w:val="%4."/>
      <w:lvlJc w:val="left"/>
      <w:pPr>
        <w:ind w:left="3229" w:hanging="360"/>
      </w:pPr>
      <w:rPr>
        <w:rFonts w:cs="Times New Roman"/>
      </w:rPr>
    </w:lvl>
    <w:lvl w:ilvl="4" w:tplc="04190019">
      <w:start w:val="1"/>
      <w:numFmt w:val="lowerLetter"/>
      <w:lvlText w:val="%5."/>
      <w:lvlJc w:val="left"/>
      <w:pPr>
        <w:ind w:left="3949" w:hanging="360"/>
      </w:pPr>
      <w:rPr>
        <w:rFonts w:cs="Times New Roman"/>
      </w:rPr>
    </w:lvl>
    <w:lvl w:ilvl="5" w:tplc="0419001B">
      <w:start w:val="1"/>
      <w:numFmt w:val="lowerRoman"/>
      <w:lvlText w:val="%6."/>
      <w:lvlJc w:val="right"/>
      <w:pPr>
        <w:ind w:left="4669" w:hanging="180"/>
      </w:pPr>
      <w:rPr>
        <w:rFonts w:cs="Times New Roman"/>
      </w:rPr>
    </w:lvl>
    <w:lvl w:ilvl="6" w:tplc="0419000F">
      <w:start w:val="1"/>
      <w:numFmt w:val="decimal"/>
      <w:lvlText w:val="%7."/>
      <w:lvlJc w:val="left"/>
      <w:pPr>
        <w:ind w:left="5389" w:hanging="360"/>
      </w:pPr>
      <w:rPr>
        <w:rFonts w:cs="Times New Roman"/>
      </w:rPr>
    </w:lvl>
    <w:lvl w:ilvl="7" w:tplc="04190019">
      <w:start w:val="1"/>
      <w:numFmt w:val="lowerLetter"/>
      <w:lvlText w:val="%8."/>
      <w:lvlJc w:val="left"/>
      <w:pPr>
        <w:ind w:left="6109" w:hanging="360"/>
      </w:pPr>
      <w:rPr>
        <w:rFonts w:cs="Times New Roman"/>
      </w:rPr>
    </w:lvl>
    <w:lvl w:ilvl="8" w:tplc="0419001B">
      <w:start w:val="1"/>
      <w:numFmt w:val="lowerRoman"/>
      <w:lvlText w:val="%9."/>
      <w:lvlJc w:val="right"/>
      <w:pPr>
        <w:ind w:left="6829" w:hanging="180"/>
      </w:pPr>
      <w:rPr>
        <w:rFonts w:cs="Times New Roman"/>
      </w:rPr>
    </w:lvl>
  </w:abstractNum>
  <w:abstractNum w:abstractNumId="21" w15:restartNumberingAfterBreak="0">
    <w:nsid w:val="2DED25A6"/>
    <w:multiLevelType w:val="hybridMultilevel"/>
    <w:tmpl w:val="7CCAE978"/>
    <w:lvl w:ilvl="0" w:tplc="0419000F">
      <w:start w:val="1"/>
      <w:numFmt w:val="decimal"/>
      <w:lvlText w:val="%1."/>
      <w:lvlJc w:val="left"/>
      <w:pPr>
        <w:ind w:left="502" w:hanging="360"/>
      </w:pPr>
      <w:rPr>
        <w:rFonts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22" w15:restartNumberingAfterBreak="0">
    <w:nsid w:val="2E250118"/>
    <w:multiLevelType w:val="hybridMultilevel"/>
    <w:tmpl w:val="14B273B0"/>
    <w:lvl w:ilvl="0" w:tplc="3ECC8B14">
      <w:start w:val="1"/>
      <w:numFmt w:val="decimal"/>
      <w:lvlText w:val="O%1."/>
      <w:lvlJc w:val="left"/>
      <w:pPr>
        <w:ind w:left="502"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3EE081E8">
      <w:start w:val="1"/>
      <w:numFmt w:val="decimal"/>
      <w:lvlText w:val="%4."/>
      <w:lvlJc w:val="left"/>
      <w:pPr>
        <w:ind w:left="360" w:hanging="360"/>
      </w:pPr>
      <w:rPr>
        <w:rFonts w:cs="Times New Roman"/>
        <w:color w:val="auto"/>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BCDE2B08">
      <w:start w:val="1"/>
      <w:numFmt w:val="decimal"/>
      <w:lvlText w:val="%7."/>
      <w:lvlJc w:val="left"/>
      <w:pPr>
        <w:ind w:left="5040" w:hanging="360"/>
      </w:pPr>
      <w:rPr>
        <w:rFonts w:cs="Times New Roman"/>
        <w:color w:val="auto"/>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3" w15:restartNumberingAfterBreak="0">
    <w:nsid w:val="2F2270AB"/>
    <w:multiLevelType w:val="hybridMultilevel"/>
    <w:tmpl w:val="5F0004F2"/>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4" w15:restartNumberingAfterBreak="0">
    <w:nsid w:val="361E58ED"/>
    <w:multiLevelType w:val="hybridMultilevel"/>
    <w:tmpl w:val="F18055A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5" w15:restartNumberingAfterBreak="0">
    <w:nsid w:val="39441A9B"/>
    <w:multiLevelType w:val="multilevel"/>
    <w:tmpl w:val="4ED82F1C"/>
    <w:lvl w:ilvl="0">
      <w:start w:val="1"/>
      <w:numFmt w:val="bullet"/>
      <w:lvlText w:val="•"/>
      <w:lvlJc w:val="left"/>
      <w:rPr>
        <w:color w:va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3A2611C2"/>
    <w:multiLevelType w:val="hybridMultilevel"/>
    <w:tmpl w:val="6F92A42C"/>
    <w:lvl w:ilvl="0" w:tplc="D6901274">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3AD95B37"/>
    <w:multiLevelType w:val="hybridMultilevel"/>
    <w:tmpl w:val="29E499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3B404ADE"/>
    <w:multiLevelType w:val="hybridMultilevel"/>
    <w:tmpl w:val="F878C5B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9" w15:restartNumberingAfterBreak="0">
    <w:nsid w:val="404F45B6"/>
    <w:multiLevelType w:val="multilevel"/>
    <w:tmpl w:val="43DCBEC8"/>
    <w:lvl w:ilvl="0">
      <w:start w:val="1"/>
      <w:numFmt w:val="decimal"/>
      <w:lvlText w:val="%1"/>
      <w:lvlJc w:val="left"/>
      <w:pPr>
        <w:ind w:left="375" w:hanging="375"/>
      </w:pPr>
      <w:rPr>
        <w:rFonts w:hint="default"/>
        <w:color w:val="000000"/>
      </w:rPr>
    </w:lvl>
    <w:lvl w:ilvl="1">
      <w:start w:val="1"/>
      <w:numFmt w:val="decimal"/>
      <w:lvlText w:val="%1.%2"/>
      <w:lvlJc w:val="left"/>
      <w:pPr>
        <w:ind w:left="735" w:hanging="375"/>
      </w:pPr>
      <w:rPr>
        <w:rFonts w:hint="default"/>
        <w:color w:val="000000"/>
      </w:rPr>
    </w:lvl>
    <w:lvl w:ilvl="2">
      <w:start w:val="1"/>
      <w:numFmt w:val="decimal"/>
      <w:lvlText w:val="%1.%2.%3"/>
      <w:lvlJc w:val="left"/>
      <w:pPr>
        <w:ind w:left="1440" w:hanging="720"/>
      </w:pPr>
      <w:rPr>
        <w:rFonts w:hint="default"/>
        <w:color w:val="000000"/>
      </w:rPr>
    </w:lvl>
    <w:lvl w:ilvl="3">
      <w:start w:val="1"/>
      <w:numFmt w:val="decimal"/>
      <w:lvlText w:val="%1.%2.%3.%4"/>
      <w:lvlJc w:val="left"/>
      <w:pPr>
        <w:ind w:left="2160" w:hanging="1080"/>
      </w:pPr>
      <w:rPr>
        <w:rFonts w:hint="default"/>
        <w:color w:val="000000"/>
      </w:rPr>
    </w:lvl>
    <w:lvl w:ilvl="4">
      <w:start w:val="1"/>
      <w:numFmt w:val="decimal"/>
      <w:lvlText w:val="%1.%2.%3.%4.%5"/>
      <w:lvlJc w:val="left"/>
      <w:pPr>
        <w:ind w:left="2520" w:hanging="1080"/>
      </w:pPr>
      <w:rPr>
        <w:rFonts w:hint="default"/>
        <w:color w:val="000000"/>
      </w:rPr>
    </w:lvl>
    <w:lvl w:ilvl="5">
      <w:start w:val="1"/>
      <w:numFmt w:val="decimal"/>
      <w:lvlText w:val="%1.%2.%3.%4.%5.%6"/>
      <w:lvlJc w:val="left"/>
      <w:pPr>
        <w:ind w:left="3240" w:hanging="1440"/>
      </w:pPr>
      <w:rPr>
        <w:rFonts w:hint="default"/>
        <w:color w:val="000000"/>
      </w:rPr>
    </w:lvl>
    <w:lvl w:ilvl="6">
      <w:start w:val="1"/>
      <w:numFmt w:val="decimal"/>
      <w:lvlText w:val="%1.%2.%3.%4.%5.%6.%7"/>
      <w:lvlJc w:val="left"/>
      <w:pPr>
        <w:ind w:left="3600" w:hanging="1440"/>
      </w:pPr>
      <w:rPr>
        <w:rFonts w:hint="default"/>
        <w:color w:val="000000"/>
      </w:rPr>
    </w:lvl>
    <w:lvl w:ilvl="7">
      <w:start w:val="1"/>
      <w:numFmt w:val="decimal"/>
      <w:lvlText w:val="%1.%2.%3.%4.%5.%6.%7.%8"/>
      <w:lvlJc w:val="left"/>
      <w:pPr>
        <w:ind w:left="4320" w:hanging="1800"/>
      </w:pPr>
      <w:rPr>
        <w:rFonts w:hint="default"/>
        <w:color w:val="000000"/>
      </w:rPr>
    </w:lvl>
    <w:lvl w:ilvl="8">
      <w:start w:val="1"/>
      <w:numFmt w:val="decimal"/>
      <w:lvlText w:val="%1.%2.%3.%4.%5.%6.%7.%8.%9"/>
      <w:lvlJc w:val="left"/>
      <w:pPr>
        <w:ind w:left="5040" w:hanging="2160"/>
      </w:pPr>
      <w:rPr>
        <w:rFonts w:hint="default"/>
        <w:color w:val="000000"/>
      </w:rPr>
    </w:lvl>
  </w:abstractNum>
  <w:abstractNum w:abstractNumId="30" w15:restartNumberingAfterBreak="0">
    <w:nsid w:val="4441421E"/>
    <w:multiLevelType w:val="hybridMultilevel"/>
    <w:tmpl w:val="5F0004F2"/>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31" w15:restartNumberingAfterBreak="0">
    <w:nsid w:val="465F6058"/>
    <w:multiLevelType w:val="hybridMultilevel"/>
    <w:tmpl w:val="FED61368"/>
    <w:lvl w:ilvl="0" w:tplc="0419000F">
      <w:start w:val="4"/>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15:restartNumberingAfterBreak="0">
    <w:nsid w:val="485D55F2"/>
    <w:multiLevelType w:val="hybridMultilevel"/>
    <w:tmpl w:val="3D2640CA"/>
    <w:lvl w:ilvl="0" w:tplc="9D78A062">
      <w:start w:val="1"/>
      <w:numFmt w:val="bullet"/>
      <w:lvlText w:val=""/>
      <w:lvlJc w:val="left"/>
      <w:pPr>
        <w:ind w:left="825" w:hanging="360"/>
      </w:pPr>
      <w:rPr>
        <w:rFonts w:ascii="Symbol" w:eastAsia="Times New Roman" w:hAnsi="Symbol" w:hint="default"/>
        <w:sz w:val="28"/>
      </w:rPr>
    </w:lvl>
    <w:lvl w:ilvl="1" w:tplc="6E8A0FE4">
      <w:start w:val="1"/>
      <w:numFmt w:val="bullet"/>
      <w:lvlText w:val="•"/>
      <w:lvlJc w:val="left"/>
      <w:pPr>
        <w:ind w:left="1478" w:hanging="360"/>
      </w:pPr>
      <w:rPr>
        <w:rFonts w:hint="default"/>
      </w:rPr>
    </w:lvl>
    <w:lvl w:ilvl="2" w:tplc="18F265C0">
      <w:start w:val="1"/>
      <w:numFmt w:val="bullet"/>
      <w:lvlText w:val="•"/>
      <w:lvlJc w:val="left"/>
      <w:pPr>
        <w:ind w:left="2131" w:hanging="360"/>
      </w:pPr>
      <w:rPr>
        <w:rFonts w:hint="default"/>
      </w:rPr>
    </w:lvl>
    <w:lvl w:ilvl="3" w:tplc="16D40788">
      <w:start w:val="1"/>
      <w:numFmt w:val="bullet"/>
      <w:lvlText w:val="•"/>
      <w:lvlJc w:val="left"/>
      <w:pPr>
        <w:ind w:left="2785" w:hanging="360"/>
      </w:pPr>
      <w:rPr>
        <w:rFonts w:hint="default"/>
      </w:rPr>
    </w:lvl>
    <w:lvl w:ilvl="4" w:tplc="38883504">
      <w:start w:val="1"/>
      <w:numFmt w:val="bullet"/>
      <w:lvlText w:val="•"/>
      <w:lvlJc w:val="left"/>
      <w:pPr>
        <w:ind w:left="3438" w:hanging="360"/>
      </w:pPr>
      <w:rPr>
        <w:rFonts w:hint="default"/>
      </w:rPr>
    </w:lvl>
    <w:lvl w:ilvl="5" w:tplc="2AE63016">
      <w:start w:val="1"/>
      <w:numFmt w:val="bullet"/>
      <w:lvlText w:val="•"/>
      <w:lvlJc w:val="left"/>
      <w:pPr>
        <w:ind w:left="4091" w:hanging="360"/>
      </w:pPr>
      <w:rPr>
        <w:rFonts w:hint="default"/>
      </w:rPr>
    </w:lvl>
    <w:lvl w:ilvl="6" w:tplc="2A44E762">
      <w:start w:val="1"/>
      <w:numFmt w:val="bullet"/>
      <w:lvlText w:val="•"/>
      <w:lvlJc w:val="left"/>
      <w:pPr>
        <w:ind w:left="4744" w:hanging="360"/>
      </w:pPr>
      <w:rPr>
        <w:rFonts w:hint="default"/>
      </w:rPr>
    </w:lvl>
    <w:lvl w:ilvl="7" w:tplc="511AD568">
      <w:start w:val="1"/>
      <w:numFmt w:val="bullet"/>
      <w:lvlText w:val="•"/>
      <w:lvlJc w:val="left"/>
      <w:pPr>
        <w:ind w:left="5398" w:hanging="360"/>
      </w:pPr>
      <w:rPr>
        <w:rFonts w:hint="default"/>
      </w:rPr>
    </w:lvl>
    <w:lvl w:ilvl="8" w:tplc="8ECCB028">
      <w:start w:val="1"/>
      <w:numFmt w:val="bullet"/>
      <w:lvlText w:val="•"/>
      <w:lvlJc w:val="left"/>
      <w:pPr>
        <w:ind w:left="6051" w:hanging="360"/>
      </w:pPr>
      <w:rPr>
        <w:rFonts w:hint="default"/>
      </w:rPr>
    </w:lvl>
  </w:abstractNum>
  <w:abstractNum w:abstractNumId="33" w15:restartNumberingAfterBreak="0">
    <w:nsid w:val="4BA41C3A"/>
    <w:multiLevelType w:val="hybridMultilevel"/>
    <w:tmpl w:val="8A30CF4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4" w15:restartNumberingAfterBreak="0">
    <w:nsid w:val="4DB5531F"/>
    <w:multiLevelType w:val="hybridMultilevel"/>
    <w:tmpl w:val="AD9A780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5" w15:restartNumberingAfterBreak="0">
    <w:nsid w:val="5A232D35"/>
    <w:multiLevelType w:val="multilevel"/>
    <w:tmpl w:val="1BBEBAD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5CF43686"/>
    <w:multiLevelType w:val="hybridMultilevel"/>
    <w:tmpl w:val="D514F8FE"/>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37" w15:restartNumberingAfterBreak="0">
    <w:nsid w:val="5DD86A91"/>
    <w:multiLevelType w:val="hybridMultilevel"/>
    <w:tmpl w:val="0A327FE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8" w15:restartNumberingAfterBreak="0">
    <w:nsid w:val="5FC9614A"/>
    <w:multiLevelType w:val="multilevel"/>
    <w:tmpl w:val="1836356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6116582A"/>
    <w:multiLevelType w:val="hybridMultilevel"/>
    <w:tmpl w:val="EC785C4A"/>
    <w:lvl w:ilvl="0" w:tplc="9CB6813A">
      <w:start w:val="1"/>
      <w:numFmt w:val="decimal"/>
      <w:suff w:val="space"/>
      <w:lvlText w:val="%1."/>
      <w:lvlJc w:val="left"/>
      <w:pPr>
        <w:ind w:left="720"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0" w15:restartNumberingAfterBreak="0">
    <w:nsid w:val="620950F5"/>
    <w:multiLevelType w:val="multilevel"/>
    <w:tmpl w:val="F2CCFE4A"/>
    <w:lvl w:ilvl="0">
      <w:start w:val="1"/>
      <w:numFmt w:val="decimal"/>
      <w:lvlText w:val="%1."/>
      <w:lvlJc w:val="left"/>
      <w:pPr>
        <w:ind w:left="1699" w:hanging="990"/>
      </w:pPr>
      <w:rPr>
        <w:rFonts w:hint="default"/>
        <w:color w:val="auto"/>
      </w:rPr>
    </w:lvl>
    <w:lvl w:ilvl="1">
      <w:start w:val="4"/>
      <w:numFmt w:val="decimal"/>
      <w:isLgl/>
      <w:lvlText w:val="%1.%2."/>
      <w:lvlJc w:val="left"/>
      <w:pPr>
        <w:ind w:left="3240" w:hanging="720"/>
      </w:pPr>
      <w:rPr>
        <w:rFonts w:hint="default"/>
      </w:rPr>
    </w:lvl>
    <w:lvl w:ilvl="2">
      <w:start w:val="1"/>
      <w:numFmt w:val="decimal"/>
      <w:isLgl/>
      <w:lvlText w:val="%1.%2.%3."/>
      <w:lvlJc w:val="left"/>
      <w:pPr>
        <w:ind w:left="5051" w:hanging="720"/>
      </w:pPr>
      <w:rPr>
        <w:rFonts w:hint="default"/>
      </w:rPr>
    </w:lvl>
    <w:lvl w:ilvl="3">
      <w:start w:val="1"/>
      <w:numFmt w:val="decimal"/>
      <w:isLgl/>
      <w:lvlText w:val="%1.%2.%3.%4."/>
      <w:lvlJc w:val="left"/>
      <w:pPr>
        <w:ind w:left="7222" w:hanging="1080"/>
      </w:pPr>
      <w:rPr>
        <w:rFonts w:hint="default"/>
      </w:rPr>
    </w:lvl>
    <w:lvl w:ilvl="4">
      <w:start w:val="1"/>
      <w:numFmt w:val="decimal"/>
      <w:isLgl/>
      <w:lvlText w:val="%1.%2.%3.%4.%5."/>
      <w:lvlJc w:val="left"/>
      <w:pPr>
        <w:ind w:left="9033" w:hanging="1080"/>
      </w:pPr>
      <w:rPr>
        <w:rFonts w:hint="default"/>
      </w:rPr>
    </w:lvl>
    <w:lvl w:ilvl="5">
      <w:start w:val="1"/>
      <w:numFmt w:val="decimal"/>
      <w:isLgl/>
      <w:lvlText w:val="%1.%2.%3.%4.%5.%6."/>
      <w:lvlJc w:val="left"/>
      <w:pPr>
        <w:ind w:left="11204" w:hanging="1440"/>
      </w:pPr>
      <w:rPr>
        <w:rFonts w:hint="default"/>
      </w:rPr>
    </w:lvl>
    <w:lvl w:ilvl="6">
      <w:start w:val="1"/>
      <w:numFmt w:val="decimal"/>
      <w:isLgl/>
      <w:lvlText w:val="%1.%2.%3.%4.%5.%6.%7."/>
      <w:lvlJc w:val="left"/>
      <w:pPr>
        <w:ind w:left="13375" w:hanging="1800"/>
      </w:pPr>
      <w:rPr>
        <w:rFonts w:hint="default"/>
      </w:rPr>
    </w:lvl>
    <w:lvl w:ilvl="7">
      <w:start w:val="1"/>
      <w:numFmt w:val="decimal"/>
      <w:isLgl/>
      <w:lvlText w:val="%1.%2.%3.%4.%5.%6.%7.%8."/>
      <w:lvlJc w:val="left"/>
      <w:pPr>
        <w:ind w:left="15186" w:hanging="1800"/>
      </w:pPr>
      <w:rPr>
        <w:rFonts w:hint="default"/>
      </w:rPr>
    </w:lvl>
    <w:lvl w:ilvl="8">
      <w:start w:val="1"/>
      <w:numFmt w:val="decimal"/>
      <w:isLgl/>
      <w:lvlText w:val="%1.%2.%3.%4.%5.%6.%7.%8.%9."/>
      <w:lvlJc w:val="left"/>
      <w:pPr>
        <w:ind w:left="17357" w:hanging="2160"/>
      </w:pPr>
      <w:rPr>
        <w:rFonts w:hint="default"/>
      </w:rPr>
    </w:lvl>
  </w:abstractNum>
  <w:abstractNum w:abstractNumId="41" w15:restartNumberingAfterBreak="0">
    <w:nsid w:val="636A1F07"/>
    <w:multiLevelType w:val="hybridMultilevel"/>
    <w:tmpl w:val="870C7AB8"/>
    <w:lvl w:ilvl="0" w:tplc="2CA86FB2">
      <w:start w:val="1"/>
      <w:numFmt w:val="decimal"/>
      <w:suff w:val="space"/>
      <w:lvlText w:val="%1."/>
      <w:lvlJc w:val="left"/>
      <w:pPr>
        <w:ind w:left="720"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2" w15:restartNumberingAfterBreak="0">
    <w:nsid w:val="64350911"/>
    <w:multiLevelType w:val="hybridMultilevel"/>
    <w:tmpl w:val="E2383452"/>
    <w:lvl w:ilvl="0" w:tplc="84E6DA36">
      <w:start w:val="1"/>
      <w:numFmt w:val="decimal"/>
      <w:suff w:val="space"/>
      <w:lvlText w:val="%1."/>
      <w:lvlJc w:val="left"/>
      <w:pPr>
        <w:ind w:left="750" w:hanging="39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3" w15:restartNumberingAfterBreak="0">
    <w:nsid w:val="65D035DA"/>
    <w:multiLevelType w:val="multilevel"/>
    <w:tmpl w:val="621AEB22"/>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4" w15:restartNumberingAfterBreak="0">
    <w:nsid w:val="6D6F00C4"/>
    <w:multiLevelType w:val="hybridMultilevel"/>
    <w:tmpl w:val="9D3C789E"/>
    <w:lvl w:ilvl="0" w:tplc="88DE208A">
      <w:start w:val="1"/>
      <w:numFmt w:val="decimal"/>
      <w:lvlText w:val="%1."/>
      <w:lvlJc w:val="left"/>
      <w:pPr>
        <w:ind w:left="757" w:hanging="360"/>
      </w:pPr>
      <w:rPr>
        <w:rFonts w:hint="default"/>
      </w:rPr>
    </w:lvl>
    <w:lvl w:ilvl="1" w:tplc="04190019" w:tentative="1">
      <w:start w:val="1"/>
      <w:numFmt w:val="lowerLetter"/>
      <w:lvlText w:val="%2."/>
      <w:lvlJc w:val="left"/>
      <w:pPr>
        <w:ind w:left="1477" w:hanging="360"/>
      </w:pPr>
    </w:lvl>
    <w:lvl w:ilvl="2" w:tplc="0419001B" w:tentative="1">
      <w:start w:val="1"/>
      <w:numFmt w:val="lowerRoman"/>
      <w:lvlText w:val="%3."/>
      <w:lvlJc w:val="right"/>
      <w:pPr>
        <w:ind w:left="2197" w:hanging="180"/>
      </w:pPr>
    </w:lvl>
    <w:lvl w:ilvl="3" w:tplc="0419000F" w:tentative="1">
      <w:start w:val="1"/>
      <w:numFmt w:val="decimal"/>
      <w:lvlText w:val="%4."/>
      <w:lvlJc w:val="left"/>
      <w:pPr>
        <w:ind w:left="2917" w:hanging="360"/>
      </w:pPr>
    </w:lvl>
    <w:lvl w:ilvl="4" w:tplc="04190019" w:tentative="1">
      <w:start w:val="1"/>
      <w:numFmt w:val="lowerLetter"/>
      <w:lvlText w:val="%5."/>
      <w:lvlJc w:val="left"/>
      <w:pPr>
        <w:ind w:left="3637" w:hanging="360"/>
      </w:pPr>
    </w:lvl>
    <w:lvl w:ilvl="5" w:tplc="0419001B" w:tentative="1">
      <w:start w:val="1"/>
      <w:numFmt w:val="lowerRoman"/>
      <w:lvlText w:val="%6."/>
      <w:lvlJc w:val="right"/>
      <w:pPr>
        <w:ind w:left="4357" w:hanging="180"/>
      </w:pPr>
    </w:lvl>
    <w:lvl w:ilvl="6" w:tplc="0419000F" w:tentative="1">
      <w:start w:val="1"/>
      <w:numFmt w:val="decimal"/>
      <w:lvlText w:val="%7."/>
      <w:lvlJc w:val="left"/>
      <w:pPr>
        <w:ind w:left="5077" w:hanging="360"/>
      </w:pPr>
    </w:lvl>
    <w:lvl w:ilvl="7" w:tplc="04190019" w:tentative="1">
      <w:start w:val="1"/>
      <w:numFmt w:val="lowerLetter"/>
      <w:lvlText w:val="%8."/>
      <w:lvlJc w:val="left"/>
      <w:pPr>
        <w:ind w:left="5797" w:hanging="360"/>
      </w:pPr>
    </w:lvl>
    <w:lvl w:ilvl="8" w:tplc="0419001B" w:tentative="1">
      <w:start w:val="1"/>
      <w:numFmt w:val="lowerRoman"/>
      <w:lvlText w:val="%9."/>
      <w:lvlJc w:val="right"/>
      <w:pPr>
        <w:ind w:left="6517" w:hanging="180"/>
      </w:pPr>
    </w:lvl>
  </w:abstractNum>
  <w:abstractNum w:abstractNumId="45" w15:restartNumberingAfterBreak="0">
    <w:nsid w:val="70204908"/>
    <w:multiLevelType w:val="multilevel"/>
    <w:tmpl w:val="EC865AB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70B8021B"/>
    <w:multiLevelType w:val="hybridMultilevel"/>
    <w:tmpl w:val="F2DA3114"/>
    <w:lvl w:ilvl="0" w:tplc="5100F5AA">
      <w:start w:val="1"/>
      <w:numFmt w:val="decimal"/>
      <w:lvlText w:val="S%1."/>
      <w:lvlJc w:val="left"/>
      <w:pPr>
        <w:ind w:left="360" w:hanging="360"/>
      </w:pPr>
      <w:rPr>
        <w:rFonts w:cs="Times New Roman"/>
      </w:rPr>
    </w:lvl>
    <w:lvl w:ilvl="1" w:tplc="04190003">
      <w:start w:val="1"/>
      <w:numFmt w:val="lowerLetter"/>
      <w:lvlText w:val="%2."/>
      <w:lvlJc w:val="left"/>
      <w:pPr>
        <w:ind w:left="1080" w:hanging="360"/>
      </w:pPr>
      <w:rPr>
        <w:rFonts w:cs="Times New Roman"/>
      </w:rPr>
    </w:lvl>
    <w:lvl w:ilvl="2" w:tplc="04190005">
      <w:start w:val="1"/>
      <w:numFmt w:val="lowerRoman"/>
      <w:lvlText w:val="%3."/>
      <w:lvlJc w:val="right"/>
      <w:pPr>
        <w:ind w:left="1800" w:hanging="180"/>
      </w:pPr>
      <w:rPr>
        <w:rFonts w:cs="Times New Roman"/>
      </w:rPr>
    </w:lvl>
    <w:lvl w:ilvl="3" w:tplc="15584D96">
      <w:start w:val="1"/>
      <w:numFmt w:val="decimal"/>
      <w:lvlText w:val="%4."/>
      <w:lvlJc w:val="left"/>
      <w:pPr>
        <w:ind w:left="2520" w:hanging="360"/>
      </w:pPr>
      <w:rPr>
        <w:rFonts w:cs="Times New Roman"/>
        <w:color w:val="auto"/>
      </w:rPr>
    </w:lvl>
    <w:lvl w:ilvl="4" w:tplc="04190003">
      <w:start w:val="1"/>
      <w:numFmt w:val="lowerLetter"/>
      <w:lvlText w:val="%5."/>
      <w:lvlJc w:val="left"/>
      <w:pPr>
        <w:ind w:left="3240" w:hanging="360"/>
      </w:pPr>
      <w:rPr>
        <w:rFonts w:cs="Times New Roman"/>
      </w:rPr>
    </w:lvl>
    <w:lvl w:ilvl="5" w:tplc="04190005">
      <w:start w:val="1"/>
      <w:numFmt w:val="lowerRoman"/>
      <w:lvlText w:val="%6."/>
      <w:lvlJc w:val="right"/>
      <w:pPr>
        <w:ind w:left="3960" w:hanging="180"/>
      </w:pPr>
      <w:rPr>
        <w:rFonts w:cs="Times New Roman"/>
      </w:rPr>
    </w:lvl>
    <w:lvl w:ilvl="6" w:tplc="04190001">
      <w:start w:val="1"/>
      <w:numFmt w:val="decimal"/>
      <w:lvlText w:val="%7."/>
      <w:lvlJc w:val="left"/>
      <w:pPr>
        <w:ind w:left="4680" w:hanging="360"/>
      </w:pPr>
      <w:rPr>
        <w:rFonts w:cs="Times New Roman"/>
      </w:rPr>
    </w:lvl>
    <w:lvl w:ilvl="7" w:tplc="04190003">
      <w:start w:val="1"/>
      <w:numFmt w:val="lowerLetter"/>
      <w:lvlText w:val="%8."/>
      <w:lvlJc w:val="left"/>
      <w:pPr>
        <w:ind w:left="5400" w:hanging="360"/>
      </w:pPr>
      <w:rPr>
        <w:rFonts w:cs="Times New Roman"/>
      </w:rPr>
    </w:lvl>
    <w:lvl w:ilvl="8" w:tplc="04190005">
      <w:start w:val="1"/>
      <w:numFmt w:val="lowerRoman"/>
      <w:lvlText w:val="%9."/>
      <w:lvlJc w:val="right"/>
      <w:pPr>
        <w:ind w:left="6120" w:hanging="180"/>
      </w:pPr>
      <w:rPr>
        <w:rFonts w:cs="Times New Roman"/>
      </w:rPr>
    </w:lvl>
  </w:abstractNum>
  <w:abstractNum w:abstractNumId="47" w15:restartNumberingAfterBreak="0">
    <w:nsid w:val="761010EB"/>
    <w:multiLevelType w:val="hybridMultilevel"/>
    <w:tmpl w:val="2864CAA6"/>
    <w:lvl w:ilvl="0" w:tplc="3F88A5E8">
      <w:start w:val="1"/>
      <w:numFmt w:val="decimal"/>
      <w:lvlText w:val="%1."/>
      <w:lvlJc w:val="left"/>
      <w:pPr>
        <w:ind w:left="1698" w:hanging="99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8" w15:restartNumberingAfterBreak="0">
    <w:nsid w:val="78510827"/>
    <w:multiLevelType w:val="multilevel"/>
    <w:tmpl w:val="07E06056"/>
    <w:lvl w:ilvl="0">
      <w:start w:val="1"/>
      <w:numFmt w:val="bullet"/>
      <w:lvlText w:val="•"/>
      <w:lvlJc w:val="left"/>
      <w:rPr>
        <w:color w:va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78772CF4"/>
    <w:multiLevelType w:val="hybridMultilevel"/>
    <w:tmpl w:val="FDF8BFF6"/>
    <w:lvl w:ilvl="0" w:tplc="68F62348">
      <w:start w:val="1"/>
      <w:numFmt w:val="decimal"/>
      <w:lvlText w:val="%1."/>
      <w:lvlJc w:val="left"/>
      <w:pPr>
        <w:ind w:left="644" w:hanging="360"/>
      </w:pPr>
      <w:rPr>
        <w:rFonts w:cs="Times New Roman" w:hint="default"/>
      </w:rPr>
    </w:lvl>
    <w:lvl w:ilvl="1" w:tplc="04190019" w:tentative="1">
      <w:start w:val="1"/>
      <w:numFmt w:val="lowerLetter"/>
      <w:lvlText w:val="%2."/>
      <w:lvlJc w:val="left"/>
      <w:pPr>
        <w:ind w:left="1364" w:hanging="360"/>
      </w:pPr>
      <w:rPr>
        <w:rFonts w:cs="Times New Roman"/>
      </w:rPr>
    </w:lvl>
    <w:lvl w:ilvl="2" w:tplc="0419001B" w:tentative="1">
      <w:start w:val="1"/>
      <w:numFmt w:val="lowerRoman"/>
      <w:lvlText w:val="%3."/>
      <w:lvlJc w:val="right"/>
      <w:pPr>
        <w:ind w:left="2084" w:hanging="180"/>
      </w:pPr>
      <w:rPr>
        <w:rFonts w:cs="Times New Roman"/>
      </w:rPr>
    </w:lvl>
    <w:lvl w:ilvl="3" w:tplc="0419000F" w:tentative="1">
      <w:start w:val="1"/>
      <w:numFmt w:val="decimal"/>
      <w:lvlText w:val="%4."/>
      <w:lvlJc w:val="left"/>
      <w:pPr>
        <w:ind w:left="2804" w:hanging="360"/>
      </w:pPr>
      <w:rPr>
        <w:rFonts w:cs="Times New Roman"/>
      </w:rPr>
    </w:lvl>
    <w:lvl w:ilvl="4" w:tplc="04190019" w:tentative="1">
      <w:start w:val="1"/>
      <w:numFmt w:val="lowerLetter"/>
      <w:lvlText w:val="%5."/>
      <w:lvlJc w:val="left"/>
      <w:pPr>
        <w:ind w:left="3524" w:hanging="360"/>
      </w:pPr>
      <w:rPr>
        <w:rFonts w:cs="Times New Roman"/>
      </w:rPr>
    </w:lvl>
    <w:lvl w:ilvl="5" w:tplc="0419001B" w:tentative="1">
      <w:start w:val="1"/>
      <w:numFmt w:val="lowerRoman"/>
      <w:lvlText w:val="%6."/>
      <w:lvlJc w:val="right"/>
      <w:pPr>
        <w:ind w:left="4244" w:hanging="180"/>
      </w:pPr>
      <w:rPr>
        <w:rFonts w:cs="Times New Roman"/>
      </w:rPr>
    </w:lvl>
    <w:lvl w:ilvl="6" w:tplc="0419000F" w:tentative="1">
      <w:start w:val="1"/>
      <w:numFmt w:val="decimal"/>
      <w:lvlText w:val="%7."/>
      <w:lvlJc w:val="left"/>
      <w:pPr>
        <w:ind w:left="4964" w:hanging="360"/>
      </w:pPr>
      <w:rPr>
        <w:rFonts w:cs="Times New Roman"/>
      </w:rPr>
    </w:lvl>
    <w:lvl w:ilvl="7" w:tplc="04190019" w:tentative="1">
      <w:start w:val="1"/>
      <w:numFmt w:val="lowerLetter"/>
      <w:lvlText w:val="%8."/>
      <w:lvlJc w:val="left"/>
      <w:pPr>
        <w:ind w:left="5684" w:hanging="360"/>
      </w:pPr>
      <w:rPr>
        <w:rFonts w:cs="Times New Roman"/>
      </w:rPr>
    </w:lvl>
    <w:lvl w:ilvl="8" w:tplc="0419001B" w:tentative="1">
      <w:start w:val="1"/>
      <w:numFmt w:val="lowerRoman"/>
      <w:lvlText w:val="%9."/>
      <w:lvlJc w:val="right"/>
      <w:pPr>
        <w:ind w:left="6404" w:hanging="180"/>
      </w:pPr>
      <w:rPr>
        <w:rFonts w:cs="Times New Roman"/>
      </w:rPr>
    </w:lvl>
  </w:abstractNum>
  <w:abstractNum w:abstractNumId="50" w15:restartNumberingAfterBreak="0">
    <w:nsid w:val="7B0547BD"/>
    <w:multiLevelType w:val="hybridMultilevel"/>
    <w:tmpl w:val="63C6168E"/>
    <w:lvl w:ilvl="0" w:tplc="ACE0BE06">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51" w15:restartNumberingAfterBreak="0">
    <w:nsid w:val="7D451565"/>
    <w:multiLevelType w:val="hybridMultilevel"/>
    <w:tmpl w:val="DBBE8C0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num w:numId="1">
    <w:abstractNumId w:val="2"/>
  </w:num>
  <w:num w:numId="2">
    <w:abstractNumId w:val="7"/>
  </w:num>
  <w:num w:numId="3">
    <w:abstractNumId w:val="50"/>
  </w:num>
  <w:num w:numId="4">
    <w:abstractNumId w:val="36"/>
  </w:num>
  <w:num w:numId="5">
    <w:abstractNumId w:val="46"/>
  </w:num>
  <w:num w:numId="6">
    <w:abstractNumId w:val="10"/>
  </w:num>
  <w:num w:numId="7">
    <w:abstractNumId w:val="5"/>
  </w:num>
  <w:num w:numId="8">
    <w:abstractNumId w:val="22"/>
  </w:num>
  <w:num w:numId="9">
    <w:abstractNumId w:val="14"/>
  </w:num>
  <w:num w:numId="10">
    <w:abstractNumId w:val="49"/>
  </w:num>
  <w:num w:numId="11">
    <w:abstractNumId w:val="4"/>
  </w:num>
  <w:num w:numId="12">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num>
  <w:num w:numId="16">
    <w:abstractNumId w:val="23"/>
  </w:num>
  <w:num w:numId="17">
    <w:abstractNumId w:val="32"/>
  </w:num>
  <w:num w:numId="18">
    <w:abstractNumId w:val="26"/>
  </w:num>
  <w:num w:numId="19">
    <w:abstractNumId w:val="11"/>
  </w:num>
  <w:num w:numId="20">
    <w:abstractNumId w:val="43"/>
  </w:num>
  <w:num w:numId="21">
    <w:abstractNumId w:val="33"/>
  </w:num>
  <w:num w:numId="22">
    <w:abstractNumId w:val="34"/>
  </w:num>
  <w:num w:numId="23">
    <w:abstractNumId w:val="3"/>
  </w:num>
  <w:num w:numId="24">
    <w:abstractNumId w:val="37"/>
  </w:num>
  <w:num w:numId="2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4"/>
  </w:num>
  <w:num w:numId="27">
    <w:abstractNumId w:val="8"/>
  </w:num>
  <w:num w:numId="28">
    <w:abstractNumId w:val="24"/>
  </w:num>
  <w:num w:numId="29">
    <w:abstractNumId w:val="47"/>
  </w:num>
  <w:num w:numId="30">
    <w:abstractNumId w:val="16"/>
  </w:num>
  <w:num w:numId="31">
    <w:abstractNumId w:val="40"/>
  </w:num>
  <w:num w:numId="32">
    <w:abstractNumId w:val="28"/>
  </w:num>
  <w:num w:numId="33">
    <w:abstractNumId w:val="6"/>
  </w:num>
  <w:num w:numId="34">
    <w:abstractNumId w:val="27"/>
  </w:num>
  <w:num w:numId="35">
    <w:abstractNumId w:val="13"/>
  </w:num>
  <w:num w:numId="36">
    <w:abstractNumId w:val="45"/>
  </w:num>
  <w:num w:numId="37">
    <w:abstractNumId w:val="48"/>
  </w:num>
  <w:num w:numId="38">
    <w:abstractNumId w:val="25"/>
  </w:num>
  <w:num w:numId="39">
    <w:abstractNumId w:val="9"/>
  </w:num>
  <w:num w:numId="40">
    <w:abstractNumId w:val="1"/>
  </w:num>
  <w:num w:numId="41">
    <w:abstractNumId w:val="15"/>
  </w:num>
  <w:num w:numId="42">
    <w:abstractNumId w:val="35"/>
  </w:num>
  <w:num w:numId="43">
    <w:abstractNumId w:val="38"/>
  </w:num>
  <w:num w:numId="44">
    <w:abstractNumId w:val="30"/>
  </w:num>
  <w:num w:numId="45">
    <w:abstractNumId w:val="51"/>
  </w:num>
  <w:num w:numId="4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0"/>
  </w:num>
  <w:num w:numId="48">
    <w:abstractNumId w:val="31"/>
  </w:num>
  <w:num w:numId="49">
    <w:abstractNumId w:val="21"/>
  </w:num>
  <w:num w:numId="50">
    <w:abstractNumId w:val="18"/>
  </w:num>
  <w:num w:numId="51">
    <w:abstractNumId w:val="0"/>
  </w:num>
  <w:num w:numId="52">
    <w:abstractNumId w:val="29"/>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4CC8"/>
    <w:rsid w:val="000006B4"/>
    <w:rsid w:val="0000317B"/>
    <w:rsid w:val="000056B2"/>
    <w:rsid w:val="00006A19"/>
    <w:rsid w:val="00010633"/>
    <w:rsid w:val="00011B88"/>
    <w:rsid w:val="00011CBA"/>
    <w:rsid w:val="000144A3"/>
    <w:rsid w:val="000164B1"/>
    <w:rsid w:val="000214B4"/>
    <w:rsid w:val="00021B6A"/>
    <w:rsid w:val="0002247B"/>
    <w:rsid w:val="00023A5C"/>
    <w:rsid w:val="00024C92"/>
    <w:rsid w:val="00026423"/>
    <w:rsid w:val="0003036B"/>
    <w:rsid w:val="00030795"/>
    <w:rsid w:val="0003097A"/>
    <w:rsid w:val="000312EE"/>
    <w:rsid w:val="00032443"/>
    <w:rsid w:val="00033D46"/>
    <w:rsid w:val="000341D1"/>
    <w:rsid w:val="00035090"/>
    <w:rsid w:val="00041A52"/>
    <w:rsid w:val="00042D03"/>
    <w:rsid w:val="00043268"/>
    <w:rsid w:val="0005171F"/>
    <w:rsid w:val="00051DAA"/>
    <w:rsid w:val="000522CD"/>
    <w:rsid w:val="00053151"/>
    <w:rsid w:val="00053A90"/>
    <w:rsid w:val="0005407F"/>
    <w:rsid w:val="0005669C"/>
    <w:rsid w:val="00056A47"/>
    <w:rsid w:val="00060C07"/>
    <w:rsid w:val="000628D2"/>
    <w:rsid w:val="00062FBA"/>
    <w:rsid w:val="00063B49"/>
    <w:rsid w:val="0006401E"/>
    <w:rsid w:val="0006794E"/>
    <w:rsid w:val="00067D6D"/>
    <w:rsid w:val="00074482"/>
    <w:rsid w:val="00077D6B"/>
    <w:rsid w:val="00080059"/>
    <w:rsid w:val="00080B40"/>
    <w:rsid w:val="00086740"/>
    <w:rsid w:val="000906C1"/>
    <w:rsid w:val="00090BA4"/>
    <w:rsid w:val="00091C0C"/>
    <w:rsid w:val="0009377F"/>
    <w:rsid w:val="000975D3"/>
    <w:rsid w:val="00097CFA"/>
    <w:rsid w:val="000A00F8"/>
    <w:rsid w:val="000A0411"/>
    <w:rsid w:val="000A1F16"/>
    <w:rsid w:val="000A5C93"/>
    <w:rsid w:val="000A6FE0"/>
    <w:rsid w:val="000B1F0B"/>
    <w:rsid w:val="000B7F40"/>
    <w:rsid w:val="000C046C"/>
    <w:rsid w:val="000C270F"/>
    <w:rsid w:val="000C6ADE"/>
    <w:rsid w:val="000C73AD"/>
    <w:rsid w:val="000D035A"/>
    <w:rsid w:val="000D1614"/>
    <w:rsid w:val="000D254B"/>
    <w:rsid w:val="000D5AAE"/>
    <w:rsid w:val="000D5D6E"/>
    <w:rsid w:val="000D7813"/>
    <w:rsid w:val="000D7C3D"/>
    <w:rsid w:val="000E1097"/>
    <w:rsid w:val="000E1E79"/>
    <w:rsid w:val="000E1EDE"/>
    <w:rsid w:val="000E220C"/>
    <w:rsid w:val="000E353E"/>
    <w:rsid w:val="000E5525"/>
    <w:rsid w:val="000E5F0F"/>
    <w:rsid w:val="000E6CCD"/>
    <w:rsid w:val="000F0EEA"/>
    <w:rsid w:val="000F1325"/>
    <w:rsid w:val="000F22C8"/>
    <w:rsid w:val="000F36E4"/>
    <w:rsid w:val="000F387F"/>
    <w:rsid w:val="00100373"/>
    <w:rsid w:val="00100EB2"/>
    <w:rsid w:val="0010108A"/>
    <w:rsid w:val="001041CA"/>
    <w:rsid w:val="001074D4"/>
    <w:rsid w:val="0011041B"/>
    <w:rsid w:val="00114ECF"/>
    <w:rsid w:val="00120897"/>
    <w:rsid w:val="00120C7F"/>
    <w:rsid w:val="00120EB5"/>
    <w:rsid w:val="00121E6C"/>
    <w:rsid w:val="00123100"/>
    <w:rsid w:val="00123470"/>
    <w:rsid w:val="00133246"/>
    <w:rsid w:val="001335A3"/>
    <w:rsid w:val="00134077"/>
    <w:rsid w:val="00134B58"/>
    <w:rsid w:val="0013730F"/>
    <w:rsid w:val="0013794E"/>
    <w:rsid w:val="00140735"/>
    <w:rsid w:val="00141A00"/>
    <w:rsid w:val="001445B5"/>
    <w:rsid w:val="001445D2"/>
    <w:rsid w:val="0014509D"/>
    <w:rsid w:val="00152A84"/>
    <w:rsid w:val="00154414"/>
    <w:rsid w:val="0015757B"/>
    <w:rsid w:val="001577DF"/>
    <w:rsid w:val="00160BAC"/>
    <w:rsid w:val="00161554"/>
    <w:rsid w:val="0016533A"/>
    <w:rsid w:val="0016632E"/>
    <w:rsid w:val="001667D5"/>
    <w:rsid w:val="00166BFB"/>
    <w:rsid w:val="00167CB0"/>
    <w:rsid w:val="001735D2"/>
    <w:rsid w:val="00177C40"/>
    <w:rsid w:val="001818D0"/>
    <w:rsid w:val="00187350"/>
    <w:rsid w:val="00187DBE"/>
    <w:rsid w:val="00194FA9"/>
    <w:rsid w:val="001953AB"/>
    <w:rsid w:val="001A0A38"/>
    <w:rsid w:val="001A1E45"/>
    <w:rsid w:val="001A3E24"/>
    <w:rsid w:val="001A5BF7"/>
    <w:rsid w:val="001A6EDB"/>
    <w:rsid w:val="001B1241"/>
    <w:rsid w:val="001B14ED"/>
    <w:rsid w:val="001B204B"/>
    <w:rsid w:val="001B3B3D"/>
    <w:rsid w:val="001B55B7"/>
    <w:rsid w:val="001B5AE8"/>
    <w:rsid w:val="001B7831"/>
    <w:rsid w:val="001C24E2"/>
    <w:rsid w:val="001C32CB"/>
    <w:rsid w:val="001C5BB2"/>
    <w:rsid w:val="001C755E"/>
    <w:rsid w:val="001D233E"/>
    <w:rsid w:val="001D3C04"/>
    <w:rsid w:val="001D40C5"/>
    <w:rsid w:val="001D55CB"/>
    <w:rsid w:val="001D75D3"/>
    <w:rsid w:val="001E0052"/>
    <w:rsid w:val="001E1099"/>
    <w:rsid w:val="001E35B1"/>
    <w:rsid w:val="001E66F9"/>
    <w:rsid w:val="001E6FBD"/>
    <w:rsid w:val="001E7720"/>
    <w:rsid w:val="001F168F"/>
    <w:rsid w:val="001F18FC"/>
    <w:rsid w:val="001F643B"/>
    <w:rsid w:val="001F7079"/>
    <w:rsid w:val="001F7A03"/>
    <w:rsid w:val="00203909"/>
    <w:rsid w:val="00203AD6"/>
    <w:rsid w:val="00211673"/>
    <w:rsid w:val="00211F44"/>
    <w:rsid w:val="00217F79"/>
    <w:rsid w:val="00226B96"/>
    <w:rsid w:val="00232487"/>
    <w:rsid w:val="00233936"/>
    <w:rsid w:val="00234F6F"/>
    <w:rsid w:val="00236E48"/>
    <w:rsid w:val="00237310"/>
    <w:rsid w:val="00240CBC"/>
    <w:rsid w:val="0024658A"/>
    <w:rsid w:val="00247C25"/>
    <w:rsid w:val="002562A3"/>
    <w:rsid w:val="002570E2"/>
    <w:rsid w:val="002633D5"/>
    <w:rsid w:val="00263EA9"/>
    <w:rsid w:val="002646B2"/>
    <w:rsid w:val="002647A5"/>
    <w:rsid w:val="00264E4D"/>
    <w:rsid w:val="00267681"/>
    <w:rsid w:val="002708FD"/>
    <w:rsid w:val="0027359D"/>
    <w:rsid w:val="0028405E"/>
    <w:rsid w:val="00284E89"/>
    <w:rsid w:val="00285F91"/>
    <w:rsid w:val="002907BF"/>
    <w:rsid w:val="002948FD"/>
    <w:rsid w:val="002A2747"/>
    <w:rsid w:val="002A2CE0"/>
    <w:rsid w:val="002A48E1"/>
    <w:rsid w:val="002A51EF"/>
    <w:rsid w:val="002A705D"/>
    <w:rsid w:val="002A72FF"/>
    <w:rsid w:val="002B18B5"/>
    <w:rsid w:val="002B2C81"/>
    <w:rsid w:val="002B3693"/>
    <w:rsid w:val="002B698B"/>
    <w:rsid w:val="002B75D8"/>
    <w:rsid w:val="002C0920"/>
    <w:rsid w:val="002C0B67"/>
    <w:rsid w:val="002C78CB"/>
    <w:rsid w:val="002C7EDD"/>
    <w:rsid w:val="002D1218"/>
    <w:rsid w:val="002D6FAC"/>
    <w:rsid w:val="002E0037"/>
    <w:rsid w:val="002E0BAA"/>
    <w:rsid w:val="002E115D"/>
    <w:rsid w:val="002E2D69"/>
    <w:rsid w:val="002E3779"/>
    <w:rsid w:val="002E410D"/>
    <w:rsid w:val="002E4853"/>
    <w:rsid w:val="002E5881"/>
    <w:rsid w:val="002E5E24"/>
    <w:rsid w:val="002E7902"/>
    <w:rsid w:val="002F1B4B"/>
    <w:rsid w:val="002F4599"/>
    <w:rsid w:val="002F5C5A"/>
    <w:rsid w:val="002F5D88"/>
    <w:rsid w:val="002F7D4A"/>
    <w:rsid w:val="003116BA"/>
    <w:rsid w:val="0031360E"/>
    <w:rsid w:val="00313F93"/>
    <w:rsid w:val="003154C5"/>
    <w:rsid w:val="00315F3D"/>
    <w:rsid w:val="00317A25"/>
    <w:rsid w:val="00317D75"/>
    <w:rsid w:val="003221CD"/>
    <w:rsid w:val="00324033"/>
    <w:rsid w:val="0032427A"/>
    <w:rsid w:val="003268F4"/>
    <w:rsid w:val="00326F86"/>
    <w:rsid w:val="00330757"/>
    <w:rsid w:val="00331AAA"/>
    <w:rsid w:val="00331F61"/>
    <w:rsid w:val="003356F8"/>
    <w:rsid w:val="00335721"/>
    <w:rsid w:val="00337803"/>
    <w:rsid w:val="0034069F"/>
    <w:rsid w:val="0034075F"/>
    <w:rsid w:val="00347BA6"/>
    <w:rsid w:val="00350146"/>
    <w:rsid w:val="00353EBA"/>
    <w:rsid w:val="00354214"/>
    <w:rsid w:val="00356F0F"/>
    <w:rsid w:val="0036191A"/>
    <w:rsid w:val="003633AC"/>
    <w:rsid w:val="00364680"/>
    <w:rsid w:val="0037100F"/>
    <w:rsid w:val="0037109E"/>
    <w:rsid w:val="003716E1"/>
    <w:rsid w:val="0037258D"/>
    <w:rsid w:val="00372955"/>
    <w:rsid w:val="003740B3"/>
    <w:rsid w:val="00375105"/>
    <w:rsid w:val="003753D7"/>
    <w:rsid w:val="0037652C"/>
    <w:rsid w:val="00380111"/>
    <w:rsid w:val="003829A9"/>
    <w:rsid w:val="003866C6"/>
    <w:rsid w:val="0039244E"/>
    <w:rsid w:val="00393F8C"/>
    <w:rsid w:val="00394396"/>
    <w:rsid w:val="00394AE7"/>
    <w:rsid w:val="00395C38"/>
    <w:rsid w:val="003966D7"/>
    <w:rsid w:val="003A330E"/>
    <w:rsid w:val="003A389C"/>
    <w:rsid w:val="003A5912"/>
    <w:rsid w:val="003A761B"/>
    <w:rsid w:val="003B01A5"/>
    <w:rsid w:val="003B3FB1"/>
    <w:rsid w:val="003B4A92"/>
    <w:rsid w:val="003B5826"/>
    <w:rsid w:val="003B766B"/>
    <w:rsid w:val="003C0220"/>
    <w:rsid w:val="003C183D"/>
    <w:rsid w:val="003C492A"/>
    <w:rsid w:val="003C5220"/>
    <w:rsid w:val="003C6600"/>
    <w:rsid w:val="003D293A"/>
    <w:rsid w:val="003D378A"/>
    <w:rsid w:val="003E4425"/>
    <w:rsid w:val="003E5373"/>
    <w:rsid w:val="003E61AD"/>
    <w:rsid w:val="003E6641"/>
    <w:rsid w:val="003E6885"/>
    <w:rsid w:val="003E7F93"/>
    <w:rsid w:val="003F0411"/>
    <w:rsid w:val="003F1F1D"/>
    <w:rsid w:val="003F374C"/>
    <w:rsid w:val="003F72E6"/>
    <w:rsid w:val="003F739E"/>
    <w:rsid w:val="004064C5"/>
    <w:rsid w:val="0041321A"/>
    <w:rsid w:val="004132CA"/>
    <w:rsid w:val="004134FD"/>
    <w:rsid w:val="00413A6A"/>
    <w:rsid w:val="004164DF"/>
    <w:rsid w:val="004168AC"/>
    <w:rsid w:val="004211BA"/>
    <w:rsid w:val="0042370C"/>
    <w:rsid w:val="00423A4B"/>
    <w:rsid w:val="004261AF"/>
    <w:rsid w:val="004274C5"/>
    <w:rsid w:val="00427699"/>
    <w:rsid w:val="004305B6"/>
    <w:rsid w:val="004348BD"/>
    <w:rsid w:val="00434C09"/>
    <w:rsid w:val="00434EF8"/>
    <w:rsid w:val="00435CD7"/>
    <w:rsid w:val="00437BF6"/>
    <w:rsid w:val="004407B9"/>
    <w:rsid w:val="00444BD8"/>
    <w:rsid w:val="004456AB"/>
    <w:rsid w:val="00452B4C"/>
    <w:rsid w:val="00454FE4"/>
    <w:rsid w:val="00457244"/>
    <w:rsid w:val="00457262"/>
    <w:rsid w:val="00457D6D"/>
    <w:rsid w:val="004602A1"/>
    <w:rsid w:val="004674B5"/>
    <w:rsid w:val="004678C1"/>
    <w:rsid w:val="004716A9"/>
    <w:rsid w:val="00474440"/>
    <w:rsid w:val="004751CF"/>
    <w:rsid w:val="0047594D"/>
    <w:rsid w:val="00476681"/>
    <w:rsid w:val="00486A28"/>
    <w:rsid w:val="00486AF2"/>
    <w:rsid w:val="00486C4D"/>
    <w:rsid w:val="004903B2"/>
    <w:rsid w:val="00492B41"/>
    <w:rsid w:val="004A3E10"/>
    <w:rsid w:val="004A4444"/>
    <w:rsid w:val="004A5516"/>
    <w:rsid w:val="004A5F76"/>
    <w:rsid w:val="004A62E0"/>
    <w:rsid w:val="004A6CC7"/>
    <w:rsid w:val="004B28EB"/>
    <w:rsid w:val="004B3B9C"/>
    <w:rsid w:val="004B4F51"/>
    <w:rsid w:val="004B55CD"/>
    <w:rsid w:val="004C03E2"/>
    <w:rsid w:val="004C1B44"/>
    <w:rsid w:val="004C30A5"/>
    <w:rsid w:val="004D1B27"/>
    <w:rsid w:val="004D20B8"/>
    <w:rsid w:val="004D48BF"/>
    <w:rsid w:val="004D49CE"/>
    <w:rsid w:val="004D57DB"/>
    <w:rsid w:val="004D660B"/>
    <w:rsid w:val="004D75E5"/>
    <w:rsid w:val="004E06B3"/>
    <w:rsid w:val="004E25E3"/>
    <w:rsid w:val="004E2890"/>
    <w:rsid w:val="004E2AC1"/>
    <w:rsid w:val="004E3032"/>
    <w:rsid w:val="004E3452"/>
    <w:rsid w:val="004E6410"/>
    <w:rsid w:val="004F0751"/>
    <w:rsid w:val="004F7AA7"/>
    <w:rsid w:val="00500159"/>
    <w:rsid w:val="00503075"/>
    <w:rsid w:val="00503666"/>
    <w:rsid w:val="00503E8E"/>
    <w:rsid w:val="00504031"/>
    <w:rsid w:val="005119BB"/>
    <w:rsid w:val="005266B3"/>
    <w:rsid w:val="00526DD4"/>
    <w:rsid w:val="005276A8"/>
    <w:rsid w:val="005278D5"/>
    <w:rsid w:val="00530BF7"/>
    <w:rsid w:val="00530DD1"/>
    <w:rsid w:val="0053203E"/>
    <w:rsid w:val="0053252F"/>
    <w:rsid w:val="0053389E"/>
    <w:rsid w:val="005346C2"/>
    <w:rsid w:val="005407ED"/>
    <w:rsid w:val="00542FB5"/>
    <w:rsid w:val="005451DC"/>
    <w:rsid w:val="00545F4D"/>
    <w:rsid w:val="0054602E"/>
    <w:rsid w:val="0054656A"/>
    <w:rsid w:val="005515B0"/>
    <w:rsid w:val="005515FD"/>
    <w:rsid w:val="00551805"/>
    <w:rsid w:val="00553AC0"/>
    <w:rsid w:val="00555A44"/>
    <w:rsid w:val="00556E92"/>
    <w:rsid w:val="005570CD"/>
    <w:rsid w:val="00562214"/>
    <w:rsid w:val="0056473C"/>
    <w:rsid w:val="00564755"/>
    <w:rsid w:val="00566498"/>
    <w:rsid w:val="00571048"/>
    <w:rsid w:val="00577939"/>
    <w:rsid w:val="00580048"/>
    <w:rsid w:val="005800F5"/>
    <w:rsid w:val="00580F87"/>
    <w:rsid w:val="00583177"/>
    <w:rsid w:val="00585103"/>
    <w:rsid w:val="00587434"/>
    <w:rsid w:val="005904D4"/>
    <w:rsid w:val="00592818"/>
    <w:rsid w:val="005929F4"/>
    <w:rsid w:val="00593C29"/>
    <w:rsid w:val="00596472"/>
    <w:rsid w:val="005970CF"/>
    <w:rsid w:val="00597244"/>
    <w:rsid w:val="005A01FC"/>
    <w:rsid w:val="005A0CBF"/>
    <w:rsid w:val="005A182C"/>
    <w:rsid w:val="005A2E21"/>
    <w:rsid w:val="005A5437"/>
    <w:rsid w:val="005A5A80"/>
    <w:rsid w:val="005A5FFA"/>
    <w:rsid w:val="005A6207"/>
    <w:rsid w:val="005A795C"/>
    <w:rsid w:val="005B04B2"/>
    <w:rsid w:val="005B2453"/>
    <w:rsid w:val="005B2D63"/>
    <w:rsid w:val="005B31E8"/>
    <w:rsid w:val="005B506E"/>
    <w:rsid w:val="005B67F9"/>
    <w:rsid w:val="005C018B"/>
    <w:rsid w:val="005C75C4"/>
    <w:rsid w:val="005D066F"/>
    <w:rsid w:val="005D0DB7"/>
    <w:rsid w:val="005D42E2"/>
    <w:rsid w:val="005D56B8"/>
    <w:rsid w:val="005D613E"/>
    <w:rsid w:val="005D61C9"/>
    <w:rsid w:val="005D6CC9"/>
    <w:rsid w:val="005E02FE"/>
    <w:rsid w:val="005E0778"/>
    <w:rsid w:val="005E08A6"/>
    <w:rsid w:val="005E0FE0"/>
    <w:rsid w:val="005E4A73"/>
    <w:rsid w:val="005F27F9"/>
    <w:rsid w:val="005F4018"/>
    <w:rsid w:val="005F433C"/>
    <w:rsid w:val="005F4535"/>
    <w:rsid w:val="005F51BA"/>
    <w:rsid w:val="005F703D"/>
    <w:rsid w:val="005F7EBE"/>
    <w:rsid w:val="00600FD4"/>
    <w:rsid w:val="006027F0"/>
    <w:rsid w:val="00602A28"/>
    <w:rsid w:val="00602AE7"/>
    <w:rsid w:val="00604472"/>
    <w:rsid w:val="00606855"/>
    <w:rsid w:val="00610B7E"/>
    <w:rsid w:val="0061572A"/>
    <w:rsid w:val="006157AF"/>
    <w:rsid w:val="00621A86"/>
    <w:rsid w:val="006225D0"/>
    <w:rsid w:val="00622D1C"/>
    <w:rsid w:val="00623C80"/>
    <w:rsid w:val="00624172"/>
    <w:rsid w:val="00627927"/>
    <w:rsid w:val="00630455"/>
    <w:rsid w:val="006304F3"/>
    <w:rsid w:val="00630AB1"/>
    <w:rsid w:val="00631431"/>
    <w:rsid w:val="00631E85"/>
    <w:rsid w:val="00634A26"/>
    <w:rsid w:val="0063730F"/>
    <w:rsid w:val="0064034E"/>
    <w:rsid w:val="00644584"/>
    <w:rsid w:val="006446BB"/>
    <w:rsid w:val="00645CA9"/>
    <w:rsid w:val="006466DD"/>
    <w:rsid w:val="00647983"/>
    <w:rsid w:val="006518C2"/>
    <w:rsid w:val="006523BA"/>
    <w:rsid w:val="0065382C"/>
    <w:rsid w:val="0065484A"/>
    <w:rsid w:val="00654A7E"/>
    <w:rsid w:val="0065573B"/>
    <w:rsid w:val="00656C8C"/>
    <w:rsid w:val="00657810"/>
    <w:rsid w:val="006606A6"/>
    <w:rsid w:val="00664B86"/>
    <w:rsid w:val="006661C0"/>
    <w:rsid w:val="00666411"/>
    <w:rsid w:val="006732CC"/>
    <w:rsid w:val="006761F9"/>
    <w:rsid w:val="0067745C"/>
    <w:rsid w:val="0068121E"/>
    <w:rsid w:val="006826EF"/>
    <w:rsid w:val="006828FB"/>
    <w:rsid w:val="0068396C"/>
    <w:rsid w:val="00684A3D"/>
    <w:rsid w:val="00685E31"/>
    <w:rsid w:val="006930F0"/>
    <w:rsid w:val="006934C2"/>
    <w:rsid w:val="00693AF8"/>
    <w:rsid w:val="00693FE0"/>
    <w:rsid w:val="00694C30"/>
    <w:rsid w:val="006A1645"/>
    <w:rsid w:val="006A2714"/>
    <w:rsid w:val="006A35DE"/>
    <w:rsid w:val="006A4930"/>
    <w:rsid w:val="006A58F2"/>
    <w:rsid w:val="006A7591"/>
    <w:rsid w:val="006B0694"/>
    <w:rsid w:val="006B080C"/>
    <w:rsid w:val="006B2508"/>
    <w:rsid w:val="006B3FA5"/>
    <w:rsid w:val="006B46C3"/>
    <w:rsid w:val="006B5284"/>
    <w:rsid w:val="006B5DB2"/>
    <w:rsid w:val="006B6FFF"/>
    <w:rsid w:val="006D21AA"/>
    <w:rsid w:val="006D47D2"/>
    <w:rsid w:val="006E1B4B"/>
    <w:rsid w:val="006E27A7"/>
    <w:rsid w:val="006E3F89"/>
    <w:rsid w:val="006E56DE"/>
    <w:rsid w:val="006E7064"/>
    <w:rsid w:val="006E7551"/>
    <w:rsid w:val="006F291B"/>
    <w:rsid w:val="006F3234"/>
    <w:rsid w:val="006F3352"/>
    <w:rsid w:val="006F4659"/>
    <w:rsid w:val="006F4764"/>
    <w:rsid w:val="006F4C25"/>
    <w:rsid w:val="006F5DEB"/>
    <w:rsid w:val="006F6245"/>
    <w:rsid w:val="00701EB2"/>
    <w:rsid w:val="00712749"/>
    <w:rsid w:val="00716065"/>
    <w:rsid w:val="00716DF8"/>
    <w:rsid w:val="00717773"/>
    <w:rsid w:val="0072422A"/>
    <w:rsid w:val="0072432C"/>
    <w:rsid w:val="0072615F"/>
    <w:rsid w:val="00727AD7"/>
    <w:rsid w:val="0073299E"/>
    <w:rsid w:val="00734F49"/>
    <w:rsid w:val="00741187"/>
    <w:rsid w:val="00742D0F"/>
    <w:rsid w:val="00745DAF"/>
    <w:rsid w:val="00746CF8"/>
    <w:rsid w:val="00746FB9"/>
    <w:rsid w:val="00747548"/>
    <w:rsid w:val="007531ED"/>
    <w:rsid w:val="00754372"/>
    <w:rsid w:val="00756DB1"/>
    <w:rsid w:val="007651F8"/>
    <w:rsid w:val="00772EC2"/>
    <w:rsid w:val="00773968"/>
    <w:rsid w:val="00774E1F"/>
    <w:rsid w:val="0077725A"/>
    <w:rsid w:val="00777470"/>
    <w:rsid w:val="00780CEE"/>
    <w:rsid w:val="00781760"/>
    <w:rsid w:val="007819B2"/>
    <w:rsid w:val="007831E8"/>
    <w:rsid w:val="00783936"/>
    <w:rsid w:val="007873F2"/>
    <w:rsid w:val="007875A9"/>
    <w:rsid w:val="00787F88"/>
    <w:rsid w:val="0079331D"/>
    <w:rsid w:val="007947BC"/>
    <w:rsid w:val="007A1B42"/>
    <w:rsid w:val="007A25D2"/>
    <w:rsid w:val="007A418F"/>
    <w:rsid w:val="007A7197"/>
    <w:rsid w:val="007B242A"/>
    <w:rsid w:val="007B2719"/>
    <w:rsid w:val="007B5D6E"/>
    <w:rsid w:val="007B61E4"/>
    <w:rsid w:val="007B729B"/>
    <w:rsid w:val="007B763E"/>
    <w:rsid w:val="007B7B6C"/>
    <w:rsid w:val="007C0CC7"/>
    <w:rsid w:val="007C0D1E"/>
    <w:rsid w:val="007C23C5"/>
    <w:rsid w:val="007C32C7"/>
    <w:rsid w:val="007D0127"/>
    <w:rsid w:val="007D21EF"/>
    <w:rsid w:val="007D613A"/>
    <w:rsid w:val="007E362A"/>
    <w:rsid w:val="007E49A1"/>
    <w:rsid w:val="007E5A35"/>
    <w:rsid w:val="007E5EA2"/>
    <w:rsid w:val="007F4713"/>
    <w:rsid w:val="007F6CC6"/>
    <w:rsid w:val="00801B5A"/>
    <w:rsid w:val="008034D4"/>
    <w:rsid w:val="00803970"/>
    <w:rsid w:val="008247DA"/>
    <w:rsid w:val="0082501A"/>
    <w:rsid w:val="00826551"/>
    <w:rsid w:val="008279E2"/>
    <w:rsid w:val="00830765"/>
    <w:rsid w:val="00831829"/>
    <w:rsid w:val="00833E79"/>
    <w:rsid w:val="0083437C"/>
    <w:rsid w:val="00835A85"/>
    <w:rsid w:val="008445DB"/>
    <w:rsid w:val="0084677E"/>
    <w:rsid w:val="008508EF"/>
    <w:rsid w:val="00850D72"/>
    <w:rsid w:val="00851323"/>
    <w:rsid w:val="0085162F"/>
    <w:rsid w:val="00855B9E"/>
    <w:rsid w:val="00855D13"/>
    <w:rsid w:val="00857EEA"/>
    <w:rsid w:val="00861ED5"/>
    <w:rsid w:val="00863EDF"/>
    <w:rsid w:val="008652F0"/>
    <w:rsid w:val="008666A3"/>
    <w:rsid w:val="00870096"/>
    <w:rsid w:val="00871933"/>
    <w:rsid w:val="00876640"/>
    <w:rsid w:val="00880B8D"/>
    <w:rsid w:val="0088109C"/>
    <w:rsid w:val="00881B03"/>
    <w:rsid w:val="008825D7"/>
    <w:rsid w:val="00883542"/>
    <w:rsid w:val="0088413D"/>
    <w:rsid w:val="00884AEE"/>
    <w:rsid w:val="008878C5"/>
    <w:rsid w:val="008A0997"/>
    <w:rsid w:val="008A32F2"/>
    <w:rsid w:val="008A5628"/>
    <w:rsid w:val="008A5991"/>
    <w:rsid w:val="008A59E7"/>
    <w:rsid w:val="008A5A1B"/>
    <w:rsid w:val="008A7DC3"/>
    <w:rsid w:val="008B1A61"/>
    <w:rsid w:val="008B3551"/>
    <w:rsid w:val="008B3E1E"/>
    <w:rsid w:val="008C03AC"/>
    <w:rsid w:val="008C3897"/>
    <w:rsid w:val="008C546D"/>
    <w:rsid w:val="008C7D59"/>
    <w:rsid w:val="008E261F"/>
    <w:rsid w:val="008E61E0"/>
    <w:rsid w:val="008E7351"/>
    <w:rsid w:val="008F0054"/>
    <w:rsid w:val="008F0F77"/>
    <w:rsid w:val="008F26FA"/>
    <w:rsid w:val="008F4789"/>
    <w:rsid w:val="008F4B96"/>
    <w:rsid w:val="008F55E5"/>
    <w:rsid w:val="008F62B8"/>
    <w:rsid w:val="0090083A"/>
    <w:rsid w:val="0090159B"/>
    <w:rsid w:val="00902CEC"/>
    <w:rsid w:val="00905F7F"/>
    <w:rsid w:val="00906073"/>
    <w:rsid w:val="00911E44"/>
    <w:rsid w:val="00911F1D"/>
    <w:rsid w:val="00913430"/>
    <w:rsid w:val="00914754"/>
    <w:rsid w:val="009165A0"/>
    <w:rsid w:val="00916C4D"/>
    <w:rsid w:val="00916D2D"/>
    <w:rsid w:val="009174FA"/>
    <w:rsid w:val="009235DA"/>
    <w:rsid w:val="009251C2"/>
    <w:rsid w:val="00925E04"/>
    <w:rsid w:val="009326C7"/>
    <w:rsid w:val="00936598"/>
    <w:rsid w:val="0093700D"/>
    <w:rsid w:val="009418AF"/>
    <w:rsid w:val="00942CB8"/>
    <w:rsid w:val="00943DC2"/>
    <w:rsid w:val="00946C47"/>
    <w:rsid w:val="00955BC6"/>
    <w:rsid w:val="00955C8D"/>
    <w:rsid w:val="0095716C"/>
    <w:rsid w:val="009623C1"/>
    <w:rsid w:val="0096375E"/>
    <w:rsid w:val="0096426D"/>
    <w:rsid w:val="00964F59"/>
    <w:rsid w:val="00964FCC"/>
    <w:rsid w:val="00965D80"/>
    <w:rsid w:val="00967EAE"/>
    <w:rsid w:val="00972562"/>
    <w:rsid w:val="00972D4D"/>
    <w:rsid w:val="009733C3"/>
    <w:rsid w:val="00974457"/>
    <w:rsid w:val="0097478A"/>
    <w:rsid w:val="00975000"/>
    <w:rsid w:val="00980A7A"/>
    <w:rsid w:val="00980F35"/>
    <w:rsid w:val="00985244"/>
    <w:rsid w:val="00985A9D"/>
    <w:rsid w:val="009878FC"/>
    <w:rsid w:val="0099024B"/>
    <w:rsid w:val="00991291"/>
    <w:rsid w:val="00994A45"/>
    <w:rsid w:val="00996829"/>
    <w:rsid w:val="00996EA3"/>
    <w:rsid w:val="00997032"/>
    <w:rsid w:val="009978DD"/>
    <w:rsid w:val="009A0254"/>
    <w:rsid w:val="009A0D86"/>
    <w:rsid w:val="009A150C"/>
    <w:rsid w:val="009A2E14"/>
    <w:rsid w:val="009A42FB"/>
    <w:rsid w:val="009A5383"/>
    <w:rsid w:val="009A7F28"/>
    <w:rsid w:val="009B0A59"/>
    <w:rsid w:val="009B28AF"/>
    <w:rsid w:val="009C0623"/>
    <w:rsid w:val="009C0EA3"/>
    <w:rsid w:val="009C60C1"/>
    <w:rsid w:val="009C7FF2"/>
    <w:rsid w:val="009D038D"/>
    <w:rsid w:val="009D323C"/>
    <w:rsid w:val="009E171E"/>
    <w:rsid w:val="009E35AB"/>
    <w:rsid w:val="009E7CD1"/>
    <w:rsid w:val="009F4091"/>
    <w:rsid w:val="009F78CE"/>
    <w:rsid w:val="009F7EEE"/>
    <w:rsid w:val="00A00684"/>
    <w:rsid w:val="00A012A5"/>
    <w:rsid w:val="00A03A16"/>
    <w:rsid w:val="00A03C67"/>
    <w:rsid w:val="00A07E97"/>
    <w:rsid w:val="00A10E91"/>
    <w:rsid w:val="00A11EEE"/>
    <w:rsid w:val="00A12EA1"/>
    <w:rsid w:val="00A14A5D"/>
    <w:rsid w:val="00A15989"/>
    <w:rsid w:val="00A15E33"/>
    <w:rsid w:val="00A1696B"/>
    <w:rsid w:val="00A16A27"/>
    <w:rsid w:val="00A21312"/>
    <w:rsid w:val="00A252F6"/>
    <w:rsid w:val="00A26461"/>
    <w:rsid w:val="00A27446"/>
    <w:rsid w:val="00A30E0E"/>
    <w:rsid w:val="00A31C9A"/>
    <w:rsid w:val="00A32A76"/>
    <w:rsid w:val="00A33B97"/>
    <w:rsid w:val="00A36BD1"/>
    <w:rsid w:val="00A416DC"/>
    <w:rsid w:val="00A42160"/>
    <w:rsid w:val="00A433EB"/>
    <w:rsid w:val="00A445F5"/>
    <w:rsid w:val="00A44E23"/>
    <w:rsid w:val="00A46E01"/>
    <w:rsid w:val="00A60A17"/>
    <w:rsid w:val="00A61CDF"/>
    <w:rsid w:val="00A63062"/>
    <w:rsid w:val="00A6351E"/>
    <w:rsid w:val="00A63F0F"/>
    <w:rsid w:val="00A67179"/>
    <w:rsid w:val="00A70F84"/>
    <w:rsid w:val="00A733EB"/>
    <w:rsid w:val="00A733F0"/>
    <w:rsid w:val="00A73DB7"/>
    <w:rsid w:val="00A7407F"/>
    <w:rsid w:val="00A75E31"/>
    <w:rsid w:val="00A76526"/>
    <w:rsid w:val="00A7796C"/>
    <w:rsid w:val="00A77DCD"/>
    <w:rsid w:val="00A77EE7"/>
    <w:rsid w:val="00A81269"/>
    <w:rsid w:val="00A82E8E"/>
    <w:rsid w:val="00A84A22"/>
    <w:rsid w:val="00A874A6"/>
    <w:rsid w:val="00A920AE"/>
    <w:rsid w:val="00A947CE"/>
    <w:rsid w:val="00AA0066"/>
    <w:rsid w:val="00AA173B"/>
    <w:rsid w:val="00AA2B1B"/>
    <w:rsid w:val="00AA5B60"/>
    <w:rsid w:val="00AB028A"/>
    <w:rsid w:val="00AB5F89"/>
    <w:rsid w:val="00AB6FC3"/>
    <w:rsid w:val="00AB7B70"/>
    <w:rsid w:val="00AC3D19"/>
    <w:rsid w:val="00AC4657"/>
    <w:rsid w:val="00AC6261"/>
    <w:rsid w:val="00AC765A"/>
    <w:rsid w:val="00AC7F3A"/>
    <w:rsid w:val="00AD08DD"/>
    <w:rsid w:val="00AD1CFA"/>
    <w:rsid w:val="00AD3E4D"/>
    <w:rsid w:val="00AD663B"/>
    <w:rsid w:val="00AD7416"/>
    <w:rsid w:val="00AE016A"/>
    <w:rsid w:val="00AE0F69"/>
    <w:rsid w:val="00AE2237"/>
    <w:rsid w:val="00AE2E3B"/>
    <w:rsid w:val="00AE3DB2"/>
    <w:rsid w:val="00AE513A"/>
    <w:rsid w:val="00AF045C"/>
    <w:rsid w:val="00AF246D"/>
    <w:rsid w:val="00AF2D34"/>
    <w:rsid w:val="00AF316B"/>
    <w:rsid w:val="00AF44BB"/>
    <w:rsid w:val="00B003ED"/>
    <w:rsid w:val="00B00502"/>
    <w:rsid w:val="00B00E20"/>
    <w:rsid w:val="00B01863"/>
    <w:rsid w:val="00B03865"/>
    <w:rsid w:val="00B0558C"/>
    <w:rsid w:val="00B05D7E"/>
    <w:rsid w:val="00B11F6D"/>
    <w:rsid w:val="00B12485"/>
    <w:rsid w:val="00B14637"/>
    <w:rsid w:val="00B15914"/>
    <w:rsid w:val="00B15BE6"/>
    <w:rsid w:val="00B17300"/>
    <w:rsid w:val="00B22CBD"/>
    <w:rsid w:val="00B36DCE"/>
    <w:rsid w:val="00B37325"/>
    <w:rsid w:val="00B46970"/>
    <w:rsid w:val="00B47576"/>
    <w:rsid w:val="00B50381"/>
    <w:rsid w:val="00B5138E"/>
    <w:rsid w:val="00B53D96"/>
    <w:rsid w:val="00B57AC5"/>
    <w:rsid w:val="00B61DA2"/>
    <w:rsid w:val="00B6293E"/>
    <w:rsid w:val="00B64133"/>
    <w:rsid w:val="00B66A46"/>
    <w:rsid w:val="00B67062"/>
    <w:rsid w:val="00B6714D"/>
    <w:rsid w:val="00B720F1"/>
    <w:rsid w:val="00B75C7D"/>
    <w:rsid w:val="00B81409"/>
    <w:rsid w:val="00B84DC1"/>
    <w:rsid w:val="00B904FE"/>
    <w:rsid w:val="00B909DE"/>
    <w:rsid w:val="00B93C39"/>
    <w:rsid w:val="00B9588F"/>
    <w:rsid w:val="00B973A4"/>
    <w:rsid w:val="00B977B7"/>
    <w:rsid w:val="00BA0CF3"/>
    <w:rsid w:val="00BA159C"/>
    <w:rsid w:val="00BA2E29"/>
    <w:rsid w:val="00BA43B1"/>
    <w:rsid w:val="00BA5E1A"/>
    <w:rsid w:val="00BA69AC"/>
    <w:rsid w:val="00BA6E77"/>
    <w:rsid w:val="00BA7AC8"/>
    <w:rsid w:val="00BB0DB5"/>
    <w:rsid w:val="00BB3AC2"/>
    <w:rsid w:val="00BC332A"/>
    <w:rsid w:val="00BC40E9"/>
    <w:rsid w:val="00BC7417"/>
    <w:rsid w:val="00BD077D"/>
    <w:rsid w:val="00BD1B8E"/>
    <w:rsid w:val="00BD3E5F"/>
    <w:rsid w:val="00BD51BC"/>
    <w:rsid w:val="00BD5241"/>
    <w:rsid w:val="00BE1878"/>
    <w:rsid w:val="00BE1FCF"/>
    <w:rsid w:val="00BE2397"/>
    <w:rsid w:val="00BE472C"/>
    <w:rsid w:val="00BE4A8B"/>
    <w:rsid w:val="00BE5917"/>
    <w:rsid w:val="00BE627F"/>
    <w:rsid w:val="00BF01FA"/>
    <w:rsid w:val="00BF0B5F"/>
    <w:rsid w:val="00BF3B99"/>
    <w:rsid w:val="00BF430D"/>
    <w:rsid w:val="00BF6361"/>
    <w:rsid w:val="00BF74C1"/>
    <w:rsid w:val="00C009A5"/>
    <w:rsid w:val="00C01C10"/>
    <w:rsid w:val="00C02033"/>
    <w:rsid w:val="00C0451B"/>
    <w:rsid w:val="00C0533D"/>
    <w:rsid w:val="00C07967"/>
    <w:rsid w:val="00C079A1"/>
    <w:rsid w:val="00C14406"/>
    <w:rsid w:val="00C17F3B"/>
    <w:rsid w:val="00C21B28"/>
    <w:rsid w:val="00C21D8B"/>
    <w:rsid w:val="00C220C7"/>
    <w:rsid w:val="00C3027E"/>
    <w:rsid w:val="00C309E1"/>
    <w:rsid w:val="00C32289"/>
    <w:rsid w:val="00C32D10"/>
    <w:rsid w:val="00C34797"/>
    <w:rsid w:val="00C35F95"/>
    <w:rsid w:val="00C3709A"/>
    <w:rsid w:val="00C43A97"/>
    <w:rsid w:val="00C445E7"/>
    <w:rsid w:val="00C466D7"/>
    <w:rsid w:val="00C47047"/>
    <w:rsid w:val="00C50DF2"/>
    <w:rsid w:val="00C54572"/>
    <w:rsid w:val="00C550C9"/>
    <w:rsid w:val="00C556DE"/>
    <w:rsid w:val="00C61E43"/>
    <w:rsid w:val="00C62B72"/>
    <w:rsid w:val="00C639D3"/>
    <w:rsid w:val="00C72C09"/>
    <w:rsid w:val="00C75548"/>
    <w:rsid w:val="00C75570"/>
    <w:rsid w:val="00C756A2"/>
    <w:rsid w:val="00C7603C"/>
    <w:rsid w:val="00C76979"/>
    <w:rsid w:val="00C80E18"/>
    <w:rsid w:val="00C810F2"/>
    <w:rsid w:val="00C81A72"/>
    <w:rsid w:val="00C83E87"/>
    <w:rsid w:val="00C84948"/>
    <w:rsid w:val="00C84B88"/>
    <w:rsid w:val="00C86750"/>
    <w:rsid w:val="00C950EC"/>
    <w:rsid w:val="00C96854"/>
    <w:rsid w:val="00C97606"/>
    <w:rsid w:val="00C978A9"/>
    <w:rsid w:val="00CB0AB9"/>
    <w:rsid w:val="00CB1E6F"/>
    <w:rsid w:val="00CB59B6"/>
    <w:rsid w:val="00CB5C38"/>
    <w:rsid w:val="00CB5EB5"/>
    <w:rsid w:val="00CB641E"/>
    <w:rsid w:val="00CC03A5"/>
    <w:rsid w:val="00CC1A60"/>
    <w:rsid w:val="00CC20FF"/>
    <w:rsid w:val="00CC45C7"/>
    <w:rsid w:val="00CD1051"/>
    <w:rsid w:val="00CD1327"/>
    <w:rsid w:val="00CD2F00"/>
    <w:rsid w:val="00CD39FB"/>
    <w:rsid w:val="00CD4357"/>
    <w:rsid w:val="00CD5DCD"/>
    <w:rsid w:val="00CD7C43"/>
    <w:rsid w:val="00CE000B"/>
    <w:rsid w:val="00CE0D29"/>
    <w:rsid w:val="00CE0EB0"/>
    <w:rsid w:val="00CE16C4"/>
    <w:rsid w:val="00CE25D6"/>
    <w:rsid w:val="00CE2FB3"/>
    <w:rsid w:val="00CE50EC"/>
    <w:rsid w:val="00CE6CD9"/>
    <w:rsid w:val="00CE7EDE"/>
    <w:rsid w:val="00CF04A6"/>
    <w:rsid w:val="00CF07AC"/>
    <w:rsid w:val="00CF1BCD"/>
    <w:rsid w:val="00CF2896"/>
    <w:rsid w:val="00CF5D8C"/>
    <w:rsid w:val="00CF5DFB"/>
    <w:rsid w:val="00CF774A"/>
    <w:rsid w:val="00CF7A0D"/>
    <w:rsid w:val="00D00559"/>
    <w:rsid w:val="00D00B8F"/>
    <w:rsid w:val="00D01A81"/>
    <w:rsid w:val="00D0203E"/>
    <w:rsid w:val="00D02853"/>
    <w:rsid w:val="00D04721"/>
    <w:rsid w:val="00D06743"/>
    <w:rsid w:val="00D10530"/>
    <w:rsid w:val="00D12F59"/>
    <w:rsid w:val="00D12FEB"/>
    <w:rsid w:val="00D13371"/>
    <w:rsid w:val="00D1766B"/>
    <w:rsid w:val="00D22490"/>
    <w:rsid w:val="00D2256C"/>
    <w:rsid w:val="00D2339D"/>
    <w:rsid w:val="00D23651"/>
    <w:rsid w:val="00D257C4"/>
    <w:rsid w:val="00D264F3"/>
    <w:rsid w:val="00D276B6"/>
    <w:rsid w:val="00D27AEC"/>
    <w:rsid w:val="00D3293A"/>
    <w:rsid w:val="00D32D3F"/>
    <w:rsid w:val="00D3348D"/>
    <w:rsid w:val="00D360B2"/>
    <w:rsid w:val="00D40B7B"/>
    <w:rsid w:val="00D41ABC"/>
    <w:rsid w:val="00D428F1"/>
    <w:rsid w:val="00D43615"/>
    <w:rsid w:val="00D436EE"/>
    <w:rsid w:val="00D43C05"/>
    <w:rsid w:val="00D46D3E"/>
    <w:rsid w:val="00D530F4"/>
    <w:rsid w:val="00D577F4"/>
    <w:rsid w:val="00D61C41"/>
    <w:rsid w:val="00D64933"/>
    <w:rsid w:val="00D66B79"/>
    <w:rsid w:val="00D73A2C"/>
    <w:rsid w:val="00D745E7"/>
    <w:rsid w:val="00D751C2"/>
    <w:rsid w:val="00D762D7"/>
    <w:rsid w:val="00D76407"/>
    <w:rsid w:val="00D766BF"/>
    <w:rsid w:val="00D76FE7"/>
    <w:rsid w:val="00D85190"/>
    <w:rsid w:val="00D8622E"/>
    <w:rsid w:val="00D9184D"/>
    <w:rsid w:val="00D92EF6"/>
    <w:rsid w:val="00D9312A"/>
    <w:rsid w:val="00D93A51"/>
    <w:rsid w:val="00D97B89"/>
    <w:rsid w:val="00D97D45"/>
    <w:rsid w:val="00D97FD8"/>
    <w:rsid w:val="00DA0F44"/>
    <w:rsid w:val="00DA14A6"/>
    <w:rsid w:val="00DA4228"/>
    <w:rsid w:val="00DA4FDB"/>
    <w:rsid w:val="00DA6099"/>
    <w:rsid w:val="00DB1662"/>
    <w:rsid w:val="00DB1C02"/>
    <w:rsid w:val="00DB392C"/>
    <w:rsid w:val="00DB5047"/>
    <w:rsid w:val="00DB6E2A"/>
    <w:rsid w:val="00DB7C22"/>
    <w:rsid w:val="00DC0A0A"/>
    <w:rsid w:val="00DC1FEF"/>
    <w:rsid w:val="00DC2539"/>
    <w:rsid w:val="00DC2AF7"/>
    <w:rsid w:val="00DC4CC8"/>
    <w:rsid w:val="00DC5811"/>
    <w:rsid w:val="00DC7D20"/>
    <w:rsid w:val="00DD0A6C"/>
    <w:rsid w:val="00DD1687"/>
    <w:rsid w:val="00DD406E"/>
    <w:rsid w:val="00DD51C4"/>
    <w:rsid w:val="00DE180C"/>
    <w:rsid w:val="00DE3B1B"/>
    <w:rsid w:val="00DE6872"/>
    <w:rsid w:val="00DE7365"/>
    <w:rsid w:val="00DF0B18"/>
    <w:rsid w:val="00DF38FD"/>
    <w:rsid w:val="00DF56D0"/>
    <w:rsid w:val="00E05A0E"/>
    <w:rsid w:val="00E06700"/>
    <w:rsid w:val="00E10FA4"/>
    <w:rsid w:val="00E11E5E"/>
    <w:rsid w:val="00E12C5E"/>
    <w:rsid w:val="00E13FF9"/>
    <w:rsid w:val="00E14516"/>
    <w:rsid w:val="00E16117"/>
    <w:rsid w:val="00E20616"/>
    <w:rsid w:val="00E22369"/>
    <w:rsid w:val="00E23F5D"/>
    <w:rsid w:val="00E24C5C"/>
    <w:rsid w:val="00E308A0"/>
    <w:rsid w:val="00E30F39"/>
    <w:rsid w:val="00E30F40"/>
    <w:rsid w:val="00E31345"/>
    <w:rsid w:val="00E31CDA"/>
    <w:rsid w:val="00E34241"/>
    <w:rsid w:val="00E34D1B"/>
    <w:rsid w:val="00E36458"/>
    <w:rsid w:val="00E36589"/>
    <w:rsid w:val="00E369AC"/>
    <w:rsid w:val="00E43131"/>
    <w:rsid w:val="00E4366A"/>
    <w:rsid w:val="00E43DC6"/>
    <w:rsid w:val="00E45627"/>
    <w:rsid w:val="00E45EB8"/>
    <w:rsid w:val="00E46FA6"/>
    <w:rsid w:val="00E47438"/>
    <w:rsid w:val="00E475AF"/>
    <w:rsid w:val="00E508B9"/>
    <w:rsid w:val="00E52CF8"/>
    <w:rsid w:val="00E55D06"/>
    <w:rsid w:val="00E57C28"/>
    <w:rsid w:val="00E621B0"/>
    <w:rsid w:val="00E6272E"/>
    <w:rsid w:val="00E62C95"/>
    <w:rsid w:val="00E63504"/>
    <w:rsid w:val="00E65074"/>
    <w:rsid w:val="00E661F3"/>
    <w:rsid w:val="00E67BDD"/>
    <w:rsid w:val="00E7081B"/>
    <w:rsid w:val="00E714B2"/>
    <w:rsid w:val="00E729D0"/>
    <w:rsid w:val="00E7350E"/>
    <w:rsid w:val="00E754A5"/>
    <w:rsid w:val="00E76D1A"/>
    <w:rsid w:val="00E80325"/>
    <w:rsid w:val="00E81660"/>
    <w:rsid w:val="00E827DD"/>
    <w:rsid w:val="00E87670"/>
    <w:rsid w:val="00E87748"/>
    <w:rsid w:val="00E87945"/>
    <w:rsid w:val="00E87D57"/>
    <w:rsid w:val="00E91FA2"/>
    <w:rsid w:val="00E926EC"/>
    <w:rsid w:val="00E93CFD"/>
    <w:rsid w:val="00E96AF6"/>
    <w:rsid w:val="00EA40B5"/>
    <w:rsid w:val="00EA7657"/>
    <w:rsid w:val="00EB207E"/>
    <w:rsid w:val="00EB21F9"/>
    <w:rsid w:val="00EB2D68"/>
    <w:rsid w:val="00EC13A1"/>
    <w:rsid w:val="00EC36A5"/>
    <w:rsid w:val="00EC56C9"/>
    <w:rsid w:val="00EC7CF0"/>
    <w:rsid w:val="00EC7D50"/>
    <w:rsid w:val="00EC7DB1"/>
    <w:rsid w:val="00ED01E5"/>
    <w:rsid w:val="00ED0313"/>
    <w:rsid w:val="00ED19A1"/>
    <w:rsid w:val="00ED3DEE"/>
    <w:rsid w:val="00ED54A5"/>
    <w:rsid w:val="00ED561C"/>
    <w:rsid w:val="00EE0C69"/>
    <w:rsid w:val="00EE4092"/>
    <w:rsid w:val="00EF00F0"/>
    <w:rsid w:val="00EF019D"/>
    <w:rsid w:val="00EF43AA"/>
    <w:rsid w:val="00EF451D"/>
    <w:rsid w:val="00EF48BF"/>
    <w:rsid w:val="00EF689D"/>
    <w:rsid w:val="00EF6E85"/>
    <w:rsid w:val="00EF7CF9"/>
    <w:rsid w:val="00F00FC1"/>
    <w:rsid w:val="00F01BB2"/>
    <w:rsid w:val="00F13008"/>
    <w:rsid w:val="00F14517"/>
    <w:rsid w:val="00F17B8B"/>
    <w:rsid w:val="00F20766"/>
    <w:rsid w:val="00F22B46"/>
    <w:rsid w:val="00F252E9"/>
    <w:rsid w:val="00F26524"/>
    <w:rsid w:val="00F346F5"/>
    <w:rsid w:val="00F3475C"/>
    <w:rsid w:val="00F42F63"/>
    <w:rsid w:val="00F434EF"/>
    <w:rsid w:val="00F442CD"/>
    <w:rsid w:val="00F44792"/>
    <w:rsid w:val="00F501F0"/>
    <w:rsid w:val="00F50AA4"/>
    <w:rsid w:val="00F537D0"/>
    <w:rsid w:val="00F54B6A"/>
    <w:rsid w:val="00F566F4"/>
    <w:rsid w:val="00F57921"/>
    <w:rsid w:val="00F57D91"/>
    <w:rsid w:val="00F604E2"/>
    <w:rsid w:val="00F62562"/>
    <w:rsid w:val="00F62E90"/>
    <w:rsid w:val="00F6561B"/>
    <w:rsid w:val="00F66292"/>
    <w:rsid w:val="00F66639"/>
    <w:rsid w:val="00F6773D"/>
    <w:rsid w:val="00F7032B"/>
    <w:rsid w:val="00F7107A"/>
    <w:rsid w:val="00F76C35"/>
    <w:rsid w:val="00F806D7"/>
    <w:rsid w:val="00F81564"/>
    <w:rsid w:val="00F854E0"/>
    <w:rsid w:val="00F863FF"/>
    <w:rsid w:val="00F91D6B"/>
    <w:rsid w:val="00F9437D"/>
    <w:rsid w:val="00F94E8C"/>
    <w:rsid w:val="00F957A4"/>
    <w:rsid w:val="00F96720"/>
    <w:rsid w:val="00F97940"/>
    <w:rsid w:val="00FA1765"/>
    <w:rsid w:val="00FA313A"/>
    <w:rsid w:val="00FB1425"/>
    <w:rsid w:val="00FB3928"/>
    <w:rsid w:val="00FB649E"/>
    <w:rsid w:val="00FB7853"/>
    <w:rsid w:val="00FB7BCA"/>
    <w:rsid w:val="00FC20C7"/>
    <w:rsid w:val="00FC22B7"/>
    <w:rsid w:val="00FC53E6"/>
    <w:rsid w:val="00FC74DD"/>
    <w:rsid w:val="00FC7F33"/>
    <w:rsid w:val="00FD36CD"/>
    <w:rsid w:val="00FD41EA"/>
    <w:rsid w:val="00FE046F"/>
    <w:rsid w:val="00FE0E82"/>
    <w:rsid w:val="00FE10C4"/>
    <w:rsid w:val="00FE12A0"/>
    <w:rsid w:val="00FE2014"/>
    <w:rsid w:val="00FE364B"/>
    <w:rsid w:val="00FE3703"/>
    <w:rsid w:val="00FF02EB"/>
    <w:rsid w:val="00FF0E02"/>
    <w:rsid w:val="00FF170E"/>
    <w:rsid w:val="00FF25DA"/>
    <w:rsid w:val="00FF724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47A8E08"/>
  <w15:docId w15:val="{57641616-A884-47C5-9359-22972D1D6D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iPriority="39" w:unhideWhenUsed="1"/>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uiPriority="0"/>
    <w:lsdException w:name="Body Text" w:lock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locked="1"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locked="1" w:uiPriority="0"/>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02AE7"/>
    <w:pPr>
      <w:spacing w:after="200" w:line="276" w:lineRule="auto"/>
    </w:pPr>
    <w:rPr>
      <w:sz w:val="22"/>
      <w:szCs w:val="22"/>
      <w:lang w:eastAsia="en-US"/>
    </w:rPr>
  </w:style>
  <w:style w:type="paragraph" w:styleId="1">
    <w:name w:val="heading 1"/>
    <w:aliases w:val="Знак Знак,11. Заголовок 1,Заголовок 1 Знак Знак Знак Знак Знак,Заголовок 1 Знак Знак Знак Знак Знак Знак Знак Знак Знак,Заголовок 1 Знак Знак Знак Знак Знак Знак Знак Знак Знак Знак,Заголовок 11,KAAE,номер приложения,раздел,ГЛАВА"/>
    <w:basedOn w:val="a"/>
    <w:next w:val="a"/>
    <w:link w:val="10"/>
    <w:uiPriority w:val="99"/>
    <w:qFormat/>
    <w:rsid w:val="005B04B2"/>
    <w:pPr>
      <w:keepNext/>
      <w:keepLines/>
      <w:spacing w:before="480" w:after="0"/>
      <w:outlineLvl w:val="0"/>
    </w:pPr>
    <w:rPr>
      <w:rFonts w:ascii="Cambria" w:eastAsia="Times New Roman" w:hAnsi="Cambria"/>
      <w:b/>
      <w:bCs/>
      <w:color w:val="365F91"/>
      <w:sz w:val="28"/>
      <w:szCs w:val="28"/>
    </w:rPr>
  </w:style>
  <w:style w:type="paragraph" w:styleId="2">
    <w:name w:val="heading 2"/>
    <w:aliases w:val="Заголовок 2 Знак Знак Знак Знак,Заголовок 2 Знак Знак Знак Знак Знак Знак Знак"/>
    <w:basedOn w:val="a"/>
    <w:next w:val="a"/>
    <w:link w:val="20"/>
    <w:uiPriority w:val="99"/>
    <w:qFormat/>
    <w:rsid w:val="005B04B2"/>
    <w:pPr>
      <w:keepNext/>
      <w:keepLines/>
      <w:spacing w:before="200" w:after="0"/>
      <w:outlineLvl w:val="1"/>
    </w:pPr>
    <w:rPr>
      <w:rFonts w:ascii="Cambria" w:eastAsia="Times New Roman" w:hAnsi="Cambria"/>
      <w:b/>
      <w:bCs/>
      <w:color w:val="4F81BD"/>
      <w:sz w:val="26"/>
      <w:szCs w:val="26"/>
    </w:rPr>
  </w:style>
  <w:style w:type="paragraph" w:styleId="3">
    <w:name w:val="heading 3"/>
    <w:aliases w:val="Знак"/>
    <w:basedOn w:val="a"/>
    <w:next w:val="a"/>
    <w:link w:val="30"/>
    <w:uiPriority w:val="99"/>
    <w:qFormat/>
    <w:rsid w:val="005B04B2"/>
    <w:pPr>
      <w:keepNext/>
      <w:keepLines/>
      <w:spacing w:before="200" w:after="0"/>
      <w:outlineLvl w:val="2"/>
    </w:pPr>
    <w:rPr>
      <w:rFonts w:ascii="Cambria" w:eastAsia="Times New Roman" w:hAnsi="Cambria"/>
      <w:b/>
      <w:bCs/>
      <w:color w:val="4F81BD"/>
    </w:rPr>
  </w:style>
  <w:style w:type="paragraph" w:styleId="4">
    <w:name w:val="heading 4"/>
    <w:aliases w:val="- 1.1.1.1,EIA H4,Н4,Kopje,ALK_K4,Heading 4_ARGOSS,Close,KAAE4,H4,RSKH4,C Head,заголовок 4,Report Heading 4,. (A.),OG Heading 4,- 11,11,- 13,13,- 14,14"/>
    <w:basedOn w:val="a"/>
    <w:next w:val="a"/>
    <w:link w:val="40"/>
    <w:uiPriority w:val="99"/>
    <w:qFormat/>
    <w:rsid w:val="0068121E"/>
    <w:pPr>
      <w:keepNext/>
      <w:spacing w:after="0" w:line="271" w:lineRule="auto"/>
      <w:ind w:firstLine="709"/>
      <w:jc w:val="center"/>
      <w:outlineLvl w:val="3"/>
    </w:pPr>
    <w:rPr>
      <w:rFonts w:ascii="Times New Roman" w:eastAsia="Times New Roman" w:hAnsi="Times New Roman"/>
      <w:b/>
      <w:bCs/>
      <w:sz w:val="26"/>
      <w:szCs w:val="28"/>
      <w:lang w:eastAsia="ru-RU"/>
    </w:rPr>
  </w:style>
  <w:style w:type="paragraph" w:styleId="5">
    <w:name w:val="heading 5"/>
    <w:basedOn w:val="a"/>
    <w:next w:val="a"/>
    <w:link w:val="50"/>
    <w:uiPriority w:val="99"/>
    <w:qFormat/>
    <w:rsid w:val="0068121E"/>
    <w:pPr>
      <w:spacing w:before="240" w:after="60" w:line="271" w:lineRule="auto"/>
      <w:ind w:firstLine="709"/>
      <w:outlineLvl w:val="4"/>
    </w:pPr>
    <w:rPr>
      <w:rFonts w:ascii="Times New Roman" w:eastAsia="Times New Roman" w:hAnsi="Times New Roman"/>
      <w:b/>
      <w:bCs/>
      <w:i/>
      <w:iCs/>
      <w:sz w:val="26"/>
      <w:szCs w:val="26"/>
      <w:lang w:eastAsia="ru-RU"/>
    </w:rPr>
  </w:style>
  <w:style w:type="paragraph" w:styleId="6">
    <w:name w:val="heading 6"/>
    <w:basedOn w:val="a"/>
    <w:next w:val="a"/>
    <w:link w:val="60"/>
    <w:uiPriority w:val="99"/>
    <w:qFormat/>
    <w:rsid w:val="0068121E"/>
    <w:pPr>
      <w:spacing w:before="240" w:after="60" w:line="271" w:lineRule="auto"/>
      <w:ind w:firstLine="709"/>
      <w:outlineLvl w:val="5"/>
    </w:pPr>
    <w:rPr>
      <w:rFonts w:ascii="Times New Roman" w:eastAsia="Times New Roman" w:hAnsi="Times New Roman"/>
      <w:b/>
      <w:bCs/>
      <w:lang w:eastAsia="ru-RU"/>
    </w:rPr>
  </w:style>
  <w:style w:type="paragraph" w:styleId="7">
    <w:name w:val="heading 7"/>
    <w:basedOn w:val="a"/>
    <w:next w:val="a"/>
    <w:link w:val="70"/>
    <w:uiPriority w:val="99"/>
    <w:qFormat/>
    <w:rsid w:val="0068121E"/>
    <w:pPr>
      <w:spacing w:before="240" w:after="60" w:line="271" w:lineRule="auto"/>
      <w:ind w:firstLine="709"/>
      <w:outlineLvl w:val="6"/>
    </w:pPr>
    <w:rPr>
      <w:rFonts w:ascii="Times New Roman" w:eastAsia="Times New Roman" w:hAnsi="Times New Roman"/>
      <w:sz w:val="26"/>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eading1Char">
    <w:name w:val="Heading 1 Char"/>
    <w:aliases w:val="Знак Знак Char,11. Заголовок 1 Char,Заголовок 1 Знак Знак Знак Знак Знак Char,Заголовок 1 Знак Знак Знак Знак Знак Знак Знак Знак Знак Char,Заголовок 1 Знак Знак Знак Знак Знак Знак Знак Знак Знак Знак Char,Заголовок 11 Char,KAAE Char"/>
    <w:basedOn w:val="a0"/>
    <w:uiPriority w:val="99"/>
    <w:locked/>
    <w:rsid w:val="0068121E"/>
    <w:rPr>
      <w:rFonts w:ascii="Cambria" w:hAnsi="Cambria" w:cs="Times New Roman"/>
      <w:b/>
      <w:bCs/>
      <w:kern w:val="32"/>
      <w:sz w:val="32"/>
      <w:szCs w:val="32"/>
    </w:rPr>
  </w:style>
  <w:style w:type="character" w:customStyle="1" w:styleId="20">
    <w:name w:val="Заголовок 2 Знак"/>
    <w:aliases w:val="Заголовок 2 Знак Знак Знак Знак Знак,Заголовок 2 Знак Знак Знак Знак Знак Знак Знак Знак"/>
    <w:basedOn w:val="a0"/>
    <w:link w:val="2"/>
    <w:uiPriority w:val="99"/>
    <w:locked/>
    <w:rsid w:val="005B04B2"/>
    <w:rPr>
      <w:rFonts w:ascii="Cambria" w:hAnsi="Cambria" w:cs="Times New Roman"/>
      <w:b/>
      <w:bCs/>
      <w:color w:val="4F81BD"/>
      <w:sz w:val="26"/>
      <w:szCs w:val="26"/>
    </w:rPr>
  </w:style>
  <w:style w:type="character" w:customStyle="1" w:styleId="30">
    <w:name w:val="Заголовок 3 Знак"/>
    <w:aliases w:val="Знак Знак1"/>
    <w:basedOn w:val="a0"/>
    <w:link w:val="3"/>
    <w:uiPriority w:val="99"/>
    <w:locked/>
    <w:rsid w:val="005B04B2"/>
    <w:rPr>
      <w:rFonts w:ascii="Cambria" w:hAnsi="Cambria" w:cs="Times New Roman"/>
      <w:b/>
      <w:bCs/>
      <w:color w:val="4F81BD"/>
    </w:rPr>
  </w:style>
  <w:style w:type="character" w:customStyle="1" w:styleId="40">
    <w:name w:val="Заголовок 4 Знак"/>
    <w:aliases w:val="- 1.1.1.1 Знак,EIA H4 Знак,Н4 Знак,Kopje Знак,ALK_K4 Знак,Heading 4_ARGOSS Знак,Close Знак,KAAE4 Знак,H4 Знак,RSKH4 Знак,C Head Знак,заголовок 4 Знак,Report Heading 4 Знак,. (A.) Знак,OG Heading 4 Знак,- 11 Знак,11 Знак,- 13 Знак"/>
    <w:basedOn w:val="a0"/>
    <w:link w:val="4"/>
    <w:uiPriority w:val="99"/>
    <w:locked/>
    <w:rsid w:val="0068121E"/>
    <w:rPr>
      <w:rFonts w:ascii="Times New Roman" w:hAnsi="Times New Roman" w:cs="Times New Roman"/>
      <w:b/>
      <w:bCs/>
      <w:sz w:val="28"/>
      <w:szCs w:val="28"/>
      <w:lang w:eastAsia="ru-RU"/>
    </w:rPr>
  </w:style>
  <w:style w:type="character" w:customStyle="1" w:styleId="50">
    <w:name w:val="Заголовок 5 Знак"/>
    <w:basedOn w:val="a0"/>
    <w:link w:val="5"/>
    <w:uiPriority w:val="99"/>
    <w:locked/>
    <w:rsid w:val="0068121E"/>
    <w:rPr>
      <w:rFonts w:ascii="Times New Roman" w:hAnsi="Times New Roman" w:cs="Times New Roman"/>
      <w:b/>
      <w:bCs/>
      <w:i/>
      <w:iCs/>
      <w:sz w:val="26"/>
      <w:szCs w:val="26"/>
      <w:lang w:eastAsia="ru-RU"/>
    </w:rPr>
  </w:style>
  <w:style w:type="character" w:customStyle="1" w:styleId="60">
    <w:name w:val="Заголовок 6 Знак"/>
    <w:basedOn w:val="a0"/>
    <w:link w:val="6"/>
    <w:uiPriority w:val="99"/>
    <w:locked/>
    <w:rsid w:val="0068121E"/>
    <w:rPr>
      <w:rFonts w:ascii="Times New Roman" w:hAnsi="Times New Roman" w:cs="Times New Roman"/>
      <w:b/>
      <w:bCs/>
      <w:lang w:eastAsia="ru-RU"/>
    </w:rPr>
  </w:style>
  <w:style w:type="character" w:customStyle="1" w:styleId="70">
    <w:name w:val="Заголовок 7 Знак"/>
    <w:basedOn w:val="a0"/>
    <w:link w:val="7"/>
    <w:uiPriority w:val="99"/>
    <w:locked/>
    <w:rsid w:val="0068121E"/>
    <w:rPr>
      <w:rFonts w:ascii="Times New Roman" w:hAnsi="Times New Roman" w:cs="Times New Roman"/>
      <w:sz w:val="24"/>
      <w:szCs w:val="24"/>
      <w:lang w:eastAsia="ru-RU"/>
    </w:rPr>
  </w:style>
  <w:style w:type="character" w:customStyle="1" w:styleId="10">
    <w:name w:val="Заголовок 1 Знак"/>
    <w:aliases w:val="Знак Знак Знак1,11. Заголовок 1 Знак1,Заголовок 1 Знак Знак Знак Знак Знак Знак1,Заголовок 1 Знак Знак Знак Знак Знак Знак Знак Знак Знак Знак2,Заголовок 1 Знак Знак Знак Знак Знак Знак Знак Знак Знак Знак Знак1,Заголовок 11 Знак1"/>
    <w:basedOn w:val="a0"/>
    <w:link w:val="1"/>
    <w:uiPriority w:val="99"/>
    <w:locked/>
    <w:rsid w:val="005B04B2"/>
    <w:rPr>
      <w:rFonts w:ascii="Cambria" w:hAnsi="Cambria" w:cs="Times New Roman"/>
      <w:b/>
      <w:bCs/>
      <w:color w:val="365F91"/>
      <w:sz w:val="28"/>
      <w:szCs w:val="28"/>
    </w:rPr>
  </w:style>
  <w:style w:type="paragraph" w:customStyle="1" w:styleId="Default">
    <w:name w:val="Default"/>
    <w:rsid w:val="00BE1FCF"/>
    <w:pPr>
      <w:autoSpaceDE w:val="0"/>
      <w:autoSpaceDN w:val="0"/>
      <w:adjustRightInd w:val="0"/>
    </w:pPr>
    <w:rPr>
      <w:rFonts w:ascii="Cambria" w:hAnsi="Cambria" w:cs="Cambria"/>
      <w:color w:val="000000"/>
      <w:sz w:val="24"/>
      <w:szCs w:val="24"/>
      <w:lang w:eastAsia="en-US"/>
    </w:rPr>
  </w:style>
  <w:style w:type="paragraph" w:customStyle="1" w:styleId="a3">
    <w:name w:val="Список нумерация"/>
    <w:basedOn w:val="a"/>
    <w:uiPriority w:val="99"/>
    <w:rsid w:val="0016632E"/>
    <w:pPr>
      <w:tabs>
        <w:tab w:val="num" w:pos="1273"/>
      </w:tabs>
      <w:spacing w:after="0"/>
      <w:ind w:left="1273" w:hanging="705"/>
      <w:jc w:val="both"/>
    </w:pPr>
    <w:rPr>
      <w:sz w:val="24"/>
      <w:szCs w:val="24"/>
    </w:rPr>
  </w:style>
  <w:style w:type="paragraph" w:customStyle="1" w:styleId="21">
    <w:name w:val="нумерация 2"/>
    <w:basedOn w:val="a"/>
    <w:uiPriority w:val="99"/>
    <w:rsid w:val="0016632E"/>
    <w:pPr>
      <w:autoSpaceDE w:val="0"/>
      <w:autoSpaceDN w:val="0"/>
      <w:adjustRightInd w:val="0"/>
      <w:spacing w:after="0"/>
      <w:ind w:left="720" w:hanging="360"/>
      <w:jc w:val="both"/>
    </w:pPr>
    <w:rPr>
      <w:rFonts w:ascii="SymbolMT" w:eastAsia="SymbolMT"/>
      <w:sz w:val="24"/>
      <w:szCs w:val="24"/>
    </w:rPr>
  </w:style>
  <w:style w:type="paragraph" w:styleId="a4">
    <w:name w:val="Normal (Web)"/>
    <w:basedOn w:val="a"/>
    <w:uiPriority w:val="99"/>
    <w:rsid w:val="006D21AA"/>
    <w:pPr>
      <w:spacing w:before="100" w:beforeAutospacing="1" w:after="100" w:afterAutospacing="1" w:line="240" w:lineRule="auto"/>
    </w:pPr>
    <w:rPr>
      <w:rFonts w:ascii="Times New Roman" w:eastAsia="Times New Roman" w:hAnsi="Times New Roman"/>
      <w:sz w:val="24"/>
      <w:szCs w:val="24"/>
      <w:lang w:eastAsia="ru-RU"/>
    </w:rPr>
  </w:style>
  <w:style w:type="paragraph" w:styleId="a5">
    <w:name w:val="List Paragraph"/>
    <w:basedOn w:val="a"/>
    <w:uiPriority w:val="34"/>
    <w:qFormat/>
    <w:rsid w:val="00DB5047"/>
    <w:pPr>
      <w:ind w:left="720"/>
      <w:contextualSpacing/>
    </w:pPr>
  </w:style>
  <w:style w:type="paragraph" w:styleId="a6">
    <w:name w:val="Balloon Text"/>
    <w:basedOn w:val="a"/>
    <w:link w:val="a7"/>
    <w:uiPriority w:val="99"/>
    <w:rsid w:val="00347BA6"/>
    <w:pPr>
      <w:spacing w:after="0" w:line="240" w:lineRule="auto"/>
    </w:pPr>
    <w:rPr>
      <w:rFonts w:ascii="Tahoma" w:hAnsi="Tahoma" w:cs="Tahoma"/>
      <w:sz w:val="16"/>
      <w:szCs w:val="16"/>
    </w:rPr>
  </w:style>
  <w:style w:type="character" w:customStyle="1" w:styleId="a7">
    <w:name w:val="Текст выноски Знак"/>
    <w:basedOn w:val="a0"/>
    <w:link w:val="a6"/>
    <w:uiPriority w:val="99"/>
    <w:locked/>
    <w:rsid w:val="00347BA6"/>
    <w:rPr>
      <w:rFonts w:ascii="Tahoma" w:hAnsi="Tahoma" w:cs="Tahoma"/>
      <w:sz w:val="16"/>
      <w:szCs w:val="16"/>
    </w:rPr>
  </w:style>
  <w:style w:type="paragraph" w:styleId="a8">
    <w:name w:val="Body Text"/>
    <w:basedOn w:val="a"/>
    <w:link w:val="a9"/>
    <w:uiPriority w:val="99"/>
    <w:rsid w:val="0068121E"/>
    <w:pPr>
      <w:spacing w:after="0" w:line="271" w:lineRule="auto"/>
      <w:ind w:firstLine="709"/>
    </w:pPr>
    <w:rPr>
      <w:rFonts w:ascii="Times New Roman" w:eastAsia="Times New Roman" w:hAnsi="Times New Roman"/>
      <w:sz w:val="32"/>
      <w:szCs w:val="20"/>
      <w:lang w:eastAsia="ru-RU"/>
    </w:rPr>
  </w:style>
  <w:style w:type="character" w:customStyle="1" w:styleId="a9">
    <w:name w:val="Основной текст Знак"/>
    <w:basedOn w:val="a0"/>
    <w:link w:val="a8"/>
    <w:uiPriority w:val="99"/>
    <w:locked/>
    <w:rsid w:val="0068121E"/>
    <w:rPr>
      <w:rFonts w:ascii="Times New Roman" w:hAnsi="Times New Roman" w:cs="Times New Roman"/>
      <w:sz w:val="20"/>
      <w:szCs w:val="20"/>
      <w:lang w:eastAsia="ru-RU"/>
    </w:rPr>
  </w:style>
  <w:style w:type="paragraph" w:styleId="aa">
    <w:name w:val="header"/>
    <w:aliases w:val="??????? ??????????"/>
    <w:basedOn w:val="a"/>
    <w:link w:val="ab"/>
    <w:uiPriority w:val="99"/>
    <w:rsid w:val="0068121E"/>
    <w:pPr>
      <w:tabs>
        <w:tab w:val="center" w:pos="4677"/>
        <w:tab w:val="right" w:pos="9355"/>
      </w:tabs>
      <w:spacing w:after="0" w:line="271" w:lineRule="auto"/>
      <w:ind w:firstLine="709"/>
    </w:pPr>
    <w:rPr>
      <w:rFonts w:ascii="Times New Roman" w:eastAsia="Times New Roman" w:hAnsi="Times New Roman"/>
      <w:sz w:val="26"/>
      <w:szCs w:val="24"/>
      <w:lang w:eastAsia="ru-RU"/>
    </w:rPr>
  </w:style>
  <w:style w:type="character" w:customStyle="1" w:styleId="ab">
    <w:name w:val="Верхний колонтитул Знак"/>
    <w:aliases w:val="??????? ?????????? Знак"/>
    <w:basedOn w:val="a0"/>
    <w:link w:val="aa"/>
    <w:uiPriority w:val="99"/>
    <w:locked/>
    <w:rsid w:val="0068121E"/>
    <w:rPr>
      <w:rFonts w:ascii="Times New Roman" w:hAnsi="Times New Roman" w:cs="Times New Roman"/>
      <w:sz w:val="24"/>
      <w:szCs w:val="24"/>
      <w:lang w:eastAsia="ru-RU"/>
    </w:rPr>
  </w:style>
  <w:style w:type="paragraph" w:styleId="ac">
    <w:name w:val="footer"/>
    <w:basedOn w:val="a"/>
    <w:link w:val="ad"/>
    <w:uiPriority w:val="99"/>
    <w:rsid w:val="0068121E"/>
    <w:pPr>
      <w:tabs>
        <w:tab w:val="center" w:pos="4677"/>
        <w:tab w:val="right" w:pos="9355"/>
      </w:tabs>
      <w:spacing w:after="0" w:line="271" w:lineRule="auto"/>
      <w:ind w:firstLine="709"/>
    </w:pPr>
    <w:rPr>
      <w:rFonts w:ascii="Times New Roman" w:eastAsia="Times New Roman" w:hAnsi="Times New Roman"/>
      <w:sz w:val="24"/>
      <w:szCs w:val="20"/>
      <w:lang w:eastAsia="ru-RU"/>
    </w:rPr>
  </w:style>
  <w:style w:type="character" w:customStyle="1" w:styleId="FooterChar">
    <w:name w:val="Footer Char"/>
    <w:basedOn w:val="a0"/>
    <w:uiPriority w:val="99"/>
    <w:locked/>
    <w:rsid w:val="0068121E"/>
    <w:rPr>
      <w:rFonts w:ascii="Times New Roman" w:hAnsi="Times New Roman" w:cs="Times New Roman"/>
      <w:sz w:val="24"/>
      <w:lang w:eastAsia="ru-RU"/>
    </w:rPr>
  </w:style>
  <w:style w:type="character" w:customStyle="1" w:styleId="ad">
    <w:name w:val="Нижний колонтитул Знак"/>
    <w:basedOn w:val="a0"/>
    <w:link w:val="ac"/>
    <w:uiPriority w:val="99"/>
    <w:locked/>
    <w:rsid w:val="0068121E"/>
    <w:rPr>
      <w:rFonts w:ascii="Times New Roman" w:hAnsi="Times New Roman" w:cs="Times New Roman"/>
      <w:sz w:val="20"/>
      <w:szCs w:val="20"/>
      <w:lang w:eastAsia="ru-RU"/>
    </w:rPr>
  </w:style>
  <w:style w:type="paragraph" w:styleId="ae">
    <w:name w:val="Body Text Indent"/>
    <w:aliases w:val="Основной текст с отступом Знак1"/>
    <w:basedOn w:val="a"/>
    <w:link w:val="22"/>
    <w:uiPriority w:val="99"/>
    <w:rsid w:val="0068121E"/>
    <w:pPr>
      <w:spacing w:after="0" w:line="271" w:lineRule="auto"/>
      <w:ind w:firstLine="567"/>
    </w:pPr>
    <w:rPr>
      <w:rFonts w:ascii="Times New Roman" w:eastAsia="Times New Roman" w:hAnsi="Times New Roman"/>
      <w:sz w:val="24"/>
      <w:szCs w:val="20"/>
      <w:lang w:eastAsia="ru-RU"/>
    </w:rPr>
  </w:style>
  <w:style w:type="character" w:customStyle="1" w:styleId="22">
    <w:name w:val="Основной текст с отступом Знак2"/>
    <w:aliases w:val="Основной текст с отступом Знак1 Знак"/>
    <w:basedOn w:val="a0"/>
    <w:link w:val="ae"/>
    <w:uiPriority w:val="99"/>
    <w:locked/>
    <w:rsid w:val="0068121E"/>
    <w:rPr>
      <w:rFonts w:ascii="Times New Roman" w:hAnsi="Times New Roman" w:cs="Times New Roman"/>
      <w:sz w:val="20"/>
      <w:szCs w:val="20"/>
      <w:lang w:eastAsia="ru-RU"/>
    </w:rPr>
  </w:style>
  <w:style w:type="character" w:customStyle="1" w:styleId="af">
    <w:name w:val="Основной текст с отступом Знак"/>
    <w:basedOn w:val="a0"/>
    <w:uiPriority w:val="99"/>
    <w:semiHidden/>
    <w:rsid w:val="0068121E"/>
    <w:rPr>
      <w:rFonts w:cs="Times New Roman"/>
    </w:rPr>
  </w:style>
  <w:style w:type="character" w:styleId="af0">
    <w:name w:val="page number"/>
    <w:basedOn w:val="a0"/>
    <w:uiPriority w:val="99"/>
    <w:rsid w:val="0068121E"/>
    <w:rPr>
      <w:rFonts w:cs="Times New Roman"/>
    </w:rPr>
  </w:style>
  <w:style w:type="paragraph" w:styleId="af1">
    <w:name w:val="Note Heading"/>
    <w:basedOn w:val="a"/>
    <w:next w:val="a"/>
    <w:link w:val="af2"/>
    <w:uiPriority w:val="99"/>
    <w:rsid w:val="0068121E"/>
    <w:pPr>
      <w:spacing w:after="0" w:line="271" w:lineRule="auto"/>
      <w:ind w:firstLine="709"/>
      <w:jc w:val="center"/>
    </w:pPr>
    <w:rPr>
      <w:rFonts w:ascii="Arial" w:eastAsia="Times New Roman" w:hAnsi="Arial"/>
      <w:b/>
      <w:sz w:val="32"/>
      <w:szCs w:val="24"/>
      <w:lang w:eastAsia="ru-RU"/>
    </w:rPr>
  </w:style>
  <w:style w:type="character" w:customStyle="1" w:styleId="af2">
    <w:name w:val="Заголовок записки Знак"/>
    <w:basedOn w:val="a0"/>
    <w:link w:val="af1"/>
    <w:uiPriority w:val="99"/>
    <w:locked/>
    <w:rsid w:val="0068121E"/>
    <w:rPr>
      <w:rFonts w:ascii="Arial" w:hAnsi="Arial" w:cs="Times New Roman"/>
      <w:b/>
      <w:sz w:val="24"/>
      <w:szCs w:val="24"/>
      <w:lang w:eastAsia="ru-RU"/>
    </w:rPr>
  </w:style>
  <w:style w:type="paragraph" w:customStyle="1" w:styleId="11">
    <w:name w:val="Заголовок1"/>
    <w:basedOn w:val="a"/>
    <w:next w:val="a8"/>
    <w:uiPriority w:val="99"/>
    <w:rsid w:val="0068121E"/>
    <w:pPr>
      <w:keepNext/>
      <w:widowControl w:val="0"/>
      <w:suppressAutoHyphens/>
      <w:spacing w:before="240" w:after="120" w:line="271" w:lineRule="auto"/>
      <w:ind w:firstLine="709"/>
    </w:pPr>
    <w:rPr>
      <w:rFonts w:ascii="Bitstream Vera Sans" w:eastAsia="Times New Roman" w:hAnsi="Bitstream Vera Sans" w:cs="Nimbus Sans L"/>
      <w:sz w:val="28"/>
      <w:szCs w:val="28"/>
      <w:lang w:eastAsia="ar-SA"/>
    </w:rPr>
  </w:style>
  <w:style w:type="paragraph" w:customStyle="1" w:styleId="23">
    <w:name w:val="Знак Знак Знак2 Знак Знак Знак Знак"/>
    <w:basedOn w:val="a"/>
    <w:uiPriority w:val="99"/>
    <w:rsid w:val="0068121E"/>
    <w:pPr>
      <w:widowControl w:val="0"/>
      <w:adjustRightInd w:val="0"/>
      <w:spacing w:after="160" w:line="240" w:lineRule="exact"/>
      <w:ind w:firstLine="709"/>
      <w:jc w:val="right"/>
    </w:pPr>
    <w:rPr>
      <w:rFonts w:ascii="Times New Roman" w:eastAsia="Times New Roman" w:hAnsi="Times New Roman"/>
      <w:sz w:val="20"/>
      <w:szCs w:val="20"/>
      <w:lang w:val="en-GB"/>
    </w:rPr>
  </w:style>
  <w:style w:type="paragraph" w:styleId="31">
    <w:name w:val="Body Text Indent 3"/>
    <w:basedOn w:val="a"/>
    <w:link w:val="32"/>
    <w:uiPriority w:val="99"/>
    <w:rsid w:val="0068121E"/>
    <w:pPr>
      <w:spacing w:after="120" w:line="271" w:lineRule="auto"/>
      <w:ind w:left="283" w:firstLine="709"/>
    </w:pPr>
    <w:rPr>
      <w:rFonts w:ascii="Times New Roman" w:eastAsia="Times New Roman" w:hAnsi="Times New Roman"/>
      <w:sz w:val="16"/>
      <w:szCs w:val="16"/>
      <w:lang w:eastAsia="ru-RU"/>
    </w:rPr>
  </w:style>
  <w:style w:type="character" w:customStyle="1" w:styleId="32">
    <w:name w:val="Основной текст с отступом 3 Знак"/>
    <w:basedOn w:val="a0"/>
    <w:link w:val="31"/>
    <w:uiPriority w:val="99"/>
    <w:locked/>
    <w:rsid w:val="0068121E"/>
    <w:rPr>
      <w:rFonts w:ascii="Times New Roman" w:hAnsi="Times New Roman" w:cs="Times New Roman"/>
      <w:sz w:val="16"/>
      <w:szCs w:val="16"/>
      <w:lang w:eastAsia="ru-RU"/>
    </w:rPr>
  </w:style>
  <w:style w:type="character" w:customStyle="1" w:styleId="PlainTextChar">
    <w:name w:val="Plain Text Char"/>
    <w:uiPriority w:val="99"/>
    <w:locked/>
    <w:rsid w:val="0068121E"/>
    <w:rPr>
      <w:rFonts w:ascii="Consolas" w:hAnsi="Consolas"/>
      <w:sz w:val="21"/>
      <w:lang w:val="ru-RU" w:eastAsia="en-US"/>
    </w:rPr>
  </w:style>
  <w:style w:type="paragraph" w:styleId="af3">
    <w:name w:val="Plain Text"/>
    <w:basedOn w:val="a"/>
    <w:link w:val="af4"/>
    <w:uiPriority w:val="99"/>
    <w:rsid w:val="0068121E"/>
    <w:pPr>
      <w:spacing w:after="0" w:line="271" w:lineRule="auto"/>
      <w:ind w:firstLine="709"/>
    </w:pPr>
    <w:rPr>
      <w:rFonts w:ascii="Consolas" w:eastAsia="Times New Roman" w:hAnsi="Consolas"/>
      <w:sz w:val="21"/>
      <w:szCs w:val="20"/>
    </w:rPr>
  </w:style>
  <w:style w:type="character" w:customStyle="1" w:styleId="af4">
    <w:name w:val="Текст Знак"/>
    <w:basedOn w:val="a0"/>
    <w:link w:val="af3"/>
    <w:uiPriority w:val="99"/>
    <w:locked/>
    <w:rsid w:val="0068121E"/>
    <w:rPr>
      <w:rFonts w:ascii="Consolas" w:hAnsi="Consolas" w:cs="Times New Roman"/>
      <w:sz w:val="20"/>
      <w:szCs w:val="20"/>
    </w:rPr>
  </w:style>
  <w:style w:type="character" w:customStyle="1" w:styleId="af5">
    <w:name w:val="Гипертекстовая ссылка"/>
    <w:uiPriority w:val="99"/>
    <w:rsid w:val="0068121E"/>
    <w:rPr>
      <w:b/>
      <w:color w:val="008000"/>
    </w:rPr>
  </w:style>
  <w:style w:type="paragraph" w:styleId="24">
    <w:name w:val="Body Text Indent 2"/>
    <w:basedOn w:val="a"/>
    <w:link w:val="25"/>
    <w:uiPriority w:val="99"/>
    <w:rsid w:val="0068121E"/>
    <w:pPr>
      <w:spacing w:after="120" w:line="480" w:lineRule="auto"/>
      <w:ind w:left="283" w:firstLine="709"/>
    </w:pPr>
    <w:rPr>
      <w:rFonts w:ascii="Times New Roman" w:eastAsia="Times New Roman" w:hAnsi="Times New Roman"/>
      <w:sz w:val="26"/>
      <w:szCs w:val="24"/>
      <w:lang w:eastAsia="ru-RU"/>
    </w:rPr>
  </w:style>
  <w:style w:type="character" w:customStyle="1" w:styleId="25">
    <w:name w:val="Основной текст с отступом 2 Знак"/>
    <w:basedOn w:val="a0"/>
    <w:link w:val="24"/>
    <w:uiPriority w:val="99"/>
    <w:locked/>
    <w:rsid w:val="0068121E"/>
    <w:rPr>
      <w:rFonts w:ascii="Times New Roman" w:hAnsi="Times New Roman" w:cs="Times New Roman"/>
      <w:sz w:val="24"/>
      <w:szCs w:val="24"/>
      <w:lang w:eastAsia="ru-RU"/>
    </w:rPr>
  </w:style>
  <w:style w:type="paragraph" w:styleId="af6">
    <w:name w:val="List Bullet"/>
    <w:aliases w:val="EIA Bullet 1"/>
    <w:basedOn w:val="a"/>
    <w:uiPriority w:val="99"/>
    <w:rsid w:val="0068121E"/>
    <w:pPr>
      <w:tabs>
        <w:tab w:val="num" w:pos="360"/>
      </w:tabs>
      <w:suppressAutoHyphens/>
      <w:spacing w:before="120" w:after="0" w:line="271" w:lineRule="auto"/>
      <w:ind w:left="360" w:hanging="360"/>
      <w:jc w:val="both"/>
    </w:pPr>
    <w:rPr>
      <w:rFonts w:ascii="Times New Roman" w:eastAsia="Times New Roman" w:hAnsi="Times New Roman"/>
      <w:sz w:val="26"/>
      <w:szCs w:val="24"/>
      <w:lang w:eastAsia="ru-RU"/>
    </w:rPr>
  </w:style>
  <w:style w:type="paragraph" w:customStyle="1" w:styleId="12">
    <w:name w:val="Абзац списка1"/>
    <w:basedOn w:val="a"/>
    <w:uiPriority w:val="99"/>
    <w:rsid w:val="0068121E"/>
    <w:pPr>
      <w:ind w:left="720" w:firstLine="709"/>
      <w:contextualSpacing/>
    </w:pPr>
    <w:rPr>
      <w:rFonts w:eastAsia="Times New Roman"/>
    </w:rPr>
  </w:style>
  <w:style w:type="paragraph" w:styleId="26">
    <w:name w:val="Body Text 2"/>
    <w:basedOn w:val="a"/>
    <w:link w:val="27"/>
    <w:uiPriority w:val="99"/>
    <w:rsid w:val="0068121E"/>
    <w:pPr>
      <w:spacing w:after="120" w:line="480" w:lineRule="auto"/>
      <w:ind w:firstLine="709"/>
    </w:pPr>
    <w:rPr>
      <w:rFonts w:ascii="Times New Roman" w:eastAsia="Times New Roman" w:hAnsi="Times New Roman"/>
      <w:sz w:val="24"/>
      <w:szCs w:val="24"/>
      <w:lang w:eastAsia="ru-RU"/>
    </w:rPr>
  </w:style>
  <w:style w:type="character" w:customStyle="1" w:styleId="27">
    <w:name w:val="Основной текст 2 Знак"/>
    <w:basedOn w:val="a0"/>
    <w:link w:val="26"/>
    <w:uiPriority w:val="99"/>
    <w:locked/>
    <w:rsid w:val="0068121E"/>
    <w:rPr>
      <w:rFonts w:ascii="Times New Roman" w:hAnsi="Times New Roman" w:cs="Times New Roman"/>
      <w:sz w:val="24"/>
      <w:szCs w:val="24"/>
      <w:lang w:eastAsia="ru-RU"/>
    </w:rPr>
  </w:style>
  <w:style w:type="paragraph" w:customStyle="1" w:styleId="af7">
    <w:name w:val="Краткий обратный адрес"/>
    <w:basedOn w:val="a"/>
    <w:uiPriority w:val="99"/>
    <w:rsid w:val="0068121E"/>
    <w:pPr>
      <w:suppressAutoHyphens/>
      <w:spacing w:after="0" w:line="271" w:lineRule="auto"/>
      <w:ind w:firstLine="709"/>
    </w:pPr>
    <w:rPr>
      <w:rFonts w:ascii="Times New Roman" w:eastAsia="Times New Roman" w:hAnsi="Times New Roman"/>
      <w:sz w:val="26"/>
      <w:szCs w:val="24"/>
      <w:lang w:eastAsia="ar-SA"/>
    </w:rPr>
  </w:style>
  <w:style w:type="paragraph" w:customStyle="1" w:styleId="13">
    <w:name w:val="Текст1"/>
    <w:basedOn w:val="a"/>
    <w:uiPriority w:val="99"/>
    <w:rsid w:val="0068121E"/>
    <w:pPr>
      <w:suppressAutoHyphens/>
      <w:spacing w:after="0" w:line="271" w:lineRule="auto"/>
      <w:ind w:firstLine="709"/>
    </w:pPr>
    <w:rPr>
      <w:rFonts w:ascii="Courier New" w:eastAsia="Times New Roman" w:hAnsi="Courier New" w:cs="Courier New"/>
      <w:sz w:val="20"/>
      <w:szCs w:val="20"/>
      <w:lang w:eastAsia="ar-SA"/>
    </w:rPr>
  </w:style>
  <w:style w:type="character" w:customStyle="1" w:styleId="af8">
    <w:name w:val="Цветовое выделение"/>
    <w:uiPriority w:val="99"/>
    <w:rsid w:val="0068121E"/>
    <w:rPr>
      <w:b/>
      <w:color w:val="000080"/>
    </w:rPr>
  </w:style>
  <w:style w:type="paragraph" w:customStyle="1" w:styleId="af9">
    <w:name w:val="Заголовок статьи"/>
    <w:basedOn w:val="a"/>
    <w:next w:val="a"/>
    <w:uiPriority w:val="99"/>
    <w:rsid w:val="0068121E"/>
    <w:pPr>
      <w:autoSpaceDE w:val="0"/>
      <w:autoSpaceDN w:val="0"/>
      <w:adjustRightInd w:val="0"/>
      <w:spacing w:after="0" w:line="271" w:lineRule="auto"/>
      <w:ind w:left="1612" w:hanging="892"/>
      <w:jc w:val="both"/>
    </w:pPr>
    <w:rPr>
      <w:rFonts w:ascii="Arial" w:eastAsia="Times New Roman" w:hAnsi="Arial"/>
      <w:sz w:val="26"/>
      <w:szCs w:val="24"/>
      <w:lang w:eastAsia="ru-RU"/>
    </w:rPr>
  </w:style>
  <w:style w:type="paragraph" w:customStyle="1" w:styleId="210">
    <w:name w:val="Основной текст 21"/>
    <w:basedOn w:val="a"/>
    <w:uiPriority w:val="99"/>
    <w:rsid w:val="0068121E"/>
    <w:pPr>
      <w:suppressAutoHyphens/>
      <w:spacing w:after="0" w:line="271" w:lineRule="auto"/>
      <w:ind w:firstLine="709"/>
    </w:pPr>
    <w:rPr>
      <w:rFonts w:ascii="Times New Roman" w:eastAsia="Times New Roman" w:hAnsi="Times New Roman"/>
      <w:sz w:val="28"/>
      <w:szCs w:val="20"/>
      <w:lang w:eastAsia="ar-SA"/>
    </w:rPr>
  </w:style>
  <w:style w:type="character" w:styleId="afa">
    <w:name w:val="Hyperlink"/>
    <w:basedOn w:val="a0"/>
    <w:uiPriority w:val="99"/>
    <w:rsid w:val="0068121E"/>
    <w:rPr>
      <w:rFonts w:cs="Times New Roman"/>
      <w:color w:val="1A6375"/>
      <w:sz w:val="26"/>
      <w:u w:val="single"/>
    </w:rPr>
  </w:style>
  <w:style w:type="paragraph" w:customStyle="1" w:styleId="14">
    <w:name w:val="Обычный1"/>
    <w:uiPriority w:val="99"/>
    <w:rsid w:val="0068121E"/>
    <w:pPr>
      <w:widowControl w:val="0"/>
      <w:overflowPunct w:val="0"/>
      <w:autoSpaceDE w:val="0"/>
      <w:autoSpaceDN w:val="0"/>
      <w:adjustRightInd w:val="0"/>
      <w:textAlignment w:val="baseline"/>
    </w:pPr>
    <w:rPr>
      <w:rFonts w:ascii="Times New Roman" w:eastAsia="Times New Roman" w:hAnsi="Times New Roman"/>
    </w:rPr>
  </w:style>
  <w:style w:type="paragraph" w:styleId="afb">
    <w:name w:val="Title"/>
    <w:aliases w:val="Таблица"/>
    <w:basedOn w:val="a"/>
    <w:link w:val="afc"/>
    <w:uiPriority w:val="99"/>
    <w:qFormat/>
    <w:rsid w:val="0068121E"/>
    <w:pPr>
      <w:spacing w:after="0" w:line="271" w:lineRule="auto"/>
      <w:ind w:firstLine="709"/>
      <w:jc w:val="center"/>
    </w:pPr>
    <w:rPr>
      <w:rFonts w:ascii="Times New Roman" w:eastAsia="Times New Roman" w:hAnsi="Times New Roman"/>
      <w:b/>
      <w:i/>
      <w:sz w:val="28"/>
      <w:szCs w:val="20"/>
      <w:lang w:eastAsia="ru-RU"/>
    </w:rPr>
  </w:style>
  <w:style w:type="character" w:customStyle="1" w:styleId="afc">
    <w:name w:val="Название Знак"/>
    <w:aliases w:val="Таблица Знак"/>
    <w:basedOn w:val="a0"/>
    <w:link w:val="afb"/>
    <w:uiPriority w:val="99"/>
    <w:locked/>
    <w:rsid w:val="0068121E"/>
    <w:rPr>
      <w:rFonts w:ascii="Times New Roman" w:hAnsi="Times New Roman" w:cs="Times New Roman"/>
      <w:b/>
      <w:i/>
      <w:sz w:val="20"/>
      <w:szCs w:val="20"/>
      <w:lang w:eastAsia="ru-RU"/>
    </w:rPr>
  </w:style>
  <w:style w:type="paragraph" w:customStyle="1" w:styleId="51">
    <w:name w:val="заголовок 5"/>
    <w:basedOn w:val="a"/>
    <w:next w:val="a"/>
    <w:uiPriority w:val="99"/>
    <w:rsid w:val="0068121E"/>
    <w:pPr>
      <w:keepNext/>
      <w:widowControl w:val="0"/>
      <w:spacing w:after="0" w:line="271" w:lineRule="auto"/>
      <w:ind w:firstLine="709"/>
    </w:pPr>
    <w:rPr>
      <w:rFonts w:ascii="Times New Roman" w:eastAsia="Times New Roman" w:hAnsi="Times New Roman"/>
      <w:b/>
      <w:i/>
      <w:sz w:val="26"/>
      <w:szCs w:val="20"/>
      <w:lang w:eastAsia="ru-RU"/>
    </w:rPr>
  </w:style>
  <w:style w:type="paragraph" w:styleId="33">
    <w:name w:val="Body Text 3"/>
    <w:basedOn w:val="a"/>
    <w:link w:val="34"/>
    <w:uiPriority w:val="99"/>
    <w:rsid w:val="0068121E"/>
    <w:pPr>
      <w:spacing w:after="0" w:line="271" w:lineRule="auto"/>
      <w:ind w:firstLine="709"/>
      <w:jc w:val="both"/>
    </w:pPr>
    <w:rPr>
      <w:rFonts w:ascii="Times New Roman" w:eastAsia="Times New Roman" w:hAnsi="Times New Roman"/>
      <w:sz w:val="26"/>
      <w:szCs w:val="24"/>
      <w:u w:val="single"/>
      <w:lang w:eastAsia="ru-RU"/>
    </w:rPr>
  </w:style>
  <w:style w:type="character" w:customStyle="1" w:styleId="34">
    <w:name w:val="Основной текст 3 Знак"/>
    <w:basedOn w:val="a0"/>
    <w:link w:val="33"/>
    <w:uiPriority w:val="99"/>
    <w:locked/>
    <w:rsid w:val="0068121E"/>
    <w:rPr>
      <w:rFonts w:ascii="Times New Roman" w:hAnsi="Times New Roman" w:cs="Times New Roman"/>
      <w:sz w:val="24"/>
      <w:szCs w:val="24"/>
      <w:u w:val="single"/>
      <w:lang w:eastAsia="ru-RU"/>
    </w:rPr>
  </w:style>
  <w:style w:type="character" w:customStyle="1" w:styleId="FootnoteTextChar">
    <w:name w:val="Footnote Text Char"/>
    <w:aliases w:val="Знак3 Знак Char"/>
    <w:uiPriority w:val="99"/>
    <w:locked/>
    <w:rsid w:val="0068121E"/>
    <w:rPr>
      <w:rFonts w:ascii="Calibri" w:hAnsi="Calibri"/>
      <w:sz w:val="22"/>
      <w:lang w:eastAsia="en-US"/>
    </w:rPr>
  </w:style>
  <w:style w:type="paragraph" w:styleId="afd">
    <w:name w:val="footnote text"/>
    <w:aliases w:val="Знак3 Знак"/>
    <w:basedOn w:val="a"/>
    <w:link w:val="afe"/>
    <w:uiPriority w:val="99"/>
    <w:rsid w:val="0068121E"/>
    <w:pPr>
      <w:ind w:firstLine="709"/>
    </w:pPr>
    <w:rPr>
      <w:rFonts w:eastAsia="Times New Roman"/>
      <w:szCs w:val="20"/>
    </w:rPr>
  </w:style>
  <w:style w:type="character" w:customStyle="1" w:styleId="afe">
    <w:name w:val="Текст сноски Знак"/>
    <w:aliases w:val="Знак3 Знак Знак"/>
    <w:basedOn w:val="a0"/>
    <w:link w:val="afd"/>
    <w:uiPriority w:val="99"/>
    <w:locked/>
    <w:rsid w:val="0068121E"/>
    <w:rPr>
      <w:rFonts w:ascii="Calibri" w:hAnsi="Calibri" w:cs="Times New Roman"/>
      <w:sz w:val="20"/>
      <w:szCs w:val="20"/>
    </w:rPr>
  </w:style>
  <w:style w:type="character" w:customStyle="1" w:styleId="15">
    <w:name w:val="Текст сноски Знак1"/>
    <w:basedOn w:val="a0"/>
    <w:uiPriority w:val="99"/>
    <w:rsid w:val="0068121E"/>
    <w:rPr>
      <w:rFonts w:cs="Times New Roman"/>
    </w:rPr>
  </w:style>
  <w:style w:type="character" w:styleId="aff">
    <w:name w:val="footnote reference"/>
    <w:basedOn w:val="a0"/>
    <w:uiPriority w:val="99"/>
    <w:rsid w:val="0068121E"/>
    <w:rPr>
      <w:rFonts w:cs="Times New Roman"/>
      <w:vertAlign w:val="superscript"/>
    </w:rPr>
  </w:style>
  <w:style w:type="paragraph" w:customStyle="1" w:styleId="S">
    <w:name w:val="S_Заголовок таблицы"/>
    <w:basedOn w:val="a"/>
    <w:uiPriority w:val="99"/>
    <w:rsid w:val="0068121E"/>
    <w:pPr>
      <w:spacing w:after="0" w:line="360" w:lineRule="auto"/>
      <w:ind w:firstLine="709"/>
      <w:jc w:val="center"/>
    </w:pPr>
    <w:rPr>
      <w:rFonts w:ascii="Times New Roman" w:eastAsia="Times New Roman" w:hAnsi="Times New Roman"/>
      <w:sz w:val="26"/>
      <w:szCs w:val="24"/>
      <w:u w:val="single"/>
      <w:lang w:eastAsia="ru-RU"/>
    </w:rPr>
  </w:style>
  <w:style w:type="character" w:styleId="aff0">
    <w:name w:val="Strong"/>
    <w:basedOn w:val="a0"/>
    <w:uiPriority w:val="99"/>
    <w:qFormat/>
    <w:rsid w:val="0068121E"/>
    <w:rPr>
      <w:rFonts w:cs="Times New Roman"/>
      <w:b/>
    </w:rPr>
  </w:style>
  <w:style w:type="paragraph" w:customStyle="1" w:styleId="aff1">
    <w:name w:val="Комментарий"/>
    <w:basedOn w:val="a"/>
    <w:next w:val="a"/>
    <w:uiPriority w:val="99"/>
    <w:rsid w:val="0068121E"/>
    <w:pPr>
      <w:autoSpaceDE w:val="0"/>
      <w:autoSpaceDN w:val="0"/>
      <w:adjustRightInd w:val="0"/>
      <w:spacing w:after="0" w:line="271" w:lineRule="auto"/>
      <w:ind w:left="170" w:firstLine="709"/>
      <w:jc w:val="both"/>
    </w:pPr>
    <w:rPr>
      <w:rFonts w:ascii="Arial" w:eastAsia="Times New Roman" w:hAnsi="Arial"/>
      <w:i/>
      <w:iCs/>
      <w:color w:val="800080"/>
      <w:sz w:val="20"/>
      <w:szCs w:val="20"/>
      <w:lang w:eastAsia="ru-RU"/>
    </w:rPr>
  </w:style>
  <w:style w:type="character" w:customStyle="1" w:styleId="16">
    <w:name w:val="ГЛАВА Знак Знак1"/>
    <w:uiPriority w:val="99"/>
    <w:rsid w:val="0068121E"/>
    <w:rPr>
      <w:rFonts w:ascii="Tahoma" w:eastAsia="PMingLiU" w:hAnsi="Tahoma"/>
      <w:b/>
      <w:color w:val="706EB0"/>
      <w:kern w:val="36"/>
      <w:sz w:val="27"/>
      <w:lang w:val="ru-RU" w:eastAsia="zh-TW"/>
    </w:rPr>
  </w:style>
  <w:style w:type="paragraph" w:customStyle="1" w:styleId="130">
    <w:name w:val="Обычный+13пт"/>
    <w:basedOn w:val="a8"/>
    <w:link w:val="131"/>
    <w:uiPriority w:val="99"/>
    <w:rsid w:val="0068121E"/>
    <w:rPr>
      <w:rFonts w:eastAsia="Calibri"/>
      <w:sz w:val="20"/>
    </w:rPr>
  </w:style>
  <w:style w:type="character" w:customStyle="1" w:styleId="131">
    <w:name w:val="Обычный+13пт Знак"/>
    <w:link w:val="130"/>
    <w:uiPriority w:val="99"/>
    <w:locked/>
    <w:rsid w:val="0068121E"/>
    <w:rPr>
      <w:rFonts w:ascii="Times New Roman" w:hAnsi="Times New Roman"/>
      <w:sz w:val="20"/>
      <w:lang w:eastAsia="ru-RU"/>
    </w:rPr>
  </w:style>
  <w:style w:type="character" w:customStyle="1" w:styleId="aff2">
    <w:name w:val="Схема документа Знак"/>
    <w:basedOn w:val="a0"/>
    <w:link w:val="aff3"/>
    <w:uiPriority w:val="99"/>
    <w:semiHidden/>
    <w:locked/>
    <w:rsid w:val="0068121E"/>
    <w:rPr>
      <w:rFonts w:ascii="Tahoma" w:hAnsi="Tahoma" w:cs="Times New Roman"/>
      <w:sz w:val="20"/>
      <w:szCs w:val="20"/>
      <w:shd w:val="clear" w:color="auto" w:fill="000080"/>
      <w:lang w:eastAsia="ru-RU"/>
    </w:rPr>
  </w:style>
  <w:style w:type="paragraph" w:styleId="aff3">
    <w:name w:val="Document Map"/>
    <w:basedOn w:val="a"/>
    <w:link w:val="aff2"/>
    <w:uiPriority w:val="99"/>
    <w:semiHidden/>
    <w:rsid w:val="0068121E"/>
    <w:pPr>
      <w:shd w:val="clear" w:color="auto" w:fill="000080"/>
      <w:spacing w:after="0" w:line="271" w:lineRule="auto"/>
      <w:ind w:firstLine="709"/>
    </w:pPr>
    <w:rPr>
      <w:rFonts w:ascii="Tahoma" w:eastAsia="Times New Roman" w:hAnsi="Tahoma"/>
      <w:sz w:val="20"/>
      <w:szCs w:val="20"/>
      <w:lang w:eastAsia="ru-RU"/>
    </w:rPr>
  </w:style>
  <w:style w:type="character" w:customStyle="1" w:styleId="DocumentMapChar1">
    <w:name w:val="Document Map Char1"/>
    <w:basedOn w:val="a0"/>
    <w:uiPriority w:val="99"/>
    <w:semiHidden/>
    <w:rsid w:val="00264CA2"/>
    <w:rPr>
      <w:rFonts w:ascii="Times New Roman" w:hAnsi="Times New Roman"/>
      <w:sz w:val="0"/>
      <w:szCs w:val="0"/>
      <w:lang w:eastAsia="en-US"/>
    </w:rPr>
  </w:style>
  <w:style w:type="paragraph" w:styleId="aff4">
    <w:name w:val="caption"/>
    <w:basedOn w:val="a"/>
    <w:next w:val="a"/>
    <w:uiPriority w:val="99"/>
    <w:qFormat/>
    <w:rsid w:val="0068121E"/>
    <w:pPr>
      <w:spacing w:after="0" w:line="271" w:lineRule="auto"/>
      <w:ind w:firstLine="709"/>
    </w:pPr>
    <w:rPr>
      <w:rFonts w:ascii="Times New Roman" w:eastAsia="Times New Roman" w:hAnsi="Times New Roman"/>
      <w:b/>
      <w:bCs/>
      <w:sz w:val="20"/>
      <w:szCs w:val="20"/>
      <w:lang w:eastAsia="ru-RU"/>
    </w:rPr>
  </w:style>
  <w:style w:type="paragraph" w:styleId="17">
    <w:name w:val="toc 1"/>
    <w:basedOn w:val="a"/>
    <w:next w:val="a"/>
    <w:autoRedefine/>
    <w:uiPriority w:val="99"/>
    <w:rsid w:val="0068121E"/>
    <w:pPr>
      <w:tabs>
        <w:tab w:val="right" w:pos="9911"/>
      </w:tabs>
      <w:suppressAutoHyphens/>
      <w:spacing w:after="0" w:line="240" w:lineRule="auto"/>
      <w:jc w:val="center"/>
    </w:pPr>
    <w:rPr>
      <w:rFonts w:ascii="Times New Roman" w:eastAsia="Times New Roman" w:hAnsi="Times New Roman"/>
      <w:b/>
      <w:noProof/>
      <w:sz w:val="26"/>
      <w:szCs w:val="24"/>
      <w:lang w:eastAsia="ru-RU"/>
    </w:rPr>
  </w:style>
  <w:style w:type="paragraph" w:styleId="28">
    <w:name w:val="toc 2"/>
    <w:basedOn w:val="a"/>
    <w:next w:val="a"/>
    <w:autoRedefine/>
    <w:uiPriority w:val="99"/>
    <w:rsid w:val="0068121E"/>
    <w:pPr>
      <w:tabs>
        <w:tab w:val="right" w:pos="9911"/>
      </w:tabs>
      <w:spacing w:after="0" w:line="288" w:lineRule="auto"/>
      <w:ind w:left="238" w:firstLine="709"/>
    </w:pPr>
    <w:rPr>
      <w:rFonts w:ascii="Times New Roman" w:eastAsia="Times New Roman" w:hAnsi="Times New Roman"/>
      <w:b/>
      <w:sz w:val="26"/>
      <w:szCs w:val="24"/>
      <w:lang w:eastAsia="ru-RU"/>
    </w:rPr>
  </w:style>
  <w:style w:type="paragraph" w:styleId="35">
    <w:name w:val="toc 3"/>
    <w:basedOn w:val="a"/>
    <w:next w:val="a"/>
    <w:autoRedefine/>
    <w:uiPriority w:val="99"/>
    <w:rsid w:val="0068121E"/>
    <w:pPr>
      <w:tabs>
        <w:tab w:val="right" w:pos="9911"/>
      </w:tabs>
      <w:spacing w:after="0" w:line="271" w:lineRule="auto"/>
      <w:ind w:left="726" w:firstLine="709"/>
    </w:pPr>
    <w:rPr>
      <w:rFonts w:ascii="Times New Roman" w:eastAsia="Times New Roman" w:hAnsi="Times New Roman"/>
      <w:sz w:val="26"/>
      <w:szCs w:val="24"/>
      <w:lang w:eastAsia="ru-RU"/>
    </w:rPr>
  </w:style>
  <w:style w:type="character" w:styleId="aff5">
    <w:name w:val="Emphasis"/>
    <w:basedOn w:val="a0"/>
    <w:uiPriority w:val="99"/>
    <w:qFormat/>
    <w:rsid w:val="0068121E"/>
    <w:rPr>
      <w:rFonts w:cs="Times New Roman"/>
      <w:i/>
    </w:rPr>
  </w:style>
  <w:style w:type="character" w:styleId="aff6">
    <w:name w:val="FollowedHyperlink"/>
    <w:basedOn w:val="a0"/>
    <w:uiPriority w:val="99"/>
    <w:rsid w:val="0068121E"/>
    <w:rPr>
      <w:rFonts w:cs="Times New Roman"/>
      <w:color w:val="800080"/>
      <w:u w:val="single"/>
    </w:rPr>
  </w:style>
  <w:style w:type="paragraph" w:styleId="aff7">
    <w:name w:val="Subtitle"/>
    <w:basedOn w:val="a"/>
    <w:next w:val="a"/>
    <w:link w:val="aff8"/>
    <w:uiPriority w:val="99"/>
    <w:qFormat/>
    <w:rsid w:val="0068121E"/>
    <w:pPr>
      <w:spacing w:after="60" w:line="271" w:lineRule="auto"/>
      <w:ind w:firstLine="709"/>
      <w:jc w:val="center"/>
      <w:outlineLvl w:val="1"/>
    </w:pPr>
    <w:rPr>
      <w:rFonts w:ascii="Cambria" w:eastAsia="Times New Roman" w:hAnsi="Cambria"/>
      <w:sz w:val="24"/>
      <w:szCs w:val="24"/>
      <w:lang w:eastAsia="ru-RU"/>
    </w:rPr>
  </w:style>
  <w:style w:type="character" w:customStyle="1" w:styleId="aff8">
    <w:name w:val="Подзаголовок Знак"/>
    <w:basedOn w:val="a0"/>
    <w:link w:val="aff7"/>
    <w:uiPriority w:val="99"/>
    <w:locked/>
    <w:rsid w:val="0068121E"/>
    <w:rPr>
      <w:rFonts w:ascii="Cambria" w:hAnsi="Cambria" w:cs="Times New Roman"/>
      <w:sz w:val="24"/>
      <w:szCs w:val="24"/>
      <w:lang w:eastAsia="ru-RU"/>
    </w:rPr>
  </w:style>
  <w:style w:type="paragraph" w:customStyle="1" w:styleId="36">
    <w:name w:val="Стиль3"/>
    <w:basedOn w:val="a"/>
    <w:uiPriority w:val="99"/>
    <w:rsid w:val="0068121E"/>
    <w:pPr>
      <w:widowControl w:val="0"/>
      <w:shd w:val="clear" w:color="auto" w:fill="FFFFFF"/>
      <w:tabs>
        <w:tab w:val="left" w:pos="994"/>
      </w:tabs>
      <w:autoSpaceDE w:val="0"/>
      <w:autoSpaceDN w:val="0"/>
      <w:adjustRightInd w:val="0"/>
      <w:spacing w:after="0" w:line="288" w:lineRule="auto"/>
      <w:ind w:firstLine="709"/>
      <w:jc w:val="both"/>
    </w:pPr>
    <w:rPr>
      <w:rFonts w:ascii="Times New Roman" w:eastAsia="Times New Roman" w:hAnsi="Times New Roman"/>
      <w:b/>
      <w:i/>
      <w:color w:val="000000"/>
      <w:sz w:val="28"/>
      <w:szCs w:val="28"/>
      <w:lang w:eastAsia="ru-RU"/>
    </w:rPr>
  </w:style>
  <w:style w:type="paragraph" w:customStyle="1" w:styleId="220">
    <w:name w:val="Основной текст 22"/>
    <w:basedOn w:val="a"/>
    <w:uiPriority w:val="99"/>
    <w:rsid w:val="0068121E"/>
    <w:pPr>
      <w:overflowPunct w:val="0"/>
      <w:autoSpaceDE w:val="0"/>
      <w:autoSpaceDN w:val="0"/>
      <w:adjustRightInd w:val="0"/>
      <w:spacing w:after="0" w:line="360" w:lineRule="auto"/>
      <w:ind w:right="-1" w:firstLine="708"/>
      <w:jc w:val="both"/>
      <w:textAlignment w:val="baseline"/>
    </w:pPr>
    <w:rPr>
      <w:rFonts w:ascii="Arial" w:eastAsia="Times New Roman" w:hAnsi="Arial"/>
      <w:szCs w:val="20"/>
      <w:lang w:eastAsia="ru-RU"/>
    </w:rPr>
  </w:style>
  <w:style w:type="character" w:customStyle="1" w:styleId="FontStyle64">
    <w:name w:val="Font Style64"/>
    <w:uiPriority w:val="99"/>
    <w:rsid w:val="0068121E"/>
    <w:rPr>
      <w:rFonts w:ascii="Times New Roman" w:hAnsi="Times New Roman"/>
      <w:sz w:val="24"/>
    </w:rPr>
  </w:style>
  <w:style w:type="paragraph" w:customStyle="1" w:styleId="61">
    <w:name w:val="çàãîëîâîê 6"/>
    <w:basedOn w:val="a"/>
    <w:next w:val="a"/>
    <w:uiPriority w:val="99"/>
    <w:rsid w:val="0068121E"/>
    <w:pPr>
      <w:keepNext/>
      <w:autoSpaceDE w:val="0"/>
      <w:autoSpaceDN w:val="0"/>
      <w:adjustRightInd w:val="0"/>
      <w:spacing w:after="0" w:line="240" w:lineRule="auto"/>
      <w:jc w:val="center"/>
    </w:pPr>
    <w:rPr>
      <w:rFonts w:ascii="Times New Roman" w:eastAsia="Times New Roman" w:hAnsi="Times New Roman"/>
      <w:sz w:val="28"/>
      <w:szCs w:val="28"/>
      <w:lang w:eastAsia="ru-RU"/>
    </w:rPr>
  </w:style>
  <w:style w:type="paragraph" w:customStyle="1" w:styleId="8">
    <w:name w:val="çàãîëîâîê 8"/>
    <w:basedOn w:val="a"/>
    <w:next w:val="a"/>
    <w:uiPriority w:val="99"/>
    <w:rsid w:val="0068121E"/>
    <w:pPr>
      <w:keepNext/>
      <w:autoSpaceDE w:val="0"/>
      <w:autoSpaceDN w:val="0"/>
      <w:adjustRightInd w:val="0"/>
      <w:spacing w:after="0" w:line="240" w:lineRule="auto"/>
      <w:jc w:val="center"/>
    </w:pPr>
    <w:rPr>
      <w:rFonts w:ascii="Times New Roman" w:eastAsia="Times New Roman" w:hAnsi="Times New Roman"/>
      <w:b/>
      <w:bCs/>
      <w:sz w:val="28"/>
      <w:szCs w:val="28"/>
      <w:lang w:eastAsia="ru-RU"/>
    </w:rPr>
  </w:style>
  <w:style w:type="paragraph" w:customStyle="1" w:styleId="71">
    <w:name w:val="çàãîëîâîê 7"/>
    <w:basedOn w:val="a"/>
    <w:next w:val="a"/>
    <w:uiPriority w:val="99"/>
    <w:rsid w:val="0068121E"/>
    <w:pPr>
      <w:keepNext/>
      <w:autoSpaceDE w:val="0"/>
      <w:autoSpaceDN w:val="0"/>
      <w:adjustRightInd w:val="0"/>
      <w:spacing w:after="0" w:line="240" w:lineRule="auto"/>
    </w:pPr>
    <w:rPr>
      <w:rFonts w:ascii="Times New Roman" w:eastAsia="Times New Roman" w:hAnsi="Times New Roman"/>
      <w:sz w:val="28"/>
      <w:szCs w:val="28"/>
      <w:lang w:eastAsia="ru-RU"/>
    </w:rPr>
  </w:style>
  <w:style w:type="character" w:customStyle="1" w:styleId="FontStyle13">
    <w:name w:val="Font Style13"/>
    <w:uiPriority w:val="99"/>
    <w:rsid w:val="0068121E"/>
    <w:rPr>
      <w:rFonts w:ascii="Times New Roman" w:hAnsi="Times New Roman"/>
      <w:sz w:val="22"/>
    </w:rPr>
  </w:style>
  <w:style w:type="character" w:customStyle="1" w:styleId="FontStyle14">
    <w:name w:val="Font Style14"/>
    <w:uiPriority w:val="99"/>
    <w:rsid w:val="0068121E"/>
    <w:rPr>
      <w:rFonts w:ascii="Courier New" w:hAnsi="Courier New"/>
      <w:spacing w:val="-20"/>
      <w:sz w:val="18"/>
    </w:rPr>
  </w:style>
  <w:style w:type="paragraph" w:customStyle="1" w:styleId="52">
    <w:name w:val="çàãîëîâîê 5"/>
    <w:basedOn w:val="a"/>
    <w:next w:val="a"/>
    <w:uiPriority w:val="99"/>
    <w:rsid w:val="0068121E"/>
    <w:pPr>
      <w:keepNext/>
      <w:autoSpaceDE w:val="0"/>
      <w:autoSpaceDN w:val="0"/>
      <w:adjustRightInd w:val="0"/>
      <w:spacing w:after="0" w:line="240" w:lineRule="auto"/>
      <w:jc w:val="center"/>
    </w:pPr>
    <w:rPr>
      <w:rFonts w:ascii="Times New Roman" w:eastAsia="Times New Roman" w:hAnsi="Times New Roman"/>
      <w:sz w:val="24"/>
      <w:szCs w:val="24"/>
      <w:lang w:eastAsia="ru-RU"/>
    </w:rPr>
  </w:style>
  <w:style w:type="paragraph" w:customStyle="1" w:styleId="41">
    <w:name w:val="çàãîëîâîê 4"/>
    <w:basedOn w:val="a"/>
    <w:next w:val="a"/>
    <w:uiPriority w:val="99"/>
    <w:rsid w:val="0068121E"/>
    <w:pPr>
      <w:keepNext/>
      <w:autoSpaceDE w:val="0"/>
      <w:autoSpaceDN w:val="0"/>
      <w:adjustRightInd w:val="0"/>
      <w:spacing w:after="0" w:line="240" w:lineRule="auto"/>
      <w:jc w:val="both"/>
    </w:pPr>
    <w:rPr>
      <w:rFonts w:ascii="Times New Roman" w:eastAsia="Times New Roman" w:hAnsi="Times New Roman"/>
      <w:sz w:val="28"/>
      <w:szCs w:val="28"/>
      <w:lang w:eastAsia="ru-RU"/>
    </w:rPr>
  </w:style>
  <w:style w:type="paragraph" w:customStyle="1" w:styleId="ConsPlusNormal">
    <w:name w:val="ConsPlusNormal"/>
    <w:rsid w:val="0068121E"/>
    <w:pPr>
      <w:widowControl w:val="0"/>
      <w:autoSpaceDE w:val="0"/>
      <w:autoSpaceDN w:val="0"/>
      <w:adjustRightInd w:val="0"/>
      <w:ind w:firstLine="720"/>
    </w:pPr>
    <w:rPr>
      <w:rFonts w:ascii="Arial" w:eastAsia="Times New Roman" w:hAnsi="Arial" w:cs="Arial"/>
    </w:rPr>
  </w:style>
  <w:style w:type="paragraph" w:customStyle="1" w:styleId="18">
    <w:name w:val="Без интервала1"/>
    <w:link w:val="aff9"/>
    <w:uiPriority w:val="99"/>
    <w:rsid w:val="0068121E"/>
    <w:pPr>
      <w:jc w:val="both"/>
    </w:pPr>
    <w:rPr>
      <w:rFonts w:ascii="Times New Roman" w:hAnsi="Times New Roman"/>
      <w:sz w:val="22"/>
      <w:szCs w:val="22"/>
    </w:rPr>
  </w:style>
  <w:style w:type="character" w:customStyle="1" w:styleId="aff9">
    <w:name w:val="Без интервала Знак"/>
    <w:link w:val="18"/>
    <w:uiPriority w:val="1"/>
    <w:locked/>
    <w:rsid w:val="0068121E"/>
    <w:rPr>
      <w:rFonts w:ascii="Times New Roman" w:hAnsi="Times New Roman"/>
      <w:sz w:val="22"/>
      <w:szCs w:val="22"/>
      <w:lang w:eastAsia="ru-RU" w:bidi="ar-SA"/>
    </w:rPr>
  </w:style>
  <w:style w:type="character" w:customStyle="1" w:styleId="FontStyle16">
    <w:name w:val="Font Style16"/>
    <w:uiPriority w:val="99"/>
    <w:rsid w:val="0068121E"/>
    <w:rPr>
      <w:rFonts w:ascii="Sylfaen" w:hAnsi="Sylfaen"/>
      <w:b/>
      <w:sz w:val="16"/>
    </w:rPr>
  </w:style>
  <w:style w:type="character" w:customStyle="1" w:styleId="9">
    <w:name w:val="Знак Знак9"/>
    <w:uiPriority w:val="99"/>
    <w:rsid w:val="0068121E"/>
    <w:rPr>
      <w:b/>
      <w:sz w:val="26"/>
    </w:rPr>
  </w:style>
  <w:style w:type="character" w:customStyle="1" w:styleId="affa">
    <w:name w:val="Таблица Знак Знак"/>
    <w:uiPriority w:val="99"/>
    <w:locked/>
    <w:rsid w:val="0068121E"/>
    <w:rPr>
      <w:rFonts w:ascii="Times New Roman" w:hAnsi="Times New Roman"/>
      <w:sz w:val="24"/>
    </w:rPr>
  </w:style>
  <w:style w:type="paragraph" w:customStyle="1" w:styleId="Style34">
    <w:name w:val="Style34"/>
    <w:basedOn w:val="a"/>
    <w:uiPriority w:val="99"/>
    <w:rsid w:val="0068121E"/>
    <w:pPr>
      <w:widowControl w:val="0"/>
      <w:autoSpaceDE w:val="0"/>
      <w:autoSpaceDN w:val="0"/>
      <w:adjustRightInd w:val="0"/>
      <w:spacing w:after="0" w:line="299" w:lineRule="exact"/>
      <w:ind w:firstLine="854"/>
      <w:jc w:val="both"/>
    </w:pPr>
    <w:rPr>
      <w:rFonts w:ascii="Times New Roman" w:eastAsia="Times New Roman" w:hAnsi="Times New Roman"/>
      <w:sz w:val="24"/>
      <w:szCs w:val="24"/>
      <w:lang w:eastAsia="ru-RU"/>
    </w:rPr>
  </w:style>
  <w:style w:type="character" w:customStyle="1" w:styleId="FontStyle65">
    <w:name w:val="Font Style65"/>
    <w:uiPriority w:val="99"/>
    <w:rsid w:val="0068121E"/>
    <w:rPr>
      <w:rFonts w:ascii="Times New Roman" w:hAnsi="Times New Roman"/>
      <w:b/>
      <w:sz w:val="24"/>
    </w:rPr>
  </w:style>
  <w:style w:type="character" w:customStyle="1" w:styleId="19">
    <w:name w:val="Основной текст Знак1"/>
    <w:uiPriority w:val="99"/>
    <w:rsid w:val="0068121E"/>
    <w:rPr>
      <w:rFonts w:ascii="Times New Roman" w:hAnsi="Times New Roman"/>
      <w:spacing w:val="0"/>
      <w:sz w:val="17"/>
      <w:u w:val="none"/>
      <w:lang w:val="ru-RU"/>
    </w:rPr>
  </w:style>
  <w:style w:type="paragraph" w:customStyle="1" w:styleId="Style16">
    <w:name w:val="Style16"/>
    <w:basedOn w:val="a"/>
    <w:uiPriority w:val="99"/>
    <w:rsid w:val="0068121E"/>
    <w:pPr>
      <w:widowControl w:val="0"/>
      <w:autoSpaceDE w:val="0"/>
      <w:autoSpaceDN w:val="0"/>
      <w:adjustRightInd w:val="0"/>
      <w:spacing w:after="0" w:line="240" w:lineRule="auto"/>
      <w:jc w:val="both"/>
    </w:pPr>
    <w:rPr>
      <w:rFonts w:ascii="Times New Roman" w:eastAsia="Times New Roman" w:hAnsi="Times New Roman"/>
      <w:sz w:val="24"/>
      <w:szCs w:val="24"/>
      <w:lang w:eastAsia="ru-RU"/>
    </w:rPr>
  </w:style>
  <w:style w:type="paragraph" w:customStyle="1" w:styleId="Style18">
    <w:name w:val="Style18"/>
    <w:basedOn w:val="a"/>
    <w:uiPriority w:val="99"/>
    <w:rsid w:val="0068121E"/>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character" w:customStyle="1" w:styleId="110">
    <w:name w:val="Заголовок 1 Знак1"/>
    <w:aliases w:val="Знак Знак Знак,11. Заголовок 1 Знак,Заголовок 1 Знак Знак Знак Знак Знак Знак,Заголовок 1 Знак Знак Знак Знак Знак Знак Знак Знак Знак Знак1,Заголовок 1 Знак Знак Знак Знак Знак Знак Знак Знак Знак Знак Знак,Заголовок 11 Знак"/>
    <w:uiPriority w:val="99"/>
    <w:locked/>
    <w:rsid w:val="0068121E"/>
    <w:rPr>
      <w:rFonts w:ascii="Arial" w:hAnsi="Arial"/>
      <w:b/>
      <w:caps/>
      <w:kern w:val="32"/>
      <w:sz w:val="32"/>
      <w:lang w:eastAsia="ru-RU"/>
    </w:rPr>
  </w:style>
  <w:style w:type="character" w:customStyle="1" w:styleId="91">
    <w:name w:val="Знак Знак91"/>
    <w:uiPriority w:val="99"/>
    <w:rsid w:val="0068121E"/>
    <w:rPr>
      <w:rFonts w:ascii="Arial" w:hAnsi="Arial"/>
      <w:b/>
      <w:kern w:val="32"/>
      <w:sz w:val="32"/>
      <w:lang w:val="ru-RU" w:eastAsia="ru-RU"/>
    </w:rPr>
  </w:style>
  <w:style w:type="paragraph" w:customStyle="1" w:styleId="CharChar1CharChar1CharChar">
    <w:name w:val="Char Char Знак Знак1 Char Char1 Знак Знак Char Char"/>
    <w:basedOn w:val="a"/>
    <w:uiPriority w:val="99"/>
    <w:rsid w:val="0068121E"/>
    <w:pPr>
      <w:spacing w:before="100" w:beforeAutospacing="1" w:after="100" w:afterAutospacing="1" w:line="240" w:lineRule="auto"/>
    </w:pPr>
    <w:rPr>
      <w:rFonts w:ascii="Tahoma" w:eastAsia="Times New Roman" w:hAnsi="Tahoma"/>
      <w:sz w:val="20"/>
      <w:szCs w:val="20"/>
      <w:lang w:val="en-US"/>
    </w:rPr>
  </w:style>
  <w:style w:type="character" w:customStyle="1" w:styleId="hl01">
    <w:name w:val="hl01"/>
    <w:uiPriority w:val="99"/>
    <w:rsid w:val="0068121E"/>
    <w:rPr>
      <w:b/>
      <w:sz w:val="24"/>
    </w:rPr>
  </w:style>
  <w:style w:type="character" w:customStyle="1" w:styleId="53">
    <w:name w:val="Знак Знак5"/>
    <w:uiPriority w:val="99"/>
    <w:rsid w:val="0068121E"/>
    <w:rPr>
      <w:sz w:val="24"/>
      <w:lang w:val="ru-RU" w:eastAsia="ru-RU"/>
    </w:rPr>
  </w:style>
  <w:style w:type="paragraph" w:customStyle="1" w:styleId="txtpril">
    <w:name w:val="_txt_pril"/>
    <w:basedOn w:val="a"/>
    <w:uiPriority w:val="99"/>
    <w:rsid w:val="0068121E"/>
    <w:pPr>
      <w:suppressAutoHyphens/>
      <w:spacing w:after="0" w:line="240" w:lineRule="auto"/>
      <w:jc w:val="center"/>
    </w:pPr>
    <w:rPr>
      <w:rFonts w:ascii="Arial" w:eastAsia="Times New Roman" w:hAnsi="Arial"/>
      <w:sz w:val="24"/>
      <w:szCs w:val="24"/>
      <w:lang w:eastAsia="ar-SA"/>
    </w:rPr>
  </w:style>
  <w:style w:type="character" w:customStyle="1" w:styleId="FontStyle21">
    <w:name w:val="Font Style21"/>
    <w:uiPriority w:val="99"/>
    <w:rsid w:val="0068121E"/>
    <w:rPr>
      <w:rFonts w:ascii="Times New Roman" w:hAnsi="Times New Roman"/>
      <w:sz w:val="18"/>
    </w:rPr>
  </w:style>
  <w:style w:type="character" w:customStyle="1" w:styleId="62">
    <w:name w:val="Знак Знак6"/>
    <w:uiPriority w:val="99"/>
    <w:rsid w:val="0068121E"/>
    <w:rPr>
      <w:sz w:val="24"/>
      <w:lang w:val="ru-RU" w:eastAsia="ru-RU"/>
    </w:rPr>
  </w:style>
  <w:style w:type="paragraph" w:customStyle="1" w:styleId="Heading">
    <w:name w:val="Heading"/>
    <w:uiPriority w:val="99"/>
    <w:rsid w:val="0068121E"/>
    <w:pPr>
      <w:widowControl w:val="0"/>
      <w:autoSpaceDE w:val="0"/>
      <w:autoSpaceDN w:val="0"/>
      <w:adjustRightInd w:val="0"/>
    </w:pPr>
    <w:rPr>
      <w:rFonts w:ascii="Arial" w:eastAsia="Times New Roman" w:hAnsi="Arial" w:cs="Arial"/>
      <w:b/>
      <w:bCs/>
      <w:sz w:val="22"/>
      <w:szCs w:val="22"/>
    </w:rPr>
  </w:style>
  <w:style w:type="paragraph" w:customStyle="1" w:styleId="ConsNormal">
    <w:name w:val="ConsNormal"/>
    <w:uiPriority w:val="99"/>
    <w:rsid w:val="0068121E"/>
    <w:pPr>
      <w:ind w:firstLine="720"/>
    </w:pPr>
    <w:rPr>
      <w:rFonts w:ascii="Arial" w:eastAsia="Times New Roman" w:hAnsi="Arial"/>
      <w:sz w:val="28"/>
    </w:rPr>
  </w:style>
  <w:style w:type="paragraph" w:customStyle="1" w:styleId="29">
    <w:name w:val="Обычный2"/>
    <w:uiPriority w:val="99"/>
    <w:rsid w:val="0068121E"/>
    <w:rPr>
      <w:rFonts w:ascii="Times New Roman" w:eastAsia="Times New Roman" w:hAnsi="Times New Roman"/>
      <w:sz w:val="28"/>
    </w:rPr>
  </w:style>
  <w:style w:type="paragraph" w:customStyle="1" w:styleId="msonormalcxspmiddle">
    <w:name w:val="msonormalcxspmiddle"/>
    <w:basedOn w:val="a"/>
    <w:uiPriority w:val="99"/>
    <w:rsid w:val="0068121E"/>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bodytext">
    <w:name w:val="bodytext"/>
    <w:basedOn w:val="a"/>
    <w:uiPriority w:val="99"/>
    <w:rsid w:val="0068121E"/>
    <w:pPr>
      <w:spacing w:before="45" w:after="45" w:line="240" w:lineRule="auto"/>
    </w:pPr>
    <w:rPr>
      <w:rFonts w:ascii="Times New Roman" w:eastAsia="Times New Roman" w:hAnsi="Times New Roman"/>
      <w:sz w:val="24"/>
      <w:szCs w:val="24"/>
      <w:lang w:eastAsia="ru-RU"/>
    </w:rPr>
  </w:style>
  <w:style w:type="character" w:customStyle="1" w:styleId="132">
    <w:name w:val="Знак Знак13"/>
    <w:uiPriority w:val="99"/>
    <w:rsid w:val="0068121E"/>
    <w:rPr>
      <w:sz w:val="24"/>
    </w:rPr>
  </w:style>
  <w:style w:type="paragraph" w:customStyle="1" w:styleId="ConsNonformat">
    <w:name w:val="ConsNonformat"/>
    <w:uiPriority w:val="99"/>
    <w:rsid w:val="0068121E"/>
    <w:pPr>
      <w:widowControl w:val="0"/>
      <w:autoSpaceDE w:val="0"/>
      <w:autoSpaceDN w:val="0"/>
      <w:adjustRightInd w:val="0"/>
      <w:ind w:right="19772"/>
    </w:pPr>
    <w:rPr>
      <w:rFonts w:ascii="Courier New" w:eastAsia="Times New Roman" w:hAnsi="Courier New" w:cs="Courier New"/>
    </w:rPr>
  </w:style>
  <w:style w:type="character" w:customStyle="1" w:styleId="100">
    <w:name w:val="Знак Знак10"/>
    <w:uiPriority w:val="99"/>
    <w:rsid w:val="0068121E"/>
    <w:rPr>
      <w:rFonts w:eastAsia="Times New Roman"/>
      <w:b/>
      <w:sz w:val="24"/>
    </w:rPr>
  </w:style>
  <w:style w:type="paragraph" w:customStyle="1" w:styleId="310">
    <w:name w:val="Основной текст с отступом 31"/>
    <w:basedOn w:val="a"/>
    <w:uiPriority w:val="99"/>
    <w:rsid w:val="0068121E"/>
    <w:pPr>
      <w:overflowPunct w:val="0"/>
      <w:autoSpaceDE w:val="0"/>
      <w:autoSpaceDN w:val="0"/>
      <w:adjustRightInd w:val="0"/>
      <w:spacing w:after="0" w:line="240" w:lineRule="auto"/>
      <w:ind w:firstLine="709"/>
      <w:jc w:val="both"/>
      <w:textAlignment w:val="baseline"/>
    </w:pPr>
    <w:rPr>
      <w:rFonts w:ascii="Times New Roman" w:eastAsia="Times New Roman" w:hAnsi="Times New Roman"/>
      <w:sz w:val="26"/>
      <w:szCs w:val="20"/>
      <w:lang w:eastAsia="ru-RU"/>
    </w:rPr>
  </w:style>
  <w:style w:type="paragraph" w:customStyle="1" w:styleId="textn">
    <w:name w:val="textn"/>
    <w:basedOn w:val="a"/>
    <w:uiPriority w:val="99"/>
    <w:rsid w:val="0068121E"/>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ConsPlusTitle">
    <w:name w:val="ConsPlusTitle"/>
    <w:uiPriority w:val="99"/>
    <w:rsid w:val="0068121E"/>
    <w:pPr>
      <w:widowControl w:val="0"/>
      <w:autoSpaceDE w:val="0"/>
      <w:autoSpaceDN w:val="0"/>
      <w:adjustRightInd w:val="0"/>
    </w:pPr>
    <w:rPr>
      <w:rFonts w:ascii="Arial" w:eastAsia="Times New Roman" w:hAnsi="Arial" w:cs="Arial"/>
      <w:b/>
      <w:bCs/>
    </w:rPr>
  </w:style>
  <w:style w:type="character" w:customStyle="1" w:styleId="80">
    <w:name w:val="Знак Знак8"/>
    <w:uiPriority w:val="99"/>
    <w:rsid w:val="0068121E"/>
    <w:rPr>
      <w:b/>
      <w:sz w:val="26"/>
      <w:lang w:val="ru-RU" w:eastAsia="ru-RU"/>
    </w:rPr>
  </w:style>
  <w:style w:type="character" w:customStyle="1" w:styleId="udar">
    <w:name w:val="udar"/>
    <w:basedOn w:val="a0"/>
    <w:uiPriority w:val="99"/>
    <w:rsid w:val="0068121E"/>
    <w:rPr>
      <w:rFonts w:cs="Times New Roman"/>
    </w:rPr>
  </w:style>
  <w:style w:type="paragraph" w:customStyle="1" w:styleId="affb">
    <w:name w:val="Знак Знак Знак Знак Знак Знак Знак"/>
    <w:basedOn w:val="a"/>
    <w:uiPriority w:val="99"/>
    <w:rsid w:val="0068121E"/>
    <w:pPr>
      <w:spacing w:before="100" w:beforeAutospacing="1" w:after="100" w:afterAutospacing="1" w:line="240" w:lineRule="auto"/>
    </w:pPr>
    <w:rPr>
      <w:rFonts w:ascii="Tahoma" w:eastAsia="Times New Roman" w:hAnsi="Tahoma"/>
      <w:sz w:val="20"/>
      <w:szCs w:val="20"/>
      <w:lang w:val="en-US"/>
    </w:rPr>
  </w:style>
  <w:style w:type="paragraph" w:customStyle="1" w:styleId="1a">
    <w:name w:val="Знак Знак Знак Знак Знак Знак Знак Знак Знак Знак1 Знак Знак Знак"/>
    <w:basedOn w:val="a"/>
    <w:uiPriority w:val="99"/>
    <w:rsid w:val="0068121E"/>
    <w:pPr>
      <w:widowControl w:val="0"/>
      <w:adjustRightInd w:val="0"/>
      <w:spacing w:after="160" w:line="240" w:lineRule="exact"/>
      <w:jc w:val="right"/>
    </w:pPr>
    <w:rPr>
      <w:rFonts w:ascii="Times New Roman" w:eastAsia="Times New Roman" w:hAnsi="Times New Roman"/>
      <w:sz w:val="20"/>
      <w:szCs w:val="20"/>
      <w:lang w:val="en-GB"/>
    </w:rPr>
  </w:style>
  <w:style w:type="character" w:customStyle="1" w:styleId="Heading1Char2">
    <w:name w:val="Heading 1 Char2"/>
    <w:aliases w:val="Заголовок 1 Знак Знак Char,Заголовок 1 Знак Знак Знак Char"/>
    <w:uiPriority w:val="99"/>
    <w:locked/>
    <w:rsid w:val="0068121E"/>
    <w:rPr>
      <w:rFonts w:ascii="Arial" w:hAnsi="Arial"/>
      <w:b/>
      <w:caps/>
      <w:kern w:val="32"/>
      <w:sz w:val="32"/>
      <w:lang w:val="ru-RU" w:eastAsia="ru-RU"/>
    </w:rPr>
  </w:style>
  <w:style w:type="paragraph" w:customStyle="1" w:styleId="consnormal0">
    <w:name w:val="consnormal"/>
    <w:basedOn w:val="a"/>
    <w:uiPriority w:val="99"/>
    <w:rsid w:val="0068121E"/>
    <w:pPr>
      <w:spacing w:after="0" w:line="240" w:lineRule="auto"/>
    </w:pPr>
    <w:rPr>
      <w:rFonts w:ascii="Arial" w:eastAsia="Times New Roman" w:hAnsi="Arial" w:cs="Arial"/>
      <w:color w:val="0000A0"/>
      <w:lang w:eastAsia="ru-RU"/>
    </w:rPr>
  </w:style>
  <w:style w:type="paragraph" w:customStyle="1" w:styleId="fr2">
    <w:name w:val="fr2"/>
    <w:basedOn w:val="a"/>
    <w:uiPriority w:val="99"/>
    <w:rsid w:val="0068121E"/>
    <w:pPr>
      <w:spacing w:after="0" w:line="240" w:lineRule="auto"/>
    </w:pPr>
    <w:rPr>
      <w:rFonts w:ascii="Arial" w:eastAsia="Times New Roman" w:hAnsi="Arial" w:cs="Arial"/>
      <w:color w:val="0000A0"/>
      <w:lang w:eastAsia="ru-RU"/>
    </w:rPr>
  </w:style>
  <w:style w:type="paragraph" w:customStyle="1" w:styleId="37">
    <w:name w:val="Обычный3"/>
    <w:basedOn w:val="a"/>
    <w:uiPriority w:val="99"/>
    <w:rsid w:val="0068121E"/>
    <w:pPr>
      <w:spacing w:after="0" w:line="240" w:lineRule="auto"/>
    </w:pPr>
    <w:rPr>
      <w:rFonts w:ascii="Arial" w:eastAsia="Times New Roman" w:hAnsi="Arial" w:cs="Arial"/>
      <w:color w:val="0000A0"/>
      <w:lang w:eastAsia="ru-RU"/>
    </w:rPr>
  </w:style>
  <w:style w:type="paragraph" w:customStyle="1" w:styleId="Style29">
    <w:name w:val="Style29"/>
    <w:basedOn w:val="a"/>
    <w:uiPriority w:val="99"/>
    <w:rsid w:val="0068121E"/>
    <w:pPr>
      <w:widowControl w:val="0"/>
      <w:autoSpaceDE w:val="0"/>
      <w:autoSpaceDN w:val="0"/>
      <w:adjustRightInd w:val="0"/>
      <w:spacing w:after="0" w:line="302" w:lineRule="exact"/>
      <w:ind w:firstLine="922"/>
      <w:jc w:val="both"/>
    </w:pPr>
    <w:rPr>
      <w:rFonts w:ascii="Times New Roman" w:eastAsia="Times New Roman" w:hAnsi="Times New Roman"/>
      <w:sz w:val="24"/>
      <w:szCs w:val="24"/>
      <w:lang w:eastAsia="ru-RU"/>
    </w:rPr>
  </w:style>
  <w:style w:type="paragraph" w:customStyle="1" w:styleId="Style50">
    <w:name w:val="Style50"/>
    <w:basedOn w:val="a"/>
    <w:uiPriority w:val="99"/>
    <w:rsid w:val="0068121E"/>
    <w:pPr>
      <w:widowControl w:val="0"/>
      <w:autoSpaceDE w:val="0"/>
      <w:autoSpaceDN w:val="0"/>
      <w:adjustRightInd w:val="0"/>
      <w:spacing w:after="0" w:line="302" w:lineRule="exact"/>
      <w:ind w:firstLine="1406"/>
    </w:pPr>
    <w:rPr>
      <w:rFonts w:ascii="Times New Roman" w:eastAsia="Times New Roman" w:hAnsi="Times New Roman"/>
      <w:sz w:val="24"/>
      <w:szCs w:val="24"/>
      <w:lang w:eastAsia="ru-RU"/>
    </w:rPr>
  </w:style>
  <w:style w:type="paragraph" w:customStyle="1" w:styleId="Style31">
    <w:name w:val="Style31"/>
    <w:basedOn w:val="a"/>
    <w:uiPriority w:val="99"/>
    <w:rsid w:val="0068121E"/>
    <w:pPr>
      <w:widowControl w:val="0"/>
      <w:autoSpaceDE w:val="0"/>
      <w:autoSpaceDN w:val="0"/>
      <w:adjustRightInd w:val="0"/>
      <w:spacing w:after="0" w:line="298" w:lineRule="exact"/>
      <w:ind w:firstLine="725"/>
      <w:jc w:val="both"/>
    </w:pPr>
    <w:rPr>
      <w:rFonts w:ascii="Times New Roman" w:eastAsia="Times New Roman" w:hAnsi="Times New Roman"/>
      <w:sz w:val="24"/>
      <w:szCs w:val="24"/>
      <w:lang w:eastAsia="ru-RU"/>
    </w:rPr>
  </w:style>
  <w:style w:type="paragraph" w:customStyle="1" w:styleId="Style35">
    <w:name w:val="Style35"/>
    <w:basedOn w:val="a"/>
    <w:uiPriority w:val="99"/>
    <w:rsid w:val="0068121E"/>
    <w:pPr>
      <w:widowControl w:val="0"/>
      <w:autoSpaceDE w:val="0"/>
      <w:autoSpaceDN w:val="0"/>
      <w:adjustRightInd w:val="0"/>
      <w:spacing w:after="0" w:line="300" w:lineRule="exact"/>
      <w:jc w:val="both"/>
    </w:pPr>
    <w:rPr>
      <w:rFonts w:ascii="Times New Roman" w:eastAsia="Times New Roman" w:hAnsi="Times New Roman"/>
      <w:sz w:val="24"/>
      <w:szCs w:val="24"/>
      <w:lang w:eastAsia="ru-RU"/>
    </w:rPr>
  </w:style>
  <w:style w:type="paragraph" w:customStyle="1" w:styleId="Style11">
    <w:name w:val="Style11"/>
    <w:basedOn w:val="a"/>
    <w:uiPriority w:val="99"/>
    <w:rsid w:val="0068121E"/>
    <w:pPr>
      <w:widowControl w:val="0"/>
      <w:autoSpaceDE w:val="0"/>
      <w:autoSpaceDN w:val="0"/>
      <w:adjustRightInd w:val="0"/>
      <w:spacing w:after="0" w:line="403" w:lineRule="exact"/>
      <w:jc w:val="both"/>
    </w:pPr>
    <w:rPr>
      <w:rFonts w:ascii="Times New Roman" w:eastAsia="Times New Roman" w:hAnsi="Times New Roman"/>
      <w:sz w:val="24"/>
      <w:szCs w:val="24"/>
      <w:lang w:eastAsia="ru-RU"/>
    </w:rPr>
  </w:style>
  <w:style w:type="character" w:customStyle="1" w:styleId="FontStyle44">
    <w:name w:val="Font Style44"/>
    <w:uiPriority w:val="99"/>
    <w:rsid w:val="0068121E"/>
    <w:rPr>
      <w:rFonts w:ascii="Bookman Old Style" w:hAnsi="Bookman Old Style"/>
      <w:sz w:val="20"/>
    </w:rPr>
  </w:style>
  <w:style w:type="paragraph" w:styleId="2a">
    <w:name w:val="envelope return"/>
    <w:basedOn w:val="a"/>
    <w:uiPriority w:val="99"/>
    <w:rsid w:val="0068121E"/>
    <w:pPr>
      <w:spacing w:after="0" w:line="240" w:lineRule="auto"/>
    </w:pPr>
    <w:rPr>
      <w:rFonts w:ascii="Arial" w:eastAsia="Times New Roman" w:hAnsi="Arial"/>
      <w:sz w:val="20"/>
      <w:szCs w:val="20"/>
      <w:lang w:eastAsia="ru-RU"/>
    </w:rPr>
  </w:style>
  <w:style w:type="character" w:customStyle="1" w:styleId="RTFNum33">
    <w:name w:val="RTF_Num 3 3"/>
    <w:uiPriority w:val="99"/>
    <w:rsid w:val="0068121E"/>
    <w:rPr>
      <w:rFonts w:ascii="Times New Roman" w:hAnsi="Times New Roman"/>
      <w:b/>
      <w:color w:val="000000"/>
      <w:spacing w:val="0"/>
      <w:w w:val="100"/>
      <w:sz w:val="19"/>
      <w:u w:val="none"/>
    </w:rPr>
  </w:style>
  <w:style w:type="paragraph" w:customStyle="1" w:styleId="affc">
    <w:name w:val="Содержимое таблицы"/>
    <w:uiPriority w:val="99"/>
    <w:rsid w:val="0068121E"/>
    <w:pPr>
      <w:widowControl w:val="0"/>
      <w:suppressLineNumbers/>
      <w:suppressAutoHyphens/>
      <w:spacing w:after="200" w:line="276" w:lineRule="auto"/>
    </w:pPr>
    <w:rPr>
      <w:rFonts w:eastAsia="Arial Unicode MS"/>
      <w:kern w:val="1"/>
      <w:sz w:val="22"/>
      <w:szCs w:val="24"/>
      <w:lang w:eastAsia="ar-SA"/>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
    <w:uiPriority w:val="99"/>
    <w:rsid w:val="0068121E"/>
    <w:pPr>
      <w:spacing w:before="100" w:beforeAutospacing="1" w:after="100" w:afterAutospacing="1" w:line="240" w:lineRule="auto"/>
    </w:pPr>
    <w:rPr>
      <w:rFonts w:ascii="Tahoma" w:eastAsia="Times New Roman" w:hAnsi="Tahoma"/>
      <w:sz w:val="20"/>
      <w:szCs w:val="20"/>
      <w:lang w:val="en-US"/>
    </w:rPr>
  </w:style>
  <w:style w:type="paragraph" w:customStyle="1" w:styleId="affd">
    <w:name w:val="Перечисление"/>
    <w:basedOn w:val="a"/>
    <w:uiPriority w:val="99"/>
    <w:rsid w:val="0068121E"/>
    <w:pPr>
      <w:spacing w:after="0" w:line="312" w:lineRule="auto"/>
      <w:ind w:left="993" w:hanging="284"/>
      <w:jc w:val="both"/>
    </w:pPr>
    <w:rPr>
      <w:rFonts w:ascii="Times New Roman" w:eastAsia="Times New Roman" w:hAnsi="Times New Roman"/>
      <w:sz w:val="24"/>
    </w:rPr>
  </w:style>
  <w:style w:type="character" w:customStyle="1" w:styleId="FontStyle25">
    <w:name w:val="Font Style25"/>
    <w:uiPriority w:val="99"/>
    <w:rsid w:val="0068121E"/>
    <w:rPr>
      <w:rFonts w:ascii="Times New Roman" w:hAnsi="Times New Roman"/>
      <w:sz w:val="22"/>
    </w:rPr>
  </w:style>
  <w:style w:type="paragraph" w:customStyle="1" w:styleId="Style6">
    <w:name w:val="Style6"/>
    <w:basedOn w:val="a"/>
    <w:uiPriority w:val="99"/>
    <w:rsid w:val="0068121E"/>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character" w:customStyle="1" w:styleId="FontStyle26">
    <w:name w:val="Font Style26"/>
    <w:uiPriority w:val="99"/>
    <w:rsid w:val="0068121E"/>
    <w:rPr>
      <w:rFonts w:ascii="Arial" w:hAnsi="Arial"/>
      <w:sz w:val="20"/>
    </w:rPr>
  </w:style>
  <w:style w:type="paragraph" w:customStyle="1" w:styleId="Style3">
    <w:name w:val="Style3"/>
    <w:basedOn w:val="a"/>
    <w:uiPriority w:val="99"/>
    <w:rsid w:val="0068121E"/>
    <w:pPr>
      <w:widowControl w:val="0"/>
      <w:autoSpaceDE w:val="0"/>
      <w:autoSpaceDN w:val="0"/>
      <w:adjustRightInd w:val="0"/>
      <w:spacing w:after="0" w:line="413" w:lineRule="exact"/>
      <w:ind w:firstLine="710"/>
      <w:jc w:val="both"/>
    </w:pPr>
    <w:rPr>
      <w:rFonts w:ascii="Times New Roman" w:eastAsia="Times New Roman" w:hAnsi="Times New Roman"/>
      <w:sz w:val="24"/>
      <w:szCs w:val="24"/>
      <w:lang w:eastAsia="ru-RU"/>
    </w:rPr>
  </w:style>
  <w:style w:type="character" w:customStyle="1" w:styleId="WW8Num4z0">
    <w:name w:val="WW8Num4z0"/>
    <w:uiPriority w:val="99"/>
    <w:rsid w:val="0068121E"/>
  </w:style>
  <w:style w:type="paragraph" w:customStyle="1" w:styleId="Title1">
    <w:name w:val="Title1"/>
    <w:basedOn w:val="a"/>
    <w:uiPriority w:val="99"/>
    <w:rsid w:val="0068121E"/>
    <w:pPr>
      <w:spacing w:after="0" w:line="240" w:lineRule="auto"/>
      <w:jc w:val="center"/>
    </w:pPr>
    <w:rPr>
      <w:rFonts w:ascii="Times New Roman" w:eastAsia="Times New Roman" w:hAnsi="Times New Roman"/>
      <w:b/>
      <w:sz w:val="28"/>
      <w:szCs w:val="20"/>
      <w:lang w:eastAsia="ru-RU"/>
    </w:rPr>
  </w:style>
  <w:style w:type="paragraph" w:customStyle="1" w:styleId="1b">
    <w:name w:val="Стиль1"/>
    <w:uiPriority w:val="99"/>
    <w:rsid w:val="0068121E"/>
    <w:pPr>
      <w:widowControl w:val="0"/>
      <w:snapToGrid w:val="0"/>
    </w:pPr>
    <w:rPr>
      <w:rFonts w:ascii="Wingdings 3" w:eastAsia="Times New Roman" w:hAnsi="Wingdings 3"/>
      <w:spacing w:val="-1"/>
      <w:w w:val="600"/>
      <w:kern w:val="3276"/>
      <w:position w:val="-1"/>
      <w:sz w:val="24"/>
    </w:rPr>
  </w:style>
  <w:style w:type="paragraph" w:customStyle="1" w:styleId="BodyText31">
    <w:name w:val="Body Text 31"/>
    <w:basedOn w:val="a"/>
    <w:uiPriority w:val="99"/>
    <w:rsid w:val="0068121E"/>
    <w:pPr>
      <w:spacing w:after="0" w:line="240" w:lineRule="atLeast"/>
    </w:pPr>
    <w:rPr>
      <w:rFonts w:ascii="Times New Roman" w:eastAsia="Times New Roman" w:hAnsi="Times New Roman"/>
      <w:sz w:val="24"/>
      <w:szCs w:val="20"/>
      <w:lang w:eastAsia="ru-RU"/>
    </w:rPr>
  </w:style>
  <w:style w:type="paragraph" w:styleId="38">
    <w:name w:val="List 3"/>
    <w:basedOn w:val="a"/>
    <w:uiPriority w:val="99"/>
    <w:rsid w:val="0068121E"/>
    <w:pPr>
      <w:spacing w:after="0" w:line="240" w:lineRule="auto"/>
      <w:ind w:left="849" w:hanging="283"/>
    </w:pPr>
    <w:rPr>
      <w:rFonts w:ascii="Times New Roman" w:eastAsia="Times New Roman" w:hAnsi="Times New Roman"/>
      <w:sz w:val="24"/>
      <w:szCs w:val="24"/>
      <w:lang w:eastAsia="ru-RU"/>
    </w:rPr>
  </w:style>
  <w:style w:type="paragraph" w:styleId="affe">
    <w:name w:val="No Spacing"/>
    <w:uiPriority w:val="1"/>
    <w:qFormat/>
    <w:rsid w:val="0068121E"/>
    <w:pPr>
      <w:jc w:val="both"/>
    </w:pPr>
    <w:rPr>
      <w:rFonts w:ascii="Times New Roman" w:eastAsia="Times New Roman" w:hAnsi="Times New Roman"/>
      <w:sz w:val="28"/>
      <w:szCs w:val="22"/>
    </w:rPr>
  </w:style>
  <w:style w:type="character" w:customStyle="1" w:styleId="92">
    <w:name w:val="Знак Знак92"/>
    <w:uiPriority w:val="99"/>
    <w:rsid w:val="0068121E"/>
    <w:rPr>
      <w:b/>
      <w:sz w:val="26"/>
    </w:rPr>
  </w:style>
  <w:style w:type="paragraph" w:customStyle="1" w:styleId="2b">
    <w:name w:val="Абзац списка2"/>
    <w:basedOn w:val="a"/>
    <w:uiPriority w:val="99"/>
    <w:rsid w:val="0068121E"/>
    <w:pPr>
      <w:ind w:left="720"/>
      <w:contextualSpacing/>
    </w:pPr>
    <w:rPr>
      <w:rFonts w:eastAsia="Times New Roman"/>
      <w:lang w:eastAsia="ru-RU"/>
    </w:rPr>
  </w:style>
  <w:style w:type="paragraph" w:customStyle="1" w:styleId="1c">
    <w:name w:val="Название1"/>
    <w:basedOn w:val="a"/>
    <w:uiPriority w:val="99"/>
    <w:rsid w:val="0068121E"/>
    <w:pPr>
      <w:spacing w:after="0" w:line="240" w:lineRule="auto"/>
      <w:jc w:val="center"/>
    </w:pPr>
    <w:rPr>
      <w:rFonts w:ascii="Times New Roman" w:eastAsia="Times New Roman" w:hAnsi="Times New Roman"/>
      <w:b/>
      <w:sz w:val="28"/>
      <w:szCs w:val="20"/>
      <w:lang w:eastAsia="ru-RU"/>
    </w:rPr>
  </w:style>
  <w:style w:type="paragraph" w:customStyle="1" w:styleId="311">
    <w:name w:val="Основной текст 31"/>
    <w:basedOn w:val="a"/>
    <w:uiPriority w:val="99"/>
    <w:rsid w:val="0068121E"/>
    <w:pPr>
      <w:spacing w:after="0" w:line="240" w:lineRule="atLeast"/>
    </w:pPr>
    <w:rPr>
      <w:rFonts w:ascii="Times New Roman" w:eastAsia="Times New Roman" w:hAnsi="Times New Roman"/>
      <w:sz w:val="24"/>
      <w:szCs w:val="20"/>
      <w:lang w:eastAsia="ru-RU"/>
    </w:rPr>
  </w:style>
  <w:style w:type="character" w:customStyle="1" w:styleId="FontStyle49">
    <w:name w:val="Font Style49"/>
    <w:basedOn w:val="a0"/>
    <w:uiPriority w:val="99"/>
    <w:rsid w:val="0068121E"/>
    <w:rPr>
      <w:rFonts w:ascii="Arial" w:hAnsi="Arial" w:cs="Arial"/>
      <w:sz w:val="20"/>
      <w:szCs w:val="20"/>
    </w:rPr>
  </w:style>
  <w:style w:type="paragraph" w:customStyle="1" w:styleId="Style21">
    <w:name w:val="Style21"/>
    <w:basedOn w:val="a"/>
    <w:uiPriority w:val="99"/>
    <w:rsid w:val="0068121E"/>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paragraph" w:customStyle="1" w:styleId="Style24">
    <w:name w:val="Style24"/>
    <w:basedOn w:val="a"/>
    <w:uiPriority w:val="99"/>
    <w:rsid w:val="0068121E"/>
    <w:pPr>
      <w:widowControl w:val="0"/>
      <w:autoSpaceDE w:val="0"/>
      <w:autoSpaceDN w:val="0"/>
      <w:adjustRightInd w:val="0"/>
      <w:spacing w:after="0" w:line="264" w:lineRule="exact"/>
      <w:ind w:firstLine="686"/>
      <w:jc w:val="both"/>
    </w:pPr>
    <w:rPr>
      <w:rFonts w:ascii="Arial" w:eastAsia="Times New Roman" w:hAnsi="Arial" w:cs="Arial"/>
      <w:sz w:val="24"/>
      <w:szCs w:val="24"/>
      <w:lang w:eastAsia="ru-RU"/>
    </w:rPr>
  </w:style>
  <w:style w:type="paragraph" w:customStyle="1" w:styleId="Style33">
    <w:name w:val="Style33"/>
    <w:basedOn w:val="a"/>
    <w:uiPriority w:val="99"/>
    <w:rsid w:val="0068121E"/>
    <w:pPr>
      <w:widowControl w:val="0"/>
      <w:autoSpaceDE w:val="0"/>
      <w:autoSpaceDN w:val="0"/>
      <w:adjustRightInd w:val="0"/>
      <w:spacing w:after="0" w:line="264" w:lineRule="exact"/>
      <w:ind w:firstLine="677"/>
      <w:jc w:val="both"/>
    </w:pPr>
    <w:rPr>
      <w:rFonts w:ascii="Arial" w:eastAsia="Times New Roman" w:hAnsi="Arial" w:cs="Arial"/>
      <w:sz w:val="24"/>
      <w:szCs w:val="24"/>
      <w:lang w:eastAsia="ru-RU"/>
    </w:rPr>
  </w:style>
  <w:style w:type="paragraph" w:customStyle="1" w:styleId="Style1">
    <w:name w:val="Style1"/>
    <w:basedOn w:val="a"/>
    <w:uiPriority w:val="99"/>
    <w:rsid w:val="0068121E"/>
    <w:pPr>
      <w:widowControl w:val="0"/>
      <w:autoSpaceDE w:val="0"/>
      <w:autoSpaceDN w:val="0"/>
      <w:adjustRightInd w:val="0"/>
      <w:spacing w:after="0" w:line="277" w:lineRule="exact"/>
    </w:pPr>
    <w:rPr>
      <w:rFonts w:ascii="Arial" w:eastAsia="Times New Roman" w:hAnsi="Arial" w:cs="Arial"/>
      <w:sz w:val="24"/>
      <w:szCs w:val="24"/>
      <w:lang w:eastAsia="ru-RU"/>
    </w:rPr>
  </w:style>
  <w:style w:type="paragraph" w:customStyle="1" w:styleId="Style15">
    <w:name w:val="Style15"/>
    <w:basedOn w:val="a"/>
    <w:uiPriority w:val="99"/>
    <w:rsid w:val="0068121E"/>
    <w:pPr>
      <w:widowControl w:val="0"/>
      <w:autoSpaceDE w:val="0"/>
      <w:autoSpaceDN w:val="0"/>
      <w:adjustRightInd w:val="0"/>
      <w:spacing w:after="0" w:line="264" w:lineRule="exact"/>
      <w:ind w:firstLine="499"/>
      <w:jc w:val="both"/>
    </w:pPr>
    <w:rPr>
      <w:rFonts w:ascii="Arial" w:eastAsia="Times New Roman" w:hAnsi="Arial" w:cs="Arial"/>
      <w:sz w:val="24"/>
      <w:szCs w:val="24"/>
      <w:lang w:eastAsia="ru-RU"/>
    </w:rPr>
  </w:style>
  <w:style w:type="paragraph" w:customStyle="1" w:styleId="Style27">
    <w:name w:val="Style27"/>
    <w:basedOn w:val="a"/>
    <w:uiPriority w:val="99"/>
    <w:rsid w:val="0068121E"/>
    <w:pPr>
      <w:widowControl w:val="0"/>
      <w:autoSpaceDE w:val="0"/>
      <w:autoSpaceDN w:val="0"/>
      <w:adjustRightInd w:val="0"/>
      <w:spacing w:after="0" w:line="266" w:lineRule="exact"/>
      <w:ind w:firstLine="682"/>
    </w:pPr>
    <w:rPr>
      <w:rFonts w:ascii="Arial" w:eastAsia="Times New Roman" w:hAnsi="Arial" w:cs="Arial"/>
      <w:sz w:val="24"/>
      <w:szCs w:val="24"/>
      <w:lang w:eastAsia="ru-RU"/>
    </w:rPr>
  </w:style>
  <w:style w:type="paragraph" w:customStyle="1" w:styleId="Style30">
    <w:name w:val="Style30"/>
    <w:basedOn w:val="a"/>
    <w:uiPriority w:val="99"/>
    <w:rsid w:val="0068121E"/>
    <w:pPr>
      <w:widowControl w:val="0"/>
      <w:autoSpaceDE w:val="0"/>
      <w:autoSpaceDN w:val="0"/>
      <w:adjustRightInd w:val="0"/>
      <w:spacing w:after="0" w:line="264" w:lineRule="exact"/>
      <w:ind w:firstLine="557"/>
      <w:jc w:val="both"/>
    </w:pPr>
    <w:rPr>
      <w:rFonts w:ascii="Arial" w:eastAsia="Times New Roman" w:hAnsi="Arial" w:cs="Arial"/>
      <w:sz w:val="24"/>
      <w:szCs w:val="24"/>
      <w:lang w:eastAsia="ru-RU"/>
    </w:rPr>
  </w:style>
  <w:style w:type="paragraph" w:customStyle="1" w:styleId="Style5">
    <w:name w:val="Style5"/>
    <w:basedOn w:val="a"/>
    <w:uiPriority w:val="99"/>
    <w:rsid w:val="0068121E"/>
    <w:pPr>
      <w:widowControl w:val="0"/>
      <w:autoSpaceDE w:val="0"/>
      <w:autoSpaceDN w:val="0"/>
      <w:adjustRightInd w:val="0"/>
      <w:spacing w:after="0" w:line="274" w:lineRule="exact"/>
      <w:jc w:val="both"/>
    </w:pPr>
    <w:rPr>
      <w:rFonts w:ascii="Arial" w:eastAsia="Times New Roman" w:hAnsi="Arial" w:cs="Arial"/>
      <w:sz w:val="24"/>
      <w:szCs w:val="24"/>
      <w:lang w:eastAsia="ru-RU"/>
    </w:rPr>
  </w:style>
  <w:style w:type="character" w:customStyle="1" w:styleId="FontStyle41">
    <w:name w:val="Font Style41"/>
    <w:basedOn w:val="a0"/>
    <w:uiPriority w:val="99"/>
    <w:rsid w:val="0068121E"/>
    <w:rPr>
      <w:rFonts w:ascii="Arial" w:hAnsi="Arial" w:cs="Arial"/>
      <w:b/>
      <w:bCs/>
      <w:sz w:val="42"/>
      <w:szCs w:val="42"/>
    </w:rPr>
  </w:style>
  <w:style w:type="paragraph" w:customStyle="1" w:styleId="Style26">
    <w:name w:val="Style26"/>
    <w:basedOn w:val="a"/>
    <w:uiPriority w:val="99"/>
    <w:rsid w:val="0068121E"/>
    <w:pPr>
      <w:widowControl w:val="0"/>
      <w:autoSpaceDE w:val="0"/>
      <w:autoSpaceDN w:val="0"/>
      <w:adjustRightInd w:val="0"/>
      <w:spacing w:after="0" w:line="270" w:lineRule="exact"/>
      <w:ind w:firstLine="408"/>
    </w:pPr>
    <w:rPr>
      <w:rFonts w:ascii="Arial" w:eastAsia="Times New Roman" w:hAnsi="Arial" w:cs="Arial"/>
      <w:sz w:val="24"/>
      <w:szCs w:val="24"/>
      <w:lang w:eastAsia="ru-RU"/>
    </w:rPr>
  </w:style>
  <w:style w:type="paragraph" w:customStyle="1" w:styleId="Style32">
    <w:name w:val="Style32"/>
    <w:basedOn w:val="a"/>
    <w:uiPriority w:val="99"/>
    <w:rsid w:val="0068121E"/>
    <w:pPr>
      <w:widowControl w:val="0"/>
      <w:autoSpaceDE w:val="0"/>
      <w:autoSpaceDN w:val="0"/>
      <w:adjustRightInd w:val="0"/>
      <w:spacing w:after="0" w:line="264" w:lineRule="exact"/>
      <w:jc w:val="both"/>
    </w:pPr>
    <w:rPr>
      <w:rFonts w:ascii="Arial" w:eastAsia="Times New Roman" w:hAnsi="Arial" w:cs="Arial"/>
      <w:sz w:val="24"/>
      <w:szCs w:val="24"/>
      <w:lang w:eastAsia="ru-RU"/>
    </w:rPr>
  </w:style>
  <w:style w:type="paragraph" w:customStyle="1" w:styleId="39">
    <w:name w:val="Абзац списка3"/>
    <w:basedOn w:val="a"/>
    <w:uiPriority w:val="99"/>
    <w:rsid w:val="0037652C"/>
    <w:pPr>
      <w:widowControl w:val="0"/>
      <w:spacing w:after="0" w:line="240" w:lineRule="auto"/>
    </w:pPr>
    <w:rPr>
      <w:rFonts w:eastAsia="Times New Roman"/>
      <w:lang w:val="en-US"/>
    </w:rPr>
  </w:style>
  <w:style w:type="paragraph" w:customStyle="1" w:styleId="TableParagraph">
    <w:name w:val="Table Paragraph"/>
    <w:basedOn w:val="a"/>
    <w:rsid w:val="0037652C"/>
    <w:pPr>
      <w:widowControl w:val="0"/>
      <w:spacing w:after="0" w:line="240" w:lineRule="auto"/>
    </w:pPr>
    <w:rPr>
      <w:rFonts w:eastAsia="Times New Roman"/>
      <w:lang w:val="en-US"/>
    </w:rPr>
  </w:style>
  <w:style w:type="table" w:customStyle="1" w:styleId="TableNormal1">
    <w:name w:val="Table Normal1"/>
    <w:uiPriority w:val="99"/>
    <w:semiHidden/>
    <w:rsid w:val="0037652C"/>
    <w:pPr>
      <w:widowControl w:val="0"/>
    </w:pPr>
    <w:rPr>
      <w:rFonts w:eastAsia="Times New Roman"/>
      <w:sz w:val="22"/>
      <w:szCs w:val="22"/>
      <w:lang w:val="en-US" w:eastAsia="en-US"/>
    </w:rPr>
    <w:tblPr>
      <w:tblInd w:w="0" w:type="dxa"/>
      <w:tblCellMar>
        <w:top w:w="0" w:type="dxa"/>
        <w:left w:w="0" w:type="dxa"/>
        <w:bottom w:w="0" w:type="dxa"/>
        <w:right w:w="0" w:type="dxa"/>
      </w:tblCellMar>
    </w:tblPr>
  </w:style>
  <w:style w:type="paragraph" w:customStyle="1" w:styleId="TOC11">
    <w:name w:val="TOC 11"/>
    <w:basedOn w:val="a"/>
    <w:uiPriority w:val="99"/>
    <w:rsid w:val="0037652C"/>
    <w:pPr>
      <w:widowControl w:val="0"/>
      <w:spacing w:before="160" w:after="0" w:line="240" w:lineRule="auto"/>
      <w:ind w:left="597" w:hanging="492"/>
    </w:pPr>
    <w:rPr>
      <w:rFonts w:ascii="Times New Roman" w:hAnsi="Times New Roman"/>
      <w:sz w:val="28"/>
      <w:szCs w:val="28"/>
      <w:lang w:val="en-US"/>
    </w:rPr>
  </w:style>
  <w:style w:type="paragraph" w:customStyle="1" w:styleId="Heading11">
    <w:name w:val="Heading 11"/>
    <w:basedOn w:val="a"/>
    <w:rsid w:val="0037652C"/>
    <w:pPr>
      <w:widowControl w:val="0"/>
      <w:spacing w:after="0" w:line="240" w:lineRule="auto"/>
      <w:ind w:left="103" w:hanging="319"/>
      <w:outlineLvl w:val="1"/>
    </w:pPr>
    <w:rPr>
      <w:rFonts w:ascii="Times New Roman" w:hAnsi="Times New Roman"/>
      <w:b/>
      <w:bCs/>
      <w:sz w:val="32"/>
      <w:szCs w:val="32"/>
      <w:lang w:val="en-US"/>
    </w:rPr>
  </w:style>
  <w:style w:type="paragraph" w:customStyle="1" w:styleId="Heading21">
    <w:name w:val="Heading 21"/>
    <w:basedOn w:val="a"/>
    <w:uiPriority w:val="99"/>
    <w:rsid w:val="0037652C"/>
    <w:pPr>
      <w:widowControl w:val="0"/>
      <w:spacing w:before="64" w:after="0" w:line="240" w:lineRule="auto"/>
      <w:ind w:left="1304" w:hanging="493"/>
      <w:outlineLvl w:val="2"/>
    </w:pPr>
    <w:rPr>
      <w:rFonts w:ascii="Times New Roman" w:hAnsi="Times New Roman"/>
      <w:b/>
      <w:bCs/>
      <w:i/>
      <w:sz w:val="28"/>
      <w:szCs w:val="28"/>
      <w:lang w:val="en-US"/>
    </w:rPr>
  </w:style>
  <w:style w:type="paragraph" w:customStyle="1" w:styleId="Heading12">
    <w:name w:val="Heading 12"/>
    <w:basedOn w:val="a"/>
    <w:uiPriority w:val="99"/>
    <w:rsid w:val="0037652C"/>
    <w:pPr>
      <w:widowControl w:val="0"/>
      <w:autoSpaceDE w:val="0"/>
      <w:autoSpaceDN w:val="0"/>
      <w:adjustRightInd w:val="0"/>
      <w:spacing w:before="58" w:after="0" w:line="240" w:lineRule="auto"/>
      <w:ind w:left="823" w:hanging="360"/>
      <w:outlineLvl w:val="0"/>
    </w:pPr>
    <w:rPr>
      <w:rFonts w:ascii="Times New Roman" w:eastAsia="Times New Roman" w:hAnsi="Times New Roman"/>
      <w:b/>
      <w:bCs/>
      <w:sz w:val="32"/>
      <w:szCs w:val="32"/>
      <w:lang w:eastAsia="ru-RU"/>
    </w:rPr>
  </w:style>
  <w:style w:type="paragraph" w:customStyle="1" w:styleId="Heading22">
    <w:name w:val="Heading 22"/>
    <w:basedOn w:val="a"/>
    <w:uiPriority w:val="99"/>
    <w:rsid w:val="0037652C"/>
    <w:pPr>
      <w:widowControl w:val="0"/>
      <w:autoSpaceDE w:val="0"/>
      <w:autoSpaceDN w:val="0"/>
      <w:adjustRightInd w:val="0"/>
      <w:spacing w:before="58" w:after="0" w:line="240" w:lineRule="auto"/>
      <w:ind w:left="473" w:hanging="720"/>
      <w:outlineLvl w:val="1"/>
    </w:pPr>
    <w:rPr>
      <w:rFonts w:ascii="Times New Roman" w:eastAsia="Times New Roman" w:hAnsi="Times New Roman"/>
      <w:b/>
      <w:bCs/>
      <w:i/>
      <w:iCs/>
      <w:sz w:val="32"/>
      <w:szCs w:val="32"/>
      <w:u w:val="single"/>
      <w:lang w:eastAsia="ru-RU"/>
    </w:rPr>
  </w:style>
  <w:style w:type="paragraph" w:customStyle="1" w:styleId="ConsPlusCell">
    <w:name w:val="ConsPlusCell"/>
    <w:rsid w:val="007A7197"/>
    <w:pPr>
      <w:widowControl w:val="0"/>
      <w:autoSpaceDE w:val="0"/>
      <w:autoSpaceDN w:val="0"/>
      <w:adjustRightInd w:val="0"/>
    </w:pPr>
    <w:rPr>
      <w:rFonts w:ascii="Times New Roman" w:eastAsia="Times New Roman" w:hAnsi="Times New Roman"/>
      <w:sz w:val="28"/>
      <w:szCs w:val="28"/>
    </w:rPr>
  </w:style>
  <w:style w:type="paragraph" w:customStyle="1" w:styleId="text">
    <w:name w:val="text"/>
    <w:basedOn w:val="a"/>
    <w:uiPriority w:val="99"/>
    <w:rsid w:val="00F17B8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3a">
    <w:name w:val="Номер 3 (СТАТЬЯ)"/>
    <w:basedOn w:val="a"/>
    <w:qFormat/>
    <w:rsid w:val="00152A84"/>
    <w:pPr>
      <w:keepNext/>
      <w:keepLines/>
      <w:shd w:val="clear" w:color="auto" w:fill="FFFFFF"/>
      <w:tabs>
        <w:tab w:val="left" w:pos="2268"/>
      </w:tabs>
      <w:suppressAutoHyphens/>
      <w:spacing w:before="200" w:after="0" w:line="360" w:lineRule="auto"/>
      <w:outlineLvl w:val="2"/>
    </w:pPr>
    <w:rPr>
      <w:rFonts w:ascii="Times New Roman" w:eastAsia="Times New Roman" w:hAnsi="Times New Roman"/>
      <w:b/>
      <w:i/>
      <w:sz w:val="28"/>
      <w:szCs w:val="28"/>
      <w:lang w:eastAsia="ru-RU"/>
    </w:rPr>
  </w:style>
  <w:style w:type="paragraph" w:customStyle="1" w:styleId="Style7">
    <w:name w:val="Style7"/>
    <w:basedOn w:val="a"/>
    <w:uiPriority w:val="99"/>
    <w:rsid w:val="00E729D0"/>
    <w:pPr>
      <w:widowControl w:val="0"/>
      <w:autoSpaceDE w:val="0"/>
      <w:autoSpaceDN w:val="0"/>
      <w:adjustRightInd w:val="0"/>
      <w:spacing w:after="0" w:line="252" w:lineRule="exact"/>
    </w:pPr>
    <w:rPr>
      <w:rFonts w:ascii="Arial Narrow" w:eastAsia="Times New Roman" w:hAnsi="Arial Narrow"/>
      <w:sz w:val="24"/>
      <w:szCs w:val="24"/>
      <w:lang w:eastAsia="ru-RU"/>
    </w:rPr>
  </w:style>
  <w:style w:type="character" w:customStyle="1" w:styleId="FontStyle17">
    <w:name w:val="Font Style17"/>
    <w:uiPriority w:val="99"/>
    <w:rsid w:val="00E729D0"/>
    <w:rPr>
      <w:rFonts w:ascii="Times New Roman" w:hAnsi="Times New Roman" w:cs="Times New Roman"/>
      <w:sz w:val="18"/>
      <w:szCs w:val="18"/>
    </w:rPr>
  </w:style>
  <w:style w:type="character" w:customStyle="1" w:styleId="FontStyle23">
    <w:name w:val="Font Style23"/>
    <w:rsid w:val="00E729D0"/>
    <w:rPr>
      <w:rFonts w:ascii="Bookman Old Style" w:hAnsi="Bookman Old Style" w:cs="Bookman Old Style"/>
      <w:sz w:val="18"/>
      <w:szCs w:val="18"/>
    </w:rPr>
  </w:style>
  <w:style w:type="paragraph" w:styleId="afff">
    <w:name w:val="Block Text"/>
    <w:basedOn w:val="a"/>
    <w:rsid w:val="0037109E"/>
    <w:pPr>
      <w:shd w:val="clear" w:color="auto" w:fill="FFFFFF"/>
      <w:spacing w:before="5" w:after="0" w:line="360" w:lineRule="auto"/>
      <w:ind w:left="19" w:right="72" w:firstLine="710"/>
      <w:jc w:val="both"/>
    </w:pPr>
    <w:rPr>
      <w:rFonts w:ascii="Times New Roman" w:eastAsia="Times New Roman" w:hAnsi="Times New Roman"/>
      <w:color w:val="000000"/>
      <w:sz w:val="28"/>
      <w:szCs w:val="24"/>
      <w:lang w:eastAsia="ru-RU"/>
    </w:rPr>
  </w:style>
  <w:style w:type="numbering" w:customStyle="1" w:styleId="1d">
    <w:name w:val="Нет списка1"/>
    <w:next w:val="a2"/>
    <w:uiPriority w:val="99"/>
    <w:semiHidden/>
    <w:unhideWhenUsed/>
    <w:rsid w:val="006B080C"/>
  </w:style>
  <w:style w:type="table" w:customStyle="1" w:styleId="TableNormal11">
    <w:name w:val="Table Normal11"/>
    <w:uiPriority w:val="99"/>
    <w:semiHidden/>
    <w:rsid w:val="006B080C"/>
    <w:pPr>
      <w:widowControl w:val="0"/>
    </w:pPr>
    <w:rPr>
      <w:rFonts w:eastAsia="Times New Roman"/>
      <w:sz w:val="22"/>
      <w:szCs w:val="22"/>
      <w:lang w:val="en-US" w:eastAsia="en-US"/>
    </w:rPr>
    <w:tblPr>
      <w:tblInd w:w="0" w:type="dxa"/>
      <w:tblCellMar>
        <w:top w:w="0" w:type="dxa"/>
        <w:left w:w="0" w:type="dxa"/>
        <w:bottom w:w="0" w:type="dxa"/>
        <w:right w:w="0" w:type="dxa"/>
      </w:tblCellMar>
    </w:tblPr>
  </w:style>
  <w:style w:type="paragraph" w:customStyle="1" w:styleId="afff0">
    <w:name w:val="Прижатый влево"/>
    <w:basedOn w:val="a"/>
    <w:next w:val="a"/>
    <w:uiPriority w:val="99"/>
    <w:rsid w:val="00D3293A"/>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42">
    <w:name w:val="Абзац списка4"/>
    <w:basedOn w:val="a"/>
    <w:rsid w:val="00E36458"/>
    <w:pPr>
      <w:autoSpaceDN w:val="0"/>
      <w:spacing w:after="0" w:line="240" w:lineRule="auto"/>
      <w:ind w:left="720"/>
      <w:contextualSpacing/>
    </w:pPr>
    <w:rPr>
      <w:rFonts w:ascii="Times New Roman" w:hAnsi="Times New Roman"/>
      <w:sz w:val="28"/>
      <w:szCs w:val="28"/>
      <w:lang w:eastAsia="ru-RU"/>
    </w:rPr>
  </w:style>
  <w:style w:type="paragraph" w:customStyle="1" w:styleId="230">
    <w:name w:val="Основной текст 23"/>
    <w:basedOn w:val="a"/>
    <w:rsid w:val="00E36458"/>
    <w:pPr>
      <w:widowControl w:val="0"/>
      <w:suppressAutoHyphens/>
      <w:overflowPunct w:val="0"/>
      <w:autoSpaceDE w:val="0"/>
      <w:spacing w:after="0" w:line="240" w:lineRule="auto"/>
      <w:ind w:left="709" w:firstLine="707"/>
      <w:jc w:val="both"/>
      <w:textAlignment w:val="baseline"/>
    </w:pPr>
    <w:rPr>
      <w:rFonts w:ascii="CG Times (W1)" w:eastAsia="Andale Sans UI" w:hAnsi="CG Times (W1)" w:cs="CG Times (W1)"/>
      <w:kern w:val="1"/>
      <w:sz w:val="24"/>
      <w:szCs w:val="20"/>
    </w:rPr>
  </w:style>
  <w:style w:type="table" w:styleId="afff1">
    <w:name w:val="Table Grid"/>
    <w:basedOn w:val="a1"/>
    <w:uiPriority w:val="99"/>
    <w:locked/>
    <w:rsid w:val="00326F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e">
    <w:name w:val="Сетка таблицы1"/>
    <w:basedOn w:val="a1"/>
    <w:next w:val="afff1"/>
    <w:rsid w:val="00756DB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c">
    <w:name w:val="Нет списка2"/>
    <w:next w:val="a2"/>
    <w:uiPriority w:val="99"/>
    <w:semiHidden/>
    <w:unhideWhenUsed/>
    <w:rsid w:val="00A26461"/>
  </w:style>
  <w:style w:type="table" w:customStyle="1" w:styleId="2d">
    <w:name w:val="Сетка таблицы2"/>
    <w:basedOn w:val="a1"/>
    <w:next w:val="afff1"/>
    <w:locked/>
    <w:rsid w:val="002570E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6951144">
      <w:bodyDiv w:val="1"/>
      <w:marLeft w:val="0"/>
      <w:marRight w:val="0"/>
      <w:marTop w:val="0"/>
      <w:marBottom w:val="0"/>
      <w:divBdr>
        <w:top w:val="none" w:sz="0" w:space="0" w:color="auto"/>
        <w:left w:val="none" w:sz="0" w:space="0" w:color="auto"/>
        <w:bottom w:val="none" w:sz="0" w:space="0" w:color="auto"/>
        <w:right w:val="none" w:sz="0" w:space="0" w:color="auto"/>
      </w:divBdr>
    </w:div>
    <w:div w:id="484467112">
      <w:marLeft w:val="0"/>
      <w:marRight w:val="0"/>
      <w:marTop w:val="0"/>
      <w:marBottom w:val="0"/>
      <w:divBdr>
        <w:top w:val="none" w:sz="0" w:space="0" w:color="auto"/>
        <w:left w:val="none" w:sz="0" w:space="0" w:color="auto"/>
        <w:bottom w:val="none" w:sz="0" w:space="0" w:color="auto"/>
        <w:right w:val="none" w:sz="0" w:space="0" w:color="auto"/>
      </w:divBdr>
    </w:div>
    <w:div w:id="484467113">
      <w:marLeft w:val="0"/>
      <w:marRight w:val="0"/>
      <w:marTop w:val="0"/>
      <w:marBottom w:val="0"/>
      <w:divBdr>
        <w:top w:val="none" w:sz="0" w:space="0" w:color="auto"/>
        <w:left w:val="none" w:sz="0" w:space="0" w:color="auto"/>
        <w:bottom w:val="none" w:sz="0" w:space="0" w:color="auto"/>
        <w:right w:val="none" w:sz="0" w:space="0" w:color="auto"/>
      </w:divBdr>
    </w:div>
    <w:div w:id="484467114">
      <w:marLeft w:val="0"/>
      <w:marRight w:val="0"/>
      <w:marTop w:val="0"/>
      <w:marBottom w:val="0"/>
      <w:divBdr>
        <w:top w:val="none" w:sz="0" w:space="0" w:color="auto"/>
        <w:left w:val="none" w:sz="0" w:space="0" w:color="auto"/>
        <w:bottom w:val="none" w:sz="0" w:space="0" w:color="auto"/>
        <w:right w:val="none" w:sz="0" w:space="0" w:color="auto"/>
      </w:divBdr>
    </w:div>
    <w:div w:id="484467115">
      <w:marLeft w:val="0"/>
      <w:marRight w:val="0"/>
      <w:marTop w:val="0"/>
      <w:marBottom w:val="0"/>
      <w:divBdr>
        <w:top w:val="none" w:sz="0" w:space="0" w:color="auto"/>
        <w:left w:val="none" w:sz="0" w:space="0" w:color="auto"/>
        <w:bottom w:val="none" w:sz="0" w:space="0" w:color="auto"/>
        <w:right w:val="none" w:sz="0" w:space="0" w:color="auto"/>
      </w:divBdr>
    </w:div>
    <w:div w:id="484467116">
      <w:marLeft w:val="0"/>
      <w:marRight w:val="0"/>
      <w:marTop w:val="0"/>
      <w:marBottom w:val="0"/>
      <w:divBdr>
        <w:top w:val="none" w:sz="0" w:space="0" w:color="auto"/>
        <w:left w:val="none" w:sz="0" w:space="0" w:color="auto"/>
        <w:bottom w:val="none" w:sz="0" w:space="0" w:color="auto"/>
        <w:right w:val="none" w:sz="0" w:space="0" w:color="auto"/>
      </w:divBdr>
    </w:div>
    <w:div w:id="484467118">
      <w:marLeft w:val="0"/>
      <w:marRight w:val="0"/>
      <w:marTop w:val="0"/>
      <w:marBottom w:val="0"/>
      <w:divBdr>
        <w:top w:val="none" w:sz="0" w:space="0" w:color="auto"/>
        <w:left w:val="none" w:sz="0" w:space="0" w:color="auto"/>
        <w:bottom w:val="none" w:sz="0" w:space="0" w:color="auto"/>
        <w:right w:val="none" w:sz="0" w:space="0" w:color="auto"/>
      </w:divBdr>
      <w:divsChild>
        <w:div w:id="484467148">
          <w:marLeft w:val="547"/>
          <w:marRight w:val="0"/>
          <w:marTop w:val="0"/>
          <w:marBottom w:val="0"/>
          <w:divBdr>
            <w:top w:val="none" w:sz="0" w:space="0" w:color="auto"/>
            <w:left w:val="none" w:sz="0" w:space="0" w:color="auto"/>
            <w:bottom w:val="none" w:sz="0" w:space="0" w:color="auto"/>
            <w:right w:val="none" w:sz="0" w:space="0" w:color="auto"/>
          </w:divBdr>
        </w:div>
      </w:divsChild>
    </w:div>
    <w:div w:id="484467119">
      <w:marLeft w:val="0"/>
      <w:marRight w:val="0"/>
      <w:marTop w:val="0"/>
      <w:marBottom w:val="0"/>
      <w:divBdr>
        <w:top w:val="none" w:sz="0" w:space="0" w:color="auto"/>
        <w:left w:val="none" w:sz="0" w:space="0" w:color="auto"/>
        <w:bottom w:val="none" w:sz="0" w:space="0" w:color="auto"/>
        <w:right w:val="none" w:sz="0" w:space="0" w:color="auto"/>
      </w:divBdr>
    </w:div>
    <w:div w:id="484467120">
      <w:marLeft w:val="0"/>
      <w:marRight w:val="0"/>
      <w:marTop w:val="0"/>
      <w:marBottom w:val="0"/>
      <w:divBdr>
        <w:top w:val="none" w:sz="0" w:space="0" w:color="auto"/>
        <w:left w:val="none" w:sz="0" w:space="0" w:color="auto"/>
        <w:bottom w:val="none" w:sz="0" w:space="0" w:color="auto"/>
        <w:right w:val="none" w:sz="0" w:space="0" w:color="auto"/>
      </w:divBdr>
    </w:div>
    <w:div w:id="484467121">
      <w:marLeft w:val="0"/>
      <w:marRight w:val="0"/>
      <w:marTop w:val="0"/>
      <w:marBottom w:val="0"/>
      <w:divBdr>
        <w:top w:val="none" w:sz="0" w:space="0" w:color="auto"/>
        <w:left w:val="none" w:sz="0" w:space="0" w:color="auto"/>
        <w:bottom w:val="none" w:sz="0" w:space="0" w:color="auto"/>
        <w:right w:val="none" w:sz="0" w:space="0" w:color="auto"/>
      </w:divBdr>
    </w:div>
    <w:div w:id="484467122">
      <w:marLeft w:val="0"/>
      <w:marRight w:val="0"/>
      <w:marTop w:val="0"/>
      <w:marBottom w:val="0"/>
      <w:divBdr>
        <w:top w:val="none" w:sz="0" w:space="0" w:color="auto"/>
        <w:left w:val="none" w:sz="0" w:space="0" w:color="auto"/>
        <w:bottom w:val="none" w:sz="0" w:space="0" w:color="auto"/>
        <w:right w:val="none" w:sz="0" w:space="0" w:color="auto"/>
      </w:divBdr>
    </w:div>
    <w:div w:id="484467123">
      <w:marLeft w:val="0"/>
      <w:marRight w:val="0"/>
      <w:marTop w:val="0"/>
      <w:marBottom w:val="0"/>
      <w:divBdr>
        <w:top w:val="none" w:sz="0" w:space="0" w:color="auto"/>
        <w:left w:val="none" w:sz="0" w:space="0" w:color="auto"/>
        <w:bottom w:val="none" w:sz="0" w:space="0" w:color="auto"/>
        <w:right w:val="none" w:sz="0" w:space="0" w:color="auto"/>
      </w:divBdr>
    </w:div>
    <w:div w:id="484467124">
      <w:marLeft w:val="0"/>
      <w:marRight w:val="0"/>
      <w:marTop w:val="0"/>
      <w:marBottom w:val="0"/>
      <w:divBdr>
        <w:top w:val="none" w:sz="0" w:space="0" w:color="auto"/>
        <w:left w:val="none" w:sz="0" w:space="0" w:color="auto"/>
        <w:bottom w:val="none" w:sz="0" w:space="0" w:color="auto"/>
        <w:right w:val="none" w:sz="0" w:space="0" w:color="auto"/>
      </w:divBdr>
    </w:div>
    <w:div w:id="484467125">
      <w:marLeft w:val="0"/>
      <w:marRight w:val="0"/>
      <w:marTop w:val="0"/>
      <w:marBottom w:val="0"/>
      <w:divBdr>
        <w:top w:val="none" w:sz="0" w:space="0" w:color="auto"/>
        <w:left w:val="none" w:sz="0" w:space="0" w:color="auto"/>
        <w:bottom w:val="none" w:sz="0" w:space="0" w:color="auto"/>
        <w:right w:val="none" w:sz="0" w:space="0" w:color="auto"/>
      </w:divBdr>
    </w:div>
    <w:div w:id="484467126">
      <w:marLeft w:val="0"/>
      <w:marRight w:val="0"/>
      <w:marTop w:val="0"/>
      <w:marBottom w:val="0"/>
      <w:divBdr>
        <w:top w:val="none" w:sz="0" w:space="0" w:color="auto"/>
        <w:left w:val="none" w:sz="0" w:space="0" w:color="auto"/>
        <w:bottom w:val="none" w:sz="0" w:space="0" w:color="auto"/>
        <w:right w:val="none" w:sz="0" w:space="0" w:color="auto"/>
      </w:divBdr>
    </w:div>
    <w:div w:id="484467127">
      <w:marLeft w:val="0"/>
      <w:marRight w:val="0"/>
      <w:marTop w:val="0"/>
      <w:marBottom w:val="0"/>
      <w:divBdr>
        <w:top w:val="none" w:sz="0" w:space="0" w:color="auto"/>
        <w:left w:val="none" w:sz="0" w:space="0" w:color="auto"/>
        <w:bottom w:val="none" w:sz="0" w:space="0" w:color="auto"/>
        <w:right w:val="none" w:sz="0" w:space="0" w:color="auto"/>
      </w:divBdr>
    </w:div>
    <w:div w:id="484467128">
      <w:marLeft w:val="0"/>
      <w:marRight w:val="0"/>
      <w:marTop w:val="0"/>
      <w:marBottom w:val="0"/>
      <w:divBdr>
        <w:top w:val="none" w:sz="0" w:space="0" w:color="auto"/>
        <w:left w:val="none" w:sz="0" w:space="0" w:color="auto"/>
        <w:bottom w:val="none" w:sz="0" w:space="0" w:color="auto"/>
        <w:right w:val="none" w:sz="0" w:space="0" w:color="auto"/>
      </w:divBdr>
    </w:div>
    <w:div w:id="484467129">
      <w:marLeft w:val="0"/>
      <w:marRight w:val="0"/>
      <w:marTop w:val="0"/>
      <w:marBottom w:val="0"/>
      <w:divBdr>
        <w:top w:val="none" w:sz="0" w:space="0" w:color="auto"/>
        <w:left w:val="none" w:sz="0" w:space="0" w:color="auto"/>
        <w:bottom w:val="none" w:sz="0" w:space="0" w:color="auto"/>
        <w:right w:val="none" w:sz="0" w:space="0" w:color="auto"/>
      </w:divBdr>
    </w:div>
    <w:div w:id="484467130">
      <w:marLeft w:val="0"/>
      <w:marRight w:val="0"/>
      <w:marTop w:val="0"/>
      <w:marBottom w:val="0"/>
      <w:divBdr>
        <w:top w:val="none" w:sz="0" w:space="0" w:color="auto"/>
        <w:left w:val="none" w:sz="0" w:space="0" w:color="auto"/>
        <w:bottom w:val="none" w:sz="0" w:space="0" w:color="auto"/>
        <w:right w:val="none" w:sz="0" w:space="0" w:color="auto"/>
      </w:divBdr>
    </w:div>
    <w:div w:id="484467131">
      <w:marLeft w:val="0"/>
      <w:marRight w:val="0"/>
      <w:marTop w:val="0"/>
      <w:marBottom w:val="0"/>
      <w:divBdr>
        <w:top w:val="none" w:sz="0" w:space="0" w:color="auto"/>
        <w:left w:val="none" w:sz="0" w:space="0" w:color="auto"/>
        <w:bottom w:val="none" w:sz="0" w:space="0" w:color="auto"/>
        <w:right w:val="none" w:sz="0" w:space="0" w:color="auto"/>
      </w:divBdr>
    </w:div>
    <w:div w:id="484467132">
      <w:marLeft w:val="0"/>
      <w:marRight w:val="0"/>
      <w:marTop w:val="0"/>
      <w:marBottom w:val="0"/>
      <w:divBdr>
        <w:top w:val="none" w:sz="0" w:space="0" w:color="auto"/>
        <w:left w:val="none" w:sz="0" w:space="0" w:color="auto"/>
        <w:bottom w:val="none" w:sz="0" w:space="0" w:color="auto"/>
        <w:right w:val="none" w:sz="0" w:space="0" w:color="auto"/>
      </w:divBdr>
    </w:div>
    <w:div w:id="484467133">
      <w:marLeft w:val="0"/>
      <w:marRight w:val="0"/>
      <w:marTop w:val="0"/>
      <w:marBottom w:val="0"/>
      <w:divBdr>
        <w:top w:val="none" w:sz="0" w:space="0" w:color="auto"/>
        <w:left w:val="none" w:sz="0" w:space="0" w:color="auto"/>
        <w:bottom w:val="none" w:sz="0" w:space="0" w:color="auto"/>
        <w:right w:val="none" w:sz="0" w:space="0" w:color="auto"/>
      </w:divBdr>
    </w:div>
    <w:div w:id="484467134">
      <w:marLeft w:val="0"/>
      <w:marRight w:val="0"/>
      <w:marTop w:val="0"/>
      <w:marBottom w:val="0"/>
      <w:divBdr>
        <w:top w:val="none" w:sz="0" w:space="0" w:color="auto"/>
        <w:left w:val="none" w:sz="0" w:space="0" w:color="auto"/>
        <w:bottom w:val="none" w:sz="0" w:space="0" w:color="auto"/>
        <w:right w:val="none" w:sz="0" w:space="0" w:color="auto"/>
      </w:divBdr>
      <w:divsChild>
        <w:div w:id="484467117">
          <w:marLeft w:val="547"/>
          <w:marRight w:val="0"/>
          <w:marTop w:val="0"/>
          <w:marBottom w:val="0"/>
          <w:divBdr>
            <w:top w:val="none" w:sz="0" w:space="0" w:color="auto"/>
            <w:left w:val="none" w:sz="0" w:space="0" w:color="auto"/>
            <w:bottom w:val="none" w:sz="0" w:space="0" w:color="auto"/>
            <w:right w:val="none" w:sz="0" w:space="0" w:color="auto"/>
          </w:divBdr>
        </w:div>
      </w:divsChild>
    </w:div>
    <w:div w:id="484467135">
      <w:marLeft w:val="0"/>
      <w:marRight w:val="0"/>
      <w:marTop w:val="0"/>
      <w:marBottom w:val="0"/>
      <w:divBdr>
        <w:top w:val="none" w:sz="0" w:space="0" w:color="auto"/>
        <w:left w:val="none" w:sz="0" w:space="0" w:color="auto"/>
        <w:bottom w:val="none" w:sz="0" w:space="0" w:color="auto"/>
        <w:right w:val="none" w:sz="0" w:space="0" w:color="auto"/>
      </w:divBdr>
    </w:div>
    <w:div w:id="484467136">
      <w:marLeft w:val="0"/>
      <w:marRight w:val="0"/>
      <w:marTop w:val="0"/>
      <w:marBottom w:val="0"/>
      <w:divBdr>
        <w:top w:val="none" w:sz="0" w:space="0" w:color="auto"/>
        <w:left w:val="none" w:sz="0" w:space="0" w:color="auto"/>
        <w:bottom w:val="none" w:sz="0" w:space="0" w:color="auto"/>
        <w:right w:val="none" w:sz="0" w:space="0" w:color="auto"/>
      </w:divBdr>
    </w:div>
    <w:div w:id="484467137">
      <w:marLeft w:val="0"/>
      <w:marRight w:val="0"/>
      <w:marTop w:val="0"/>
      <w:marBottom w:val="0"/>
      <w:divBdr>
        <w:top w:val="none" w:sz="0" w:space="0" w:color="auto"/>
        <w:left w:val="none" w:sz="0" w:space="0" w:color="auto"/>
        <w:bottom w:val="none" w:sz="0" w:space="0" w:color="auto"/>
        <w:right w:val="none" w:sz="0" w:space="0" w:color="auto"/>
      </w:divBdr>
    </w:div>
    <w:div w:id="484467138">
      <w:marLeft w:val="0"/>
      <w:marRight w:val="0"/>
      <w:marTop w:val="0"/>
      <w:marBottom w:val="0"/>
      <w:divBdr>
        <w:top w:val="none" w:sz="0" w:space="0" w:color="auto"/>
        <w:left w:val="none" w:sz="0" w:space="0" w:color="auto"/>
        <w:bottom w:val="none" w:sz="0" w:space="0" w:color="auto"/>
        <w:right w:val="none" w:sz="0" w:space="0" w:color="auto"/>
      </w:divBdr>
    </w:div>
    <w:div w:id="484467139">
      <w:marLeft w:val="0"/>
      <w:marRight w:val="0"/>
      <w:marTop w:val="0"/>
      <w:marBottom w:val="0"/>
      <w:divBdr>
        <w:top w:val="none" w:sz="0" w:space="0" w:color="auto"/>
        <w:left w:val="none" w:sz="0" w:space="0" w:color="auto"/>
        <w:bottom w:val="none" w:sz="0" w:space="0" w:color="auto"/>
        <w:right w:val="none" w:sz="0" w:space="0" w:color="auto"/>
      </w:divBdr>
    </w:div>
    <w:div w:id="484467140">
      <w:marLeft w:val="0"/>
      <w:marRight w:val="0"/>
      <w:marTop w:val="0"/>
      <w:marBottom w:val="0"/>
      <w:divBdr>
        <w:top w:val="none" w:sz="0" w:space="0" w:color="auto"/>
        <w:left w:val="none" w:sz="0" w:space="0" w:color="auto"/>
        <w:bottom w:val="none" w:sz="0" w:space="0" w:color="auto"/>
        <w:right w:val="none" w:sz="0" w:space="0" w:color="auto"/>
      </w:divBdr>
    </w:div>
    <w:div w:id="484467141">
      <w:marLeft w:val="0"/>
      <w:marRight w:val="0"/>
      <w:marTop w:val="0"/>
      <w:marBottom w:val="0"/>
      <w:divBdr>
        <w:top w:val="none" w:sz="0" w:space="0" w:color="auto"/>
        <w:left w:val="none" w:sz="0" w:space="0" w:color="auto"/>
        <w:bottom w:val="none" w:sz="0" w:space="0" w:color="auto"/>
        <w:right w:val="none" w:sz="0" w:space="0" w:color="auto"/>
      </w:divBdr>
    </w:div>
    <w:div w:id="484467142">
      <w:marLeft w:val="0"/>
      <w:marRight w:val="0"/>
      <w:marTop w:val="0"/>
      <w:marBottom w:val="0"/>
      <w:divBdr>
        <w:top w:val="none" w:sz="0" w:space="0" w:color="auto"/>
        <w:left w:val="none" w:sz="0" w:space="0" w:color="auto"/>
        <w:bottom w:val="none" w:sz="0" w:space="0" w:color="auto"/>
        <w:right w:val="none" w:sz="0" w:space="0" w:color="auto"/>
      </w:divBdr>
    </w:div>
    <w:div w:id="484467143">
      <w:marLeft w:val="0"/>
      <w:marRight w:val="0"/>
      <w:marTop w:val="0"/>
      <w:marBottom w:val="0"/>
      <w:divBdr>
        <w:top w:val="none" w:sz="0" w:space="0" w:color="auto"/>
        <w:left w:val="none" w:sz="0" w:space="0" w:color="auto"/>
        <w:bottom w:val="none" w:sz="0" w:space="0" w:color="auto"/>
        <w:right w:val="none" w:sz="0" w:space="0" w:color="auto"/>
      </w:divBdr>
    </w:div>
    <w:div w:id="484467144">
      <w:marLeft w:val="0"/>
      <w:marRight w:val="0"/>
      <w:marTop w:val="0"/>
      <w:marBottom w:val="0"/>
      <w:divBdr>
        <w:top w:val="none" w:sz="0" w:space="0" w:color="auto"/>
        <w:left w:val="none" w:sz="0" w:space="0" w:color="auto"/>
        <w:bottom w:val="none" w:sz="0" w:space="0" w:color="auto"/>
        <w:right w:val="none" w:sz="0" w:space="0" w:color="auto"/>
      </w:divBdr>
    </w:div>
    <w:div w:id="484467145">
      <w:marLeft w:val="0"/>
      <w:marRight w:val="0"/>
      <w:marTop w:val="0"/>
      <w:marBottom w:val="0"/>
      <w:divBdr>
        <w:top w:val="none" w:sz="0" w:space="0" w:color="auto"/>
        <w:left w:val="none" w:sz="0" w:space="0" w:color="auto"/>
        <w:bottom w:val="none" w:sz="0" w:space="0" w:color="auto"/>
        <w:right w:val="none" w:sz="0" w:space="0" w:color="auto"/>
      </w:divBdr>
    </w:div>
    <w:div w:id="484467146">
      <w:marLeft w:val="0"/>
      <w:marRight w:val="0"/>
      <w:marTop w:val="0"/>
      <w:marBottom w:val="0"/>
      <w:divBdr>
        <w:top w:val="none" w:sz="0" w:space="0" w:color="auto"/>
        <w:left w:val="none" w:sz="0" w:space="0" w:color="auto"/>
        <w:bottom w:val="none" w:sz="0" w:space="0" w:color="auto"/>
        <w:right w:val="none" w:sz="0" w:space="0" w:color="auto"/>
      </w:divBdr>
    </w:div>
    <w:div w:id="484467147">
      <w:marLeft w:val="0"/>
      <w:marRight w:val="0"/>
      <w:marTop w:val="0"/>
      <w:marBottom w:val="0"/>
      <w:divBdr>
        <w:top w:val="none" w:sz="0" w:space="0" w:color="auto"/>
        <w:left w:val="none" w:sz="0" w:space="0" w:color="auto"/>
        <w:bottom w:val="none" w:sz="0" w:space="0" w:color="auto"/>
        <w:right w:val="none" w:sz="0" w:space="0" w:color="auto"/>
      </w:divBdr>
    </w:div>
    <w:div w:id="484467149">
      <w:marLeft w:val="0"/>
      <w:marRight w:val="0"/>
      <w:marTop w:val="0"/>
      <w:marBottom w:val="0"/>
      <w:divBdr>
        <w:top w:val="none" w:sz="0" w:space="0" w:color="auto"/>
        <w:left w:val="none" w:sz="0" w:space="0" w:color="auto"/>
        <w:bottom w:val="none" w:sz="0" w:space="0" w:color="auto"/>
        <w:right w:val="none" w:sz="0" w:space="0" w:color="auto"/>
      </w:divBdr>
    </w:div>
    <w:div w:id="484467150">
      <w:marLeft w:val="0"/>
      <w:marRight w:val="0"/>
      <w:marTop w:val="0"/>
      <w:marBottom w:val="0"/>
      <w:divBdr>
        <w:top w:val="none" w:sz="0" w:space="0" w:color="auto"/>
        <w:left w:val="none" w:sz="0" w:space="0" w:color="auto"/>
        <w:bottom w:val="none" w:sz="0" w:space="0" w:color="auto"/>
        <w:right w:val="none" w:sz="0" w:space="0" w:color="auto"/>
      </w:divBdr>
    </w:div>
    <w:div w:id="509835045">
      <w:bodyDiv w:val="1"/>
      <w:marLeft w:val="0"/>
      <w:marRight w:val="0"/>
      <w:marTop w:val="0"/>
      <w:marBottom w:val="0"/>
      <w:divBdr>
        <w:top w:val="none" w:sz="0" w:space="0" w:color="auto"/>
        <w:left w:val="none" w:sz="0" w:space="0" w:color="auto"/>
        <w:bottom w:val="none" w:sz="0" w:space="0" w:color="auto"/>
        <w:right w:val="none" w:sz="0" w:space="0" w:color="auto"/>
      </w:divBdr>
    </w:div>
    <w:div w:id="609244699">
      <w:bodyDiv w:val="1"/>
      <w:marLeft w:val="0"/>
      <w:marRight w:val="0"/>
      <w:marTop w:val="0"/>
      <w:marBottom w:val="0"/>
      <w:divBdr>
        <w:top w:val="none" w:sz="0" w:space="0" w:color="auto"/>
        <w:left w:val="none" w:sz="0" w:space="0" w:color="auto"/>
        <w:bottom w:val="none" w:sz="0" w:space="0" w:color="auto"/>
        <w:right w:val="none" w:sz="0" w:space="0" w:color="auto"/>
      </w:divBdr>
    </w:div>
    <w:div w:id="672606880">
      <w:bodyDiv w:val="1"/>
      <w:marLeft w:val="0"/>
      <w:marRight w:val="0"/>
      <w:marTop w:val="0"/>
      <w:marBottom w:val="0"/>
      <w:divBdr>
        <w:top w:val="none" w:sz="0" w:space="0" w:color="auto"/>
        <w:left w:val="none" w:sz="0" w:space="0" w:color="auto"/>
        <w:bottom w:val="none" w:sz="0" w:space="0" w:color="auto"/>
        <w:right w:val="none" w:sz="0" w:space="0" w:color="auto"/>
      </w:divBdr>
    </w:div>
    <w:div w:id="714817974">
      <w:bodyDiv w:val="1"/>
      <w:marLeft w:val="0"/>
      <w:marRight w:val="0"/>
      <w:marTop w:val="0"/>
      <w:marBottom w:val="0"/>
      <w:divBdr>
        <w:top w:val="none" w:sz="0" w:space="0" w:color="auto"/>
        <w:left w:val="none" w:sz="0" w:space="0" w:color="auto"/>
        <w:bottom w:val="none" w:sz="0" w:space="0" w:color="auto"/>
        <w:right w:val="none" w:sz="0" w:space="0" w:color="auto"/>
      </w:divBdr>
      <w:divsChild>
        <w:div w:id="2069524189">
          <w:marLeft w:val="0"/>
          <w:marRight w:val="0"/>
          <w:marTop w:val="0"/>
          <w:marBottom w:val="0"/>
          <w:divBdr>
            <w:top w:val="none" w:sz="0" w:space="0" w:color="auto"/>
            <w:left w:val="none" w:sz="0" w:space="0" w:color="auto"/>
            <w:bottom w:val="none" w:sz="0" w:space="0" w:color="auto"/>
            <w:right w:val="none" w:sz="0" w:space="0" w:color="auto"/>
          </w:divBdr>
        </w:div>
      </w:divsChild>
    </w:div>
    <w:div w:id="805779616">
      <w:bodyDiv w:val="1"/>
      <w:marLeft w:val="0"/>
      <w:marRight w:val="0"/>
      <w:marTop w:val="0"/>
      <w:marBottom w:val="0"/>
      <w:divBdr>
        <w:top w:val="none" w:sz="0" w:space="0" w:color="auto"/>
        <w:left w:val="none" w:sz="0" w:space="0" w:color="auto"/>
        <w:bottom w:val="none" w:sz="0" w:space="0" w:color="auto"/>
        <w:right w:val="none" w:sz="0" w:space="0" w:color="auto"/>
      </w:divBdr>
    </w:div>
    <w:div w:id="850069555">
      <w:bodyDiv w:val="1"/>
      <w:marLeft w:val="0"/>
      <w:marRight w:val="0"/>
      <w:marTop w:val="0"/>
      <w:marBottom w:val="0"/>
      <w:divBdr>
        <w:top w:val="none" w:sz="0" w:space="0" w:color="auto"/>
        <w:left w:val="none" w:sz="0" w:space="0" w:color="auto"/>
        <w:bottom w:val="none" w:sz="0" w:space="0" w:color="auto"/>
        <w:right w:val="none" w:sz="0" w:space="0" w:color="auto"/>
      </w:divBdr>
    </w:div>
    <w:div w:id="1147933417">
      <w:bodyDiv w:val="1"/>
      <w:marLeft w:val="0"/>
      <w:marRight w:val="0"/>
      <w:marTop w:val="0"/>
      <w:marBottom w:val="0"/>
      <w:divBdr>
        <w:top w:val="none" w:sz="0" w:space="0" w:color="auto"/>
        <w:left w:val="none" w:sz="0" w:space="0" w:color="auto"/>
        <w:bottom w:val="none" w:sz="0" w:space="0" w:color="auto"/>
        <w:right w:val="none" w:sz="0" w:space="0" w:color="auto"/>
      </w:divBdr>
    </w:div>
    <w:div w:id="1194811214">
      <w:bodyDiv w:val="1"/>
      <w:marLeft w:val="0"/>
      <w:marRight w:val="0"/>
      <w:marTop w:val="0"/>
      <w:marBottom w:val="0"/>
      <w:divBdr>
        <w:top w:val="none" w:sz="0" w:space="0" w:color="auto"/>
        <w:left w:val="none" w:sz="0" w:space="0" w:color="auto"/>
        <w:bottom w:val="none" w:sz="0" w:space="0" w:color="auto"/>
        <w:right w:val="none" w:sz="0" w:space="0" w:color="auto"/>
      </w:divBdr>
    </w:div>
    <w:div w:id="1273200411">
      <w:bodyDiv w:val="1"/>
      <w:marLeft w:val="0"/>
      <w:marRight w:val="0"/>
      <w:marTop w:val="0"/>
      <w:marBottom w:val="0"/>
      <w:divBdr>
        <w:top w:val="none" w:sz="0" w:space="0" w:color="auto"/>
        <w:left w:val="none" w:sz="0" w:space="0" w:color="auto"/>
        <w:bottom w:val="none" w:sz="0" w:space="0" w:color="auto"/>
        <w:right w:val="none" w:sz="0" w:space="0" w:color="auto"/>
      </w:divBdr>
      <w:divsChild>
        <w:div w:id="215900703">
          <w:marLeft w:val="0"/>
          <w:marRight w:val="0"/>
          <w:marTop w:val="0"/>
          <w:marBottom w:val="0"/>
          <w:divBdr>
            <w:top w:val="none" w:sz="0" w:space="0" w:color="auto"/>
            <w:left w:val="none" w:sz="0" w:space="0" w:color="auto"/>
            <w:bottom w:val="none" w:sz="0" w:space="0" w:color="auto"/>
            <w:right w:val="none" w:sz="0" w:space="0" w:color="auto"/>
          </w:divBdr>
        </w:div>
        <w:div w:id="1947736197">
          <w:marLeft w:val="0"/>
          <w:marRight w:val="0"/>
          <w:marTop w:val="0"/>
          <w:marBottom w:val="0"/>
          <w:divBdr>
            <w:top w:val="none" w:sz="0" w:space="0" w:color="auto"/>
            <w:left w:val="none" w:sz="0" w:space="0" w:color="auto"/>
            <w:bottom w:val="none" w:sz="0" w:space="0" w:color="auto"/>
            <w:right w:val="none" w:sz="0" w:space="0" w:color="auto"/>
          </w:divBdr>
        </w:div>
        <w:div w:id="698118734">
          <w:marLeft w:val="0"/>
          <w:marRight w:val="0"/>
          <w:marTop w:val="0"/>
          <w:marBottom w:val="0"/>
          <w:divBdr>
            <w:top w:val="none" w:sz="0" w:space="0" w:color="auto"/>
            <w:left w:val="none" w:sz="0" w:space="0" w:color="auto"/>
            <w:bottom w:val="none" w:sz="0" w:space="0" w:color="auto"/>
            <w:right w:val="none" w:sz="0" w:space="0" w:color="auto"/>
          </w:divBdr>
        </w:div>
        <w:div w:id="1105034138">
          <w:marLeft w:val="0"/>
          <w:marRight w:val="0"/>
          <w:marTop w:val="0"/>
          <w:marBottom w:val="0"/>
          <w:divBdr>
            <w:top w:val="none" w:sz="0" w:space="0" w:color="auto"/>
            <w:left w:val="none" w:sz="0" w:space="0" w:color="auto"/>
            <w:bottom w:val="none" w:sz="0" w:space="0" w:color="auto"/>
            <w:right w:val="none" w:sz="0" w:space="0" w:color="auto"/>
          </w:divBdr>
        </w:div>
        <w:div w:id="2128770148">
          <w:marLeft w:val="0"/>
          <w:marRight w:val="0"/>
          <w:marTop w:val="0"/>
          <w:marBottom w:val="0"/>
          <w:divBdr>
            <w:top w:val="none" w:sz="0" w:space="0" w:color="auto"/>
            <w:left w:val="none" w:sz="0" w:space="0" w:color="auto"/>
            <w:bottom w:val="none" w:sz="0" w:space="0" w:color="auto"/>
            <w:right w:val="none" w:sz="0" w:space="0" w:color="auto"/>
          </w:divBdr>
        </w:div>
        <w:div w:id="956332901">
          <w:marLeft w:val="0"/>
          <w:marRight w:val="0"/>
          <w:marTop w:val="0"/>
          <w:marBottom w:val="0"/>
          <w:divBdr>
            <w:top w:val="none" w:sz="0" w:space="0" w:color="auto"/>
            <w:left w:val="none" w:sz="0" w:space="0" w:color="auto"/>
            <w:bottom w:val="none" w:sz="0" w:space="0" w:color="auto"/>
            <w:right w:val="none" w:sz="0" w:space="0" w:color="auto"/>
          </w:divBdr>
        </w:div>
        <w:div w:id="2013679944">
          <w:marLeft w:val="0"/>
          <w:marRight w:val="0"/>
          <w:marTop w:val="0"/>
          <w:marBottom w:val="0"/>
          <w:divBdr>
            <w:top w:val="none" w:sz="0" w:space="0" w:color="auto"/>
            <w:left w:val="none" w:sz="0" w:space="0" w:color="auto"/>
            <w:bottom w:val="none" w:sz="0" w:space="0" w:color="auto"/>
            <w:right w:val="none" w:sz="0" w:space="0" w:color="auto"/>
          </w:divBdr>
        </w:div>
        <w:div w:id="1406368983">
          <w:marLeft w:val="0"/>
          <w:marRight w:val="0"/>
          <w:marTop w:val="0"/>
          <w:marBottom w:val="0"/>
          <w:divBdr>
            <w:top w:val="none" w:sz="0" w:space="0" w:color="auto"/>
            <w:left w:val="none" w:sz="0" w:space="0" w:color="auto"/>
            <w:bottom w:val="none" w:sz="0" w:space="0" w:color="auto"/>
            <w:right w:val="none" w:sz="0" w:space="0" w:color="auto"/>
          </w:divBdr>
        </w:div>
        <w:div w:id="2101486354">
          <w:marLeft w:val="0"/>
          <w:marRight w:val="0"/>
          <w:marTop w:val="0"/>
          <w:marBottom w:val="0"/>
          <w:divBdr>
            <w:top w:val="none" w:sz="0" w:space="0" w:color="auto"/>
            <w:left w:val="none" w:sz="0" w:space="0" w:color="auto"/>
            <w:bottom w:val="none" w:sz="0" w:space="0" w:color="auto"/>
            <w:right w:val="none" w:sz="0" w:space="0" w:color="auto"/>
          </w:divBdr>
        </w:div>
        <w:div w:id="197275952">
          <w:marLeft w:val="0"/>
          <w:marRight w:val="0"/>
          <w:marTop w:val="0"/>
          <w:marBottom w:val="0"/>
          <w:divBdr>
            <w:top w:val="none" w:sz="0" w:space="0" w:color="auto"/>
            <w:left w:val="none" w:sz="0" w:space="0" w:color="auto"/>
            <w:bottom w:val="none" w:sz="0" w:space="0" w:color="auto"/>
            <w:right w:val="none" w:sz="0" w:space="0" w:color="auto"/>
          </w:divBdr>
        </w:div>
        <w:div w:id="396560395">
          <w:marLeft w:val="0"/>
          <w:marRight w:val="0"/>
          <w:marTop w:val="0"/>
          <w:marBottom w:val="0"/>
          <w:divBdr>
            <w:top w:val="none" w:sz="0" w:space="0" w:color="auto"/>
            <w:left w:val="none" w:sz="0" w:space="0" w:color="auto"/>
            <w:bottom w:val="none" w:sz="0" w:space="0" w:color="auto"/>
            <w:right w:val="none" w:sz="0" w:space="0" w:color="auto"/>
          </w:divBdr>
        </w:div>
        <w:div w:id="418402957">
          <w:marLeft w:val="0"/>
          <w:marRight w:val="0"/>
          <w:marTop w:val="0"/>
          <w:marBottom w:val="0"/>
          <w:divBdr>
            <w:top w:val="none" w:sz="0" w:space="0" w:color="auto"/>
            <w:left w:val="none" w:sz="0" w:space="0" w:color="auto"/>
            <w:bottom w:val="none" w:sz="0" w:space="0" w:color="auto"/>
            <w:right w:val="none" w:sz="0" w:space="0" w:color="auto"/>
          </w:divBdr>
        </w:div>
        <w:div w:id="422844030">
          <w:marLeft w:val="0"/>
          <w:marRight w:val="0"/>
          <w:marTop w:val="0"/>
          <w:marBottom w:val="0"/>
          <w:divBdr>
            <w:top w:val="none" w:sz="0" w:space="0" w:color="auto"/>
            <w:left w:val="none" w:sz="0" w:space="0" w:color="auto"/>
            <w:bottom w:val="none" w:sz="0" w:space="0" w:color="auto"/>
            <w:right w:val="none" w:sz="0" w:space="0" w:color="auto"/>
          </w:divBdr>
        </w:div>
        <w:div w:id="1545827015">
          <w:marLeft w:val="0"/>
          <w:marRight w:val="0"/>
          <w:marTop w:val="0"/>
          <w:marBottom w:val="0"/>
          <w:divBdr>
            <w:top w:val="none" w:sz="0" w:space="0" w:color="auto"/>
            <w:left w:val="none" w:sz="0" w:space="0" w:color="auto"/>
            <w:bottom w:val="none" w:sz="0" w:space="0" w:color="auto"/>
            <w:right w:val="none" w:sz="0" w:space="0" w:color="auto"/>
          </w:divBdr>
        </w:div>
        <w:div w:id="1952467387">
          <w:marLeft w:val="0"/>
          <w:marRight w:val="0"/>
          <w:marTop w:val="0"/>
          <w:marBottom w:val="0"/>
          <w:divBdr>
            <w:top w:val="none" w:sz="0" w:space="0" w:color="auto"/>
            <w:left w:val="none" w:sz="0" w:space="0" w:color="auto"/>
            <w:bottom w:val="none" w:sz="0" w:space="0" w:color="auto"/>
            <w:right w:val="none" w:sz="0" w:space="0" w:color="auto"/>
          </w:divBdr>
        </w:div>
        <w:div w:id="460349591">
          <w:marLeft w:val="0"/>
          <w:marRight w:val="0"/>
          <w:marTop w:val="0"/>
          <w:marBottom w:val="0"/>
          <w:divBdr>
            <w:top w:val="none" w:sz="0" w:space="0" w:color="auto"/>
            <w:left w:val="none" w:sz="0" w:space="0" w:color="auto"/>
            <w:bottom w:val="none" w:sz="0" w:space="0" w:color="auto"/>
            <w:right w:val="none" w:sz="0" w:space="0" w:color="auto"/>
          </w:divBdr>
        </w:div>
        <w:div w:id="620916637">
          <w:marLeft w:val="0"/>
          <w:marRight w:val="0"/>
          <w:marTop w:val="0"/>
          <w:marBottom w:val="0"/>
          <w:divBdr>
            <w:top w:val="none" w:sz="0" w:space="0" w:color="auto"/>
            <w:left w:val="none" w:sz="0" w:space="0" w:color="auto"/>
            <w:bottom w:val="none" w:sz="0" w:space="0" w:color="auto"/>
            <w:right w:val="none" w:sz="0" w:space="0" w:color="auto"/>
          </w:divBdr>
        </w:div>
        <w:div w:id="2135714047">
          <w:marLeft w:val="0"/>
          <w:marRight w:val="0"/>
          <w:marTop w:val="0"/>
          <w:marBottom w:val="0"/>
          <w:divBdr>
            <w:top w:val="none" w:sz="0" w:space="0" w:color="auto"/>
            <w:left w:val="none" w:sz="0" w:space="0" w:color="auto"/>
            <w:bottom w:val="none" w:sz="0" w:space="0" w:color="auto"/>
            <w:right w:val="none" w:sz="0" w:space="0" w:color="auto"/>
          </w:divBdr>
        </w:div>
        <w:div w:id="850488424">
          <w:marLeft w:val="0"/>
          <w:marRight w:val="0"/>
          <w:marTop w:val="0"/>
          <w:marBottom w:val="0"/>
          <w:divBdr>
            <w:top w:val="none" w:sz="0" w:space="0" w:color="auto"/>
            <w:left w:val="none" w:sz="0" w:space="0" w:color="auto"/>
            <w:bottom w:val="none" w:sz="0" w:space="0" w:color="auto"/>
            <w:right w:val="none" w:sz="0" w:space="0" w:color="auto"/>
          </w:divBdr>
        </w:div>
        <w:div w:id="1844936033">
          <w:marLeft w:val="0"/>
          <w:marRight w:val="0"/>
          <w:marTop w:val="0"/>
          <w:marBottom w:val="0"/>
          <w:divBdr>
            <w:top w:val="none" w:sz="0" w:space="0" w:color="auto"/>
            <w:left w:val="none" w:sz="0" w:space="0" w:color="auto"/>
            <w:bottom w:val="none" w:sz="0" w:space="0" w:color="auto"/>
            <w:right w:val="none" w:sz="0" w:space="0" w:color="auto"/>
          </w:divBdr>
        </w:div>
        <w:div w:id="669062432">
          <w:marLeft w:val="0"/>
          <w:marRight w:val="0"/>
          <w:marTop w:val="0"/>
          <w:marBottom w:val="0"/>
          <w:divBdr>
            <w:top w:val="none" w:sz="0" w:space="0" w:color="auto"/>
            <w:left w:val="none" w:sz="0" w:space="0" w:color="auto"/>
            <w:bottom w:val="none" w:sz="0" w:space="0" w:color="auto"/>
            <w:right w:val="none" w:sz="0" w:space="0" w:color="auto"/>
          </w:divBdr>
        </w:div>
        <w:div w:id="1930699335">
          <w:marLeft w:val="0"/>
          <w:marRight w:val="0"/>
          <w:marTop w:val="0"/>
          <w:marBottom w:val="0"/>
          <w:divBdr>
            <w:top w:val="none" w:sz="0" w:space="0" w:color="auto"/>
            <w:left w:val="none" w:sz="0" w:space="0" w:color="auto"/>
            <w:bottom w:val="none" w:sz="0" w:space="0" w:color="auto"/>
            <w:right w:val="none" w:sz="0" w:space="0" w:color="auto"/>
          </w:divBdr>
        </w:div>
        <w:div w:id="248543707">
          <w:marLeft w:val="0"/>
          <w:marRight w:val="0"/>
          <w:marTop w:val="0"/>
          <w:marBottom w:val="0"/>
          <w:divBdr>
            <w:top w:val="none" w:sz="0" w:space="0" w:color="auto"/>
            <w:left w:val="none" w:sz="0" w:space="0" w:color="auto"/>
            <w:bottom w:val="none" w:sz="0" w:space="0" w:color="auto"/>
            <w:right w:val="none" w:sz="0" w:space="0" w:color="auto"/>
          </w:divBdr>
        </w:div>
        <w:div w:id="1736127718">
          <w:marLeft w:val="0"/>
          <w:marRight w:val="0"/>
          <w:marTop w:val="0"/>
          <w:marBottom w:val="0"/>
          <w:divBdr>
            <w:top w:val="none" w:sz="0" w:space="0" w:color="auto"/>
            <w:left w:val="none" w:sz="0" w:space="0" w:color="auto"/>
            <w:bottom w:val="none" w:sz="0" w:space="0" w:color="auto"/>
            <w:right w:val="none" w:sz="0" w:space="0" w:color="auto"/>
          </w:divBdr>
        </w:div>
        <w:div w:id="1864590923">
          <w:marLeft w:val="0"/>
          <w:marRight w:val="0"/>
          <w:marTop w:val="0"/>
          <w:marBottom w:val="0"/>
          <w:divBdr>
            <w:top w:val="none" w:sz="0" w:space="0" w:color="auto"/>
            <w:left w:val="none" w:sz="0" w:space="0" w:color="auto"/>
            <w:bottom w:val="none" w:sz="0" w:space="0" w:color="auto"/>
            <w:right w:val="none" w:sz="0" w:space="0" w:color="auto"/>
          </w:divBdr>
        </w:div>
        <w:div w:id="2039697787">
          <w:marLeft w:val="0"/>
          <w:marRight w:val="0"/>
          <w:marTop w:val="0"/>
          <w:marBottom w:val="0"/>
          <w:divBdr>
            <w:top w:val="none" w:sz="0" w:space="0" w:color="auto"/>
            <w:left w:val="none" w:sz="0" w:space="0" w:color="auto"/>
            <w:bottom w:val="none" w:sz="0" w:space="0" w:color="auto"/>
            <w:right w:val="none" w:sz="0" w:space="0" w:color="auto"/>
          </w:divBdr>
        </w:div>
        <w:div w:id="2130540863">
          <w:marLeft w:val="0"/>
          <w:marRight w:val="0"/>
          <w:marTop w:val="0"/>
          <w:marBottom w:val="0"/>
          <w:divBdr>
            <w:top w:val="none" w:sz="0" w:space="0" w:color="auto"/>
            <w:left w:val="none" w:sz="0" w:space="0" w:color="auto"/>
            <w:bottom w:val="none" w:sz="0" w:space="0" w:color="auto"/>
            <w:right w:val="none" w:sz="0" w:space="0" w:color="auto"/>
          </w:divBdr>
        </w:div>
        <w:div w:id="17241229">
          <w:marLeft w:val="0"/>
          <w:marRight w:val="0"/>
          <w:marTop w:val="0"/>
          <w:marBottom w:val="0"/>
          <w:divBdr>
            <w:top w:val="none" w:sz="0" w:space="0" w:color="auto"/>
            <w:left w:val="none" w:sz="0" w:space="0" w:color="auto"/>
            <w:bottom w:val="none" w:sz="0" w:space="0" w:color="auto"/>
            <w:right w:val="none" w:sz="0" w:space="0" w:color="auto"/>
          </w:divBdr>
        </w:div>
        <w:div w:id="1635519504">
          <w:marLeft w:val="0"/>
          <w:marRight w:val="0"/>
          <w:marTop w:val="0"/>
          <w:marBottom w:val="0"/>
          <w:divBdr>
            <w:top w:val="none" w:sz="0" w:space="0" w:color="auto"/>
            <w:left w:val="none" w:sz="0" w:space="0" w:color="auto"/>
            <w:bottom w:val="none" w:sz="0" w:space="0" w:color="auto"/>
            <w:right w:val="none" w:sz="0" w:space="0" w:color="auto"/>
          </w:divBdr>
        </w:div>
        <w:div w:id="1355107729">
          <w:marLeft w:val="0"/>
          <w:marRight w:val="0"/>
          <w:marTop w:val="0"/>
          <w:marBottom w:val="0"/>
          <w:divBdr>
            <w:top w:val="none" w:sz="0" w:space="0" w:color="auto"/>
            <w:left w:val="none" w:sz="0" w:space="0" w:color="auto"/>
            <w:bottom w:val="none" w:sz="0" w:space="0" w:color="auto"/>
            <w:right w:val="none" w:sz="0" w:space="0" w:color="auto"/>
          </w:divBdr>
        </w:div>
        <w:div w:id="1556890739">
          <w:marLeft w:val="0"/>
          <w:marRight w:val="0"/>
          <w:marTop w:val="0"/>
          <w:marBottom w:val="0"/>
          <w:divBdr>
            <w:top w:val="none" w:sz="0" w:space="0" w:color="auto"/>
            <w:left w:val="none" w:sz="0" w:space="0" w:color="auto"/>
            <w:bottom w:val="none" w:sz="0" w:space="0" w:color="auto"/>
            <w:right w:val="none" w:sz="0" w:space="0" w:color="auto"/>
          </w:divBdr>
        </w:div>
        <w:div w:id="24066373">
          <w:marLeft w:val="0"/>
          <w:marRight w:val="0"/>
          <w:marTop w:val="0"/>
          <w:marBottom w:val="0"/>
          <w:divBdr>
            <w:top w:val="none" w:sz="0" w:space="0" w:color="auto"/>
            <w:left w:val="none" w:sz="0" w:space="0" w:color="auto"/>
            <w:bottom w:val="none" w:sz="0" w:space="0" w:color="auto"/>
            <w:right w:val="none" w:sz="0" w:space="0" w:color="auto"/>
          </w:divBdr>
        </w:div>
        <w:div w:id="731344550">
          <w:marLeft w:val="0"/>
          <w:marRight w:val="0"/>
          <w:marTop w:val="0"/>
          <w:marBottom w:val="0"/>
          <w:divBdr>
            <w:top w:val="none" w:sz="0" w:space="0" w:color="auto"/>
            <w:left w:val="none" w:sz="0" w:space="0" w:color="auto"/>
            <w:bottom w:val="none" w:sz="0" w:space="0" w:color="auto"/>
            <w:right w:val="none" w:sz="0" w:space="0" w:color="auto"/>
          </w:divBdr>
        </w:div>
        <w:div w:id="1985238504">
          <w:marLeft w:val="0"/>
          <w:marRight w:val="0"/>
          <w:marTop w:val="0"/>
          <w:marBottom w:val="0"/>
          <w:divBdr>
            <w:top w:val="none" w:sz="0" w:space="0" w:color="auto"/>
            <w:left w:val="none" w:sz="0" w:space="0" w:color="auto"/>
            <w:bottom w:val="none" w:sz="0" w:space="0" w:color="auto"/>
            <w:right w:val="none" w:sz="0" w:space="0" w:color="auto"/>
          </w:divBdr>
        </w:div>
        <w:div w:id="1083451799">
          <w:marLeft w:val="0"/>
          <w:marRight w:val="0"/>
          <w:marTop w:val="0"/>
          <w:marBottom w:val="0"/>
          <w:divBdr>
            <w:top w:val="none" w:sz="0" w:space="0" w:color="auto"/>
            <w:left w:val="none" w:sz="0" w:space="0" w:color="auto"/>
            <w:bottom w:val="none" w:sz="0" w:space="0" w:color="auto"/>
            <w:right w:val="none" w:sz="0" w:space="0" w:color="auto"/>
          </w:divBdr>
        </w:div>
        <w:div w:id="649018031">
          <w:marLeft w:val="0"/>
          <w:marRight w:val="0"/>
          <w:marTop w:val="0"/>
          <w:marBottom w:val="0"/>
          <w:divBdr>
            <w:top w:val="none" w:sz="0" w:space="0" w:color="auto"/>
            <w:left w:val="none" w:sz="0" w:space="0" w:color="auto"/>
            <w:bottom w:val="none" w:sz="0" w:space="0" w:color="auto"/>
            <w:right w:val="none" w:sz="0" w:space="0" w:color="auto"/>
          </w:divBdr>
        </w:div>
        <w:div w:id="1904028209">
          <w:marLeft w:val="0"/>
          <w:marRight w:val="0"/>
          <w:marTop w:val="0"/>
          <w:marBottom w:val="0"/>
          <w:divBdr>
            <w:top w:val="none" w:sz="0" w:space="0" w:color="auto"/>
            <w:left w:val="none" w:sz="0" w:space="0" w:color="auto"/>
            <w:bottom w:val="none" w:sz="0" w:space="0" w:color="auto"/>
            <w:right w:val="none" w:sz="0" w:space="0" w:color="auto"/>
          </w:divBdr>
        </w:div>
        <w:div w:id="685710988">
          <w:marLeft w:val="0"/>
          <w:marRight w:val="0"/>
          <w:marTop w:val="0"/>
          <w:marBottom w:val="0"/>
          <w:divBdr>
            <w:top w:val="none" w:sz="0" w:space="0" w:color="auto"/>
            <w:left w:val="none" w:sz="0" w:space="0" w:color="auto"/>
            <w:bottom w:val="none" w:sz="0" w:space="0" w:color="auto"/>
            <w:right w:val="none" w:sz="0" w:space="0" w:color="auto"/>
          </w:divBdr>
        </w:div>
        <w:div w:id="1756320365">
          <w:marLeft w:val="0"/>
          <w:marRight w:val="0"/>
          <w:marTop w:val="0"/>
          <w:marBottom w:val="0"/>
          <w:divBdr>
            <w:top w:val="none" w:sz="0" w:space="0" w:color="auto"/>
            <w:left w:val="none" w:sz="0" w:space="0" w:color="auto"/>
            <w:bottom w:val="none" w:sz="0" w:space="0" w:color="auto"/>
            <w:right w:val="none" w:sz="0" w:space="0" w:color="auto"/>
          </w:divBdr>
        </w:div>
        <w:div w:id="1171337685">
          <w:marLeft w:val="0"/>
          <w:marRight w:val="0"/>
          <w:marTop w:val="0"/>
          <w:marBottom w:val="0"/>
          <w:divBdr>
            <w:top w:val="none" w:sz="0" w:space="0" w:color="auto"/>
            <w:left w:val="none" w:sz="0" w:space="0" w:color="auto"/>
            <w:bottom w:val="none" w:sz="0" w:space="0" w:color="auto"/>
            <w:right w:val="none" w:sz="0" w:space="0" w:color="auto"/>
          </w:divBdr>
        </w:div>
        <w:div w:id="1502157158">
          <w:marLeft w:val="0"/>
          <w:marRight w:val="0"/>
          <w:marTop w:val="0"/>
          <w:marBottom w:val="0"/>
          <w:divBdr>
            <w:top w:val="none" w:sz="0" w:space="0" w:color="auto"/>
            <w:left w:val="none" w:sz="0" w:space="0" w:color="auto"/>
            <w:bottom w:val="none" w:sz="0" w:space="0" w:color="auto"/>
            <w:right w:val="none" w:sz="0" w:space="0" w:color="auto"/>
          </w:divBdr>
        </w:div>
        <w:div w:id="1788160553">
          <w:marLeft w:val="0"/>
          <w:marRight w:val="0"/>
          <w:marTop w:val="0"/>
          <w:marBottom w:val="0"/>
          <w:divBdr>
            <w:top w:val="none" w:sz="0" w:space="0" w:color="auto"/>
            <w:left w:val="none" w:sz="0" w:space="0" w:color="auto"/>
            <w:bottom w:val="none" w:sz="0" w:space="0" w:color="auto"/>
            <w:right w:val="none" w:sz="0" w:space="0" w:color="auto"/>
          </w:divBdr>
        </w:div>
        <w:div w:id="225575298">
          <w:marLeft w:val="0"/>
          <w:marRight w:val="0"/>
          <w:marTop w:val="0"/>
          <w:marBottom w:val="0"/>
          <w:divBdr>
            <w:top w:val="none" w:sz="0" w:space="0" w:color="auto"/>
            <w:left w:val="none" w:sz="0" w:space="0" w:color="auto"/>
            <w:bottom w:val="none" w:sz="0" w:space="0" w:color="auto"/>
            <w:right w:val="none" w:sz="0" w:space="0" w:color="auto"/>
          </w:divBdr>
        </w:div>
        <w:div w:id="1902403753">
          <w:marLeft w:val="0"/>
          <w:marRight w:val="0"/>
          <w:marTop w:val="0"/>
          <w:marBottom w:val="0"/>
          <w:divBdr>
            <w:top w:val="none" w:sz="0" w:space="0" w:color="auto"/>
            <w:left w:val="none" w:sz="0" w:space="0" w:color="auto"/>
            <w:bottom w:val="none" w:sz="0" w:space="0" w:color="auto"/>
            <w:right w:val="none" w:sz="0" w:space="0" w:color="auto"/>
          </w:divBdr>
        </w:div>
        <w:div w:id="1352414953">
          <w:marLeft w:val="0"/>
          <w:marRight w:val="0"/>
          <w:marTop w:val="0"/>
          <w:marBottom w:val="0"/>
          <w:divBdr>
            <w:top w:val="none" w:sz="0" w:space="0" w:color="auto"/>
            <w:left w:val="none" w:sz="0" w:space="0" w:color="auto"/>
            <w:bottom w:val="none" w:sz="0" w:space="0" w:color="auto"/>
            <w:right w:val="none" w:sz="0" w:space="0" w:color="auto"/>
          </w:divBdr>
        </w:div>
        <w:div w:id="256791430">
          <w:marLeft w:val="0"/>
          <w:marRight w:val="0"/>
          <w:marTop w:val="0"/>
          <w:marBottom w:val="0"/>
          <w:divBdr>
            <w:top w:val="none" w:sz="0" w:space="0" w:color="auto"/>
            <w:left w:val="none" w:sz="0" w:space="0" w:color="auto"/>
            <w:bottom w:val="none" w:sz="0" w:space="0" w:color="auto"/>
            <w:right w:val="none" w:sz="0" w:space="0" w:color="auto"/>
          </w:divBdr>
        </w:div>
        <w:div w:id="1524173106">
          <w:marLeft w:val="0"/>
          <w:marRight w:val="0"/>
          <w:marTop w:val="0"/>
          <w:marBottom w:val="0"/>
          <w:divBdr>
            <w:top w:val="none" w:sz="0" w:space="0" w:color="auto"/>
            <w:left w:val="none" w:sz="0" w:space="0" w:color="auto"/>
            <w:bottom w:val="none" w:sz="0" w:space="0" w:color="auto"/>
            <w:right w:val="none" w:sz="0" w:space="0" w:color="auto"/>
          </w:divBdr>
        </w:div>
        <w:div w:id="1210797330">
          <w:marLeft w:val="0"/>
          <w:marRight w:val="0"/>
          <w:marTop w:val="0"/>
          <w:marBottom w:val="0"/>
          <w:divBdr>
            <w:top w:val="none" w:sz="0" w:space="0" w:color="auto"/>
            <w:left w:val="none" w:sz="0" w:space="0" w:color="auto"/>
            <w:bottom w:val="none" w:sz="0" w:space="0" w:color="auto"/>
            <w:right w:val="none" w:sz="0" w:space="0" w:color="auto"/>
          </w:divBdr>
        </w:div>
        <w:div w:id="1366178559">
          <w:marLeft w:val="0"/>
          <w:marRight w:val="0"/>
          <w:marTop w:val="0"/>
          <w:marBottom w:val="0"/>
          <w:divBdr>
            <w:top w:val="none" w:sz="0" w:space="0" w:color="auto"/>
            <w:left w:val="none" w:sz="0" w:space="0" w:color="auto"/>
            <w:bottom w:val="none" w:sz="0" w:space="0" w:color="auto"/>
            <w:right w:val="none" w:sz="0" w:space="0" w:color="auto"/>
          </w:divBdr>
        </w:div>
        <w:div w:id="1352026985">
          <w:marLeft w:val="0"/>
          <w:marRight w:val="0"/>
          <w:marTop w:val="0"/>
          <w:marBottom w:val="0"/>
          <w:divBdr>
            <w:top w:val="none" w:sz="0" w:space="0" w:color="auto"/>
            <w:left w:val="none" w:sz="0" w:space="0" w:color="auto"/>
            <w:bottom w:val="none" w:sz="0" w:space="0" w:color="auto"/>
            <w:right w:val="none" w:sz="0" w:space="0" w:color="auto"/>
          </w:divBdr>
        </w:div>
        <w:div w:id="228421928">
          <w:marLeft w:val="0"/>
          <w:marRight w:val="0"/>
          <w:marTop w:val="0"/>
          <w:marBottom w:val="0"/>
          <w:divBdr>
            <w:top w:val="none" w:sz="0" w:space="0" w:color="auto"/>
            <w:left w:val="none" w:sz="0" w:space="0" w:color="auto"/>
            <w:bottom w:val="none" w:sz="0" w:space="0" w:color="auto"/>
            <w:right w:val="none" w:sz="0" w:space="0" w:color="auto"/>
          </w:divBdr>
        </w:div>
        <w:div w:id="732001019">
          <w:marLeft w:val="0"/>
          <w:marRight w:val="0"/>
          <w:marTop w:val="0"/>
          <w:marBottom w:val="0"/>
          <w:divBdr>
            <w:top w:val="none" w:sz="0" w:space="0" w:color="auto"/>
            <w:left w:val="none" w:sz="0" w:space="0" w:color="auto"/>
            <w:bottom w:val="none" w:sz="0" w:space="0" w:color="auto"/>
            <w:right w:val="none" w:sz="0" w:space="0" w:color="auto"/>
          </w:divBdr>
        </w:div>
        <w:div w:id="1074670711">
          <w:marLeft w:val="0"/>
          <w:marRight w:val="0"/>
          <w:marTop w:val="0"/>
          <w:marBottom w:val="0"/>
          <w:divBdr>
            <w:top w:val="none" w:sz="0" w:space="0" w:color="auto"/>
            <w:left w:val="none" w:sz="0" w:space="0" w:color="auto"/>
            <w:bottom w:val="none" w:sz="0" w:space="0" w:color="auto"/>
            <w:right w:val="none" w:sz="0" w:space="0" w:color="auto"/>
          </w:divBdr>
        </w:div>
        <w:div w:id="1948737622">
          <w:marLeft w:val="0"/>
          <w:marRight w:val="0"/>
          <w:marTop w:val="0"/>
          <w:marBottom w:val="0"/>
          <w:divBdr>
            <w:top w:val="none" w:sz="0" w:space="0" w:color="auto"/>
            <w:left w:val="none" w:sz="0" w:space="0" w:color="auto"/>
            <w:bottom w:val="none" w:sz="0" w:space="0" w:color="auto"/>
            <w:right w:val="none" w:sz="0" w:space="0" w:color="auto"/>
          </w:divBdr>
        </w:div>
        <w:div w:id="1947231795">
          <w:marLeft w:val="0"/>
          <w:marRight w:val="0"/>
          <w:marTop w:val="0"/>
          <w:marBottom w:val="0"/>
          <w:divBdr>
            <w:top w:val="none" w:sz="0" w:space="0" w:color="auto"/>
            <w:left w:val="none" w:sz="0" w:space="0" w:color="auto"/>
            <w:bottom w:val="none" w:sz="0" w:space="0" w:color="auto"/>
            <w:right w:val="none" w:sz="0" w:space="0" w:color="auto"/>
          </w:divBdr>
        </w:div>
        <w:div w:id="1592007256">
          <w:marLeft w:val="0"/>
          <w:marRight w:val="0"/>
          <w:marTop w:val="0"/>
          <w:marBottom w:val="0"/>
          <w:divBdr>
            <w:top w:val="none" w:sz="0" w:space="0" w:color="auto"/>
            <w:left w:val="none" w:sz="0" w:space="0" w:color="auto"/>
            <w:bottom w:val="none" w:sz="0" w:space="0" w:color="auto"/>
            <w:right w:val="none" w:sz="0" w:space="0" w:color="auto"/>
          </w:divBdr>
        </w:div>
        <w:div w:id="644746471">
          <w:marLeft w:val="0"/>
          <w:marRight w:val="0"/>
          <w:marTop w:val="0"/>
          <w:marBottom w:val="0"/>
          <w:divBdr>
            <w:top w:val="none" w:sz="0" w:space="0" w:color="auto"/>
            <w:left w:val="none" w:sz="0" w:space="0" w:color="auto"/>
            <w:bottom w:val="none" w:sz="0" w:space="0" w:color="auto"/>
            <w:right w:val="none" w:sz="0" w:space="0" w:color="auto"/>
          </w:divBdr>
        </w:div>
        <w:div w:id="29456100">
          <w:marLeft w:val="0"/>
          <w:marRight w:val="0"/>
          <w:marTop w:val="0"/>
          <w:marBottom w:val="0"/>
          <w:divBdr>
            <w:top w:val="none" w:sz="0" w:space="0" w:color="auto"/>
            <w:left w:val="none" w:sz="0" w:space="0" w:color="auto"/>
            <w:bottom w:val="none" w:sz="0" w:space="0" w:color="auto"/>
            <w:right w:val="none" w:sz="0" w:space="0" w:color="auto"/>
          </w:divBdr>
        </w:div>
        <w:div w:id="564147553">
          <w:marLeft w:val="0"/>
          <w:marRight w:val="0"/>
          <w:marTop w:val="0"/>
          <w:marBottom w:val="0"/>
          <w:divBdr>
            <w:top w:val="none" w:sz="0" w:space="0" w:color="auto"/>
            <w:left w:val="none" w:sz="0" w:space="0" w:color="auto"/>
            <w:bottom w:val="none" w:sz="0" w:space="0" w:color="auto"/>
            <w:right w:val="none" w:sz="0" w:space="0" w:color="auto"/>
          </w:divBdr>
        </w:div>
        <w:div w:id="1550146884">
          <w:marLeft w:val="0"/>
          <w:marRight w:val="0"/>
          <w:marTop w:val="0"/>
          <w:marBottom w:val="0"/>
          <w:divBdr>
            <w:top w:val="none" w:sz="0" w:space="0" w:color="auto"/>
            <w:left w:val="none" w:sz="0" w:space="0" w:color="auto"/>
            <w:bottom w:val="none" w:sz="0" w:space="0" w:color="auto"/>
            <w:right w:val="none" w:sz="0" w:space="0" w:color="auto"/>
          </w:divBdr>
        </w:div>
        <w:div w:id="355349150">
          <w:marLeft w:val="0"/>
          <w:marRight w:val="0"/>
          <w:marTop w:val="0"/>
          <w:marBottom w:val="0"/>
          <w:divBdr>
            <w:top w:val="none" w:sz="0" w:space="0" w:color="auto"/>
            <w:left w:val="none" w:sz="0" w:space="0" w:color="auto"/>
            <w:bottom w:val="none" w:sz="0" w:space="0" w:color="auto"/>
            <w:right w:val="none" w:sz="0" w:space="0" w:color="auto"/>
          </w:divBdr>
        </w:div>
        <w:div w:id="1952933893">
          <w:marLeft w:val="0"/>
          <w:marRight w:val="0"/>
          <w:marTop w:val="0"/>
          <w:marBottom w:val="0"/>
          <w:divBdr>
            <w:top w:val="none" w:sz="0" w:space="0" w:color="auto"/>
            <w:left w:val="none" w:sz="0" w:space="0" w:color="auto"/>
            <w:bottom w:val="none" w:sz="0" w:space="0" w:color="auto"/>
            <w:right w:val="none" w:sz="0" w:space="0" w:color="auto"/>
          </w:divBdr>
        </w:div>
        <w:div w:id="682124233">
          <w:marLeft w:val="0"/>
          <w:marRight w:val="0"/>
          <w:marTop w:val="0"/>
          <w:marBottom w:val="0"/>
          <w:divBdr>
            <w:top w:val="none" w:sz="0" w:space="0" w:color="auto"/>
            <w:left w:val="none" w:sz="0" w:space="0" w:color="auto"/>
            <w:bottom w:val="none" w:sz="0" w:space="0" w:color="auto"/>
            <w:right w:val="none" w:sz="0" w:space="0" w:color="auto"/>
          </w:divBdr>
        </w:div>
        <w:div w:id="1178038744">
          <w:marLeft w:val="0"/>
          <w:marRight w:val="0"/>
          <w:marTop w:val="0"/>
          <w:marBottom w:val="0"/>
          <w:divBdr>
            <w:top w:val="none" w:sz="0" w:space="0" w:color="auto"/>
            <w:left w:val="none" w:sz="0" w:space="0" w:color="auto"/>
            <w:bottom w:val="none" w:sz="0" w:space="0" w:color="auto"/>
            <w:right w:val="none" w:sz="0" w:space="0" w:color="auto"/>
          </w:divBdr>
        </w:div>
        <w:div w:id="350104255">
          <w:marLeft w:val="0"/>
          <w:marRight w:val="0"/>
          <w:marTop w:val="0"/>
          <w:marBottom w:val="0"/>
          <w:divBdr>
            <w:top w:val="none" w:sz="0" w:space="0" w:color="auto"/>
            <w:left w:val="none" w:sz="0" w:space="0" w:color="auto"/>
            <w:bottom w:val="none" w:sz="0" w:space="0" w:color="auto"/>
            <w:right w:val="none" w:sz="0" w:space="0" w:color="auto"/>
          </w:divBdr>
        </w:div>
        <w:div w:id="2065330625">
          <w:marLeft w:val="0"/>
          <w:marRight w:val="0"/>
          <w:marTop w:val="0"/>
          <w:marBottom w:val="0"/>
          <w:divBdr>
            <w:top w:val="none" w:sz="0" w:space="0" w:color="auto"/>
            <w:left w:val="none" w:sz="0" w:space="0" w:color="auto"/>
            <w:bottom w:val="none" w:sz="0" w:space="0" w:color="auto"/>
            <w:right w:val="none" w:sz="0" w:space="0" w:color="auto"/>
          </w:divBdr>
        </w:div>
        <w:div w:id="529605374">
          <w:marLeft w:val="0"/>
          <w:marRight w:val="0"/>
          <w:marTop w:val="0"/>
          <w:marBottom w:val="0"/>
          <w:divBdr>
            <w:top w:val="none" w:sz="0" w:space="0" w:color="auto"/>
            <w:left w:val="none" w:sz="0" w:space="0" w:color="auto"/>
            <w:bottom w:val="none" w:sz="0" w:space="0" w:color="auto"/>
            <w:right w:val="none" w:sz="0" w:space="0" w:color="auto"/>
          </w:divBdr>
        </w:div>
        <w:div w:id="70660135">
          <w:marLeft w:val="0"/>
          <w:marRight w:val="0"/>
          <w:marTop w:val="0"/>
          <w:marBottom w:val="0"/>
          <w:divBdr>
            <w:top w:val="none" w:sz="0" w:space="0" w:color="auto"/>
            <w:left w:val="none" w:sz="0" w:space="0" w:color="auto"/>
            <w:bottom w:val="none" w:sz="0" w:space="0" w:color="auto"/>
            <w:right w:val="none" w:sz="0" w:space="0" w:color="auto"/>
          </w:divBdr>
        </w:div>
        <w:div w:id="1806006214">
          <w:marLeft w:val="0"/>
          <w:marRight w:val="0"/>
          <w:marTop w:val="0"/>
          <w:marBottom w:val="0"/>
          <w:divBdr>
            <w:top w:val="none" w:sz="0" w:space="0" w:color="auto"/>
            <w:left w:val="none" w:sz="0" w:space="0" w:color="auto"/>
            <w:bottom w:val="none" w:sz="0" w:space="0" w:color="auto"/>
            <w:right w:val="none" w:sz="0" w:space="0" w:color="auto"/>
          </w:divBdr>
        </w:div>
        <w:div w:id="333412866">
          <w:marLeft w:val="0"/>
          <w:marRight w:val="0"/>
          <w:marTop w:val="0"/>
          <w:marBottom w:val="0"/>
          <w:divBdr>
            <w:top w:val="none" w:sz="0" w:space="0" w:color="auto"/>
            <w:left w:val="none" w:sz="0" w:space="0" w:color="auto"/>
            <w:bottom w:val="none" w:sz="0" w:space="0" w:color="auto"/>
            <w:right w:val="none" w:sz="0" w:space="0" w:color="auto"/>
          </w:divBdr>
        </w:div>
      </w:divsChild>
    </w:div>
    <w:div w:id="1372994474">
      <w:bodyDiv w:val="1"/>
      <w:marLeft w:val="0"/>
      <w:marRight w:val="0"/>
      <w:marTop w:val="0"/>
      <w:marBottom w:val="0"/>
      <w:divBdr>
        <w:top w:val="none" w:sz="0" w:space="0" w:color="auto"/>
        <w:left w:val="none" w:sz="0" w:space="0" w:color="auto"/>
        <w:bottom w:val="none" w:sz="0" w:space="0" w:color="auto"/>
        <w:right w:val="none" w:sz="0" w:space="0" w:color="auto"/>
      </w:divBdr>
    </w:div>
    <w:div w:id="1382635252">
      <w:bodyDiv w:val="1"/>
      <w:marLeft w:val="0"/>
      <w:marRight w:val="0"/>
      <w:marTop w:val="0"/>
      <w:marBottom w:val="0"/>
      <w:divBdr>
        <w:top w:val="none" w:sz="0" w:space="0" w:color="auto"/>
        <w:left w:val="none" w:sz="0" w:space="0" w:color="auto"/>
        <w:bottom w:val="none" w:sz="0" w:space="0" w:color="auto"/>
        <w:right w:val="none" w:sz="0" w:space="0" w:color="auto"/>
      </w:divBdr>
    </w:div>
    <w:div w:id="1702893863">
      <w:bodyDiv w:val="1"/>
      <w:marLeft w:val="0"/>
      <w:marRight w:val="0"/>
      <w:marTop w:val="0"/>
      <w:marBottom w:val="0"/>
      <w:divBdr>
        <w:top w:val="none" w:sz="0" w:space="0" w:color="auto"/>
        <w:left w:val="none" w:sz="0" w:space="0" w:color="auto"/>
        <w:bottom w:val="none" w:sz="0" w:space="0" w:color="auto"/>
        <w:right w:val="none" w:sz="0" w:space="0" w:color="auto"/>
      </w:divBdr>
    </w:div>
    <w:div w:id="1761487641">
      <w:bodyDiv w:val="1"/>
      <w:marLeft w:val="0"/>
      <w:marRight w:val="0"/>
      <w:marTop w:val="0"/>
      <w:marBottom w:val="0"/>
      <w:divBdr>
        <w:top w:val="none" w:sz="0" w:space="0" w:color="auto"/>
        <w:left w:val="none" w:sz="0" w:space="0" w:color="auto"/>
        <w:bottom w:val="none" w:sz="0" w:space="0" w:color="auto"/>
        <w:right w:val="none" w:sz="0" w:space="0" w:color="auto"/>
      </w:divBdr>
      <w:divsChild>
        <w:div w:id="437876976">
          <w:marLeft w:val="0"/>
          <w:marRight w:val="0"/>
          <w:marTop w:val="0"/>
          <w:marBottom w:val="0"/>
          <w:divBdr>
            <w:top w:val="none" w:sz="0" w:space="0" w:color="auto"/>
            <w:left w:val="none" w:sz="0" w:space="0" w:color="auto"/>
            <w:bottom w:val="none" w:sz="0" w:space="0" w:color="auto"/>
            <w:right w:val="none" w:sz="0" w:space="0" w:color="auto"/>
          </w:divBdr>
        </w:div>
        <w:div w:id="1146896294">
          <w:marLeft w:val="0"/>
          <w:marRight w:val="0"/>
          <w:marTop w:val="0"/>
          <w:marBottom w:val="0"/>
          <w:divBdr>
            <w:top w:val="none" w:sz="0" w:space="0" w:color="auto"/>
            <w:left w:val="none" w:sz="0" w:space="0" w:color="auto"/>
            <w:bottom w:val="none" w:sz="0" w:space="0" w:color="auto"/>
            <w:right w:val="none" w:sz="0" w:space="0" w:color="auto"/>
          </w:divBdr>
        </w:div>
        <w:div w:id="1901283390">
          <w:marLeft w:val="0"/>
          <w:marRight w:val="0"/>
          <w:marTop w:val="0"/>
          <w:marBottom w:val="0"/>
          <w:divBdr>
            <w:top w:val="none" w:sz="0" w:space="0" w:color="auto"/>
            <w:left w:val="none" w:sz="0" w:space="0" w:color="auto"/>
            <w:bottom w:val="none" w:sz="0" w:space="0" w:color="auto"/>
            <w:right w:val="none" w:sz="0" w:space="0" w:color="auto"/>
          </w:divBdr>
        </w:div>
        <w:div w:id="319963411">
          <w:marLeft w:val="0"/>
          <w:marRight w:val="0"/>
          <w:marTop w:val="0"/>
          <w:marBottom w:val="0"/>
          <w:divBdr>
            <w:top w:val="none" w:sz="0" w:space="0" w:color="auto"/>
            <w:left w:val="none" w:sz="0" w:space="0" w:color="auto"/>
            <w:bottom w:val="none" w:sz="0" w:space="0" w:color="auto"/>
            <w:right w:val="none" w:sz="0" w:space="0" w:color="auto"/>
          </w:divBdr>
        </w:div>
        <w:div w:id="494036320">
          <w:marLeft w:val="0"/>
          <w:marRight w:val="0"/>
          <w:marTop w:val="0"/>
          <w:marBottom w:val="0"/>
          <w:divBdr>
            <w:top w:val="none" w:sz="0" w:space="0" w:color="auto"/>
            <w:left w:val="none" w:sz="0" w:space="0" w:color="auto"/>
            <w:bottom w:val="none" w:sz="0" w:space="0" w:color="auto"/>
            <w:right w:val="none" w:sz="0" w:space="0" w:color="auto"/>
          </w:divBdr>
        </w:div>
        <w:div w:id="1047414845">
          <w:marLeft w:val="0"/>
          <w:marRight w:val="0"/>
          <w:marTop w:val="0"/>
          <w:marBottom w:val="0"/>
          <w:divBdr>
            <w:top w:val="none" w:sz="0" w:space="0" w:color="auto"/>
            <w:left w:val="none" w:sz="0" w:space="0" w:color="auto"/>
            <w:bottom w:val="none" w:sz="0" w:space="0" w:color="auto"/>
            <w:right w:val="none" w:sz="0" w:space="0" w:color="auto"/>
          </w:divBdr>
        </w:div>
        <w:div w:id="2016347513">
          <w:marLeft w:val="0"/>
          <w:marRight w:val="0"/>
          <w:marTop w:val="0"/>
          <w:marBottom w:val="0"/>
          <w:divBdr>
            <w:top w:val="none" w:sz="0" w:space="0" w:color="auto"/>
            <w:left w:val="none" w:sz="0" w:space="0" w:color="auto"/>
            <w:bottom w:val="none" w:sz="0" w:space="0" w:color="auto"/>
            <w:right w:val="none" w:sz="0" w:space="0" w:color="auto"/>
          </w:divBdr>
        </w:div>
        <w:div w:id="204879256">
          <w:marLeft w:val="0"/>
          <w:marRight w:val="0"/>
          <w:marTop w:val="0"/>
          <w:marBottom w:val="0"/>
          <w:divBdr>
            <w:top w:val="none" w:sz="0" w:space="0" w:color="auto"/>
            <w:left w:val="none" w:sz="0" w:space="0" w:color="auto"/>
            <w:bottom w:val="none" w:sz="0" w:space="0" w:color="auto"/>
            <w:right w:val="none" w:sz="0" w:space="0" w:color="auto"/>
          </w:divBdr>
        </w:div>
        <w:div w:id="797259020">
          <w:marLeft w:val="0"/>
          <w:marRight w:val="0"/>
          <w:marTop w:val="0"/>
          <w:marBottom w:val="0"/>
          <w:divBdr>
            <w:top w:val="none" w:sz="0" w:space="0" w:color="auto"/>
            <w:left w:val="none" w:sz="0" w:space="0" w:color="auto"/>
            <w:bottom w:val="none" w:sz="0" w:space="0" w:color="auto"/>
            <w:right w:val="none" w:sz="0" w:space="0" w:color="auto"/>
          </w:divBdr>
        </w:div>
        <w:div w:id="698044725">
          <w:marLeft w:val="0"/>
          <w:marRight w:val="0"/>
          <w:marTop w:val="0"/>
          <w:marBottom w:val="0"/>
          <w:divBdr>
            <w:top w:val="none" w:sz="0" w:space="0" w:color="auto"/>
            <w:left w:val="none" w:sz="0" w:space="0" w:color="auto"/>
            <w:bottom w:val="none" w:sz="0" w:space="0" w:color="auto"/>
            <w:right w:val="none" w:sz="0" w:space="0" w:color="auto"/>
          </w:divBdr>
        </w:div>
        <w:div w:id="164630864">
          <w:marLeft w:val="0"/>
          <w:marRight w:val="0"/>
          <w:marTop w:val="0"/>
          <w:marBottom w:val="0"/>
          <w:divBdr>
            <w:top w:val="none" w:sz="0" w:space="0" w:color="auto"/>
            <w:left w:val="none" w:sz="0" w:space="0" w:color="auto"/>
            <w:bottom w:val="none" w:sz="0" w:space="0" w:color="auto"/>
            <w:right w:val="none" w:sz="0" w:space="0" w:color="auto"/>
          </w:divBdr>
        </w:div>
        <w:div w:id="1191870346">
          <w:marLeft w:val="0"/>
          <w:marRight w:val="0"/>
          <w:marTop w:val="0"/>
          <w:marBottom w:val="0"/>
          <w:divBdr>
            <w:top w:val="none" w:sz="0" w:space="0" w:color="auto"/>
            <w:left w:val="none" w:sz="0" w:space="0" w:color="auto"/>
            <w:bottom w:val="none" w:sz="0" w:space="0" w:color="auto"/>
            <w:right w:val="none" w:sz="0" w:space="0" w:color="auto"/>
          </w:divBdr>
        </w:div>
        <w:div w:id="1836799291">
          <w:marLeft w:val="0"/>
          <w:marRight w:val="0"/>
          <w:marTop w:val="0"/>
          <w:marBottom w:val="0"/>
          <w:divBdr>
            <w:top w:val="none" w:sz="0" w:space="0" w:color="auto"/>
            <w:left w:val="none" w:sz="0" w:space="0" w:color="auto"/>
            <w:bottom w:val="none" w:sz="0" w:space="0" w:color="auto"/>
            <w:right w:val="none" w:sz="0" w:space="0" w:color="auto"/>
          </w:divBdr>
        </w:div>
      </w:divsChild>
    </w:div>
    <w:div w:id="1799257138">
      <w:bodyDiv w:val="1"/>
      <w:marLeft w:val="0"/>
      <w:marRight w:val="0"/>
      <w:marTop w:val="0"/>
      <w:marBottom w:val="0"/>
      <w:divBdr>
        <w:top w:val="none" w:sz="0" w:space="0" w:color="auto"/>
        <w:left w:val="none" w:sz="0" w:space="0" w:color="auto"/>
        <w:bottom w:val="none" w:sz="0" w:space="0" w:color="auto"/>
        <w:right w:val="none" w:sz="0" w:space="0" w:color="auto"/>
      </w:divBdr>
    </w:div>
    <w:div w:id="1821997408">
      <w:bodyDiv w:val="1"/>
      <w:marLeft w:val="0"/>
      <w:marRight w:val="0"/>
      <w:marTop w:val="0"/>
      <w:marBottom w:val="0"/>
      <w:divBdr>
        <w:top w:val="none" w:sz="0" w:space="0" w:color="auto"/>
        <w:left w:val="none" w:sz="0" w:space="0" w:color="auto"/>
        <w:bottom w:val="none" w:sz="0" w:space="0" w:color="auto"/>
        <w:right w:val="none" w:sz="0" w:space="0" w:color="auto"/>
      </w:divBdr>
    </w:div>
    <w:div w:id="18377659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chart" Target="charts/chart1.xml"/><Relationship Id="rId18" Type="http://schemas.openxmlformats.org/officeDocument/2006/relationships/chart" Target="charts/chart5.xml"/><Relationship Id="rId26" Type="http://schemas.openxmlformats.org/officeDocument/2006/relationships/image" Target="media/image10.png"/><Relationship Id="rId39" Type="http://schemas.openxmlformats.org/officeDocument/2006/relationships/footer" Target="footer6.xml"/><Relationship Id="rId3" Type="http://schemas.openxmlformats.org/officeDocument/2006/relationships/styles" Target="styles.xml"/><Relationship Id="rId21" Type="http://schemas.openxmlformats.org/officeDocument/2006/relationships/image" Target="media/image6.jpeg"/><Relationship Id="rId34" Type="http://schemas.openxmlformats.org/officeDocument/2006/relationships/image" Target="media/image18.pn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chart" Target="charts/chart4.xml"/><Relationship Id="rId25" Type="http://schemas.openxmlformats.org/officeDocument/2006/relationships/hyperlink" Target="garantF1://86367.0" TargetMode="External"/><Relationship Id="rId33" Type="http://schemas.openxmlformats.org/officeDocument/2006/relationships/image" Target="media/image17.png"/><Relationship Id="rId38" Type="http://schemas.openxmlformats.org/officeDocument/2006/relationships/footer" Target="footer5.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5.png"/><Relationship Id="rId29" Type="http://schemas.openxmlformats.org/officeDocument/2006/relationships/image" Target="media/image13.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9.png"/><Relationship Id="rId32" Type="http://schemas.openxmlformats.org/officeDocument/2006/relationships/image" Target="media/image16.png"/><Relationship Id="rId37" Type="http://schemas.openxmlformats.org/officeDocument/2006/relationships/footer" Target="footer4.xml"/><Relationship Id="rId40" Type="http://schemas.openxmlformats.org/officeDocument/2006/relationships/footer" Target="footer7.xml"/><Relationship Id="rId5" Type="http://schemas.openxmlformats.org/officeDocument/2006/relationships/webSettings" Target="webSettings.xml"/><Relationship Id="rId15" Type="http://schemas.openxmlformats.org/officeDocument/2006/relationships/chart" Target="charts/chart3.xml"/><Relationship Id="rId23" Type="http://schemas.openxmlformats.org/officeDocument/2006/relationships/image" Target="media/image8.png"/><Relationship Id="rId28" Type="http://schemas.openxmlformats.org/officeDocument/2006/relationships/image" Target="media/image12.png"/><Relationship Id="rId36" Type="http://schemas.openxmlformats.org/officeDocument/2006/relationships/footer" Target="footer3.xml"/><Relationship Id="rId10" Type="http://schemas.openxmlformats.org/officeDocument/2006/relationships/hyperlink" Target="http://nsaldago.ru/economy/invest" TargetMode="External"/><Relationship Id="rId19" Type="http://schemas.openxmlformats.org/officeDocument/2006/relationships/hyperlink" Target="http://www.people.su/31716" TargetMode="External"/><Relationship Id="rId31" Type="http://schemas.openxmlformats.org/officeDocument/2006/relationships/image" Target="media/image15.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2.xml"/><Relationship Id="rId22" Type="http://schemas.openxmlformats.org/officeDocument/2006/relationships/image" Target="media/image7.png"/><Relationship Id="rId27" Type="http://schemas.openxmlformats.org/officeDocument/2006/relationships/image" Target="media/image11.jpeg"/><Relationship Id="rId30" Type="http://schemas.openxmlformats.org/officeDocument/2006/relationships/image" Target="media/image14.png"/><Relationship Id="rId35" Type="http://schemas.openxmlformats.org/officeDocument/2006/relationships/footer" Target="footer2.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408"/>
            </a:pPr>
            <a:r>
              <a:rPr lang="ru-RU" sz="1605">
                <a:latin typeface="Times New Roman" pitchFamily="18" charset="0"/>
                <a:cs typeface="Times New Roman" pitchFamily="18" charset="0"/>
              </a:rPr>
              <a:t>Численность населения на начало года </a:t>
            </a:r>
          </a:p>
          <a:p>
            <a:pPr>
              <a:defRPr sz="1408"/>
            </a:pPr>
            <a:r>
              <a:rPr lang="ru-RU" sz="1605">
                <a:latin typeface="Times New Roman" pitchFamily="18" charset="0"/>
                <a:cs typeface="Times New Roman" pitchFamily="18" charset="0"/>
              </a:rPr>
              <a:t>в 2002 – 2017 гг.</a:t>
            </a:r>
          </a:p>
        </c:rich>
      </c:tx>
      <c:layout>
        <c:manualLayout>
          <c:xMode val="edge"/>
          <c:yMode val="edge"/>
          <c:x val="0.21518686305086834"/>
          <c:y val="1.5712903163481971E-3"/>
        </c:manualLayout>
      </c:layout>
      <c:overlay val="0"/>
      <c:spPr>
        <a:noFill/>
        <a:ln w="25478">
          <a:noFill/>
        </a:ln>
      </c:spPr>
    </c:title>
    <c:autoTitleDeleted val="0"/>
    <c:plotArea>
      <c:layout>
        <c:manualLayout>
          <c:layoutTarget val="inner"/>
          <c:xMode val="edge"/>
          <c:yMode val="edge"/>
          <c:x val="1.4829794405123019E-2"/>
          <c:y val="0.16694521819870284"/>
          <c:w val="0.970340411189758"/>
          <c:h val="0.71242018146060437"/>
        </c:manualLayout>
      </c:layout>
      <c:lineChart>
        <c:grouping val="standard"/>
        <c:varyColors val="0"/>
        <c:ser>
          <c:idx val="0"/>
          <c:order val="0"/>
          <c:tx>
            <c:strRef>
              <c:f>Лист1!$B$1</c:f>
              <c:strCache>
                <c:ptCount val="1"/>
                <c:pt idx="0">
                  <c:v>Столбец1</c:v>
                </c:pt>
              </c:strCache>
            </c:strRef>
          </c:tx>
          <c:spPr>
            <a:ln>
              <a:solidFill>
                <a:schemeClr val="tx1"/>
              </a:solidFill>
            </a:ln>
          </c:spPr>
          <c:marker>
            <c:symbol val="triangle"/>
            <c:size val="8"/>
            <c:spPr>
              <a:solidFill>
                <a:srgbClr val="FF0000"/>
              </a:solidFill>
              <a:ln>
                <a:solidFill>
                  <a:sysClr val="windowText" lastClr="000000"/>
                </a:solidFill>
              </a:ln>
            </c:spPr>
          </c:marker>
          <c:dLbls>
            <c:dLbl>
              <c:idx val="0"/>
              <c:tx>
                <c:rich>
                  <a:bodyPr/>
                  <a:lstStyle/>
                  <a:p>
                    <a:r>
                      <a:rPr lang="en-US"/>
                      <a:t>19 082</a:t>
                    </a:r>
                  </a:p>
                </c:rich>
              </c:tx>
              <c:dLblPos val="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E78-41BD-90FE-45E5E945669F}"/>
                </c:ext>
              </c:extLst>
            </c:dLbl>
            <c:dLbl>
              <c:idx val="1"/>
              <c:layout>
                <c:manualLayout>
                  <c:x val="-6.3363667003708643E-2"/>
                  <c:y val="7.9210112663493704E-2"/>
                </c:manualLayout>
              </c:layout>
              <c:tx>
                <c:rich>
                  <a:bodyPr/>
                  <a:lstStyle/>
                  <a:p>
                    <a:r>
                      <a:rPr lang="en-US"/>
                      <a:t>18 427</a:t>
                    </a:r>
                  </a:p>
                </c:rich>
              </c:tx>
              <c:dLblPos val="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E78-41BD-90FE-45E5E945669F}"/>
                </c:ext>
              </c:extLst>
            </c:dLbl>
            <c:dLbl>
              <c:idx val="2"/>
              <c:tx>
                <c:rich>
                  <a:bodyPr/>
                  <a:lstStyle/>
                  <a:p>
                    <a:r>
                      <a:rPr lang="en-US"/>
                      <a:t>18 348</a:t>
                    </a:r>
                  </a:p>
                </c:rich>
              </c:tx>
              <c:dLblPos val="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E78-41BD-90FE-45E5E945669F}"/>
                </c:ext>
              </c:extLst>
            </c:dLbl>
            <c:dLbl>
              <c:idx val="3"/>
              <c:layout>
                <c:manualLayout>
                  <c:x val="-5.7971014492753596E-2"/>
                  <c:y val="8.419538086987198E-2"/>
                </c:manualLayout>
              </c:layout>
              <c:tx>
                <c:rich>
                  <a:bodyPr/>
                  <a:lstStyle/>
                  <a:p>
                    <a:r>
                      <a:rPr lang="en-US"/>
                      <a:t>18 292</a:t>
                    </a:r>
                  </a:p>
                </c:rich>
              </c:tx>
              <c:dLblPos val="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E78-41BD-90FE-45E5E945669F}"/>
                </c:ext>
              </c:extLst>
            </c:dLbl>
            <c:dLbl>
              <c:idx val="4"/>
              <c:tx>
                <c:rich>
                  <a:bodyPr/>
                  <a:lstStyle/>
                  <a:p>
                    <a:r>
                      <a:rPr lang="en-US"/>
                      <a:t>18 235</a:t>
                    </a:r>
                  </a:p>
                </c:rich>
              </c:tx>
              <c:dLblPos val="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E78-41BD-90FE-45E5E945669F}"/>
                </c:ext>
              </c:extLst>
            </c:dLbl>
            <c:dLbl>
              <c:idx val="5"/>
              <c:layout>
                <c:manualLayout>
                  <c:x val="-4.4489383215369063E-2"/>
                  <c:y val="8.4449805891255308E-2"/>
                </c:manualLayout>
              </c:layout>
              <c:tx>
                <c:rich>
                  <a:bodyPr/>
                  <a:lstStyle/>
                  <a:p>
                    <a:r>
                      <a:rPr lang="en-US"/>
                      <a:t>18 291</a:t>
                    </a:r>
                  </a:p>
                </c:rich>
              </c:tx>
              <c:dLblPos val="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E78-41BD-90FE-45E5E945669F}"/>
                </c:ext>
              </c:extLst>
            </c:dLbl>
            <c:dLbl>
              <c:idx val="6"/>
              <c:tx>
                <c:rich>
                  <a:bodyPr/>
                  <a:lstStyle/>
                  <a:p>
                    <a:r>
                      <a:rPr lang="en-US"/>
                      <a:t>18 309</a:t>
                    </a:r>
                  </a:p>
                </c:rich>
              </c:tx>
              <c:dLblPos val="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E78-41BD-90FE-45E5E945669F}"/>
                </c:ext>
              </c:extLst>
            </c:dLbl>
            <c:dLbl>
              <c:idx val="7"/>
              <c:layout>
                <c:manualLayout>
                  <c:x val="-3.7748567576677397E-2"/>
                  <c:y val="9.0197764276680747E-2"/>
                </c:manualLayout>
              </c:layout>
              <c:tx>
                <c:rich>
                  <a:bodyPr/>
                  <a:lstStyle/>
                  <a:p>
                    <a:r>
                      <a:rPr lang="en-US"/>
                      <a:t>18 330</a:t>
                    </a:r>
                  </a:p>
                </c:rich>
              </c:tx>
              <c:dLblPos val="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E78-41BD-90FE-45E5E945669F}"/>
                </c:ext>
              </c:extLst>
            </c:dLbl>
            <c:dLbl>
              <c:idx val="8"/>
              <c:tx>
                <c:rich>
                  <a:bodyPr/>
                  <a:lstStyle/>
                  <a:p>
                    <a:r>
                      <a:rPr lang="en-US"/>
                      <a:t>18 373</a:t>
                    </a:r>
                  </a:p>
                </c:rich>
              </c:tx>
              <c:dLblPos val="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E78-41BD-90FE-45E5E945669F}"/>
                </c:ext>
              </c:extLst>
            </c:dLbl>
            <c:dLbl>
              <c:idx val="9"/>
              <c:layout>
                <c:manualLayout>
                  <c:x val="-5.6622851365015166E-2"/>
                  <c:y val="7.1782364251823244E-2"/>
                </c:manualLayout>
              </c:layout>
              <c:tx>
                <c:rich>
                  <a:bodyPr/>
                  <a:lstStyle/>
                  <a:p>
                    <a:r>
                      <a:rPr lang="en-US"/>
                      <a:t>17 904</a:t>
                    </a:r>
                  </a:p>
                </c:rich>
              </c:tx>
              <c:dLblPos val="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E78-41BD-90FE-45E5E945669F}"/>
                </c:ext>
              </c:extLst>
            </c:dLbl>
            <c:dLbl>
              <c:idx val="10"/>
              <c:tx>
                <c:rich>
                  <a:bodyPr/>
                  <a:lstStyle/>
                  <a:p>
                    <a:r>
                      <a:rPr lang="en-US"/>
                      <a:t>17 759</a:t>
                    </a:r>
                  </a:p>
                </c:rich>
              </c:tx>
              <c:dLblPos val="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E78-41BD-90FE-45E5E945669F}"/>
                </c:ext>
              </c:extLst>
            </c:dLbl>
            <c:dLbl>
              <c:idx val="11"/>
              <c:layout>
                <c:manualLayout>
                  <c:x val="-4.8533872598584375E-2"/>
                  <c:y val="9.136928914526353E-2"/>
                </c:manualLayout>
              </c:layout>
              <c:tx>
                <c:rich>
                  <a:bodyPr/>
                  <a:lstStyle/>
                  <a:p>
                    <a:r>
                      <a:rPr lang="en-US"/>
                      <a:t>17 657</a:t>
                    </a:r>
                  </a:p>
                </c:rich>
              </c:tx>
              <c:dLblPos val="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E78-41BD-90FE-45E5E945669F}"/>
                </c:ext>
              </c:extLst>
            </c:dLbl>
            <c:dLbl>
              <c:idx val="12"/>
              <c:tx>
                <c:rich>
                  <a:bodyPr/>
                  <a:lstStyle/>
                  <a:p>
                    <a:r>
                      <a:rPr lang="en-US"/>
                      <a:t>17 579</a:t>
                    </a:r>
                  </a:p>
                </c:rich>
              </c:tx>
              <c:dLblPos val="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6E78-41BD-90FE-45E5E945669F}"/>
                </c:ext>
              </c:extLst>
            </c:dLbl>
            <c:dLbl>
              <c:idx val="13"/>
              <c:layout>
                <c:manualLayout>
                  <c:x val="-4.3141220087630633E-2"/>
                  <c:y val="0.11365341170793761"/>
                </c:manualLayout>
              </c:layout>
              <c:tx>
                <c:rich>
                  <a:bodyPr/>
                  <a:lstStyle/>
                  <a:p>
                    <a:r>
                      <a:rPr lang="en-US"/>
                      <a:t>17 656</a:t>
                    </a:r>
                  </a:p>
                </c:rich>
              </c:tx>
              <c:dLblPos val="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6E78-41BD-90FE-45E5E945669F}"/>
                </c:ext>
              </c:extLst>
            </c:dLbl>
            <c:dLbl>
              <c:idx val="14"/>
              <c:tx>
                <c:rich>
                  <a:bodyPr/>
                  <a:lstStyle/>
                  <a:p>
                    <a:r>
                      <a:rPr lang="en-US"/>
                      <a:t>17 670</a:t>
                    </a:r>
                  </a:p>
                </c:rich>
              </c:tx>
              <c:dLblPos val="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6E78-41BD-90FE-45E5E945669F}"/>
                </c:ext>
              </c:extLst>
            </c:dLbl>
            <c:spPr>
              <a:noFill/>
              <a:ln w="25478">
                <a:noFill/>
              </a:ln>
            </c:spPr>
            <c:txPr>
              <a:bodyPr/>
              <a:lstStyle/>
              <a:p>
                <a:pPr>
                  <a:defRPr b="1" i="1">
                    <a:latin typeface="Arial" pitchFamily="34" charset="0"/>
                    <a:cs typeface="Arial" pitchFamily="34"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Лист1!$A$2:$A$17</c:f>
              <c:numCache>
                <c:formatCode>General</c:formatCode>
                <c:ptCount val="16"/>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numCache>
            </c:numRef>
          </c:cat>
          <c:val>
            <c:numRef>
              <c:f>Лист1!$B$2:$B$17</c:f>
              <c:numCache>
                <c:formatCode>General</c:formatCode>
                <c:ptCount val="16"/>
                <c:pt idx="0">
                  <c:v>19082</c:v>
                </c:pt>
                <c:pt idx="1">
                  <c:v>18427</c:v>
                </c:pt>
                <c:pt idx="2">
                  <c:v>18348</c:v>
                </c:pt>
                <c:pt idx="3">
                  <c:v>18292</c:v>
                </c:pt>
                <c:pt idx="4">
                  <c:v>18235</c:v>
                </c:pt>
                <c:pt idx="5">
                  <c:v>18291</c:v>
                </c:pt>
                <c:pt idx="6">
                  <c:v>18309</c:v>
                </c:pt>
                <c:pt idx="7">
                  <c:v>18330</c:v>
                </c:pt>
                <c:pt idx="8">
                  <c:v>18373</c:v>
                </c:pt>
                <c:pt idx="9">
                  <c:v>17904</c:v>
                </c:pt>
                <c:pt idx="10">
                  <c:v>17759</c:v>
                </c:pt>
                <c:pt idx="11">
                  <c:v>17657</c:v>
                </c:pt>
                <c:pt idx="12">
                  <c:v>17579</c:v>
                </c:pt>
                <c:pt idx="13">
                  <c:v>17656</c:v>
                </c:pt>
                <c:pt idx="14">
                  <c:v>17670</c:v>
                </c:pt>
                <c:pt idx="15">
                  <c:v>17672</c:v>
                </c:pt>
              </c:numCache>
            </c:numRef>
          </c:val>
          <c:smooth val="0"/>
          <c:extLst>
            <c:ext xmlns:c16="http://schemas.microsoft.com/office/drawing/2014/chart" uri="{C3380CC4-5D6E-409C-BE32-E72D297353CC}">
              <c16:uniqueId val="{0000000F-6E78-41BD-90FE-45E5E945669F}"/>
            </c:ext>
          </c:extLst>
        </c:ser>
        <c:dLbls>
          <c:showLegendKey val="0"/>
          <c:showVal val="0"/>
          <c:showCatName val="0"/>
          <c:showSerName val="0"/>
          <c:showPercent val="0"/>
          <c:showBubbleSize val="0"/>
        </c:dLbls>
        <c:marker val="1"/>
        <c:smooth val="0"/>
        <c:axId val="80986496"/>
        <c:axId val="80988032"/>
      </c:lineChart>
      <c:catAx>
        <c:axId val="80986496"/>
        <c:scaling>
          <c:orientation val="minMax"/>
        </c:scaling>
        <c:delete val="0"/>
        <c:axPos val="b"/>
        <c:numFmt formatCode="General" sourceLinked="1"/>
        <c:majorTickMark val="out"/>
        <c:minorTickMark val="none"/>
        <c:tickLblPos val="nextTo"/>
        <c:crossAx val="80988032"/>
        <c:crosses val="autoZero"/>
        <c:auto val="1"/>
        <c:lblAlgn val="ctr"/>
        <c:lblOffset val="100"/>
        <c:noMultiLvlLbl val="0"/>
      </c:catAx>
      <c:valAx>
        <c:axId val="80988032"/>
        <c:scaling>
          <c:orientation val="minMax"/>
        </c:scaling>
        <c:delete val="1"/>
        <c:axPos val="l"/>
        <c:numFmt formatCode="General" sourceLinked="1"/>
        <c:majorTickMark val="out"/>
        <c:minorTickMark val="none"/>
        <c:tickLblPos val="none"/>
        <c:crossAx val="80986496"/>
        <c:crosses val="autoZero"/>
        <c:crossBetween val="between"/>
      </c:valAx>
    </c:plotArea>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view3D>
      <c:rotX val="0"/>
      <c:rotY val="0"/>
      <c:depthPercent val="160"/>
      <c:rAngAx val="0"/>
      <c:perspective val="20"/>
    </c:view3D>
    <c:floor>
      <c:thickness val="0"/>
    </c:floor>
    <c:sideWall>
      <c:thickness val="0"/>
    </c:sideWall>
    <c:backWall>
      <c:thickness val="0"/>
    </c:backWall>
    <c:plotArea>
      <c:layout>
        <c:manualLayout>
          <c:layoutTarget val="inner"/>
          <c:xMode val="edge"/>
          <c:yMode val="edge"/>
          <c:x val="1.5233949945593036E-2"/>
          <c:y val="8.0246913580247006E-2"/>
          <c:w val="0.95973884657236164"/>
          <c:h val="0.53703703703703709"/>
        </c:manualLayout>
      </c:layout>
      <c:bar3DChart>
        <c:barDir val="col"/>
        <c:grouping val="clustered"/>
        <c:varyColors val="0"/>
        <c:ser>
          <c:idx val="0"/>
          <c:order val="0"/>
          <c:tx>
            <c:strRef>
              <c:f>Лист1!$B$1</c:f>
              <c:strCache>
                <c:ptCount val="1"/>
                <c:pt idx="0">
                  <c:v>число родившихся</c:v>
                </c:pt>
              </c:strCache>
            </c:strRef>
          </c:tx>
          <c:spPr>
            <a:solidFill>
              <a:srgbClr val="FFFF00"/>
            </a:solidFill>
          </c:spPr>
          <c:invertIfNegative val="0"/>
          <c:dLbls>
            <c:dLbl>
              <c:idx val="0"/>
              <c:layout>
                <c:manualLayout>
                  <c:x val="-1.649484536082474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04E-4B93-A327-A8F926678AE9}"/>
                </c:ext>
              </c:extLst>
            </c:dLbl>
            <c:dLbl>
              <c:idx val="1"/>
              <c:layout>
                <c:manualLayout>
                  <c:x val="-1.3745704467354113E-2"/>
                  <c:y val="4.287245444801799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04E-4B93-A327-A8F926678AE9}"/>
                </c:ext>
              </c:extLst>
            </c:dLbl>
            <c:dLbl>
              <c:idx val="2"/>
              <c:layout>
                <c:manualLayout>
                  <c:x val="-1.2371134020618561E-2"/>
                  <c:y val="4.287245444801799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04E-4B93-A327-A8F926678AE9}"/>
                </c:ext>
              </c:extLst>
            </c:dLbl>
            <c:dLbl>
              <c:idx val="3"/>
              <c:layout>
                <c:manualLayout>
                  <c:x val="-8.2474226804123939E-3"/>
                  <c:y val="4.287245444801799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04E-4B93-A327-A8F926678AE9}"/>
                </c:ext>
              </c:extLst>
            </c:dLbl>
            <c:dLbl>
              <c:idx val="4"/>
              <c:layout>
                <c:manualLayout>
                  <c:x val="-8.2474226804123679E-3"/>
                  <c:y val="8.574490889603526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04E-4B93-A327-A8F926678AE9}"/>
                </c:ext>
              </c:extLst>
            </c:dLbl>
            <c:dLbl>
              <c:idx val="5"/>
              <c:layout>
                <c:manualLayout>
                  <c:x val="-8.2474226804123089E-3"/>
                  <c:y val="1.71489817792068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04E-4B93-A327-A8F926678AE9}"/>
                </c:ext>
              </c:extLst>
            </c:dLbl>
            <c:dLbl>
              <c:idx val="6"/>
              <c:layout>
                <c:manualLayout>
                  <c:x val="-1.2371134020618613E-2"/>
                  <c:y val="1.71489817792068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04E-4B93-A327-A8F926678AE9}"/>
                </c:ext>
              </c:extLst>
            </c:dLbl>
            <c:dLbl>
              <c:idx val="7"/>
              <c:layout>
                <c:manualLayout>
                  <c:x val="-1.6695425391705324E-2"/>
                  <c:y val="4.12423447069116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04E-4B93-A327-A8F926678AE9}"/>
                </c:ext>
              </c:extLst>
            </c:dLbl>
            <c:dLbl>
              <c:idx val="8"/>
              <c:layout>
                <c:manualLayout>
                  <c:x val="-4.1237113402061857E-3"/>
                  <c:y val="2.14362272240086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04E-4B93-A327-A8F926678AE9}"/>
                </c:ext>
              </c:extLst>
            </c:dLbl>
            <c:dLbl>
              <c:idx val="9"/>
              <c:layout>
                <c:manualLayout>
                  <c:x val="-1.5120274914089361E-2"/>
                  <c:y val="1.28617363344052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04E-4B93-A327-A8F926678AE9}"/>
                </c:ext>
              </c:extLst>
            </c:dLbl>
            <c:dLbl>
              <c:idx val="10"/>
              <c:layout>
                <c:manualLayout>
                  <c:x val="-1.2371134020618561E-2"/>
                  <c:y val="2.14362272240086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04E-4B93-A327-A8F926678AE9}"/>
                </c:ext>
              </c:extLst>
            </c:dLbl>
            <c:dLbl>
              <c:idx val="11"/>
              <c:layout>
                <c:manualLayout>
                  <c:x val="-1.5120274914089361E-2"/>
                  <c:y val="2.57234726688102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04E-4B93-A327-A8F926678AE9}"/>
                </c:ext>
              </c:extLst>
            </c:dLbl>
            <c:dLbl>
              <c:idx val="12"/>
              <c:layout>
                <c:manualLayout>
                  <c:x val="-1.3745704467354014E-2"/>
                  <c:y val="4.287245444801799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304E-4B93-A327-A8F926678AE9}"/>
                </c:ext>
              </c:extLst>
            </c:dLbl>
            <c:dLbl>
              <c:idx val="13"/>
              <c:layout>
                <c:manualLayout>
                  <c:x val="-1.5070121162076363E-2"/>
                  <c:y val="3.369531933508311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304E-4B93-A327-A8F926678AE9}"/>
                </c:ext>
              </c:extLst>
            </c:dLbl>
            <c:dLbl>
              <c:idx val="14"/>
              <c:layout>
                <c:manualLayout>
                  <c:x val="-1.7568615787257331E-2"/>
                  <c:y val="2.08333333333334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304E-4B93-A327-A8F926678AE9}"/>
                </c:ext>
              </c:extLst>
            </c:dLbl>
            <c:spPr>
              <a:noFill/>
              <a:ln w="25394">
                <a:noFill/>
              </a:ln>
            </c:spPr>
            <c:txPr>
              <a:bodyPr/>
              <a:lstStyle/>
              <a:p>
                <a:pPr>
                  <a:defRPr sz="950" b="1" i="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Лист1!$A$2:$A$16</c:f>
              <c:numCache>
                <c:formatCode>General</c:formatCode>
                <c:ptCount val="15"/>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numCache>
            </c:numRef>
          </c:cat>
          <c:val>
            <c:numRef>
              <c:f>Лист1!$B$2:$B$16</c:f>
              <c:numCache>
                <c:formatCode>General</c:formatCode>
                <c:ptCount val="15"/>
                <c:pt idx="0">
                  <c:v>188</c:v>
                </c:pt>
                <c:pt idx="1">
                  <c:v>181</c:v>
                </c:pt>
                <c:pt idx="2">
                  <c:v>153</c:v>
                </c:pt>
                <c:pt idx="3">
                  <c:v>181</c:v>
                </c:pt>
                <c:pt idx="4">
                  <c:v>184</c:v>
                </c:pt>
                <c:pt idx="5">
                  <c:v>199</c:v>
                </c:pt>
                <c:pt idx="6">
                  <c:v>203</c:v>
                </c:pt>
                <c:pt idx="7">
                  <c:v>239</c:v>
                </c:pt>
                <c:pt idx="8">
                  <c:v>198</c:v>
                </c:pt>
                <c:pt idx="9">
                  <c:v>197</c:v>
                </c:pt>
                <c:pt idx="10">
                  <c:v>210</c:v>
                </c:pt>
                <c:pt idx="11">
                  <c:v>225</c:v>
                </c:pt>
                <c:pt idx="12">
                  <c:v>199</c:v>
                </c:pt>
                <c:pt idx="13">
                  <c:v>227</c:v>
                </c:pt>
                <c:pt idx="14">
                  <c:v>192</c:v>
                </c:pt>
              </c:numCache>
            </c:numRef>
          </c:val>
          <c:extLst>
            <c:ext xmlns:c16="http://schemas.microsoft.com/office/drawing/2014/chart" uri="{C3380CC4-5D6E-409C-BE32-E72D297353CC}">
              <c16:uniqueId val="{0000000F-304E-4B93-A327-A8F926678AE9}"/>
            </c:ext>
          </c:extLst>
        </c:ser>
        <c:ser>
          <c:idx val="1"/>
          <c:order val="1"/>
          <c:tx>
            <c:strRef>
              <c:f>Лист1!$C$1</c:f>
              <c:strCache>
                <c:ptCount val="1"/>
                <c:pt idx="0">
                  <c:v>число умерших</c:v>
                </c:pt>
              </c:strCache>
            </c:strRef>
          </c:tx>
          <c:spPr>
            <a:solidFill>
              <a:srgbClr val="00B050"/>
            </a:solidFill>
          </c:spPr>
          <c:invertIfNegative val="0"/>
          <c:dLbls>
            <c:dLbl>
              <c:idx val="14"/>
              <c:layout>
                <c:manualLayout>
                  <c:x val="1.5893254064512061E-2"/>
                  <c:y val="6.944444444444493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304E-4B93-A327-A8F926678AE9}"/>
                </c:ext>
              </c:extLst>
            </c:dLbl>
            <c:spPr>
              <a:noFill/>
              <a:ln w="25394">
                <a:noFill/>
              </a:ln>
            </c:spPr>
            <c:txPr>
              <a:bodyPr/>
              <a:lstStyle/>
              <a:p>
                <a:pPr>
                  <a:defRPr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Лист1!$A$2:$A$16</c:f>
              <c:numCache>
                <c:formatCode>General</c:formatCode>
                <c:ptCount val="15"/>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numCache>
            </c:numRef>
          </c:cat>
          <c:val>
            <c:numRef>
              <c:f>Лист1!$C$2:$C$16</c:f>
              <c:numCache>
                <c:formatCode>General</c:formatCode>
                <c:ptCount val="15"/>
                <c:pt idx="0">
                  <c:v>410</c:v>
                </c:pt>
                <c:pt idx="1">
                  <c:v>369</c:v>
                </c:pt>
                <c:pt idx="2">
                  <c:v>330</c:v>
                </c:pt>
                <c:pt idx="3">
                  <c:v>382</c:v>
                </c:pt>
                <c:pt idx="4">
                  <c:v>331</c:v>
                </c:pt>
                <c:pt idx="5">
                  <c:v>287</c:v>
                </c:pt>
                <c:pt idx="6">
                  <c:v>304</c:v>
                </c:pt>
                <c:pt idx="7">
                  <c:v>272</c:v>
                </c:pt>
                <c:pt idx="8">
                  <c:v>251</c:v>
                </c:pt>
                <c:pt idx="9">
                  <c:v>267</c:v>
                </c:pt>
                <c:pt idx="10">
                  <c:v>250</c:v>
                </c:pt>
                <c:pt idx="11">
                  <c:v>278</c:v>
                </c:pt>
                <c:pt idx="12">
                  <c:v>289</c:v>
                </c:pt>
                <c:pt idx="13">
                  <c:v>293</c:v>
                </c:pt>
                <c:pt idx="14">
                  <c:v>302</c:v>
                </c:pt>
              </c:numCache>
            </c:numRef>
          </c:val>
          <c:extLst>
            <c:ext xmlns:c16="http://schemas.microsoft.com/office/drawing/2014/chart" uri="{C3380CC4-5D6E-409C-BE32-E72D297353CC}">
              <c16:uniqueId val="{00000011-304E-4B93-A327-A8F926678AE9}"/>
            </c:ext>
          </c:extLst>
        </c:ser>
        <c:dLbls>
          <c:showLegendKey val="0"/>
          <c:showVal val="0"/>
          <c:showCatName val="0"/>
          <c:showSerName val="0"/>
          <c:showPercent val="0"/>
          <c:showBubbleSize val="0"/>
        </c:dLbls>
        <c:gapWidth val="150"/>
        <c:shape val="box"/>
        <c:axId val="82774272"/>
        <c:axId val="82788352"/>
        <c:axId val="0"/>
      </c:bar3DChart>
      <c:catAx>
        <c:axId val="82774272"/>
        <c:scaling>
          <c:orientation val="minMax"/>
        </c:scaling>
        <c:delete val="0"/>
        <c:axPos val="b"/>
        <c:numFmt formatCode="General" sourceLinked="1"/>
        <c:majorTickMark val="out"/>
        <c:minorTickMark val="none"/>
        <c:tickLblPos val="nextTo"/>
        <c:crossAx val="82788352"/>
        <c:crosses val="autoZero"/>
        <c:auto val="1"/>
        <c:lblAlgn val="ctr"/>
        <c:lblOffset val="100"/>
        <c:noMultiLvlLbl val="0"/>
      </c:catAx>
      <c:valAx>
        <c:axId val="82788352"/>
        <c:scaling>
          <c:orientation val="minMax"/>
        </c:scaling>
        <c:delete val="1"/>
        <c:axPos val="l"/>
        <c:numFmt formatCode="General" sourceLinked="1"/>
        <c:majorTickMark val="out"/>
        <c:minorTickMark val="none"/>
        <c:tickLblPos val="none"/>
        <c:crossAx val="82774272"/>
        <c:crosses val="autoZero"/>
        <c:crossBetween val="between"/>
      </c:valAx>
      <c:spPr>
        <a:noFill/>
        <a:ln w="25394">
          <a:noFill/>
        </a:ln>
      </c:spPr>
    </c:plotArea>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372"/>
              <a:t>Миграционый прирост (+), убыль(-)</a:t>
            </a:r>
            <a:r>
              <a:rPr lang="ru-RU" sz="1372" baseline="0"/>
              <a:t>, чел.</a:t>
            </a:r>
            <a:endParaRPr lang="ru-RU" sz="1400"/>
          </a:p>
        </c:rich>
      </c:tx>
      <c:layout>
        <c:manualLayout>
          <c:xMode val="edge"/>
          <c:yMode val="edge"/>
          <c:x val="0.37105549510337332"/>
          <c:y val="2.0000000000000011E-2"/>
        </c:manualLayout>
      </c:layout>
      <c:overlay val="1"/>
      <c:spPr>
        <a:noFill/>
        <a:ln w="24899">
          <a:noFill/>
        </a:ln>
      </c:spPr>
    </c:title>
    <c:autoTitleDeleted val="0"/>
    <c:plotArea>
      <c:layout/>
      <c:lineChart>
        <c:grouping val="standard"/>
        <c:varyColors val="0"/>
        <c:ser>
          <c:idx val="0"/>
          <c:order val="0"/>
          <c:tx>
            <c:strRef>
              <c:f>Лист1!$B$1</c:f>
              <c:strCache>
                <c:ptCount val="1"/>
                <c:pt idx="0">
                  <c:v>Столбец1</c:v>
                </c:pt>
              </c:strCache>
            </c:strRef>
          </c:tx>
          <c:marker>
            <c:spPr>
              <a:solidFill>
                <a:schemeClr val="tx1">
                  <a:lumMod val="95000"/>
                  <a:lumOff val="5000"/>
                </a:schemeClr>
              </a:solidFill>
            </c:spPr>
          </c:marker>
          <c:dLbls>
            <c:dLbl>
              <c:idx val="0"/>
              <c:layout>
                <c:manualLayout>
                  <c:x val="6.8434666393934248E-3"/>
                  <c:y val="-0.10052447744641557"/>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372-4D6B-86D1-160D1A36E8DC}"/>
                </c:ext>
              </c:extLst>
            </c:dLbl>
            <c:dLbl>
              <c:idx val="1"/>
              <c:layout>
                <c:manualLayout>
                  <c:x val="2.7362173415877451E-3"/>
                  <c:y val="-0.1227087810578401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372-4D6B-86D1-160D1A36E8DC}"/>
                </c:ext>
              </c:extLst>
            </c:dLbl>
            <c:dLbl>
              <c:idx val="2"/>
              <c:layout>
                <c:manualLayout>
                  <c:x val="2.0530399918180172E-2"/>
                  <c:y val="-0.10052447744641557"/>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372-4D6B-86D1-160D1A36E8DC}"/>
                </c:ext>
              </c:extLst>
            </c:dLbl>
            <c:dLbl>
              <c:idx val="3"/>
              <c:layout>
                <c:manualLayout>
                  <c:x val="3.0111253213330889E-2"/>
                  <c:y val="-0.1061091706378821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372-4D6B-86D1-160D1A36E8DC}"/>
                </c:ext>
              </c:extLst>
            </c:dLbl>
            <c:dLbl>
              <c:idx val="4"/>
              <c:layout>
                <c:manualLayout>
                  <c:x val="1.0949546623029419E-2"/>
                  <c:y val="-0.1172785570208169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372-4D6B-86D1-160D1A36E8DC}"/>
                </c:ext>
              </c:extLst>
            </c:dLbl>
            <c:dLbl>
              <c:idx val="5"/>
              <c:layout>
                <c:manualLayout>
                  <c:x val="1.6410843087680742E-2"/>
                  <c:y val="-9.612915659620106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372-4D6B-86D1-160D1A36E8DC}"/>
                </c:ext>
              </c:extLst>
            </c:dLbl>
            <c:dLbl>
              <c:idx val="6"/>
              <c:layout>
                <c:manualLayout>
                  <c:x val="2.5983834888827852E-2"/>
                  <c:y val="9.612915659620102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372-4D6B-86D1-160D1A36E8DC}"/>
                </c:ext>
              </c:extLst>
            </c:dLbl>
            <c:dLbl>
              <c:idx val="7"/>
              <c:layout>
                <c:manualLayout>
                  <c:x val="2.1881124116907659E-2"/>
                  <c:y val="-8.134005558140089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372-4D6B-86D1-160D1A36E8DC}"/>
                </c:ext>
              </c:extLst>
            </c:dLbl>
            <c:dLbl>
              <c:idx val="8"/>
              <c:layout>
                <c:manualLayout>
                  <c:x val="2.4616264631521115E-2"/>
                  <c:y val="8.873460608880176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372-4D6B-86D1-160D1A36E8DC}"/>
                </c:ext>
              </c:extLst>
            </c:dLbl>
            <c:dLbl>
              <c:idx val="9"/>
              <c:layout>
                <c:manualLayout>
                  <c:x val="2.8718975403441302E-2"/>
                  <c:y val="0.11091825761100108"/>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372-4D6B-86D1-160D1A36E8DC}"/>
                </c:ext>
              </c:extLst>
            </c:dLbl>
            <c:dLbl>
              <c:idx val="10"/>
              <c:layout>
                <c:manualLayout>
                  <c:x val="4.3762248233815512E-2"/>
                  <c:y val="-5.915640405920154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372-4D6B-86D1-160D1A36E8DC}"/>
                </c:ext>
              </c:extLst>
            </c:dLbl>
            <c:dLbl>
              <c:idx val="11"/>
              <c:layout>
                <c:manualLayout>
                  <c:x val="6.1540661578802787E-2"/>
                  <c:y val="-0.11091825761100108"/>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372-4D6B-86D1-160D1A36E8DC}"/>
                </c:ext>
              </c:extLst>
            </c:dLbl>
            <c:dLbl>
              <c:idx val="12"/>
              <c:layout>
                <c:manualLayout>
                  <c:x val="1.5043272830374016E-2"/>
                  <c:y val="-0.11091825761100108"/>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372-4D6B-86D1-160D1A36E8DC}"/>
                </c:ext>
              </c:extLst>
            </c:dLbl>
            <c:dLbl>
              <c:idx val="13"/>
              <c:layout>
                <c:manualLayout>
                  <c:x val="1.7778413344987483E-2"/>
                  <c:y val="-0.13310190913320147"/>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372-4D6B-86D1-160D1A36E8DC}"/>
                </c:ext>
              </c:extLst>
            </c:dLbl>
            <c:dLbl>
              <c:idx val="14"/>
              <c:layout>
                <c:manualLayout>
                  <c:x val="2.7351405146134582E-2"/>
                  <c:y val="-8.873460608880176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E372-4D6B-86D1-160D1A36E8DC}"/>
                </c:ext>
              </c:extLst>
            </c:dLbl>
            <c:spPr>
              <a:noFill/>
              <a:ln w="24899">
                <a:noFill/>
              </a:ln>
            </c:spPr>
            <c:txPr>
              <a:bodyPr/>
              <a:lstStyle/>
              <a:p>
                <a:pPr>
                  <a:defRPr b="1"/>
                </a:pPr>
                <a:endParaRPr lang="ru-RU"/>
              </a:p>
            </c:txPr>
            <c:dLblPos val="l"/>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Лист1!$A$2:$A$16</c:f>
              <c:numCache>
                <c:formatCode>General</c:formatCode>
                <c:ptCount val="15"/>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numCache>
            </c:numRef>
          </c:cat>
          <c:val>
            <c:numRef>
              <c:f>Лист1!$B$2:$B$16</c:f>
              <c:numCache>
                <c:formatCode>General</c:formatCode>
                <c:ptCount val="15"/>
                <c:pt idx="0">
                  <c:v>0</c:v>
                </c:pt>
                <c:pt idx="1">
                  <c:v>0</c:v>
                </c:pt>
                <c:pt idx="2">
                  <c:v>111</c:v>
                </c:pt>
                <c:pt idx="3">
                  <c:v>25</c:v>
                </c:pt>
                <c:pt idx="4">
                  <c:v>0</c:v>
                </c:pt>
                <c:pt idx="5">
                  <c:v>100</c:v>
                </c:pt>
                <c:pt idx="6">
                  <c:v>100</c:v>
                </c:pt>
                <c:pt idx="7">
                  <c:v>145</c:v>
                </c:pt>
                <c:pt idx="8">
                  <c:v>100</c:v>
                </c:pt>
                <c:pt idx="9">
                  <c:v>166</c:v>
                </c:pt>
                <c:pt idx="10">
                  <c:v>219</c:v>
                </c:pt>
                <c:pt idx="11">
                  <c:v>-19</c:v>
                </c:pt>
                <c:pt idx="12">
                  <c:v>143</c:v>
                </c:pt>
                <c:pt idx="13">
                  <c:v>68</c:v>
                </c:pt>
                <c:pt idx="14">
                  <c:v>107</c:v>
                </c:pt>
              </c:numCache>
            </c:numRef>
          </c:val>
          <c:smooth val="0"/>
          <c:extLst>
            <c:ext xmlns:c16="http://schemas.microsoft.com/office/drawing/2014/chart" uri="{C3380CC4-5D6E-409C-BE32-E72D297353CC}">
              <c16:uniqueId val="{0000000F-E372-4D6B-86D1-160D1A36E8DC}"/>
            </c:ext>
          </c:extLst>
        </c:ser>
        <c:dLbls>
          <c:showLegendKey val="0"/>
          <c:showVal val="1"/>
          <c:showCatName val="0"/>
          <c:showSerName val="0"/>
          <c:showPercent val="0"/>
          <c:showBubbleSize val="0"/>
        </c:dLbls>
        <c:marker val="1"/>
        <c:smooth val="0"/>
        <c:axId val="80963072"/>
        <c:axId val="80964608"/>
      </c:lineChart>
      <c:catAx>
        <c:axId val="80963072"/>
        <c:scaling>
          <c:orientation val="minMax"/>
        </c:scaling>
        <c:delete val="0"/>
        <c:axPos val="b"/>
        <c:numFmt formatCode="General" sourceLinked="1"/>
        <c:majorTickMark val="out"/>
        <c:minorTickMark val="none"/>
        <c:tickLblPos val="nextTo"/>
        <c:crossAx val="80964608"/>
        <c:crosses val="autoZero"/>
        <c:auto val="1"/>
        <c:lblAlgn val="ctr"/>
        <c:lblOffset val="100"/>
        <c:noMultiLvlLbl val="0"/>
      </c:catAx>
      <c:valAx>
        <c:axId val="80964608"/>
        <c:scaling>
          <c:orientation val="minMax"/>
        </c:scaling>
        <c:delete val="1"/>
        <c:axPos val="l"/>
        <c:numFmt formatCode="General" sourceLinked="1"/>
        <c:majorTickMark val="out"/>
        <c:minorTickMark val="none"/>
        <c:tickLblPos val="none"/>
        <c:crossAx val="80963072"/>
        <c:crosses val="autoZero"/>
        <c:crossBetween val="between"/>
      </c:valAx>
    </c:plotArea>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2174181804101007E-2"/>
          <c:y val="2.5983846926541602E-2"/>
          <c:w val="0.86834441763388215"/>
          <c:h val="0.75614448656880995"/>
        </c:manualLayout>
      </c:layout>
      <c:barChart>
        <c:barDir val="col"/>
        <c:grouping val="clustered"/>
        <c:varyColors val="0"/>
        <c:ser>
          <c:idx val="0"/>
          <c:order val="0"/>
          <c:tx>
            <c:strRef>
              <c:f>Лист1!$B$1</c:f>
              <c:strCache>
                <c:ptCount val="1"/>
                <c:pt idx="0">
                  <c:v>Численность безработных, чел.</c:v>
                </c:pt>
              </c:strCache>
            </c:strRef>
          </c:tx>
          <c:spPr>
            <a:gradFill flip="none" rotWithShape="1">
              <a:gsLst>
                <a:gs pos="0">
                  <a:srgbClr val="00B050"/>
                </a:gs>
                <a:gs pos="50000">
                  <a:srgbClr val="4F81BD">
                    <a:tint val="44500"/>
                    <a:satMod val="160000"/>
                  </a:srgbClr>
                </a:gs>
                <a:gs pos="100000">
                  <a:srgbClr val="4F81BD">
                    <a:tint val="23500"/>
                    <a:satMod val="160000"/>
                  </a:srgbClr>
                </a:gs>
              </a:gsLst>
              <a:lin ang="5400000" scaled="1"/>
              <a:tileRect/>
            </a:gradFill>
            <a:scene3d>
              <a:camera prst="orthographicFront"/>
              <a:lightRig rig="threePt" dir="t">
                <a:rot lat="0" lon="0" rev="0"/>
              </a:lightRig>
            </a:scene3d>
            <a:sp3d>
              <a:bevelT w="19050"/>
              <a:bevelB w="0"/>
            </a:sp3d>
          </c:spPr>
          <c:invertIfNegative val="0"/>
          <c:dLbls>
            <c:spPr>
              <a:noFill/>
              <a:ln w="33353">
                <a:noFill/>
              </a:ln>
            </c:spPr>
            <c:txPr>
              <a:bodyPr rot="-5400000" vert="horz"/>
              <a:lstStyle/>
              <a:p>
                <a:pPr>
                  <a:defRPr sz="1182" b="1">
                    <a:latin typeface="Times New Roman" pitchFamily="18" charset="0"/>
                    <a:cs typeface="Times New Roman" pitchFamily="18" charset="0"/>
                  </a:defRPr>
                </a:pPr>
                <a:endParaRPr lang="ru-RU"/>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Лист1!$A$2:$A$16</c:f>
              <c:numCache>
                <c:formatCode>General</c:formatCode>
                <c:ptCount val="15"/>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numCache>
            </c:numRef>
          </c:cat>
          <c:val>
            <c:numRef>
              <c:f>Лист1!$B$2:$B$16</c:f>
              <c:numCache>
                <c:formatCode>General</c:formatCode>
                <c:ptCount val="15"/>
                <c:pt idx="0">
                  <c:v>264</c:v>
                </c:pt>
                <c:pt idx="1">
                  <c:v>245</c:v>
                </c:pt>
                <c:pt idx="2">
                  <c:v>225</c:v>
                </c:pt>
                <c:pt idx="3">
                  <c:v>154</c:v>
                </c:pt>
                <c:pt idx="4">
                  <c:v>149</c:v>
                </c:pt>
                <c:pt idx="5">
                  <c:v>71</c:v>
                </c:pt>
                <c:pt idx="6">
                  <c:v>135</c:v>
                </c:pt>
                <c:pt idx="7">
                  <c:v>384</c:v>
                </c:pt>
                <c:pt idx="8">
                  <c:v>182</c:v>
                </c:pt>
                <c:pt idx="9">
                  <c:v>101</c:v>
                </c:pt>
                <c:pt idx="10">
                  <c:v>67</c:v>
                </c:pt>
                <c:pt idx="11">
                  <c:v>66</c:v>
                </c:pt>
                <c:pt idx="12">
                  <c:v>166</c:v>
                </c:pt>
                <c:pt idx="13">
                  <c:v>98</c:v>
                </c:pt>
                <c:pt idx="14">
                  <c:v>81</c:v>
                </c:pt>
              </c:numCache>
            </c:numRef>
          </c:val>
          <c:extLst>
            <c:ext xmlns:c16="http://schemas.microsoft.com/office/drawing/2014/chart" uri="{C3380CC4-5D6E-409C-BE32-E72D297353CC}">
              <c16:uniqueId val="{00000000-8AFD-4FFF-89CD-495F13C87369}"/>
            </c:ext>
          </c:extLst>
        </c:ser>
        <c:dLbls>
          <c:showLegendKey val="0"/>
          <c:showVal val="0"/>
          <c:showCatName val="0"/>
          <c:showSerName val="0"/>
          <c:showPercent val="0"/>
          <c:showBubbleSize val="0"/>
        </c:dLbls>
        <c:gapWidth val="150"/>
        <c:axId val="83006976"/>
        <c:axId val="83008512"/>
      </c:barChart>
      <c:lineChart>
        <c:grouping val="standard"/>
        <c:varyColors val="0"/>
        <c:ser>
          <c:idx val="1"/>
          <c:order val="1"/>
          <c:tx>
            <c:strRef>
              <c:f>Лист1!$C$1</c:f>
              <c:strCache>
                <c:ptCount val="1"/>
                <c:pt idx="0">
                  <c:v>Уровевь безработицы, %</c:v>
                </c:pt>
              </c:strCache>
            </c:strRef>
          </c:tx>
          <c:dLbls>
            <c:dLbl>
              <c:idx val="0"/>
              <c:layout>
                <c:manualLayout>
                  <c:x val="0"/>
                  <c:y val="-0.1256296164401686"/>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AFD-4FFF-89CD-495F13C87369}"/>
                </c:ext>
              </c:extLst>
            </c:dLbl>
            <c:dLbl>
              <c:idx val="1"/>
              <c:layout>
                <c:manualLayout>
                  <c:x val="0"/>
                  <c:y val="-9.422221233012646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AFD-4FFF-89CD-495F13C87369}"/>
                </c:ext>
              </c:extLst>
            </c:dLbl>
            <c:dLbl>
              <c:idx val="2"/>
              <c:layout>
                <c:manualLayout>
                  <c:x val="5.1030227976539789E-3"/>
                  <c:y val="-0.11777776541265809"/>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AFD-4FFF-89CD-495F13C87369}"/>
                </c:ext>
              </c:extLst>
            </c:dLbl>
            <c:dLbl>
              <c:idx val="4"/>
              <c:layout>
                <c:manualLayout>
                  <c:x val="1.7860579791788952E-2"/>
                  <c:y val="0"/>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AFD-4FFF-89CD-495F13C87369}"/>
                </c:ext>
              </c:extLst>
            </c:dLbl>
            <c:dLbl>
              <c:idx val="6"/>
              <c:layout>
                <c:manualLayout>
                  <c:x val="-1.7860579791788952E-2"/>
                  <c:y val="0"/>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AFD-4FFF-89CD-495F13C87369}"/>
                </c:ext>
              </c:extLst>
            </c:dLbl>
            <c:dLbl>
              <c:idx val="8"/>
              <c:layout>
                <c:manualLayout>
                  <c:x val="3.3169648184750336E-2"/>
                  <c:y val="7.8518510275105424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AFD-4FFF-89CD-495F13C87369}"/>
                </c:ext>
              </c:extLst>
            </c:dLbl>
            <c:dLbl>
              <c:idx val="11"/>
              <c:layout>
                <c:manualLayout>
                  <c:x val="-2.551511398827084E-3"/>
                  <c:y val="-3.140740411004207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AFD-4FFF-89CD-495F13C87369}"/>
                </c:ext>
              </c:extLst>
            </c:dLbl>
            <c:dLbl>
              <c:idx val="13"/>
              <c:layout>
                <c:manualLayout>
                  <c:x val="1.5309068392961703E-2"/>
                  <c:y val="-3.533332962379744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AFD-4FFF-89CD-495F13C87369}"/>
                </c:ext>
              </c:extLst>
            </c:dLbl>
            <c:dLbl>
              <c:idx val="14"/>
              <c:layout>
                <c:manualLayout>
                  <c:x val="-2.5517123052363052E-3"/>
                  <c:y val="7.8518510275105424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AFD-4FFF-89CD-495F13C87369}"/>
                </c:ext>
              </c:extLst>
            </c:dLbl>
            <c:spPr>
              <a:noFill/>
              <a:ln w="33353">
                <a:noFill/>
              </a:ln>
            </c:spPr>
            <c:txPr>
              <a:bodyPr/>
              <a:lstStyle/>
              <a:p>
                <a:pPr>
                  <a:defRPr sz="1182" b="1"/>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Лист1!$A$2:$A$16</c:f>
              <c:numCache>
                <c:formatCode>General</c:formatCode>
                <c:ptCount val="15"/>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numCache>
            </c:numRef>
          </c:cat>
          <c:val>
            <c:numRef>
              <c:f>Лист1!$C$2:$C$16</c:f>
              <c:numCache>
                <c:formatCode>General</c:formatCode>
                <c:ptCount val="15"/>
                <c:pt idx="0">
                  <c:v>1.36</c:v>
                </c:pt>
                <c:pt idx="1">
                  <c:v>1.36</c:v>
                </c:pt>
                <c:pt idx="2">
                  <c:v>1.1399999999999946</c:v>
                </c:pt>
                <c:pt idx="3">
                  <c:v>1.36</c:v>
                </c:pt>
                <c:pt idx="4">
                  <c:v>1.26</c:v>
                </c:pt>
                <c:pt idx="5">
                  <c:v>0.60000000000000064</c:v>
                </c:pt>
                <c:pt idx="6">
                  <c:v>1.1399999999999946</c:v>
                </c:pt>
                <c:pt idx="7">
                  <c:v>3.2800000000000002</c:v>
                </c:pt>
                <c:pt idx="8">
                  <c:v>1.57</c:v>
                </c:pt>
                <c:pt idx="9">
                  <c:v>1.04</c:v>
                </c:pt>
                <c:pt idx="10">
                  <c:v>0.69000000000000061</c:v>
                </c:pt>
                <c:pt idx="11">
                  <c:v>0.71000000000000063</c:v>
                </c:pt>
                <c:pt idx="12">
                  <c:v>1.78</c:v>
                </c:pt>
                <c:pt idx="13">
                  <c:v>1.07</c:v>
                </c:pt>
                <c:pt idx="14">
                  <c:v>0.88</c:v>
                </c:pt>
              </c:numCache>
            </c:numRef>
          </c:val>
          <c:smooth val="1"/>
          <c:extLst>
            <c:ext xmlns:c16="http://schemas.microsoft.com/office/drawing/2014/chart" uri="{C3380CC4-5D6E-409C-BE32-E72D297353CC}">
              <c16:uniqueId val="{0000000A-8AFD-4FFF-89CD-495F13C87369}"/>
            </c:ext>
          </c:extLst>
        </c:ser>
        <c:dLbls>
          <c:showLegendKey val="0"/>
          <c:showVal val="0"/>
          <c:showCatName val="0"/>
          <c:showSerName val="0"/>
          <c:showPercent val="0"/>
          <c:showBubbleSize val="0"/>
        </c:dLbls>
        <c:marker val="1"/>
        <c:smooth val="0"/>
        <c:axId val="110109440"/>
        <c:axId val="110110976"/>
      </c:lineChart>
      <c:catAx>
        <c:axId val="83006976"/>
        <c:scaling>
          <c:orientation val="minMax"/>
        </c:scaling>
        <c:delete val="0"/>
        <c:axPos val="b"/>
        <c:numFmt formatCode="General" sourceLinked="1"/>
        <c:majorTickMark val="out"/>
        <c:minorTickMark val="none"/>
        <c:tickLblPos val="nextTo"/>
        <c:txPr>
          <a:bodyPr rot="-3000000" vert="horz"/>
          <a:lstStyle/>
          <a:p>
            <a:pPr>
              <a:defRPr sz="1050"/>
            </a:pPr>
            <a:endParaRPr lang="ru-RU"/>
          </a:p>
        </c:txPr>
        <c:crossAx val="83008512"/>
        <c:crosses val="autoZero"/>
        <c:auto val="1"/>
        <c:lblAlgn val="ctr"/>
        <c:lblOffset val="100"/>
        <c:noMultiLvlLbl val="0"/>
      </c:catAx>
      <c:valAx>
        <c:axId val="83008512"/>
        <c:scaling>
          <c:orientation val="minMax"/>
        </c:scaling>
        <c:delete val="0"/>
        <c:axPos val="l"/>
        <c:numFmt formatCode="General" sourceLinked="1"/>
        <c:majorTickMark val="out"/>
        <c:minorTickMark val="none"/>
        <c:tickLblPos val="nextTo"/>
        <c:crossAx val="83006976"/>
        <c:crosses val="autoZero"/>
        <c:crossBetween val="between"/>
      </c:valAx>
      <c:catAx>
        <c:axId val="110109440"/>
        <c:scaling>
          <c:orientation val="minMax"/>
        </c:scaling>
        <c:delete val="1"/>
        <c:axPos val="b"/>
        <c:numFmt formatCode="General" sourceLinked="1"/>
        <c:majorTickMark val="out"/>
        <c:minorTickMark val="none"/>
        <c:tickLblPos val="none"/>
        <c:crossAx val="110110976"/>
        <c:crosses val="autoZero"/>
        <c:auto val="1"/>
        <c:lblAlgn val="ctr"/>
        <c:lblOffset val="100"/>
        <c:noMultiLvlLbl val="0"/>
      </c:catAx>
      <c:valAx>
        <c:axId val="110110976"/>
        <c:scaling>
          <c:orientation val="minMax"/>
        </c:scaling>
        <c:delete val="0"/>
        <c:axPos val="r"/>
        <c:numFmt formatCode="General" sourceLinked="1"/>
        <c:majorTickMark val="out"/>
        <c:minorTickMark val="none"/>
        <c:tickLblPos val="nextTo"/>
        <c:crossAx val="110109440"/>
        <c:crosses val="max"/>
        <c:crossBetween val="between"/>
      </c:valAx>
      <c:spPr>
        <a:noFill/>
        <a:ln w="25400">
          <a:noFill/>
        </a:ln>
      </c:spPr>
    </c:plotArea>
    <c:legend>
      <c:legendPos val="r"/>
      <c:layout>
        <c:manualLayout>
          <c:xMode val="edge"/>
          <c:yMode val="edge"/>
          <c:x val="6.9791176787833031E-2"/>
          <c:y val="0.93406591915166026"/>
          <c:w val="0.85955056179774902"/>
          <c:h val="6.5934065934065936E-2"/>
        </c:manualLayout>
      </c:layout>
      <c:overlay val="0"/>
    </c:legend>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8972377930838046E-2"/>
          <c:y val="2.8650350330140358E-2"/>
          <c:w val="0.83028071386692526"/>
          <c:h val="0.71905253040553063"/>
        </c:manualLayout>
      </c:layout>
      <c:barChart>
        <c:barDir val="col"/>
        <c:grouping val="clustered"/>
        <c:varyColors val="0"/>
        <c:ser>
          <c:idx val="0"/>
          <c:order val="0"/>
          <c:tx>
            <c:strRef>
              <c:f>Лист1!$B$1</c:f>
              <c:strCache>
                <c:ptCount val="1"/>
                <c:pt idx="0">
                  <c:v>площадь построенного жилья, кв.м.</c:v>
                </c:pt>
              </c:strCache>
            </c:strRef>
          </c:tx>
          <c:spPr>
            <a:gradFill flip="none" rotWithShape="1">
              <a:gsLst>
                <a:gs pos="0">
                  <a:srgbClr val="5E9EFF"/>
                </a:gs>
                <a:gs pos="39999">
                  <a:srgbClr val="85C2FF"/>
                </a:gs>
                <a:gs pos="70000">
                  <a:srgbClr val="C4D6EB"/>
                </a:gs>
                <a:gs pos="100000">
                  <a:srgbClr val="FFEBFA"/>
                </a:gs>
              </a:gsLst>
              <a:lin ang="5400000" scaled="1"/>
              <a:tileRect/>
            </a:gradFill>
            <a:ln>
              <a:solidFill>
                <a:srgbClr val="4F81BD"/>
              </a:solidFill>
            </a:ln>
            <a:scene3d>
              <a:camera prst="orthographicFront"/>
              <a:lightRig rig="balanced" dir="t"/>
            </a:scene3d>
            <a:sp3d prstMaterial="plastic">
              <a:bevelT h="19050"/>
              <a:bevelB w="19050"/>
            </a:sp3d>
          </c:spPr>
          <c:invertIfNegative val="0"/>
          <c:dLbls>
            <c:dLbl>
              <c:idx val="2"/>
              <c:layout>
                <c:manualLayout>
                  <c:x val="0"/>
                  <c:y val="3.566998244587517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F3D-45E5-B728-10FF5971DCF0}"/>
                </c:ext>
              </c:extLst>
            </c:dLbl>
            <c:dLbl>
              <c:idx val="5"/>
              <c:layout>
                <c:manualLayout>
                  <c:x val="-2.6864060367040002E-3"/>
                  <c:y val="1.585332553149990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F3D-45E5-B728-10FF5971DCF0}"/>
                </c:ext>
              </c:extLst>
            </c:dLbl>
            <c:spPr>
              <a:noFill/>
              <a:ln w="40080">
                <a:noFill/>
              </a:ln>
            </c:spPr>
            <c:txPr>
              <a:bodyPr rot="-5400000" vert="horz"/>
              <a:lstStyle/>
              <a:p>
                <a:pPr>
                  <a:defRPr sz="1420" b="1"/>
                </a:pPr>
                <a:endParaRPr lang="ru-RU"/>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Лист1!$A$2:$A$16</c:f>
              <c:numCache>
                <c:formatCode>General</c:formatCode>
                <c:ptCount val="15"/>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numCache>
            </c:numRef>
          </c:cat>
          <c:val>
            <c:numRef>
              <c:f>Лист1!$B$2:$B$16</c:f>
              <c:numCache>
                <c:formatCode>General</c:formatCode>
                <c:ptCount val="15"/>
                <c:pt idx="0">
                  <c:v>518.1</c:v>
                </c:pt>
                <c:pt idx="1">
                  <c:v>700</c:v>
                </c:pt>
                <c:pt idx="2">
                  <c:v>257</c:v>
                </c:pt>
                <c:pt idx="3">
                  <c:v>704</c:v>
                </c:pt>
                <c:pt idx="4">
                  <c:v>901</c:v>
                </c:pt>
                <c:pt idx="5">
                  <c:v>385</c:v>
                </c:pt>
                <c:pt idx="6">
                  <c:v>2460</c:v>
                </c:pt>
                <c:pt idx="7">
                  <c:v>848</c:v>
                </c:pt>
                <c:pt idx="8">
                  <c:v>2856</c:v>
                </c:pt>
                <c:pt idx="9">
                  <c:v>3307</c:v>
                </c:pt>
                <c:pt idx="10">
                  <c:v>2234</c:v>
                </c:pt>
                <c:pt idx="11">
                  <c:v>2248.1</c:v>
                </c:pt>
                <c:pt idx="12">
                  <c:v>3322.7</c:v>
                </c:pt>
                <c:pt idx="13">
                  <c:v>3228</c:v>
                </c:pt>
                <c:pt idx="14">
                  <c:v>2804</c:v>
                </c:pt>
              </c:numCache>
            </c:numRef>
          </c:val>
          <c:extLst>
            <c:ext xmlns:c16="http://schemas.microsoft.com/office/drawing/2014/chart" uri="{C3380CC4-5D6E-409C-BE32-E72D297353CC}">
              <c16:uniqueId val="{00000002-4F3D-45E5-B728-10FF5971DCF0}"/>
            </c:ext>
          </c:extLst>
        </c:ser>
        <c:dLbls>
          <c:showLegendKey val="0"/>
          <c:showVal val="0"/>
          <c:showCatName val="0"/>
          <c:showSerName val="0"/>
          <c:showPercent val="0"/>
          <c:showBubbleSize val="0"/>
        </c:dLbls>
        <c:gapWidth val="150"/>
        <c:axId val="82955648"/>
        <c:axId val="110367872"/>
      </c:barChart>
      <c:lineChart>
        <c:grouping val="standard"/>
        <c:varyColors val="0"/>
        <c:ser>
          <c:idx val="1"/>
          <c:order val="1"/>
          <c:tx>
            <c:strRef>
              <c:f>Лист1!$C$1</c:f>
              <c:strCache>
                <c:ptCount val="1"/>
                <c:pt idx="0">
                  <c:v>количество домов, шт.</c:v>
                </c:pt>
              </c:strCache>
            </c:strRef>
          </c:tx>
          <c:spPr>
            <a:ln w="35070">
              <a:solidFill>
                <a:sysClr val="windowText" lastClr="000000">
                  <a:alpha val="74000"/>
                </a:sysClr>
              </a:solidFill>
              <a:round/>
            </a:ln>
          </c:spPr>
          <c:marker>
            <c:symbol val="triangle"/>
            <c:size val="9"/>
            <c:spPr>
              <a:solidFill>
                <a:srgbClr val="FF0000"/>
              </a:solidFill>
              <a:ln>
                <a:solidFill>
                  <a:sysClr val="windowText" lastClr="000000"/>
                </a:solidFill>
              </a:ln>
            </c:spPr>
          </c:marker>
          <c:dLbls>
            <c:dLbl>
              <c:idx val="6"/>
              <c:layout>
                <c:manualLayout>
                  <c:x val="-4.2979112405184157E-2"/>
                  <c:y val="2.774331968012546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F3D-45E5-B728-10FF5971DCF0}"/>
                </c:ext>
              </c:extLst>
            </c:dLbl>
            <c:dLbl>
              <c:idx val="7"/>
              <c:layout>
                <c:manualLayout>
                  <c:x val="-5.3723890506480916E-3"/>
                  <c:y val="-5.152330797737468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F3D-45E5-B728-10FF5971DCF0}"/>
                </c:ext>
              </c:extLst>
            </c:dLbl>
            <c:dLbl>
              <c:idx val="12"/>
              <c:layout>
                <c:manualLayout>
                  <c:x val="-1.890266710673142E-2"/>
                  <c:y val="2.431941461862725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F3D-45E5-B728-10FF5971DCF0}"/>
                </c:ext>
              </c:extLst>
            </c:dLbl>
            <c:dLbl>
              <c:idx val="13"/>
              <c:layout>
                <c:manualLayout>
                  <c:x val="-1.6117167151944275E-2"/>
                  <c:y val="1.585332553149990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F3D-45E5-B728-10FF5971DCF0}"/>
                </c:ext>
              </c:extLst>
            </c:dLbl>
            <c:spPr>
              <a:noFill/>
              <a:ln w="40080">
                <a:noFill/>
              </a:ln>
            </c:spPr>
            <c:txPr>
              <a:bodyPr/>
              <a:lstStyle/>
              <a:p>
                <a:pPr>
                  <a:defRPr sz="1420" b="1" i="1"/>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Лист1!$A$2:$A$16</c:f>
              <c:numCache>
                <c:formatCode>General</c:formatCode>
                <c:ptCount val="15"/>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numCache>
            </c:numRef>
          </c:cat>
          <c:val>
            <c:numRef>
              <c:f>Лист1!$C$2:$C$16</c:f>
              <c:numCache>
                <c:formatCode>General</c:formatCode>
                <c:ptCount val="15"/>
                <c:pt idx="0">
                  <c:v>5</c:v>
                </c:pt>
                <c:pt idx="1">
                  <c:v>8</c:v>
                </c:pt>
                <c:pt idx="2">
                  <c:v>3</c:v>
                </c:pt>
                <c:pt idx="3">
                  <c:v>8</c:v>
                </c:pt>
                <c:pt idx="4">
                  <c:v>8</c:v>
                </c:pt>
                <c:pt idx="5">
                  <c:v>4</c:v>
                </c:pt>
                <c:pt idx="6">
                  <c:v>16</c:v>
                </c:pt>
                <c:pt idx="7">
                  <c:v>10</c:v>
                </c:pt>
                <c:pt idx="8">
                  <c:v>31</c:v>
                </c:pt>
                <c:pt idx="9">
                  <c:v>19</c:v>
                </c:pt>
                <c:pt idx="10">
                  <c:v>15</c:v>
                </c:pt>
                <c:pt idx="11">
                  <c:v>17</c:v>
                </c:pt>
                <c:pt idx="12">
                  <c:v>24</c:v>
                </c:pt>
                <c:pt idx="13">
                  <c:v>28</c:v>
                </c:pt>
                <c:pt idx="14">
                  <c:v>28</c:v>
                </c:pt>
              </c:numCache>
            </c:numRef>
          </c:val>
          <c:smooth val="1"/>
          <c:extLst>
            <c:ext xmlns:c16="http://schemas.microsoft.com/office/drawing/2014/chart" uri="{C3380CC4-5D6E-409C-BE32-E72D297353CC}">
              <c16:uniqueId val="{00000007-4F3D-45E5-B728-10FF5971DCF0}"/>
            </c:ext>
          </c:extLst>
        </c:ser>
        <c:dLbls>
          <c:showLegendKey val="0"/>
          <c:showVal val="0"/>
          <c:showCatName val="0"/>
          <c:showSerName val="0"/>
          <c:showPercent val="0"/>
          <c:showBubbleSize val="0"/>
        </c:dLbls>
        <c:marker val="1"/>
        <c:smooth val="0"/>
        <c:axId val="110369408"/>
        <c:axId val="110375296"/>
      </c:lineChart>
      <c:catAx>
        <c:axId val="82955648"/>
        <c:scaling>
          <c:orientation val="minMax"/>
        </c:scaling>
        <c:delete val="0"/>
        <c:axPos val="b"/>
        <c:numFmt formatCode="General" sourceLinked="1"/>
        <c:majorTickMark val="out"/>
        <c:minorTickMark val="none"/>
        <c:tickLblPos val="nextTo"/>
        <c:txPr>
          <a:bodyPr rot="-3000000"/>
          <a:lstStyle/>
          <a:p>
            <a:pPr>
              <a:defRPr/>
            </a:pPr>
            <a:endParaRPr lang="ru-RU"/>
          </a:p>
        </c:txPr>
        <c:crossAx val="110367872"/>
        <c:crosses val="autoZero"/>
        <c:auto val="1"/>
        <c:lblAlgn val="ctr"/>
        <c:lblOffset val="100"/>
        <c:noMultiLvlLbl val="0"/>
      </c:catAx>
      <c:valAx>
        <c:axId val="110367872"/>
        <c:scaling>
          <c:orientation val="minMax"/>
        </c:scaling>
        <c:delete val="0"/>
        <c:axPos val="l"/>
        <c:majorGridlines/>
        <c:numFmt formatCode="General" sourceLinked="1"/>
        <c:majorTickMark val="out"/>
        <c:minorTickMark val="none"/>
        <c:tickLblPos val="nextTo"/>
        <c:crossAx val="82955648"/>
        <c:crosses val="autoZero"/>
        <c:crossBetween val="between"/>
      </c:valAx>
      <c:catAx>
        <c:axId val="110369408"/>
        <c:scaling>
          <c:orientation val="minMax"/>
        </c:scaling>
        <c:delete val="1"/>
        <c:axPos val="b"/>
        <c:numFmt formatCode="General" sourceLinked="1"/>
        <c:majorTickMark val="out"/>
        <c:minorTickMark val="none"/>
        <c:tickLblPos val="none"/>
        <c:crossAx val="110375296"/>
        <c:crosses val="autoZero"/>
        <c:auto val="1"/>
        <c:lblAlgn val="ctr"/>
        <c:lblOffset val="100"/>
        <c:noMultiLvlLbl val="0"/>
      </c:catAx>
      <c:valAx>
        <c:axId val="110375296"/>
        <c:scaling>
          <c:orientation val="minMax"/>
        </c:scaling>
        <c:delete val="0"/>
        <c:axPos val="r"/>
        <c:numFmt formatCode="General" sourceLinked="1"/>
        <c:majorTickMark val="out"/>
        <c:minorTickMark val="none"/>
        <c:tickLblPos val="nextTo"/>
        <c:crossAx val="110369408"/>
        <c:crosses val="max"/>
        <c:crossBetween val="between"/>
      </c:valAx>
    </c:plotArea>
    <c:legend>
      <c:legendPos val="r"/>
      <c:layout>
        <c:manualLayout>
          <c:xMode val="edge"/>
          <c:yMode val="edge"/>
          <c:x val="0.10677618069815238"/>
          <c:y val="0.90333333333333332"/>
          <c:w val="0.88706365503080087"/>
          <c:h val="0.1"/>
        </c:manualLayout>
      </c:layout>
      <c:overlay val="0"/>
    </c:legend>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B3B29A-99F7-4A1E-BFF7-C8F5ACD515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115</TotalTime>
  <Pages>216</Pages>
  <Words>52087</Words>
  <Characters>296902</Characters>
  <Application>Microsoft Office Word</Application>
  <DocSecurity>0</DocSecurity>
  <Lines>2474</Lines>
  <Paragraphs>696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348293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ZAMECON</dc:creator>
  <cp:lastModifiedBy>User</cp:lastModifiedBy>
  <cp:revision>2</cp:revision>
  <cp:lastPrinted>2018-12-17T10:36:00Z</cp:lastPrinted>
  <dcterms:created xsi:type="dcterms:W3CDTF">2022-10-27T08:23:00Z</dcterms:created>
  <dcterms:modified xsi:type="dcterms:W3CDTF">2022-10-27T08:23:00Z</dcterms:modified>
</cp:coreProperties>
</file>