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9"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rsidR="007A7417" w:rsidRPr="00914384" w:rsidRDefault="007A7417" w:rsidP="007A7417"/>
    <w:p w:rsidR="007A7417" w:rsidRPr="00914384" w:rsidRDefault="00495FA5" w:rsidP="007A7417">
      <w:r>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7A7417" w:rsidRDefault="00FD2A87" w:rsidP="007A7417">
      <w:pPr>
        <w:jc w:val="both"/>
      </w:pPr>
      <w:r>
        <w:t>__________</w:t>
      </w:r>
      <w:r w:rsidR="00C06BCF">
        <w:t xml:space="preserve">                                                                          </w:t>
      </w:r>
      <w:r w:rsidR="004E1E98">
        <w:t xml:space="preserve">           </w:t>
      </w:r>
      <w:r w:rsidR="00387A55">
        <w:t xml:space="preserve">№ </w:t>
      </w:r>
      <w:r>
        <w:t>__________</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0A45E1" w:rsidRDefault="000A45E1" w:rsidP="000A45E1">
      <w:pPr>
        <w:jc w:val="center"/>
        <w:rPr>
          <w:b/>
          <w:bCs/>
          <w:i/>
        </w:rPr>
      </w:pPr>
      <w:r>
        <w:rPr>
          <w:b/>
          <w:bCs/>
          <w:i/>
        </w:rPr>
        <w:t xml:space="preserve">Об утверждении административного регламента </w:t>
      </w:r>
      <w:r w:rsidRPr="000A45E1">
        <w:rPr>
          <w:b/>
          <w:bCs/>
          <w:i/>
        </w:rPr>
        <w:t xml:space="preserve">предоставления муниципальной услуги </w:t>
      </w:r>
      <w:r w:rsidRPr="004E5A3F">
        <w:rPr>
          <w:b/>
          <w:bCs/>
          <w:i/>
        </w:rPr>
        <w:t>«</w:t>
      </w:r>
      <w:r w:rsidR="00FD2A87" w:rsidRPr="008720E1">
        <w:rPr>
          <w:rFonts w:cs="Arial"/>
          <w:b/>
          <w:bCs/>
          <w:i/>
        </w:rPr>
        <w:t>Включение жилых помещений в состав специализированного жилищного фонда</w:t>
      </w:r>
      <w:r w:rsidRPr="004E5A3F">
        <w:rPr>
          <w:b/>
          <w:bCs/>
          <w:i/>
        </w:rPr>
        <w:t>»</w:t>
      </w:r>
    </w:p>
    <w:p w:rsidR="0097122B" w:rsidRDefault="0097122B" w:rsidP="00A713EE">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proofErr w:type="gramStart"/>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w:t>
      </w:r>
      <w:proofErr w:type="gramEnd"/>
      <w:r w:rsidRPr="00752BF0">
        <w:rPr>
          <w:color w:val="000000"/>
          <w:lang w:bidi="ru-RU"/>
        </w:rPr>
        <w:t xml:space="preserve">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FD2A87" w:rsidP="00BA5F09">
      <w:pPr>
        <w:pStyle w:val="20"/>
        <w:spacing w:line="306" w:lineRule="exact"/>
        <w:ind w:firstLine="708"/>
        <w:jc w:val="both"/>
        <w:rPr>
          <w:sz w:val="28"/>
          <w:szCs w:val="28"/>
        </w:rPr>
      </w:pPr>
      <w:r>
        <w:rPr>
          <w:sz w:val="28"/>
          <w:szCs w:val="28"/>
        </w:rPr>
        <w:t>1. Утвердить А</w:t>
      </w:r>
      <w:r w:rsidR="00BA5F09" w:rsidRPr="00BA5F09">
        <w:rPr>
          <w:sz w:val="28"/>
          <w:szCs w:val="28"/>
        </w:rPr>
        <w:t xml:space="preserve">дминистративный регламент предоставления муниципальной услуги </w:t>
      </w:r>
      <w:r w:rsidR="00BA5F09">
        <w:rPr>
          <w:sz w:val="28"/>
          <w:szCs w:val="28"/>
        </w:rPr>
        <w:t>«</w:t>
      </w:r>
      <w:r w:rsidRPr="00FD2A87">
        <w:rPr>
          <w:sz w:val="28"/>
          <w:szCs w:val="28"/>
        </w:rPr>
        <w:t>Включение жилых помещений в состав специализированного жилищного фонда</w:t>
      </w:r>
      <w:r w:rsidR="00BA5F09">
        <w:rPr>
          <w:sz w:val="28"/>
          <w:szCs w:val="28"/>
        </w:rPr>
        <w:t>»</w:t>
      </w:r>
      <w:r w:rsidR="00BA5F09" w:rsidRPr="00BA5F09">
        <w:rPr>
          <w:sz w:val="28"/>
          <w:szCs w:val="28"/>
        </w:rPr>
        <w:t xml:space="preserve"> (прилагается).</w:t>
      </w:r>
    </w:p>
    <w:p w:rsidR="00BA5F09" w:rsidRPr="00BA5F09" w:rsidRDefault="00BA5F09" w:rsidP="00BA5F09">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FD2A87">
        <w:rPr>
          <w:sz w:val="28"/>
          <w:szCs w:val="28"/>
        </w:rPr>
        <w:t>14.08.2014</w:t>
      </w:r>
      <w:r>
        <w:rPr>
          <w:sz w:val="28"/>
          <w:szCs w:val="28"/>
        </w:rPr>
        <w:t xml:space="preserve"> №</w:t>
      </w:r>
      <w:r w:rsidR="0097122B">
        <w:rPr>
          <w:sz w:val="28"/>
          <w:szCs w:val="28"/>
        </w:rPr>
        <w:t xml:space="preserve"> </w:t>
      </w:r>
      <w:r w:rsidR="00FD2A87">
        <w:rPr>
          <w:sz w:val="28"/>
          <w:szCs w:val="28"/>
        </w:rPr>
        <w:t>786</w:t>
      </w:r>
      <w:r w:rsidRPr="00BA5F09">
        <w:rPr>
          <w:sz w:val="28"/>
          <w:szCs w:val="28"/>
        </w:rPr>
        <w:t xml:space="preserve"> </w:t>
      </w:r>
      <w:r>
        <w:rPr>
          <w:sz w:val="28"/>
          <w:szCs w:val="28"/>
        </w:rPr>
        <w:t>«</w:t>
      </w:r>
      <w:r w:rsidR="00FD2A87" w:rsidRPr="00FD2A87">
        <w:rPr>
          <w:sz w:val="28"/>
          <w:szCs w:val="28"/>
        </w:rPr>
        <w:t>Об утверждении Административного регламента предоставления муниципальной услуги «Включение жилых помещений в состав специализированного жилищного фонда»</w:t>
      </w:r>
      <w:r w:rsidR="00C4348E" w:rsidRPr="00C4348E">
        <w:rPr>
          <w:sz w:val="28"/>
          <w:szCs w:val="28"/>
        </w:rPr>
        <w:t>»</w:t>
      </w:r>
      <w:r w:rsidR="001F644F">
        <w:rPr>
          <w:sz w:val="28"/>
          <w:szCs w:val="28"/>
        </w:rPr>
        <w:t xml:space="preserve"> (с изменениями)</w:t>
      </w:r>
      <w:r w:rsidRPr="00BA5F09">
        <w:rPr>
          <w:sz w:val="28"/>
          <w:szCs w:val="28"/>
        </w:rPr>
        <w:t>.</w:t>
      </w:r>
    </w:p>
    <w:p w:rsid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r w:rsidRPr="00BA5F09">
        <w:rPr>
          <w:color w:val="000000"/>
          <w:sz w:val="28"/>
          <w:szCs w:val="28"/>
          <w:lang w:bidi="ru-RU"/>
        </w:rPr>
        <w:t xml:space="preserve"> </w:t>
      </w:r>
    </w:p>
    <w:p w:rsidR="00FD2A87" w:rsidRDefault="00FD2A87" w:rsidP="00BA5F09">
      <w:pPr>
        <w:pStyle w:val="20"/>
        <w:shd w:val="clear" w:color="auto" w:fill="auto"/>
        <w:spacing w:line="306" w:lineRule="exact"/>
        <w:ind w:firstLine="709"/>
        <w:jc w:val="both"/>
        <w:rPr>
          <w:color w:val="000000"/>
          <w:sz w:val="28"/>
          <w:szCs w:val="28"/>
          <w:lang w:bidi="ru-RU"/>
        </w:rPr>
      </w:pPr>
    </w:p>
    <w:p w:rsidR="00FD2A87" w:rsidRDefault="00FD2A87" w:rsidP="00BA5F09">
      <w:pPr>
        <w:pStyle w:val="20"/>
        <w:shd w:val="clear" w:color="auto" w:fill="auto"/>
        <w:spacing w:line="306" w:lineRule="exact"/>
        <w:ind w:firstLine="709"/>
        <w:jc w:val="both"/>
        <w:rPr>
          <w:color w:val="000000"/>
          <w:sz w:val="28"/>
          <w:szCs w:val="28"/>
          <w:lang w:bidi="ru-RU"/>
        </w:rPr>
      </w:pPr>
    </w:p>
    <w:p w:rsidR="00FD2A87" w:rsidRPr="00BA5F09" w:rsidRDefault="00FD2A87" w:rsidP="00BA5F09">
      <w:pPr>
        <w:pStyle w:val="20"/>
        <w:shd w:val="clear" w:color="auto" w:fill="auto"/>
        <w:spacing w:line="306" w:lineRule="exact"/>
        <w:ind w:firstLine="709"/>
        <w:jc w:val="both"/>
        <w:rPr>
          <w:color w:val="000000"/>
          <w:sz w:val="28"/>
          <w:szCs w:val="28"/>
          <w:lang w:bidi="ru-RU"/>
        </w:rPr>
      </w:pPr>
    </w:p>
    <w:p w:rsidR="005C7FEF" w:rsidRPr="005C7FEF" w:rsidRDefault="00BA5F09" w:rsidP="00BA5F09">
      <w:pPr>
        <w:pStyle w:val="20"/>
        <w:shd w:val="clear" w:color="auto" w:fill="auto"/>
        <w:spacing w:line="306" w:lineRule="exact"/>
        <w:ind w:firstLine="708"/>
        <w:jc w:val="both"/>
        <w:rPr>
          <w:sz w:val="28"/>
          <w:szCs w:val="28"/>
        </w:rPr>
      </w:pPr>
      <w:r>
        <w:rPr>
          <w:color w:val="000000"/>
          <w:sz w:val="28"/>
          <w:szCs w:val="28"/>
          <w:lang w:bidi="ru-RU"/>
        </w:rPr>
        <w:lastRenderedPageBreak/>
        <w:t xml:space="preserve">4. </w:t>
      </w:r>
      <w:proofErr w:type="gramStart"/>
      <w:r w:rsidR="005C7FEF" w:rsidRPr="005C7FEF">
        <w:rPr>
          <w:color w:val="000000"/>
          <w:sz w:val="28"/>
          <w:szCs w:val="28"/>
          <w:lang w:bidi="ru-RU"/>
        </w:rPr>
        <w:t>Контроль за</w:t>
      </w:r>
      <w:proofErr w:type="gramEnd"/>
      <w:r w:rsidR="005C7FEF" w:rsidRPr="005C7FEF">
        <w:rPr>
          <w:color w:val="000000"/>
          <w:sz w:val="28"/>
          <w:szCs w:val="28"/>
          <w:lang w:bidi="ru-RU"/>
        </w:rPr>
        <w:t xml:space="preserve">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6A6733" w:rsidRDefault="006A6733" w:rsidP="00A713EE">
      <w:pPr>
        <w:ind w:firstLine="709"/>
        <w:jc w:val="both"/>
      </w:pPr>
    </w:p>
    <w:p w:rsidR="0097122B" w:rsidRDefault="0097122B" w:rsidP="00A713EE">
      <w:pPr>
        <w:ind w:firstLine="709"/>
        <w:jc w:val="both"/>
      </w:pPr>
    </w:p>
    <w:p w:rsidR="0097122B" w:rsidRDefault="0097122B" w:rsidP="00A713EE">
      <w:pPr>
        <w:ind w:firstLine="709"/>
        <w:jc w:val="both"/>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E077D2" w:rsidRDefault="00E077D2" w:rsidP="00A713EE">
      <w:pPr>
        <w:jc w:val="both"/>
      </w:pPr>
    </w:p>
    <w:p w:rsidR="007470EA" w:rsidRDefault="007470EA" w:rsidP="007470EA">
      <w:pPr>
        <w:pStyle w:val="20"/>
        <w:shd w:val="clear" w:color="auto" w:fill="auto"/>
        <w:spacing w:line="260" w:lineRule="exact"/>
        <w:ind w:left="5100"/>
      </w:pPr>
      <w:r>
        <w:rPr>
          <w:color w:val="000000"/>
          <w:lang w:bidi="ru-RU"/>
        </w:rPr>
        <w:lastRenderedPageBreak/>
        <w:t>УТВЕРЖДЕН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w:t>
      </w:r>
      <w:proofErr w:type="gramStart"/>
      <w:r w:rsidR="007470EA">
        <w:rPr>
          <w:color w:val="000000"/>
          <w:lang w:bidi="ru-RU"/>
        </w:rPr>
        <w:t>от</w:t>
      </w:r>
      <w:proofErr w:type="gramEnd"/>
      <w:r w:rsidR="007470EA">
        <w:rPr>
          <w:color w:val="000000"/>
          <w:lang w:bidi="ru-RU"/>
        </w:rPr>
        <w:t xml:space="preserve"> </w:t>
      </w:r>
      <w:r w:rsidR="00FD2A87">
        <w:rPr>
          <w:color w:val="000000"/>
          <w:lang w:bidi="ru-RU"/>
        </w:rPr>
        <w:t>___________</w:t>
      </w:r>
      <w:r w:rsidR="004E1E98">
        <w:rPr>
          <w:color w:val="000000"/>
          <w:lang w:bidi="ru-RU"/>
        </w:rPr>
        <w:t xml:space="preserve"> </w:t>
      </w:r>
      <w:r w:rsidR="007470EA">
        <w:rPr>
          <w:color w:val="000000"/>
          <w:lang w:bidi="ru-RU"/>
        </w:rPr>
        <w:t xml:space="preserve"> № </w:t>
      </w:r>
      <w:r w:rsidR="00FD2A87">
        <w:rPr>
          <w:color w:val="000000"/>
          <w:lang w:bidi="ru-RU"/>
        </w:rPr>
        <w:t>___________</w:t>
      </w:r>
    </w:p>
    <w:p w:rsidR="00191ED8" w:rsidRDefault="00191ED8" w:rsidP="00A713EE">
      <w:pPr>
        <w:jc w:val="both"/>
      </w:pPr>
    </w:p>
    <w:p w:rsidR="00FD2A87" w:rsidRPr="00FD2A87" w:rsidRDefault="00DF6DCB" w:rsidP="00FD2A87">
      <w:pPr>
        <w:widowControl w:val="0"/>
        <w:autoSpaceDE w:val="0"/>
        <w:autoSpaceDN w:val="0"/>
        <w:adjustRightInd w:val="0"/>
        <w:jc w:val="center"/>
        <w:outlineLvl w:val="0"/>
        <w:rPr>
          <w:rFonts w:cs="Arial"/>
          <w:b/>
          <w:bCs/>
        </w:rPr>
      </w:pPr>
      <w:r>
        <w:rPr>
          <w:rFonts w:eastAsiaTheme="minorEastAsia"/>
          <w:b/>
          <w:bCs/>
          <w:color w:val="26282F"/>
        </w:rPr>
        <w:t>А</w:t>
      </w:r>
      <w:r w:rsidRPr="00DF6DCB">
        <w:rPr>
          <w:rFonts w:eastAsiaTheme="minorEastAsia"/>
          <w:b/>
          <w:bCs/>
          <w:color w:val="26282F"/>
        </w:rPr>
        <w:t xml:space="preserve">дминистративный регламент предоставления муниципальной услуги </w:t>
      </w:r>
      <w:r w:rsidR="00FD2A87" w:rsidRPr="00FD2A87">
        <w:rPr>
          <w:rFonts w:cs="Arial"/>
          <w:b/>
          <w:bCs/>
        </w:rPr>
        <w:t>«Включение жилых помещений в состав специализированного жилищного фонда»</w:t>
      </w:r>
    </w:p>
    <w:p w:rsidR="00DF6DCB" w:rsidRPr="00E45999" w:rsidRDefault="00DF6DCB" w:rsidP="00DF6DCB">
      <w:pPr>
        <w:jc w:val="center"/>
      </w:pPr>
    </w:p>
    <w:p w:rsidR="00E45999" w:rsidRP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E45999" w:rsidRPr="00E45999" w:rsidRDefault="00E45999" w:rsidP="003475EA">
      <w:pPr>
        <w:pStyle w:val="1"/>
        <w:ind w:firstLine="708"/>
        <w:jc w:val="both"/>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FA3128" w:rsidRDefault="00E45999" w:rsidP="00FA3128">
      <w:pPr>
        <w:ind w:firstLine="708"/>
        <w:jc w:val="both"/>
      </w:pPr>
      <w:bookmarkStart w:id="2" w:name="sub_1001"/>
      <w:bookmarkEnd w:id="1"/>
      <w:r w:rsidRPr="00E45999">
        <w:t xml:space="preserve">1. </w:t>
      </w:r>
      <w:bookmarkStart w:id="3" w:name="sub_102"/>
      <w:bookmarkEnd w:id="2"/>
      <w:r w:rsidR="00FA3128">
        <w:t xml:space="preserve"> Административный регламент «</w:t>
      </w:r>
      <w:r w:rsidR="00FD2A87" w:rsidRPr="00FD2A87">
        <w:t>Включение жилых помещений в состав специализированного жилищного фонда</w:t>
      </w:r>
      <w:r w:rsidR="00FA3128">
        <w:t>» (далее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2. Административный регламент разработан в целях повышения качества предоставления и доступности муниципальной услуги «</w:t>
      </w:r>
      <w:r w:rsidR="00FD2A87" w:rsidRPr="00FD2A87">
        <w:t>Включение жилых помещений в состав специализированного жилищного фонда</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Pr="00890092" w:rsidRDefault="00E45999" w:rsidP="00FA3128">
      <w:pPr>
        <w:ind w:firstLine="708"/>
        <w:jc w:val="both"/>
        <w:rPr>
          <w:b/>
          <w:color w:val="000000" w:themeColor="text1"/>
        </w:rPr>
      </w:pPr>
      <w:r w:rsidRPr="00890092">
        <w:rPr>
          <w:b/>
          <w:color w:val="000000" w:themeColor="text1"/>
        </w:rPr>
        <w:t>Круг заявителей</w:t>
      </w:r>
    </w:p>
    <w:bookmarkEnd w:id="3"/>
    <w:p w:rsidR="00890092" w:rsidRDefault="00890092" w:rsidP="00890092">
      <w:pPr>
        <w:ind w:firstLine="708"/>
        <w:jc w:val="both"/>
      </w:pPr>
      <w:r>
        <w:t>3. Заявителями предоставления муниципальной услуги являются муниципальные предприятия или учреждения, в ведении которых находятся жилые помещения муниципального жилищного фонда, подлежащие включению в состав специализированного жилищного фонда (далее - заявители).</w:t>
      </w:r>
    </w:p>
    <w:p w:rsidR="00890092" w:rsidRDefault="00890092" w:rsidP="00890092">
      <w:pPr>
        <w:ind w:firstLine="708"/>
        <w:jc w:val="both"/>
      </w:pPr>
      <w:r>
        <w:t xml:space="preserve">4. </w:t>
      </w:r>
      <w:proofErr w:type="gramStart"/>
      <w:r>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890092" w:rsidRDefault="00890092" w:rsidP="00890092">
      <w:pPr>
        <w:ind w:firstLine="708"/>
        <w:jc w:val="both"/>
      </w:pPr>
      <w:r>
        <w:t xml:space="preserve"> 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Устав),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890092" w:rsidRDefault="00890092" w:rsidP="00F86D6E">
      <w:pPr>
        <w:ind w:firstLine="708"/>
        <w:jc w:val="both"/>
      </w:pPr>
    </w:p>
    <w:p w:rsidR="00890092" w:rsidRDefault="00890092" w:rsidP="00F86D6E">
      <w:pPr>
        <w:ind w:firstLine="708"/>
        <w:jc w:val="both"/>
      </w:pPr>
    </w:p>
    <w:p w:rsidR="00890092" w:rsidRDefault="00890092" w:rsidP="00F86D6E">
      <w:pPr>
        <w:ind w:firstLine="708"/>
        <w:jc w:val="both"/>
      </w:pPr>
    </w:p>
    <w:p w:rsidR="00890092" w:rsidRPr="00E45999" w:rsidRDefault="00890092" w:rsidP="00F86D6E">
      <w:pPr>
        <w:ind w:firstLine="708"/>
        <w:jc w:val="both"/>
      </w:pPr>
    </w:p>
    <w:p w:rsidR="00E45999" w:rsidRPr="00E45999" w:rsidRDefault="00E45999" w:rsidP="003475EA">
      <w:pPr>
        <w:pStyle w:val="1"/>
        <w:ind w:firstLine="708"/>
        <w:jc w:val="both"/>
        <w:rPr>
          <w:rFonts w:ascii="Times New Roman" w:hAnsi="Times New Roman" w:cs="Times New Roman"/>
          <w:sz w:val="28"/>
          <w:szCs w:val="28"/>
        </w:rPr>
      </w:pPr>
      <w:bookmarkStart w:id="4"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5" w:name="sub_1005"/>
      <w:bookmarkEnd w:id="4"/>
      <w:r>
        <w:tab/>
      </w:r>
      <w:bookmarkStart w:id="6" w:name="sub_1010"/>
      <w:bookmarkEnd w:id="5"/>
      <w:r w:rsidR="00D629DB">
        <w:t xml:space="preserve">5.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 xml:space="preserve">специалист 1 категории </w:t>
      </w:r>
      <w:proofErr w:type="spellStart"/>
      <w:r w:rsidR="00D629DB">
        <w:t>А</w:t>
      </w:r>
      <w:r w:rsidR="00D629DB" w:rsidRPr="00F657A6">
        <w:t>дминистраци</w:t>
      </w:r>
      <w:proofErr w:type="spellEnd"/>
      <w:r w:rsidR="00D629DB" w:rsidRPr="00F657A6">
        <w:t xml:space="preserve"> (далее – </w:t>
      </w:r>
      <w:r w:rsidR="00D629DB">
        <w:t>специалист Администрации</w:t>
      </w:r>
      <w:r w:rsidR="00D629DB" w:rsidRPr="00F657A6">
        <w:t>).</w:t>
      </w:r>
    </w:p>
    <w:p w:rsidR="00D629DB" w:rsidRPr="00E45999" w:rsidRDefault="00D629DB" w:rsidP="00D629DB">
      <w:pPr>
        <w:ind w:firstLine="709"/>
        <w:jc w:val="both"/>
      </w:pPr>
      <w:r>
        <w:t>6</w:t>
      </w:r>
      <w:r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t>специалистом Администрации</w:t>
      </w:r>
      <w:r w:rsidRPr="00E45999">
        <w:t xml:space="preserve"> путем использования средств телефонной, почтовой связи, электронной почты, а также специалистами </w:t>
      </w:r>
      <w:r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Pr="00E45999">
        <w:t>.</w:t>
      </w:r>
    </w:p>
    <w:p w:rsidR="00D629DB" w:rsidRPr="00E45999" w:rsidRDefault="00D629DB" w:rsidP="00D629DB">
      <w:pPr>
        <w:ind w:firstLine="540"/>
        <w:jc w:val="both"/>
      </w:pPr>
      <w:r>
        <w:t xml:space="preserve">7. </w:t>
      </w:r>
      <w:r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t>«П</w:t>
      </w:r>
      <w:r w:rsidRPr="00E45999">
        <w:t>ортал государственных услуг</w:t>
      </w:r>
      <w:r>
        <w:t xml:space="preserve"> Российской Федерации»</w:t>
      </w:r>
      <w:r w:rsidRPr="00E45999">
        <w:t xml:space="preserve"> </w:t>
      </w:r>
      <w:hyperlink r:id="rId10" w:history="1">
        <w:r w:rsidRPr="00E45999">
          <w:rPr>
            <w:rStyle w:val="af0"/>
          </w:rPr>
          <w:t>http://gosuslugi.ru</w:t>
        </w:r>
      </w:hyperlink>
      <w:r w:rsidRPr="00E45999">
        <w:t xml:space="preserve"> и </w:t>
      </w:r>
      <w:r>
        <w:t>«</w:t>
      </w:r>
      <w:r w:rsidRPr="00E45999">
        <w:t xml:space="preserve">Реестр государственных </w:t>
      </w:r>
      <w:r>
        <w:t xml:space="preserve">и муниципальных </w:t>
      </w:r>
      <w:r w:rsidRPr="00E45999">
        <w:t>услуг  Свердловской области</w:t>
      </w:r>
      <w:r>
        <w:t>»</w:t>
      </w:r>
      <w:r w:rsidRPr="00E45999">
        <w:t xml:space="preserve"> </w:t>
      </w:r>
      <w:hyperlink r:id="rId11" w:history="1">
        <w:r w:rsidRPr="00B45028">
          <w:rPr>
            <w:rStyle w:val="ab"/>
          </w:rPr>
          <w:t>http://</w:t>
        </w:r>
        <w:proofErr w:type="spellStart"/>
        <w:r w:rsidRPr="00B45028">
          <w:rPr>
            <w:rStyle w:val="ab"/>
            <w:lang w:val="en-US"/>
          </w:rPr>
          <w:t>rgu</w:t>
        </w:r>
        <w:proofErr w:type="spellEnd"/>
        <w:r w:rsidRPr="005A5C3D">
          <w:rPr>
            <w:rStyle w:val="ab"/>
          </w:rPr>
          <w:t>4/</w:t>
        </w:r>
        <w:proofErr w:type="spellStart"/>
        <w:r w:rsidRPr="00B45028">
          <w:rPr>
            <w:rStyle w:val="ab"/>
            <w:lang w:val="en-US"/>
          </w:rPr>
          <w:t>egov</w:t>
        </w:r>
        <w:proofErr w:type="spellEnd"/>
        <w:r w:rsidRPr="005A5C3D">
          <w:rPr>
            <w:rStyle w:val="ab"/>
          </w:rPr>
          <w:t>66/</w:t>
        </w:r>
        <w:proofErr w:type="spellStart"/>
        <w:r w:rsidRPr="00B45028">
          <w:rPr>
            <w:rStyle w:val="ab"/>
          </w:rPr>
          <w:t>ru</w:t>
        </w:r>
        <w:proofErr w:type="spellEnd"/>
      </w:hyperlink>
      <w:r w:rsidRPr="00E45999">
        <w:t>.</w:t>
      </w:r>
    </w:p>
    <w:p w:rsidR="00D629DB" w:rsidRPr="008C359C" w:rsidRDefault="00D629DB" w:rsidP="00D629DB">
      <w:pPr>
        <w:ind w:firstLine="540"/>
        <w:jc w:val="both"/>
      </w:pPr>
      <w:bookmarkStart w:id="7" w:name="sub_1006"/>
      <w:r>
        <w:t>8</w:t>
      </w:r>
      <w:r w:rsidRPr="00E45999">
        <w:t xml:space="preserve">. Информация о местонахождении </w:t>
      </w:r>
      <w:r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D629DB" w:rsidP="00D629DB">
      <w:pPr>
        <w:ind w:firstLine="426"/>
        <w:jc w:val="both"/>
      </w:pPr>
      <w:r>
        <w:t xml:space="preserve">9. </w:t>
      </w:r>
      <w:r w:rsidRPr="008C359C">
        <w:t>График (режим) приема заинтересованных лиц по вопросам предоставления муниципальной услуги специалистом</w:t>
      </w:r>
      <w:r>
        <w:t xml:space="preserve"> Администрации</w:t>
      </w:r>
      <w:r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D629DB">
      <w:pPr>
        <w:ind w:firstLine="426"/>
        <w:jc w:val="both"/>
      </w:pPr>
      <w:r>
        <w:t>10.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D629DB" w:rsidP="00D629DB">
      <w:pPr>
        <w:ind w:firstLine="709"/>
        <w:jc w:val="both"/>
      </w:pPr>
      <w:r w:rsidRPr="008C359C">
        <w:t>факс администрации: 8</w:t>
      </w:r>
      <w:r>
        <w:t xml:space="preserve"> </w:t>
      </w:r>
      <w:r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8C359C" w:rsidRDefault="00D629DB" w:rsidP="00D629DB">
      <w:pPr>
        <w:ind w:firstLine="709"/>
        <w:jc w:val="both"/>
      </w:pPr>
      <w:bookmarkStart w:id="8" w:name="Par53"/>
      <w:bookmarkEnd w:id="8"/>
      <w:r w:rsidRPr="008C359C">
        <w:t xml:space="preserve">Адрес электронной почты: </w:t>
      </w:r>
      <w:r w:rsidRPr="008C359C">
        <w:rPr>
          <w:lang w:val="en-US"/>
        </w:rPr>
        <w:t>admin</w:t>
      </w:r>
      <w:r w:rsidRPr="008C359C">
        <w:t>_</w:t>
      </w:r>
      <w:proofErr w:type="spellStart"/>
      <w:r w:rsidRPr="008C359C">
        <w:rPr>
          <w:lang w:val="en-US"/>
        </w:rPr>
        <w:t>nsalda</w:t>
      </w:r>
      <w:proofErr w:type="spellEnd"/>
      <w:r w:rsidRPr="008C359C">
        <w:t>@</w:t>
      </w:r>
      <w:r w:rsidRPr="008C359C">
        <w:rPr>
          <w:lang w:val="en-US"/>
        </w:rPr>
        <w:t>mail</w:t>
      </w:r>
      <w:r w:rsidRPr="008C359C">
        <w:t>.</w:t>
      </w:r>
      <w:proofErr w:type="spellStart"/>
      <w:r w:rsidRPr="008C359C">
        <w:rPr>
          <w:lang w:val="en-US"/>
        </w:rPr>
        <w:t>ru</w:t>
      </w:r>
      <w:proofErr w:type="spellEnd"/>
      <w:r w:rsidRPr="008C359C">
        <w:t>.</w:t>
      </w:r>
    </w:p>
    <w:bookmarkEnd w:id="7"/>
    <w:p w:rsidR="00D629DB" w:rsidRPr="00E45999" w:rsidRDefault="00D629DB" w:rsidP="00D629DB">
      <w:pPr>
        <w:ind w:firstLine="426"/>
        <w:jc w:val="both"/>
      </w:pPr>
      <w:r>
        <w:t xml:space="preserve">11.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lastRenderedPageBreak/>
        <w:t xml:space="preserve">3) </w:t>
      </w:r>
      <w:r w:rsidRPr="00E45999">
        <w:t xml:space="preserve"> при личном обращении, в МФЦ.</w:t>
      </w:r>
    </w:p>
    <w:p w:rsidR="00D629DB" w:rsidRDefault="00D629DB" w:rsidP="00D629DB">
      <w:pPr>
        <w:ind w:firstLine="708"/>
        <w:jc w:val="both"/>
      </w:pPr>
      <w:r>
        <w:t>12. 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2" w:history="1">
        <w:r w:rsidRPr="00E45999">
          <w:rPr>
            <w:rStyle w:val="af0"/>
          </w:rPr>
          <w:t>http://gosuslugi.ru</w:t>
        </w:r>
      </w:hyperlink>
      <w:r w:rsidRPr="00E45999">
        <w:t xml:space="preserve">, </w:t>
      </w:r>
    </w:p>
    <w:p w:rsidR="00D629DB" w:rsidRPr="00E45999" w:rsidRDefault="00495FA5" w:rsidP="00D629DB">
      <w:pPr>
        <w:ind w:firstLine="708"/>
        <w:jc w:val="both"/>
      </w:pPr>
      <w:hyperlink r:id="rId13" w:history="1">
        <w:r w:rsidR="00D629DB" w:rsidRPr="00B45028">
          <w:rPr>
            <w:rStyle w:val="ab"/>
          </w:rPr>
          <w:t>http://</w:t>
        </w:r>
        <w:r w:rsidR="00D629DB" w:rsidRPr="00B45028">
          <w:rPr>
            <w:rStyle w:val="ab"/>
            <w:lang w:val="en-US"/>
          </w:rPr>
          <w:t>rgu</w:t>
        </w:r>
        <w:r w:rsidR="00D629DB" w:rsidRPr="005A5C3D">
          <w:rPr>
            <w:rStyle w:val="ab"/>
          </w:rPr>
          <w:t>4/</w:t>
        </w:r>
        <w:r w:rsidR="00D629DB" w:rsidRPr="00B45028">
          <w:rPr>
            <w:rStyle w:val="ab"/>
            <w:lang w:val="en-US"/>
          </w:rPr>
          <w:t>egov</w:t>
        </w:r>
        <w:r w:rsidR="00D629DB" w:rsidRPr="005A5C3D">
          <w:rPr>
            <w:rStyle w:val="ab"/>
          </w:rPr>
          <w:t>66/</w:t>
        </w:r>
        <w:r w:rsidR="00D629DB" w:rsidRPr="00B45028">
          <w:rPr>
            <w:rStyle w:val="ab"/>
          </w:rPr>
          <w:t>ru</w:t>
        </w:r>
      </w:hyperlink>
      <w:r w:rsidR="00D629DB" w:rsidRPr="00E45999">
        <w:t xml:space="preserve">; на официальном сайте ГБУ Свердловской области "Многофункциональный центр предоставления государственных и муниципальных услуг": </w:t>
      </w:r>
      <w:hyperlink r:id="rId14" w:history="1">
        <w:r w:rsidR="00D629DB" w:rsidRPr="00E45999">
          <w:rPr>
            <w:rStyle w:val="af0"/>
          </w:rPr>
          <w:t>http://www.mfc66.ru</w:t>
        </w:r>
      </w:hyperlink>
      <w:r w:rsidR="00D629DB" w:rsidRPr="00E45999">
        <w:t>.</w:t>
      </w:r>
    </w:p>
    <w:p w:rsidR="00D629DB" w:rsidRPr="00E45999" w:rsidRDefault="00D629DB" w:rsidP="00D629DB">
      <w:pPr>
        <w:ind w:firstLine="708"/>
        <w:jc w:val="both"/>
      </w:pPr>
      <w:r>
        <w:t xml:space="preserve">13.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9" w:name="sub_1007"/>
      <w:r>
        <w:t>14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9"/>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xml:space="preserve">, специалист МФЦ дает </w:t>
      </w:r>
      <w:proofErr w:type="gramStart"/>
      <w:r w:rsidRPr="00E45999">
        <w:t>обратившемуся</w:t>
      </w:r>
      <w:proofErr w:type="gramEnd"/>
      <w:r w:rsidRPr="00E45999">
        <w:t xml:space="preserve">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w:t>
      </w:r>
      <w:proofErr w:type="gramStart"/>
      <w:r w:rsidRPr="00E45999">
        <w:t>обратившемуся</w:t>
      </w:r>
      <w:proofErr w:type="gramEnd"/>
      <w:r w:rsidRPr="00E45999">
        <w:t xml:space="preserve">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 xml:space="preserve">15.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lastRenderedPageBreak/>
        <w:t xml:space="preserve">16. </w:t>
      </w:r>
      <w:r w:rsidRPr="00E45999">
        <w:t>Максимальное время консультирования заявителей на личном приеме составляет не более 15 минут.</w:t>
      </w:r>
    </w:p>
    <w:p w:rsidR="00D629DB" w:rsidRPr="00E45999" w:rsidRDefault="00D629DB" w:rsidP="00D629DB">
      <w:pPr>
        <w:ind w:firstLine="708"/>
        <w:jc w:val="both"/>
      </w:pPr>
      <w:r>
        <w:t xml:space="preserve">17. </w:t>
      </w:r>
      <w:r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0" w:name="sub_1008"/>
      <w:r>
        <w:t>1</w:t>
      </w:r>
      <w:r w:rsidRPr="00E45999">
        <w:t>8. На информационных стендах размещается следующая информация:</w:t>
      </w:r>
    </w:p>
    <w:bookmarkEnd w:id="10"/>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D629DB" w:rsidP="00D629DB">
      <w:pPr>
        <w:ind w:firstLine="708"/>
        <w:jc w:val="both"/>
      </w:pPr>
      <w:bookmarkStart w:id="11" w:name="sub_1009"/>
      <w:r>
        <w:t>1</w:t>
      </w:r>
      <w:r w:rsidRPr="00E45999">
        <w:t>9. Муниципальная услуга может предоставляться через МФЦ.</w:t>
      </w:r>
    </w:p>
    <w:bookmarkEnd w:id="11"/>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t xml:space="preserve">на официальном сайте МФЦ: </w:t>
      </w:r>
      <w:hyperlink r:id="rId15"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 xml:space="preserve">20.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D629DB" w:rsidP="00D629DB">
      <w:pPr>
        <w:ind w:firstLine="708"/>
        <w:jc w:val="both"/>
      </w:pPr>
      <w:r>
        <w:t>21</w:t>
      </w:r>
      <w:r w:rsidRPr="00E45999">
        <w:t xml:space="preserve">. Предоставление муниципальной услуги в электронной форме осуществляется через </w:t>
      </w:r>
      <w:r>
        <w:t>«П</w:t>
      </w:r>
      <w:r w:rsidRPr="00E45999">
        <w:t>ортал государственных услуг</w:t>
      </w:r>
      <w:r>
        <w:t xml:space="preserve"> Российской Федерации»</w:t>
      </w:r>
      <w:r w:rsidRPr="00E45999">
        <w:t xml:space="preserve">: </w:t>
      </w:r>
      <w:hyperlink r:id="rId16" w:history="1">
        <w:proofErr w:type="spellStart"/>
        <w:r w:rsidRPr="00E45999">
          <w:rPr>
            <w:rStyle w:val="af0"/>
          </w:rPr>
          <w:t>www</w:t>
        </w:r>
        <w:proofErr w:type="spellEnd"/>
        <w:r w:rsidRPr="00E45999">
          <w:rPr>
            <w:rStyle w:val="af0"/>
          </w:rPr>
          <w:t>. gosuslugi.ru</w:t>
        </w:r>
      </w:hyperlink>
      <w:r w:rsidRPr="00E45999">
        <w:t>.</w:t>
      </w:r>
    </w:p>
    <w:p w:rsidR="00E45999" w:rsidRPr="00E45999" w:rsidRDefault="00E45999" w:rsidP="00D629DB">
      <w:pPr>
        <w:ind w:firstLine="540"/>
        <w:jc w:val="both"/>
      </w:pPr>
    </w:p>
    <w:p w:rsidR="00E45999" w:rsidRPr="00E45999" w:rsidRDefault="00657C3C" w:rsidP="00542123">
      <w:pPr>
        <w:pStyle w:val="1"/>
        <w:rPr>
          <w:rFonts w:ascii="Times New Roman" w:hAnsi="Times New Roman" w:cs="Times New Roman"/>
          <w:sz w:val="28"/>
          <w:szCs w:val="28"/>
        </w:rPr>
      </w:pPr>
      <w:bookmarkStart w:id="12" w:name="sub_200"/>
      <w:bookmarkEnd w:id="6"/>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E45999" w:rsidRPr="00E45999" w:rsidRDefault="00E45999" w:rsidP="00EE1E8E">
      <w:pPr>
        <w:pStyle w:val="1"/>
        <w:ind w:firstLine="708"/>
        <w:jc w:val="both"/>
        <w:rPr>
          <w:rFonts w:ascii="Times New Roman" w:hAnsi="Times New Roman" w:cs="Times New Roman"/>
          <w:sz w:val="28"/>
          <w:szCs w:val="28"/>
        </w:rPr>
      </w:pPr>
      <w:bookmarkStart w:id="13" w:name="sub_201"/>
      <w:bookmarkEnd w:id="12"/>
      <w:r w:rsidRPr="00E45999">
        <w:rPr>
          <w:rFonts w:ascii="Times New Roman" w:hAnsi="Times New Roman" w:cs="Times New Roman"/>
          <w:sz w:val="28"/>
          <w:szCs w:val="28"/>
        </w:rPr>
        <w:lastRenderedPageBreak/>
        <w:t>Наименование муниципальной услуги</w:t>
      </w:r>
    </w:p>
    <w:p w:rsidR="00E45999" w:rsidRPr="00E45999" w:rsidRDefault="00657C3C" w:rsidP="00EE1E8E">
      <w:pPr>
        <w:ind w:firstLine="708"/>
        <w:jc w:val="both"/>
      </w:pPr>
      <w:bookmarkStart w:id="14" w:name="sub_1011"/>
      <w:bookmarkEnd w:id="13"/>
      <w:r>
        <w:t>22</w:t>
      </w:r>
      <w:r w:rsidR="00E45999" w:rsidRPr="00E45999">
        <w:t xml:space="preserve">. Наименование муниципальной услуги </w:t>
      </w:r>
      <w:r w:rsidR="00EE1E8E">
        <w:t>–</w:t>
      </w:r>
      <w:r w:rsidR="00E45999" w:rsidRPr="00E45999">
        <w:t xml:space="preserve"> </w:t>
      </w:r>
      <w:bookmarkEnd w:id="14"/>
      <w:r w:rsidR="00C35053">
        <w:t>«</w:t>
      </w:r>
      <w:r w:rsidR="004300D3" w:rsidRPr="00FD2A87">
        <w:t>Включение жилых помещений в состав специализированного жилищного фонда</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5"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6" w:name="sub_1012"/>
      <w:bookmarkEnd w:id="15"/>
      <w:r>
        <w:t>23</w:t>
      </w:r>
      <w:r w:rsidR="00E45999" w:rsidRPr="00E45999">
        <w:t xml:space="preserve">. Муниципальная услуга </w:t>
      </w:r>
      <w:r w:rsidR="00D629DB">
        <w:t>«</w:t>
      </w:r>
      <w:r w:rsidR="004300D3" w:rsidRPr="00FD2A87">
        <w:t>Включение жилых помещений в состав специализированного жилищного фонда</w:t>
      </w:r>
      <w:r w:rsidR="00D629DB">
        <w:t xml:space="preserve">» </w:t>
      </w:r>
      <w:r w:rsidR="00EE1E8E">
        <w:t xml:space="preserve"> </w:t>
      </w:r>
      <w:r w:rsidR="00E45999" w:rsidRPr="00E45999">
        <w:t xml:space="preserve">предоставляется </w:t>
      </w:r>
      <w:bookmarkEnd w:id="16"/>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7" w:name="sub_203"/>
      <w:r w:rsidRPr="00E45999">
        <w:rPr>
          <w:rFonts w:ascii="Times New Roman" w:hAnsi="Times New Roman" w:cs="Times New Roman"/>
          <w:sz w:val="28"/>
          <w:szCs w:val="28"/>
        </w:rPr>
        <w:t>Описание результата предоставления муниципальной услуги</w:t>
      </w:r>
    </w:p>
    <w:p w:rsidR="004300D3" w:rsidRDefault="00657C3C" w:rsidP="004300D3">
      <w:pPr>
        <w:ind w:firstLine="708"/>
        <w:jc w:val="both"/>
      </w:pPr>
      <w:bookmarkStart w:id="18" w:name="sub_1013"/>
      <w:bookmarkEnd w:id="17"/>
      <w:r>
        <w:t>24</w:t>
      </w:r>
      <w:r w:rsidR="00E45999" w:rsidRPr="00E45999">
        <w:t xml:space="preserve">. </w:t>
      </w:r>
      <w:bookmarkStart w:id="19" w:name="sub_204"/>
      <w:bookmarkEnd w:id="18"/>
      <w:r w:rsidR="004300D3">
        <w:t>Результатами предоставления муниципальной услуги являются:</w:t>
      </w:r>
    </w:p>
    <w:p w:rsidR="004300D3" w:rsidRDefault="004300D3" w:rsidP="004300D3">
      <w:pPr>
        <w:ind w:firstLine="708"/>
        <w:jc w:val="both"/>
      </w:pPr>
      <w:r>
        <w:t>- включение жилого помещения муниципального жилищного фонда в состав специализированного жилищного фонда;</w:t>
      </w:r>
    </w:p>
    <w:p w:rsidR="00C35053" w:rsidRDefault="004300D3" w:rsidP="004300D3">
      <w:pPr>
        <w:ind w:firstLine="708"/>
        <w:jc w:val="both"/>
      </w:pPr>
      <w:r>
        <w:t>- отказ во включении жилого помещения муниципального жилищного фонда в состав специализированного жилищного фонда.</w:t>
      </w:r>
    </w:p>
    <w:p w:rsidR="004300D3" w:rsidRDefault="004300D3" w:rsidP="004300D3">
      <w:pPr>
        <w:ind w:firstLine="708"/>
        <w:jc w:val="both"/>
      </w:pPr>
    </w:p>
    <w:p w:rsidR="00E45999" w:rsidRPr="00C35053" w:rsidRDefault="00E45999" w:rsidP="00C35053">
      <w:pPr>
        <w:ind w:firstLine="708"/>
        <w:jc w:val="both"/>
        <w:rPr>
          <w:b/>
          <w:color w:val="000000" w:themeColor="text1"/>
        </w:rPr>
      </w:pPr>
      <w:r w:rsidRPr="00C35053">
        <w:rPr>
          <w:b/>
          <w:color w:val="000000" w:themeColor="text1"/>
        </w:rPr>
        <w:t>Сроки предоставления муниципальной услуги</w:t>
      </w:r>
    </w:p>
    <w:p w:rsidR="00C35053" w:rsidRPr="00E45999" w:rsidRDefault="00C35053" w:rsidP="00C35053">
      <w:pPr>
        <w:ind w:firstLine="708"/>
        <w:jc w:val="both"/>
      </w:pPr>
    </w:p>
    <w:p w:rsidR="00467508" w:rsidRDefault="00657C3C" w:rsidP="00EE1E8E">
      <w:pPr>
        <w:ind w:firstLine="708"/>
        <w:jc w:val="both"/>
      </w:pPr>
      <w:bookmarkStart w:id="20" w:name="sub_1014"/>
      <w:bookmarkEnd w:id="19"/>
      <w:r>
        <w:t>25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0"/>
    </w:p>
    <w:p w:rsidR="00E45999" w:rsidRPr="00E45999" w:rsidRDefault="00657C3C" w:rsidP="00EE1E8E">
      <w:pPr>
        <w:ind w:firstLine="708"/>
        <w:jc w:val="both"/>
      </w:pPr>
      <w:r>
        <w:t xml:space="preserve">26. </w:t>
      </w:r>
      <w:bookmarkStart w:id="21"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p>
    <w:bookmarkEnd w:id="21"/>
    <w:p w:rsidR="00E45999" w:rsidRPr="00E45999" w:rsidRDefault="00E45999" w:rsidP="00E45999">
      <w:pPr>
        <w:jc w:val="both"/>
      </w:pPr>
    </w:p>
    <w:p w:rsidR="00E45999" w:rsidRPr="00E45999" w:rsidRDefault="00E45999" w:rsidP="00A0029C">
      <w:pPr>
        <w:pStyle w:val="1"/>
        <w:ind w:firstLine="708"/>
        <w:jc w:val="both"/>
        <w:rPr>
          <w:rFonts w:ascii="Times New Roman" w:hAnsi="Times New Roman" w:cs="Times New Roman"/>
          <w:sz w:val="28"/>
          <w:szCs w:val="28"/>
        </w:rPr>
      </w:pPr>
      <w:bookmarkStart w:id="22"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3" w:name="sub_1016"/>
      <w:bookmarkEnd w:id="22"/>
      <w:r>
        <w:t>2</w:t>
      </w:r>
      <w:r w:rsidR="00467508">
        <w:t>7</w:t>
      </w:r>
      <w:r w:rsidR="00E45999" w:rsidRPr="00E45999">
        <w:t>. Нормативные правовые акты, регулирующие отношения, возникающие в связи с предоставлением муниципальной услуги:</w:t>
      </w:r>
    </w:p>
    <w:bookmarkEnd w:id="23"/>
    <w:p w:rsidR="00E45999" w:rsidRPr="00467508" w:rsidRDefault="00657C3C" w:rsidP="00467508">
      <w:pPr>
        <w:ind w:firstLine="708"/>
        <w:jc w:val="both"/>
      </w:pPr>
      <w:r w:rsidRPr="00467508">
        <w:t xml:space="preserve">1) </w:t>
      </w:r>
      <w:r w:rsidR="00E45999" w:rsidRPr="00467508">
        <w:t xml:space="preserve"> </w:t>
      </w:r>
      <w:hyperlink r:id="rId17"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467508">
      <w:pPr>
        <w:ind w:firstLine="708"/>
        <w:jc w:val="both"/>
      </w:pPr>
      <w:r w:rsidRPr="00467508">
        <w:t xml:space="preserve">2) </w:t>
      </w:r>
      <w:r w:rsidR="00E45999" w:rsidRPr="00467508">
        <w:t xml:space="preserve"> </w:t>
      </w:r>
      <w:hyperlink r:id="rId18"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E05055" w:rsidRDefault="00657C3C" w:rsidP="00E05055">
      <w:pPr>
        <w:autoSpaceDE w:val="0"/>
        <w:autoSpaceDN w:val="0"/>
        <w:adjustRightInd w:val="0"/>
        <w:ind w:firstLine="708"/>
        <w:jc w:val="both"/>
      </w:pPr>
      <w:r w:rsidRPr="00467508">
        <w:t>3)</w:t>
      </w:r>
      <w:r w:rsidR="00E45999" w:rsidRPr="00467508">
        <w:t xml:space="preserve"> </w:t>
      </w:r>
      <w:r w:rsidR="00E05055">
        <w:t xml:space="preserve">Жилищный </w:t>
      </w:r>
      <w:hyperlink r:id="rId19" w:history="1">
        <w:r w:rsidR="00E05055">
          <w:rPr>
            <w:color w:val="0000FF"/>
          </w:rPr>
          <w:t>кодекс</w:t>
        </w:r>
      </w:hyperlink>
      <w:r w:rsidR="00E05055">
        <w:t xml:space="preserve"> Российской Федерации (Собрание законодательства Российской Федерации, 03.01.2005, № 1);</w:t>
      </w:r>
    </w:p>
    <w:p w:rsidR="00E45999" w:rsidRPr="00467508" w:rsidRDefault="00E05055" w:rsidP="00467508">
      <w:pPr>
        <w:ind w:firstLine="708"/>
        <w:jc w:val="both"/>
      </w:pPr>
      <w:r>
        <w:t xml:space="preserve">4) </w:t>
      </w:r>
      <w:hyperlink r:id="rId20" w:history="1">
        <w:r w:rsidR="00E45999" w:rsidRPr="00467508">
          <w:rPr>
            <w:rStyle w:val="af0"/>
          </w:rPr>
          <w:t>Федеральный закон</w:t>
        </w:r>
      </w:hyperlink>
      <w:r w:rsidR="00E45999" w:rsidRPr="00467508">
        <w:t xml:space="preserve"> от 29.12.2004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5A7DF1" w:rsidP="00467508">
      <w:pPr>
        <w:ind w:firstLine="708"/>
        <w:jc w:val="both"/>
      </w:pPr>
      <w:r>
        <w:t>5</w:t>
      </w:r>
      <w:r w:rsidR="00657C3C" w:rsidRPr="00467508">
        <w:t>)</w:t>
      </w:r>
      <w:r w:rsidR="00E45999" w:rsidRPr="00467508">
        <w:t xml:space="preserve"> </w:t>
      </w:r>
      <w:hyperlink r:id="rId21"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05055" w:rsidRDefault="00E45999" w:rsidP="00467508">
      <w:pPr>
        <w:ind w:firstLine="708"/>
        <w:jc w:val="both"/>
      </w:pPr>
      <w:r w:rsidRPr="00467508">
        <w:t xml:space="preserve"> </w:t>
      </w:r>
    </w:p>
    <w:p w:rsidR="00E45999" w:rsidRDefault="00657C3C" w:rsidP="00467508">
      <w:pPr>
        <w:ind w:firstLine="708"/>
        <w:jc w:val="both"/>
      </w:pPr>
      <w:r w:rsidRPr="00467508">
        <w:lastRenderedPageBreak/>
        <w:t>6)</w:t>
      </w:r>
      <w:r w:rsidR="00E45999" w:rsidRPr="00467508">
        <w:t xml:space="preserve"> </w:t>
      </w:r>
      <w:hyperlink r:id="rId22"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5A7DF1" w:rsidRDefault="005A7DF1" w:rsidP="005A7DF1">
      <w:pPr>
        <w:ind w:firstLine="708"/>
        <w:jc w:val="both"/>
      </w:pPr>
      <w:r>
        <w:t xml:space="preserve">7) </w:t>
      </w:r>
      <w:hyperlink r:id="rId23" w:history="1">
        <w:r>
          <w:rPr>
            <w:rStyle w:val="af0"/>
          </w:rPr>
          <w:t>постановлением</w:t>
        </w:r>
      </w:hyperlink>
      <w: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(текст опубликован в «Российской газете» от 17.02.2006 г. N 34);</w:t>
      </w:r>
    </w:p>
    <w:p w:rsidR="00865C23" w:rsidRPr="00467508" w:rsidRDefault="005A7DF1" w:rsidP="00467508">
      <w:pPr>
        <w:ind w:firstLine="708"/>
        <w:jc w:val="both"/>
      </w:pPr>
      <w:r>
        <w:t>8</w:t>
      </w:r>
      <w:r w:rsidR="00657C3C" w:rsidRPr="00467508">
        <w:t>)</w:t>
      </w:r>
      <w:r w:rsidR="00E45999" w:rsidRPr="00467508">
        <w:t xml:space="preserve"> </w:t>
      </w:r>
      <w:hyperlink r:id="rId24"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45999" w:rsidRDefault="005A7DF1" w:rsidP="00467508">
      <w:pPr>
        <w:ind w:firstLine="708"/>
        <w:jc w:val="both"/>
      </w:pPr>
      <w:r>
        <w:t>9</w:t>
      </w:r>
      <w:r w:rsidR="00657C3C" w:rsidRPr="00467508">
        <w:t>)</w:t>
      </w:r>
      <w:r w:rsidR="00E45999" w:rsidRPr="00467508">
        <w:t xml:space="preserve"> 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rsidR="003F1DEF">
        <w:t>;</w:t>
      </w:r>
    </w:p>
    <w:p w:rsidR="003F1DEF" w:rsidRDefault="003F1DEF" w:rsidP="003F1DEF">
      <w:pPr>
        <w:ind w:firstLine="708"/>
        <w:jc w:val="both"/>
      </w:pPr>
      <w:r>
        <w:t xml:space="preserve">10) </w:t>
      </w:r>
      <w:r w:rsidRPr="00016549">
        <w:t xml:space="preserve">Решение Думы городского округа Нижняя Салда от 18.09.2014 № 41/10 «Об утверждении Положения о порядке управления специализированным жилищным фондом городского округа Нижняя Салда» (с изменениями) (Городской </w:t>
      </w:r>
      <w:proofErr w:type="gramStart"/>
      <w:r w:rsidRPr="00016549">
        <w:t>вестник-Нижняя</w:t>
      </w:r>
      <w:proofErr w:type="gramEnd"/>
      <w:r w:rsidRPr="00016549">
        <w:t xml:space="preserve"> Салда № 41 (729) от 02.10.2014.№ 88 от 04.11.2016)</w:t>
      </w:r>
      <w:r>
        <w:t>.</w:t>
      </w:r>
    </w:p>
    <w:p w:rsidR="00E45999" w:rsidRPr="00467508" w:rsidRDefault="00E45999" w:rsidP="00E45999">
      <w:pPr>
        <w:jc w:val="both"/>
      </w:pPr>
    </w:p>
    <w:p w:rsidR="00E45999" w:rsidRPr="00E45999" w:rsidRDefault="00E45999" w:rsidP="00AB505B">
      <w:pPr>
        <w:pStyle w:val="1"/>
        <w:ind w:firstLine="708"/>
        <w:jc w:val="both"/>
        <w:rPr>
          <w:rFonts w:ascii="Times New Roman" w:hAnsi="Times New Roman" w:cs="Times New Roman"/>
          <w:sz w:val="28"/>
          <w:szCs w:val="28"/>
        </w:rPr>
      </w:pPr>
      <w:bookmarkStart w:id="24" w:name="sub_206"/>
      <w:r w:rsidRPr="00E459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7A01DB" w:rsidRDefault="00657C3C" w:rsidP="007A01DB">
      <w:pPr>
        <w:ind w:firstLine="698"/>
        <w:jc w:val="both"/>
      </w:pPr>
      <w:bookmarkStart w:id="25" w:name="sub_1017"/>
      <w:bookmarkEnd w:id="24"/>
      <w:r>
        <w:t>2</w:t>
      </w:r>
      <w:r w:rsidR="00A61819">
        <w:t>8</w:t>
      </w:r>
      <w:r w:rsidR="00E45999" w:rsidRPr="00E45999">
        <w:t xml:space="preserve">. </w:t>
      </w:r>
      <w:r w:rsidR="007A01DB">
        <w:t xml:space="preserve">Перечень необходимых для предоставления муниципальной услуги документов, подлежащих представлению заявителем и (или) уполномоченным лицом, приведен в </w:t>
      </w:r>
      <w:hyperlink w:anchor="sub_271" w:history="1">
        <w:r w:rsidR="007A01DB">
          <w:rPr>
            <w:rStyle w:val="af0"/>
            <w:rFonts w:cs="Times New Roman CYR"/>
          </w:rPr>
          <w:t>таблице 1</w:t>
        </w:r>
      </w:hyperlink>
      <w:r w:rsidR="007A01DB">
        <w:t>.</w:t>
      </w:r>
    </w:p>
    <w:p w:rsidR="007A01DB" w:rsidRDefault="007A01DB" w:rsidP="007A01DB">
      <w:pPr>
        <w:ind w:firstLine="698"/>
        <w:jc w:val="right"/>
      </w:pPr>
      <w:bookmarkStart w:id="26" w:name="sub_271"/>
      <w:r w:rsidRPr="007A01DB">
        <w:rPr>
          <w:rStyle w:val="af"/>
          <w:b w:val="0"/>
          <w:bCs/>
          <w:sz w:val="20"/>
          <w:szCs w:val="20"/>
        </w:rPr>
        <w:t>Таблица 1</w:t>
      </w:r>
      <w:bookmarkEnd w:id="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736"/>
        <w:gridCol w:w="3543"/>
      </w:tblGrid>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4"/>
              <w:jc w:val="center"/>
            </w:pPr>
            <w:r>
              <w:t>Категория и (или) наименование предоставляемого документа</w:t>
            </w:r>
          </w:p>
        </w:tc>
        <w:tc>
          <w:tcPr>
            <w:tcW w:w="2736" w:type="dxa"/>
            <w:tcBorders>
              <w:top w:val="single" w:sz="4" w:space="0" w:color="auto"/>
              <w:left w:val="single" w:sz="4" w:space="0" w:color="auto"/>
              <w:bottom w:val="single" w:sz="4" w:space="0" w:color="auto"/>
              <w:right w:val="single" w:sz="4" w:space="0" w:color="auto"/>
            </w:tcBorders>
          </w:tcPr>
          <w:p w:rsidR="007A01DB" w:rsidRDefault="007A01DB" w:rsidP="00C02AAF">
            <w:pPr>
              <w:pStyle w:val="af4"/>
              <w:jc w:val="center"/>
            </w:pPr>
            <w:r>
              <w:t>Форма предоставления документа</w:t>
            </w:r>
          </w:p>
        </w:tc>
        <w:tc>
          <w:tcPr>
            <w:tcW w:w="3543" w:type="dxa"/>
            <w:tcBorders>
              <w:top w:val="single" w:sz="4" w:space="0" w:color="auto"/>
              <w:left w:val="single" w:sz="4" w:space="0" w:color="auto"/>
              <w:bottom w:val="single" w:sz="4" w:space="0" w:color="auto"/>
            </w:tcBorders>
          </w:tcPr>
          <w:p w:rsidR="007A01DB" w:rsidRDefault="007A01DB" w:rsidP="00C02AAF">
            <w:pPr>
              <w:pStyle w:val="af4"/>
              <w:jc w:val="center"/>
            </w:pPr>
            <w:r>
              <w:t>Примечание</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t>1. Заявление об оказании услуги</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Подлинник</w:t>
            </w:r>
          </w:p>
        </w:tc>
        <w:tc>
          <w:tcPr>
            <w:tcW w:w="3543" w:type="dxa"/>
            <w:tcBorders>
              <w:top w:val="nil"/>
              <w:left w:val="single" w:sz="4" w:space="0" w:color="auto"/>
              <w:bottom w:val="single" w:sz="4" w:space="0" w:color="auto"/>
            </w:tcBorders>
          </w:tcPr>
          <w:p w:rsidR="007A01DB" w:rsidRDefault="007A01DB" w:rsidP="00C02AAF">
            <w:pPr>
              <w:pStyle w:val="af7"/>
            </w:pPr>
            <w:r>
              <w:t>Заявление оформляется произвольной форме</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t>2. Кадастровый паспорт помещения</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Копия с предъявлением подлинника либо нотариально заверенная копия</w:t>
            </w:r>
          </w:p>
        </w:tc>
        <w:tc>
          <w:tcPr>
            <w:tcW w:w="3543" w:type="dxa"/>
            <w:tcBorders>
              <w:top w:val="nil"/>
              <w:left w:val="single" w:sz="4" w:space="0" w:color="auto"/>
              <w:bottom w:val="single" w:sz="4" w:space="0" w:color="auto"/>
            </w:tcBorders>
          </w:tcPr>
          <w:p w:rsidR="007A01DB" w:rsidRDefault="007A01DB" w:rsidP="00C02AAF">
            <w:pPr>
              <w:pStyle w:val="af7"/>
            </w:pPr>
            <w:r>
              <w:t>Документ представляется в обязательном порядке</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t>3. Документ, подтверждающий право собственности либо право хозяйственного ведения или оперативного управления на жилое помещение</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Копия с предъявлением подлинника либо нотариально заверенная копия</w:t>
            </w:r>
          </w:p>
        </w:tc>
        <w:tc>
          <w:tcPr>
            <w:tcW w:w="3543" w:type="dxa"/>
            <w:tcBorders>
              <w:top w:val="nil"/>
              <w:left w:val="single" w:sz="4" w:space="0" w:color="auto"/>
              <w:bottom w:val="single" w:sz="4" w:space="0" w:color="auto"/>
            </w:tcBorders>
          </w:tcPr>
          <w:p w:rsidR="007A01DB" w:rsidRDefault="007A01DB" w:rsidP="00C02AAF">
            <w:pPr>
              <w:pStyle w:val="af7"/>
            </w:pPr>
            <w:r>
              <w:t xml:space="preserve">Документ представляется, если право собственности на жилое помещение не зарегистрировано в Едином государственном реестре прав на недвижимое имущество и </w:t>
            </w:r>
            <w:r>
              <w:lastRenderedPageBreak/>
              <w:t>сделок с ним</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lastRenderedPageBreak/>
              <w:t>4. Заключение о соответствии жилого помещения предъявляемым к нему требованиям</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Подлинник или нотариально заверенная копия</w:t>
            </w:r>
          </w:p>
        </w:tc>
        <w:tc>
          <w:tcPr>
            <w:tcW w:w="3543" w:type="dxa"/>
            <w:tcBorders>
              <w:top w:val="nil"/>
              <w:left w:val="single" w:sz="4" w:space="0" w:color="auto"/>
              <w:bottom w:val="single" w:sz="4" w:space="0" w:color="auto"/>
            </w:tcBorders>
          </w:tcPr>
          <w:p w:rsidR="007A01DB" w:rsidRDefault="007A01DB" w:rsidP="00C02AAF">
            <w:pPr>
              <w:pStyle w:val="af7"/>
            </w:pPr>
            <w:r>
              <w:t>Документ представляется в обязательном порядке</w:t>
            </w:r>
          </w:p>
        </w:tc>
      </w:tr>
    </w:tbl>
    <w:p w:rsidR="00A61819" w:rsidRDefault="00A61819" w:rsidP="007A01DB">
      <w:pPr>
        <w:ind w:firstLine="708"/>
        <w:jc w:val="both"/>
      </w:pPr>
    </w:p>
    <w:p w:rsidR="00A61819" w:rsidRDefault="007A01DB" w:rsidP="00A61819">
      <w:pPr>
        <w:ind w:firstLine="708"/>
        <w:jc w:val="both"/>
      </w:pPr>
      <w:r>
        <w:t>29</w:t>
      </w:r>
      <w:r w:rsidR="008C3E85">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7A01DB" w:rsidRDefault="007A01DB" w:rsidP="00A61819">
      <w:pPr>
        <w:ind w:firstLine="708"/>
        <w:jc w:val="both"/>
      </w:pPr>
    </w:p>
    <w:p w:rsidR="007A01DB" w:rsidRPr="007A01DB" w:rsidRDefault="007A01DB" w:rsidP="007A01DB">
      <w:pPr>
        <w:pStyle w:val="1"/>
        <w:rPr>
          <w:sz w:val="28"/>
          <w:szCs w:val="28"/>
        </w:rPr>
      </w:pPr>
      <w:bookmarkStart w:id="27" w:name="sub_270"/>
      <w:r w:rsidRPr="007A01DB">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bookmarkEnd w:id="27"/>
    <w:p w:rsidR="007A01DB" w:rsidRDefault="007A01DB" w:rsidP="007A01DB"/>
    <w:p w:rsidR="007A01DB" w:rsidRDefault="007A01DB" w:rsidP="007A01DB">
      <w:pPr>
        <w:ind w:firstLine="708"/>
        <w:jc w:val="both"/>
      </w:pPr>
      <w:bookmarkStart w:id="28" w:name="sub_26"/>
      <w:r>
        <w:t xml:space="preserve">30. Сведения о необходимом для предоставления муниципальной услуги документе, находящемся в распоряжении органов государственной власти, приведены в </w:t>
      </w:r>
      <w:hyperlink w:anchor="sub_2972" w:history="1">
        <w:r>
          <w:rPr>
            <w:rStyle w:val="af0"/>
            <w:rFonts w:cs="Times New Roman CYR"/>
          </w:rPr>
          <w:t>таблице 2</w:t>
        </w:r>
      </w:hyperlink>
      <w:r>
        <w:t>.</w:t>
      </w:r>
    </w:p>
    <w:bookmarkEnd w:id="28"/>
    <w:p w:rsidR="007A01DB" w:rsidRDefault="007A01DB" w:rsidP="007A01DB">
      <w:pPr>
        <w:ind w:firstLine="698"/>
        <w:jc w:val="both"/>
      </w:pPr>
      <w:r>
        <w:t>31.С 01.07.2012 указанный документ может быть получен без участия заявителя в ходе межведомственного информационного обмена. Заявитель вправе по собственной инициативе представить этот документ.</w:t>
      </w:r>
    </w:p>
    <w:p w:rsidR="007A01DB" w:rsidRDefault="007A01DB" w:rsidP="007A01DB">
      <w:pPr>
        <w:jc w:val="both"/>
      </w:pPr>
    </w:p>
    <w:p w:rsidR="007A01DB" w:rsidRPr="007A01DB" w:rsidRDefault="007A01DB" w:rsidP="007A01DB">
      <w:pPr>
        <w:ind w:firstLine="698"/>
        <w:jc w:val="right"/>
        <w:rPr>
          <w:sz w:val="20"/>
          <w:szCs w:val="20"/>
        </w:rPr>
      </w:pPr>
      <w:bookmarkStart w:id="29" w:name="sub_2972"/>
      <w:r w:rsidRPr="007A01DB">
        <w:rPr>
          <w:rStyle w:val="af"/>
          <w:bCs/>
          <w:sz w:val="20"/>
          <w:szCs w:val="20"/>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380"/>
        <w:gridCol w:w="2919"/>
      </w:tblGrid>
      <w:tr w:rsidR="007A01DB" w:rsidTr="007A01DB">
        <w:tc>
          <w:tcPr>
            <w:tcW w:w="4340" w:type="dxa"/>
            <w:tcBorders>
              <w:top w:val="single" w:sz="4" w:space="0" w:color="auto"/>
              <w:bottom w:val="single" w:sz="4" w:space="0" w:color="auto"/>
              <w:right w:val="single" w:sz="4" w:space="0" w:color="auto"/>
            </w:tcBorders>
          </w:tcPr>
          <w:bookmarkEnd w:id="29"/>
          <w:p w:rsidR="007A01DB" w:rsidRDefault="007A01DB" w:rsidP="00C02AAF">
            <w:pPr>
              <w:pStyle w:val="af4"/>
              <w:jc w:val="center"/>
            </w:pPr>
            <w:r>
              <w:t>Категория и (или) наименование документа</w:t>
            </w:r>
          </w:p>
        </w:tc>
        <w:tc>
          <w:tcPr>
            <w:tcW w:w="2380" w:type="dxa"/>
            <w:tcBorders>
              <w:top w:val="single" w:sz="4" w:space="0" w:color="auto"/>
              <w:left w:val="single" w:sz="4" w:space="0" w:color="auto"/>
              <w:bottom w:val="single" w:sz="4" w:space="0" w:color="auto"/>
              <w:right w:val="single" w:sz="4" w:space="0" w:color="auto"/>
            </w:tcBorders>
          </w:tcPr>
          <w:p w:rsidR="007A01DB" w:rsidRDefault="007A01DB" w:rsidP="00C02AAF">
            <w:pPr>
              <w:pStyle w:val="af4"/>
              <w:jc w:val="center"/>
            </w:pPr>
            <w:r>
              <w:t>Документ, предоставляемый заявителем по собственной инициативе</w:t>
            </w:r>
          </w:p>
        </w:tc>
        <w:tc>
          <w:tcPr>
            <w:tcW w:w="2919" w:type="dxa"/>
            <w:tcBorders>
              <w:top w:val="single" w:sz="4" w:space="0" w:color="auto"/>
              <w:left w:val="single" w:sz="4" w:space="0" w:color="auto"/>
              <w:bottom w:val="single" w:sz="4" w:space="0" w:color="auto"/>
            </w:tcBorders>
          </w:tcPr>
          <w:p w:rsidR="007A01DB" w:rsidRDefault="007A01DB" w:rsidP="00C02AAF">
            <w:pPr>
              <w:pStyle w:val="af4"/>
              <w:jc w:val="center"/>
            </w:pPr>
            <w:r>
              <w:t>Форма предоставления документа заявителем</w:t>
            </w:r>
          </w:p>
        </w:tc>
      </w:tr>
      <w:tr w:rsidR="007A01DB" w:rsidTr="007A01DB">
        <w:tc>
          <w:tcPr>
            <w:tcW w:w="4340" w:type="dxa"/>
            <w:tcBorders>
              <w:top w:val="single" w:sz="4" w:space="0" w:color="auto"/>
              <w:bottom w:val="single" w:sz="4" w:space="0" w:color="auto"/>
              <w:right w:val="single" w:sz="4" w:space="0" w:color="auto"/>
            </w:tcBorders>
          </w:tcPr>
          <w:p w:rsidR="007A01DB" w:rsidRDefault="007A01DB" w:rsidP="00C02AAF">
            <w:pPr>
              <w:pStyle w:val="af7"/>
            </w:pPr>
            <w:r>
              <w:t xml:space="preserve">Выписка </w:t>
            </w:r>
            <w:proofErr w:type="gramStart"/>
            <w:r>
              <w:t>из Единого государственного реестра прав на недвижимое имущество сделок с ним о регистрации права собственности на жилое помещение</w:t>
            </w:r>
            <w:proofErr w:type="gramEnd"/>
          </w:p>
        </w:tc>
        <w:tc>
          <w:tcPr>
            <w:tcW w:w="2380" w:type="dxa"/>
            <w:tcBorders>
              <w:top w:val="nil"/>
              <w:left w:val="single" w:sz="4" w:space="0" w:color="auto"/>
              <w:bottom w:val="single" w:sz="4" w:space="0" w:color="auto"/>
              <w:right w:val="single" w:sz="4" w:space="0" w:color="auto"/>
            </w:tcBorders>
          </w:tcPr>
          <w:p w:rsidR="007A01DB" w:rsidRDefault="007A01DB" w:rsidP="00C02AAF">
            <w:pPr>
              <w:pStyle w:val="af7"/>
            </w:pPr>
            <w:r>
              <w:t>Свидетельство о праве собственности</w:t>
            </w:r>
          </w:p>
        </w:tc>
        <w:tc>
          <w:tcPr>
            <w:tcW w:w="2919" w:type="dxa"/>
            <w:tcBorders>
              <w:top w:val="nil"/>
              <w:left w:val="single" w:sz="4" w:space="0" w:color="auto"/>
              <w:bottom w:val="single" w:sz="4" w:space="0" w:color="auto"/>
            </w:tcBorders>
          </w:tcPr>
          <w:p w:rsidR="007A01DB" w:rsidRDefault="007A01DB" w:rsidP="00C02AAF">
            <w:pPr>
              <w:pStyle w:val="af7"/>
            </w:pPr>
            <w:r>
              <w:t>Подлинник либо нотариально заверенная копия</w:t>
            </w:r>
          </w:p>
        </w:tc>
      </w:tr>
    </w:tbl>
    <w:p w:rsidR="007A01DB" w:rsidRDefault="007A01DB" w:rsidP="00A61819">
      <w:pPr>
        <w:ind w:firstLine="708"/>
        <w:jc w:val="both"/>
      </w:pPr>
    </w:p>
    <w:bookmarkEnd w:id="25"/>
    <w:p w:rsidR="005F17B5" w:rsidRPr="005F17B5" w:rsidRDefault="00657C3C" w:rsidP="00534FCA">
      <w:pPr>
        <w:ind w:firstLine="708"/>
        <w:jc w:val="both"/>
        <w:rPr>
          <w:b/>
          <w:color w:val="000000" w:themeColor="text1"/>
        </w:rPr>
      </w:pPr>
      <w:r>
        <w:rPr>
          <w:b/>
          <w:color w:val="000000" w:themeColor="text1"/>
        </w:rPr>
        <w:t>3</w:t>
      </w:r>
      <w:r w:rsidR="007A01DB">
        <w:rPr>
          <w:b/>
          <w:color w:val="000000" w:themeColor="text1"/>
        </w:rPr>
        <w:t>2</w:t>
      </w:r>
      <w:r>
        <w:rPr>
          <w:b/>
          <w:color w:val="000000" w:themeColor="text1"/>
        </w:rPr>
        <w:t xml:space="preserve">. </w:t>
      </w:r>
      <w:r w:rsidR="00E45999" w:rsidRPr="005F17B5">
        <w:rPr>
          <w:b/>
          <w:color w:val="000000" w:themeColor="text1"/>
        </w:rPr>
        <w:t>Запрещено требовать от заявителя</w:t>
      </w:r>
      <w:r w:rsidR="005F17B5" w:rsidRPr="005F17B5">
        <w:rPr>
          <w:b/>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lastRenderedPageBreak/>
        <w:t xml:space="preserve">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от 27 июля 2010 года</w:t>
      </w:r>
      <w:proofErr w:type="gramEnd"/>
      <w:r w:rsidRPr="00127ECF">
        <w:t xml:space="preserve"> </w:t>
      </w:r>
      <w:r>
        <w:t xml:space="preserve">    №</w:t>
      </w:r>
      <w:r w:rsidRPr="00127ECF">
        <w:t xml:space="preserve"> </w:t>
      </w:r>
      <w:proofErr w:type="gramStart"/>
      <w:r w:rsidRPr="00127ECF">
        <w:t>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roofErr w:type="gramEnd"/>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30"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30"/>
      <w:proofErr w:type="gramEnd"/>
    </w:p>
    <w:p w:rsidR="00E45999" w:rsidRPr="00E45999" w:rsidRDefault="00E45999" w:rsidP="00534FCA">
      <w:pPr>
        <w:pStyle w:val="1"/>
        <w:ind w:firstLine="708"/>
        <w:jc w:val="both"/>
        <w:rPr>
          <w:rFonts w:ascii="Times New Roman" w:hAnsi="Times New Roman" w:cs="Times New Roman"/>
          <w:sz w:val="28"/>
          <w:szCs w:val="28"/>
        </w:rPr>
      </w:pPr>
      <w:bookmarkStart w:id="31"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32" w:name="sub_1018"/>
      <w:bookmarkEnd w:id="31"/>
      <w:r>
        <w:t>3</w:t>
      </w:r>
      <w:r w:rsidR="005E0791">
        <w:t>3</w:t>
      </w:r>
      <w:r w:rsidR="00E45999" w:rsidRPr="00E45999">
        <w:t xml:space="preserve">. </w:t>
      </w:r>
      <w:bookmarkEnd w:id="32"/>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0774B1" w:rsidRDefault="00657C3C" w:rsidP="000774B1">
      <w:pPr>
        <w:tabs>
          <w:tab w:val="left" w:pos="900"/>
        </w:tabs>
        <w:ind w:firstLine="720"/>
        <w:jc w:val="both"/>
      </w:pPr>
      <w:r>
        <w:t>3</w:t>
      </w:r>
      <w:r w:rsidR="005E0791">
        <w:t>4</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E45999">
      <w:pPr>
        <w:jc w:val="both"/>
      </w:pPr>
    </w:p>
    <w:p w:rsidR="00E45999" w:rsidRPr="00E45999" w:rsidRDefault="00E45999" w:rsidP="004B38EC">
      <w:pPr>
        <w:pStyle w:val="1"/>
        <w:ind w:firstLine="708"/>
        <w:jc w:val="both"/>
        <w:rPr>
          <w:rFonts w:ascii="Times New Roman" w:hAnsi="Times New Roman" w:cs="Times New Roman"/>
          <w:sz w:val="28"/>
          <w:szCs w:val="28"/>
        </w:rPr>
      </w:pPr>
      <w:bookmarkStart w:id="33"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4" w:name="sub_1019"/>
      <w:bookmarkEnd w:id="33"/>
      <w:r>
        <w:t>3</w:t>
      </w:r>
      <w:r w:rsidR="005E0791">
        <w:t>5</w:t>
      </w:r>
      <w:r w:rsidR="00E45999" w:rsidRPr="00E45999">
        <w:t>. Перечень оснований для приостановления предоставления услуги:</w:t>
      </w:r>
    </w:p>
    <w:bookmarkEnd w:id="34"/>
    <w:p w:rsidR="004A7234" w:rsidRDefault="004A7234" w:rsidP="004A7234">
      <w:pPr>
        <w:ind w:firstLine="708"/>
        <w:jc w:val="both"/>
      </w:pPr>
      <w:r>
        <w:t>1) заявителем предоставлена недостоверная информация;</w:t>
      </w:r>
    </w:p>
    <w:p w:rsidR="007B156F" w:rsidRDefault="00637908" w:rsidP="007B156F">
      <w:pPr>
        <w:ind w:firstLine="708"/>
        <w:jc w:val="both"/>
      </w:pPr>
      <w:r>
        <w:lastRenderedPageBreak/>
        <w:t>2</w:t>
      </w:r>
      <w:r w:rsidR="004A7234">
        <w:t xml:space="preserve">) </w:t>
      </w:r>
      <w:bookmarkStart w:id="35" w:name="sub_209"/>
      <w:r w:rsidR="007B156F">
        <w:t>заявитель обратился с письменным заявлением о приостановлении предоставления услуги, с указанием причин и срока приостановления.</w:t>
      </w:r>
    </w:p>
    <w:p w:rsidR="007B156F" w:rsidRDefault="007B156F" w:rsidP="007B156F">
      <w:pPr>
        <w:ind w:firstLine="708"/>
        <w:jc w:val="both"/>
      </w:pPr>
    </w:p>
    <w:p w:rsidR="007B156F" w:rsidRDefault="007B156F" w:rsidP="007B156F">
      <w:pPr>
        <w:ind w:firstLine="708"/>
        <w:jc w:val="both"/>
      </w:pPr>
    </w:p>
    <w:p w:rsidR="00E45999" w:rsidRPr="007B156F" w:rsidRDefault="00E45999" w:rsidP="007B156F">
      <w:pPr>
        <w:ind w:firstLine="708"/>
        <w:jc w:val="both"/>
        <w:rPr>
          <w:b/>
        </w:rPr>
      </w:pPr>
      <w:r w:rsidRPr="007B156F">
        <w:rPr>
          <w:b/>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6" w:name="sub_1020"/>
      <w:bookmarkEnd w:id="35"/>
      <w:r>
        <w:t>3</w:t>
      </w:r>
      <w:r w:rsidR="007B156F">
        <w:t>6</w:t>
      </w:r>
      <w:r w:rsidR="00E45999" w:rsidRPr="00E45999">
        <w:t>. Основанием для отказа в предоставлении муниципальной услуги является:</w:t>
      </w:r>
    </w:p>
    <w:p w:rsidR="00E45999" w:rsidRPr="00E45999" w:rsidRDefault="00E45999" w:rsidP="00F31F2D">
      <w:pPr>
        <w:ind w:firstLine="708"/>
        <w:jc w:val="both"/>
      </w:pPr>
      <w:bookmarkStart w:id="37" w:name="sub_10201"/>
      <w:bookmarkEnd w:id="36"/>
      <w:r w:rsidRPr="00E45999">
        <w:t xml:space="preserve">1) непредставление в полном объеме необходимых документов, указанных в </w:t>
      </w:r>
      <w:hyperlink w:anchor="sub_1017" w:history="1">
        <w:r w:rsidR="00C278F5">
          <w:rPr>
            <w:rStyle w:val="af0"/>
          </w:rPr>
          <w:t>пункте</w:t>
        </w:r>
      </w:hyperlink>
      <w:r w:rsidR="007B156F">
        <w:rPr>
          <w:rStyle w:val="af0"/>
        </w:rPr>
        <w:t xml:space="preserve"> 28</w:t>
      </w:r>
      <w:r w:rsidR="00C278F5">
        <w:t xml:space="preserve"> настоящего А</w:t>
      </w:r>
      <w:r w:rsidRPr="00E45999">
        <w:t>дминистративного регламента;</w:t>
      </w:r>
    </w:p>
    <w:bookmarkEnd w:id="37"/>
    <w:p w:rsidR="007B156F" w:rsidRDefault="004A7234" w:rsidP="007B156F">
      <w:pPr>
        <w:ind w:firstLine="708"/>
        <w:jc w:val="both"/>
      </w:pPr>
      <w:r>
        <w:t xml:space="preserve">2) </w:t>
      </w:r>
      <w:r w:rsidR="007B156F">
        <w:t>жилое помещение не соответствует предъявляемым к нему требованиям.</w:t>
      </w:r>
    </w:p>
    <w:p w:rsidR="004A7234" w:rsidRDefault="004A7234" w:rsidP="004A7234">
      <w:pPr>
        <w:ind w:firstLine="708"/>
        <w:jc w:val="both"/>
      </w:pPr>
      <w:r>
        <w:t>3</w:t>
      </w:r>
      <w:r w:rsidR="00FD176F">
        <w:t>7</w:t>
      </w:r>
      <w:r>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4A7234" w:rsidP="004A7234">
      <w:pPr>
        <w:ind w:firstLine="708"/>
        <w:jc w:val="both"/>
      </w:pPr>
      <w:r>
        <w:t>3</w:t>
      </w:r>
      <w:r w:rsidR="00FD176F">
        <w:t>8</w:t>
      </w:r>
      <w:r>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8"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FD176F" w:rsidP="00657C3C">
      <w:pPr>
        <w:ind w:firstLine="708"/>
        <w:jc w:val="both"/>
      </w:pPr>
      <w:bookmarkStart w:id="39" w:name="sub_1021"/>
      <w:bookmarkEnd w:id="38"/>
      <w:r>
        <w:t>39</w:t>
      </w:r>
      <w:r w:rsidR="00E45999" w:rsidRPr="00E45999">
        <w:t>. Муниципальная услуга предоставляется бесплатно.</w:t>
      </w:r>
      <w:bookmarkEnd w:id="39"/>
    </w:p>
    <w:p w:rsidR="00E45999" w:rsidRPr="00E45999" w:rsidRDefault="00E45999" w:rsidP="00BD4A89">
      <w:pPr>
        <w:pStyle w:val="1"/>
        <w:ind w:firstLine="708"/>
        <w:jc w:val="both"/>
        <w:rPr>
          <w:rFonts w:ascii="Times New Roman" w:hAnsi="Times New Roman" w:cs="Times New Roman"/>
          <w:sz w:val="28"/>
          <w:szCs w:val="28"/>
        </w:rPr>
      </w:pPr>
      <w:bookmarkStart w:id="40"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A55A73" w:rsidP="00BD4A89">
      <w:pPr>
        <w:ind w:firstLine="708"/>
        <w:jc w:val="both"/>
      </w:pPr>
      <w:bookmarkStart w:id="41" w:name="sub_1022"/>
      <w:bookmarkEnd w:id="40"/>
      <w:r>
        <w:t>4</w:t>
      </w:r>
      <w:r w:rsidR="00FD176F">
        <w:t>0</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41"/>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42" w:name="sub_212"/>
      <w:r w:rsidRPr="00E45999">
        <w:rPr>
          <w:rFonts w:ascii="Times New Roman" w:hAnsi="Times New Roman" w:cs="Times New Roman"/>
          <w:sz w:val="28"/>
          <w:szCs w:val="28"/>
        </w:rPr>
        <w:t>Срок и порядок регистрации запроса</w:t>
      </w:r>
    </w:p>
    <w:p w:rsidR="00E45999" w:rsidRPr="00E45999" w:rsidRDefault="00A55A73" w:rsidP="00BD4A89">
      <w:pPr>
        <w:ind w:firstLine="708"/>
        <w:jc w:val="both"/>
      </w:pPr>
      <w:bookmarkStart w:id="43" w:name="sub_1023"/>
      <w:bookmarkEnd w:id="42"/>
      <w:r>
        <w:t>4</w:t>
      </w:r>
      <w:r w:rsidR="00FD176F">
        <w:t>1</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p>
    <w:bookmarkEnd w:id="43"/>
    <w:p w:rsidR="00E45999" w:rsidRPr="00E45999" w:rsidRDefault="00E45999" w:rsidP="00E45999">
      <w:pPr>
        <w:jc w:val="both"/>
      </w:pPr>
    </w:p>
    <w:p w:rsidR="00E45999" w:rsidRPr="00E45999" w:rsidRDefault="00E45999" w:rsidP="00BD4A89">
      <w:pPr>
        <w:pStyle w:val="1"/>
        <w:ind w:firstLine="708"/>
        <w:jc w:val="both"/>
        <w:rPr>
          <w:rFonts w:ascii="Times New Roman" w:hAnsi="Times New Roman" w:cs="Times New Roman"/>
          <w:sz w:val="28"/>
          <w:szCs w:val="28"/>
        </w:rPr>
      </w:pPr>
      <w:bookmarkStart w:id="44" w:name="sub_213"/>
      <w:proofErr w:type="gramStart"/>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roofErr w:type="gramEnd"/>
    </w:p>
    <w:p w:rsidR="00E45999" w:rsidRPr="00E45999" w:rsidRDefault="00450379" w:rsidP="00BD4A89">
      <w:pPr>
        <w:ind w:firstLine="708"/>
        <w:jc w:val="both"/>
      </w:pPr>
      <w:bookmarkStart w:id="45" w:name="sub_1024"/>
      <w:bookmarkEnd w:id="44"/>
      <w:r>
        <w:lastRenderedPageBreak/>
        <w:t>4</w:t>
      </w:r>
      <w:r w:rsidR="00FD176F">
        <w:t>2</w:t>
      </w:r>
      <w:r w:rsidR="00E45999" w:rsidRPr="00E45999">
        <w:t>. Требования к помещениям, в которых предоставляется муниципальная услуга:</w:t>
      </w:r>
    </w:p>
    <w:bookmarkEnd w:id="45"/>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47AE4" w:rsidRDefault="00450379" w:rsidP="00B47AE4">
      <w:pPr>
        <w:autoSpaceDE w:val="0"/>
        <w:autoSpaceDN w:val="0"/>
        <w:adjustRightInd w:val="0"/>
        <w:ind w:firstLine="540"/>
        <w:jc w:val="both"/>
      </w:pPr>
      <w:r>
        <w:t xml:space="preserve">  </w:t>
      </w:r>
      <w:proofErr w:type="gramStart"/>
      <w:r>
        <w:t xml:space="preserve">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E45999" w:rsidRPr="00E45999" w:rsidRDefault="00E45999" w:rsidP="00B47AE4">
      <w:pPr>
        <w:ind w:firstLine="708"/>
        <w:jc w:val="both"/>
      </w:pPr>
    </w:p>
    <w:p w:rsidR="00E45999" w:rsidRPr="00E45999" w:rsidRDefault="00E45999" w:rsidP="003D2897">
      <w:pPr>
        <w:pStyle w:val="1"/>
        <w:ind w:firstLine="540"/>
        <w:jc w:val="both"/>
        <w:rPr>
          <w:rFonts w:ascii="Times New Roman" w:hAnsi="Times New Roman" w:cs="Times New Roman"/>
          <w:sz w:val="28"/>
          <w:szCs w:val="28"/>
        </w:rPr>
      </w:pPr>
      <w:bookmarkStart w:id="46"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7" w:name="sub_1025"/>
      <w:bookmarkEnd w:id="46"/>
      <w:r>
        <w:t>4</w:t>
      </w:r>
      <w:r w:rsidR="00FD176F">
        <w:t>3</w:t>
      </w:r>
      <w:r w:rsidR="00E45999" w:rsidRPr="00E45999">
        <w:t>. Показателями доступности предоставления муниципальной услуги являются:</w:t>
      </w:r>
    </w:p>
    <w:bookmarkEnd w:id="47"/>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lastRenderedPageBreak/>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Интернет;</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Интернет;</w:t>
      </w:r>
    </w:p>
    <w:p w:rsidR="00E45999" w:rsidRPr="00E45999" w:rsidRDefault="00450379" w:rsidP="003D2897">
      <w:pPr>
        <w:ind w:firstLine="540"/>
        <w:jc w:val="both"/>
      </w:pPr>
      <w:r>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через сеть Интернет;</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8" w:name="sub_1026"/>
      <w:r>
        <w:t>4</w:t>
      </w:r>
      <w:r w:rsidR="00FD176F">
        <w:t>4</w:t>
      </w:r>
      <w:r w:rsidR="00E45999" w:rsidRPr="00E45999">
        <w:t>. Показателями качества предоставления муниципальной услуги являются:</w:t>
      </w:r>
    </w:p>
    <w:bookmarkEnd w:id="48"/>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lastRenderedPageBreak/>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3D2897">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E45999">
      <w:pPr>
        <w:jc w:val="both"/>
      </w:pPr>
    </w:p>
    <w:p w:rsidR="00E45999" w:rsidRPr="00E45999" w:rsidRDefault="00E45999" w:rsidP="004178FC">
      <w:pPr>
        <w:pStyle w:val="1"/>
        <w:ind w:firstLine="540"/>
        <w:jc w:val="both"/>
        <w:rPr>
          <w:rFonts w:ascii="Times New Roman" w:hAnsi="Times New Roman" w:cs="Times New Roman"/>
          <w:sz w:val="28"/>
          <w:szCs w:val="28"/>
        </w:rPr>
      </w:pPr>
      <w:bookmarkStart w:id="49" w:name="sub_215"/>
      <w:r w:rsidRPr="00E4599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50" w:name="sub_1027"/>
      <w:bookmarkEnd w:id="49"/>
      <w:r>
        <w:t>4</w:t>
      </w:r>
      <w:r w:rsidR="00FD176F">
        <w:t>5</w:t>
      </w:r>
      <w:r w:rsidR="00E45999" w:rsidRPr="00E45999">
        <w:t>. Особенности выполнения административных процедур при предоставлении муниципальной услуги в МФЦ.</w:t>
      </w:r>
    </w:p>
    <w:bookmarkEnd w:id="50"/>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FD176F">
        <w:t>6</w:t>
      </w:r>
      <w:r>
        <w:t xml:space="preserve">. </w:t>
      </w:r>
      <w:r w:rsidR="00E45999" w:rsidRPr="00E45999">
        <w:t>МФЦ осуществляются следующие административные процедуры (действия):</w:t>
      </w:r>
    </w:p>
    <w:p w:rsidR="00890092" w:rsidRPr="00E45999" w:rsidRDefault="00890092" w:rsidP="00890092">
      <w:pPr>
        <w:ind w:firstLine="708"/>
        <w:jc w:val="both"/>
      </w:pPr>
      <w:r>
        <w:t xml:space="preserve">1) </w:t>
      </w:r>
      <w:r w:rsidRPr="00E45999">
        <w:t xml:space="preserve"> информирование заявителей о порядке предоставления муниципальной услуги;</w:t>
      </w:r>
    </w:p>
    <w:p w:rsidR="00890092" w:rsidRPr="00E45999" w:rsidRDefault="00890092" w:rsidP="00890092">
      <w:pPr>
        <w:ind w:firstLine="708"/>
        <w:jc w:val="both"/>
      </w:pPr>
      <w:r>
        <w:t xml:space="preserve">2) </w:t>
      </w:r>
      <w:r w:rsidRPr="00E45999">
        <w:t xml:space="preserve"> прием и регистрация заявления и документов;</w:t>
      </w:r>
    </w:p>
    <w:p w:rsidR="00890092" w:rsidRPr="00E45999" w:rsidRDefault="00890092" w:rsidP="00890092">
      <w:pPr>
        <w:ind w:firstLine="708"/>
        <w:jc w:val="both"/>
      </w:pPr>
      <w:r>
        <w:t>3)</w:t>
      </w:r>
      <w:r w:rsidRPr="00E45999">
        <w:t xml:space="preserve"> передача принятых письменных заявлений в </w:t>
      </w:r>
      <w:r>
        <w:t>Администрацию;</w:t>
      </w:r>
    </w:p>
    <w:p w:rsidR="00890092" w:rsidRPr="00E45999" w:rsidRDefault="00890092" w:rsidP="00890092">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890092" w:rsidRPr="00E45999" w:rsidRDefault="00890092" w:rsidP="00890092">
      <w:pPr>
        <w:ind w:firstLine="708"/>
        <w:jc w:val="both"/>
      </w:pPr>
      <w:r>
        <w:t>5)</w:t>
      </w:r>
      <w:r w:rsidRPr="00E45999">
        <w:t xml:space="preserve"> выдача результата предоставления услуги.</w:t>
      </w:r>
    </w:p>
    <w:p w:rsidR="00E45999" w:rsidRPr="00E45999" w:rsidRDefault="00450379" w:rsidP="0057336C">
      <w:pPr>
        <w:ind w:firstLine="540"/>
        <w:jc w:val="both"/>
      </w:pPr>
      <w:r>
        <w:t>4</w:t>
      </w:r>
      <w:r w:rsidR="00FD176F">
        <w:t>7</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FD176F">
        <w:t>28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810124">
        <w:t>8</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 xml:space="preserve">пунктом 25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810124" w:rsidP="0057336C">
      <w:pPr>
        <w:ind w:firstLine="540"/>
        <w:jc w:val="both"/>
      </w:pPr>
      <w:r>
        <w:t>49</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w:t>
      </w:r>
      <w:r w:rsidR="00E45999" w:rsidRPr="00E45999">
        <w:lastRenderedPageBreak/>
        <w:t xml:space="preserve">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5"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Pr="004973A8" w:rsidRDefault="007E4960" w:rsidP="00180315">
      <w:pPr>
        <w:pStyle w:val="1"/>
        <w:ind w:firstLine="540"/>
        <w:rPr>
          <w:rFonts w:ascii="Times New Roman" w:hAnsi="Times New Roman" w:cs="Times New Roman"/>
          <w:color w:val="000000" w:themeColor="text1"/>
          <w:sz w:val="28"/>
          <w:szCs w:val="28"/>
        </w:rPr>
      </w:pPr>
      <w:bookmarkStart w:id="51"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E45999" w:rsidRPr="00E45999" w:rsidRDefault="004973A8" w:rsidP="00180315">
      <w:pPr>
        <w:ind w:firstLine="540"/>
        <w:jc w:val="both"/>
      </w:pPr>
      <w:bookmarkStart w:id="52" w:name="sub_1028"/>
      <w:bookmarkEnd w:id="51"/>
      <w:r>
        <w:t>5</w:t>
      </w:r>
      <w:r w:rsidR="00810124">
        <w:t>0</w:t>
      </w:r>
      <w:r w:rsidR="00E45999" w:rsidRPr="00E45999">
        <w:t>. Предоставление муниципальной услуги включает в себя следующие административные процедуры:</w:t>
      </w:r>
    </w:p>
    <w:bookmarkEnd w:id="52"/>
    <w:p w:rsidR="00810124" w:rsidRDefault="00810124" w:rsidP="000B2710">
      <w:pPr>
        <w:ind w:firstLine="540"/>
      </w:pPr>
      <w:r>
        <w:t>- прием и регистрация заявления и прилагаемых к нему документов;</w:t>
      </w:r>
    </w:p>
    <w:p w:rsidR="00810124" w:rsidRDefault="00810124" w:rsidP="000B2710">
      <w:pPr>
        <w:ind w:firstLine="540"/>
      </w:pPr>
      <w:r>
        <w:t xml:space="preserve">- </w:t>
      </w:r>
      <w:r w:rsidR="00424924">
        <w:t>р</w:t>
      </w:r>
      <w:r w:rsidR="00424924" w:rsidRPr="00424924">
        <w:t>ассмотрение заявления и представленных документов</w:t>
      </w:r>
      <w:r>
        <w:t>;</w:t>
      </w:r>
    </w:p>
    <w:p w:rsidR="00810124" w:rsidRDefault="00810124" w:rsidP="000B2710">
      <w:pPr>
        <w:ind w:firstLine="540"/>
      </w:pPr>
      <w:r>
        <w:t>- принятие решения о включении (отказе во включении) жилого помещения муниципального жилищного фонда в состав специализированного жили</w:t>
      </w:r>
      <w:r w:rsidR="00424924">
        <w:t>щного фонда.</w:t>
      </w:r>
    </w:p>
    <w:p w:rsidR="00810124" w:rsidRDefault="00810124" w:rsidP="000B2710">
      <w:pPr>
        <w:ind w:firstLine="540"/>
        <w:jc w:val="both"/>
      </w:pPr>
      <w:r>
        <w:t xml:space="preserve"> </w:t>
      </w:r>
      <w:r w:rsidR="00424924">
        <w:t>Б</w:t>
      </w:r>
      <w:r>
        <w:t xml:space="preserve">лок-схема предоставления муниципальной услуги приведена в </w:t>
      </w:r>
      <w:hyperlink w:anchor="sub_1200" w:history="1">
        <w:r>
          <w:rPr>
            <w:rStyle w:val="af0"/>
            <w:rFonts w:cs="Times New Roman CYR"/>
          </w:rPr>
          <w:t xml:space="preserve">Приложении </w:t>
        </w:r>
        <w:r w:rsidR="000B2710">
          <w:rPr>
            <w:rStyle w:val="af0"/>
            <w:rFonts w:cs="Times New Roman CYR"/>
          </w:rPr>
          <w:t>№1</w:t>
        </w:r>
      </w:hyperlink>
      <w:r>
        <w:t xml:space="preserve"> к настоящему регламенту.</w:t>
      </w:r>
    </w:p>
    <w:p w:rsidR="004973A8" w:rsidRDefault="004973A8" w:rsidP="000C72EB">
      <w:pPr>
        <w:ind w:firstLine="540"/>
        <w:jc w:val="both"/>
      </w:pPr>
    </w:p>
    <w:p w:rsidR="00424924" w:rsidRDefault="00424924" w:rsidP="000C72EB">
      <w:pPr>
        <w:ind w:firstLine="540"/>
        <w:jc w:val="both"/>
        <w:rPr>
          <w:b/>
        </w:rPr>
      </w:pPr>
      <w:r>
        <w:rPr>
          <w:b/>
        </w:rPr>
        <w:t>П</w:t>
      </w:r>
      <w:r w:rsidRPr="00424924">
        <w:rPr>
          <w:b/>
        </w:rPr>
        <w:t xml:space="preserve">рием и регистрация заявления и прилагаемых к нему документов </w:t>
      </w:r>
    </w:p>
    <w:p w:rsidR="00424924" w:rsidRDefault="00424924" w:rsidP="000C72EB">
      <w:pPr>
        <w:ind w:firstLine="540"/>
        <w:jc w:val="both"/>
        <w:rPr>
          <w:b/>
        </w:rPr>
      </w:pPr>
    </w:p>
    <w:p w:rsidR="00E45999" w:rsidRPr="00E45999" w:rsidRDefault="004973A8" w:rsidP="000C72EB">
      <w:pPr>
        <w:ind w:firstLine="540"/>
        <w:jc w:val="both"/>
      </w:pPr>
      <w:r w:rsidRPr="00C02AAF">
        <w:rPr>
          <w:color w:val="000000" w:themeColor="text1"/>
        </w:rPr>
        <w:t>5</w:t>
      </w:r>
      <w:r w:rsidR="00424924" w:rsidRPr="00C02AAF">
        <w:rPr>
          <w:color w:val="000000" w:themeColor="text1"/>
        </w:rPr>
        <w:t>1</w:t>
      </w:r>
      <w:r w:rsidRPr="00C02AAF">
        <w:rPr>
          <w:color w:val="000000" w:themeColor="text1"/>
        </w:rPr>
        <w:t xml:space="preserve">. </w:t>
      </w:r>
      <w:bookmarkStart w:id="53" w:name="sub_1029"/>
      <w:r w:rsidR="00E45999" w:rsidRPr="00C02AAF">
        <w:rPr>
          <w:color w:val="000000" w:themeColor="text1"/>
        </w:rPr>
        <w:t>Основанием</w:t>
      </w:r>
      <w:r w:rsidR="00E45999" w:rsidRPr="00E45999">
        <w:t xml:space="preserve"> для начала процедуры является обращение заявителя с письменным </w:t>
      </w:r>
      <w:r w:rsidR="00CC6C17">
        <w:t xml:space="preserve">заявлением </w:t>
      </w:r>
      <w:r w:rsidR="00E45999" w:rsidRPr="00E45999">
        <w:t xml:space="preserve">в </w:t>
      </w:r>
      <w:r w:rsidR="00871297">
        <w:t>Администрацию.</w:t>
      </w:r>
    </w:p>
    <w:p w:rsidR="00E45999" w:rsidRPr="00E45999" w:rsidRDefault="007E4960" w:rsidP="00871297">
      <w:pPr>
        <w:ind w:firstLine="540"/>
        <w:jc w:val="both"/>
      </w:pPr>
      <w:bookmarkStart w:id="54" w:name="sub_1030"/>
      <w:bookmarkEnd w:id="53"/>
      <w:r>
        <w:t>5</w:t>
      </w:r>
      <w:r w:rsidR="00C02AAF">
        <w:t>2</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5" w:name="sub_10301"/>
      <w:bookmarkEnd w:id="54"/>
      <w:r w:rsidRPr="00E45999">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56" w:name="sub_10302"/>
      <w:bookmarkEnd w:id="55"/>
      <w:r w:rsidRPr="00E45999">
        <w:t>2) принимает заявление и документы.</w:t>
      </w:r>
    </w:p>
    <w:bookmarkEnd w:id="56"/>
    <w:p w:rsidR="00E45999" w:rsidRPr="00E45999" w:rsidRDefault="007E4960" w:rsidP="00871297">
      <w:pPr>
        <w:ind w:firstLine="540"/>
        <w:jc w:val="both"/>
      </w:pPr>
      <w:r>
        <w:t>5</w:t>
      </w:r>
      <w:r w:rsidR="00C02AAF">
        <w:t>3</w:t>
      </w:r>
      <w:r>
        <w:t xml:space="preserve">. </w:t>
      </w:r>
      <w:r w:rsidR="00E45999" w:rsidRPr="00E45999">
        <w:t xml:space="preserve">При отсутствии документов, указанных в </w:t>
      </w:r>
      <w:r>
        <w:t xml:space="preserve">пункте </w:t>
      </w:r>
      <w:r w:rsidR="00C02AAF">
        <w:t>28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w:t>
      </w:r>
      <w:r w:rsidR="00C02AAF">
        <w:t>т принять меры по их устранению.</w:t>
      </w:r>
    </w:p>
    <w:p w:rsidR="00E45999" w:rsidRPr="00E45999" w:rsidRDefault="00C02AAF" w:rsidP="00871297">
      <w:pPr>
        <w:ind w:firstLine="540"/>
        <w:jc w:val="both"/>
      </w:pPr>
      <w:bookmarkStart w:id="57" w:name="sub_10303"/>
      <w:r>
        <w:t>54.</w:t>
      </w:r>
      <w:r w:rsidR="00E45999" w:rsidRPr="00E45999">
        <w:t xml:space="preserve"> </w:t>
      </w:r>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w:t>
      </w:r>
      <w:r w:rsidR="00E45999" w:rsidRPr="00E45999">
        <w:lastRenderedPageBreak/>
        <w:t>отметку о принятии заявления на втором экземпляре заявления, который остается у заявителя, либо на копии заявления.</w:t>
      </w:r>
    </w:p>
    <w:bookmarkEnd w:id="57"/>
    <w:p w:rsidR="00E45999" w:rsidRPr="00E45999" w:rsidRDefault="00CC6C17" w:rsidP="00871297">
      <w:pPr>
        <w:ind w:firstLine="540"/>
        <w:jc w:val="both"/>
      </w:pPr>
      <w:r>
        <w:t xml:space="preserve">55. </w:t>
      </w:r>
      <w:r w:rsidR="00E45999" w:rsidRPr="00E45999">
        <w:t xml:space="preserve">Результатом </w:t>
      </w:r>
      <w:r>
        <w:t xml:space="preserve">процедуры </w:t>
      </w:r>
      <w:r w:rsidR="00E45999" w:rsidRPr="00E45999">
        <w:t>является регистрация</w:t>
      </w:r>
      <w:r>
        <w:t xml:space="preserve"> заявления</w:t>
      </w:r>
      <w:r w:rsidR="00E45999" w:rsidRPr="00E45999">
        <w:t>.</w:t>
      </w:r>
    </w:p>
    <w:p w:rsidR="00E45999" w:rsidRDefault="007E4960" w:rsidP="00871297">
      <w:pPr>
        <w:ind w:firstLine="540"/>
        <w:jc w:val="both"/>
      </w:pPr>
      <w:bookmarkStart w:id="58" w:name="sub_1031"/>
      <w:r>
        <w:t>5</w:t>
      </w:r>
      <w:r w:rsidR="00CC6C17">
        <w:t>6</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4973A8" w:rsidRDefault="004973A8" w:rsidP="00871297">
      <w:pPr>
        <w:ind w:firstLine="540"/>
        <w:jc w:val="both"/>
      </w:pPr>
    </w:p>
    <w:p w:rsidR="004973A8" w:rsidRPr="00CC6C17" w:rsidRDefault="00CC6C17" w:rsidP="00CC6C17">
      <w:pPr>
        <w:ind w:firstLine="708"/>
        <w:jc w:val="center"/>
        <w:rPr>
          <w:b/>
        </w:rPr>
      </w:pPr>
      <w:r>
        <w:rPr>
          <w:b/>
        </w:rPr>
        <w:t>Р</w:t>
      </w:r>
      <w:r w:rsidRPr="00CC6C17">
        <w:rPr>
          <w:b/>
        </w:rPr>
        <w:t>ассмотрение заявления и представленных документов</w:t>
      </w:r>
    </w:p>
    <w:p w:rsidR="008F6D59" w:rsidRDefault="007E4960" w:rsidP="00FB33C1">
      <w:pPr>
        <w:ind w:firstLine="540"/>
        <w:jc w:val="both"/>
      </w:pPr>
      <w:bookmarkStart w:id="59" w:name="sub_1032"/>
      <w:bookmarkEnd w:id="58"/>
      <w:r>
        <w:t>5</w:t>
      </w:r>
      <w:r w:rsidR="00984C4C">
        <w:t>7</w:t>
      </w:r>
      <w:r w:rsidR="00E45999" w:rsidRPr="00E45999">
        <w:t xml:space="preserve">. </w:t>
      </w:r>
      <w:r w:rsidR="00936BEB" w:rsidRPr="00E45999">
        <w:t>Основанием для начала процедуры</w:t>
      </w:r>
      <w:r w:rsidR="00936BEB">
        <w:t xml:space="preserve"> является регистрация </w:t>
      </w:r>
      <w:r w:rsidR="00CD2522">
        <w:t>заявления</w:t>
      </w:r>
      <w:r w:rsidR="00936BEB">
        <w:t>.</w:t>
      </w:r>
    </w:p>
    <w:p w:rsidR="00150A62" w:rsidRDefault="00936BEB" w:rsidP="00FB33C1">
      <w:pPr>
        <w:ind w:firstLine="540"/>
        <w:jc w:val="both"/>
      </w:pPr>
      <w:r>
        <w:t>5</w:t>
      </w:r>
      <w:r w:rsidR="00984C4C">
        <w:t>8</w:t>
      </w:r>
      <w:r>
        <w:t xml:space="preserve">.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60" w:name="sub_10321"/>
      <w:bookmarkEnd w:id="59"/>
    </w:p>
    <w:p w:rsidR="004677C5" w:rsidRPr="00981A2F" w:rsidRDefault="007E4960" w:rsidP="004677C5">
      <w:pPr>
        <w:ind w:firstLine="540"/>
        <w:jc w:val="both"/>
      </w:pPr>
      <w:bookmarkStart w:id="61" w:name="sub_1033"/>
      <w:bookmarkEnd w:id="60"/>
      <w:r>
        <w:t>5</w:t>
      </w:r>
      <w:r w:rsidR="007E6C44">
        <w:t>9</w:t>
      </w:r>
      <w:r w:rsidR="00E45999" w:rsidRPr="00E45999">
        <w:t>. После поступления документов или сведений, содержащихся в них,</w:t>
      </w:r>
      <w:r w:rsidR="004677C5">
        <w:t xml:space="preserve"> специалист Администрации </w:t>
      </w:r>
      <w:r w:rsidR="004677C5" w:rsidRPr="00981A2F">
        <w:t xml:space="preserve">передает все документы на рассмотрение </w:t>
      </w:r>
      <w:r w:rsidR="004677C5" w:rsidRPr="00FD4D76">
        <w:t xml:space="preserve">общественной жилищной комиссии при администрации городского округа Нижняя Салда </w:t>
      </w:r>
      <w:r w:rsidR="004677C5" w:rsidRPr="00981A2F">
        <w:t>(далее - Комиссия).</w:t>
      </w:r>
    </w:p>
    <w:p w:rsidR="004677C5" w:rsidRDefault="0061565A" w:rsidP="004677C5">
      <w:pPr>
        <w:autoSpaceDE w:val="0"/>
        <w:spacing w:line="320" w:lineRule="atLeast"/>
        <w:ind w:firstLine="540"/>
        <w:jc w:val="both"/>
      </w:pPr>
      <w:r>
        <w:t>6</w:t>
      </w:r>
      <w:r w:rsidR="007E6C44">
        <w:t>0</w:t>
      </w:r>
      <w:r w:rsidR="007E4960">
        <w:t xml:space="preserve">. </w:t>
      </w:r>
      <w:r w:rsidR="004677C5" w:rsidRPr="00981A2F">
        <w:t>Вопрос о</w:t>
      </w:r>
      <w:r w:rsidR="007E6C44">
        <w:t>б отнесении жилого помещения к определенному виду специализированных жилых помещениях</w:t>
      </w:r>
      <w:r w:rsidR="004677C5" w:rsidRPr="00981A2F">
        <w:t xml:space="preserve"> рассматривается на заседании Комиссии в течение 3 рабочих дней с момента получения документов и заявлений от специалиста </w:t>
      </w:r>
      <w:r w:rsidR="004677C5">
        <w:t>А</w:t>
      </w:r>
      <w:r w:rsidR="004677C5" w:rsidRPr="00981A2F">
        <w:t>дминистрации.</w:t>
      </w:r>
    </w:p>
    <w:p w:rsidR="0061565A" w:rsidRDefault="007E6C44" w:rsidP="004677C5">
      <w:pPr>
        <w:autoSpaceDE w:val="0"/>
        <w:spacing w:line="320" w:lineRule="atLeast"/>
        <w:ind w:firstLine="540"/>
        <w:jc w:val="both"/>
      </w:pPr>
      <w:r>
        <w:t>61</w:t>
      </w:r>
      <w:r w:rsidR="0061565A">
        <w:t>.</w:t>
      </w:r>
      <w:r w:rsidR="0061565A" w:rsidRPr="0061565A">
        <w:t xml:space="preserve"> </w:t>
      </w:r>
      <w:r w:rsidR="0061565A">
        <w:t xml:space="preserve"> </w:t>
      </w:r>
      <w:r w:rsidR="0061565A" w:rsidRPr="00E45999">
        <w:t xml:space="preserve">Результатом </w:t>
      </w:r>
      <w:r w:rsidR="0061565A">
        <w:t>процедуры</w:t>
      </w:r>
      <w:r w:rsidR="0061565A" w:rsidRPr="0061565A">
        <w:t xml:space="preserve"> </w:t>
      </w:r>
      <w:r w:rsidR="0061565A" w:rsidRPr="00E45999">
        <w:t>рассмотрение заявления</w:t>
      </w:r>
      <w:r w:rsidR="0061565A">
        <w:t xml:space="preserve"> и представленных документов является протокол заседания Комиссии.</w:t>
      </w:r>
    </w:p>
    <w:p w:rsidR="008F6D59" w:rsidRDefault="008F6D59" w:rsidP="004677C5">
      <w:pPr>
        <w:autoSpaceDE w:val="0"/>
        <w:spacing w:line="320" w:lineRule="atLeast"/>
        <w:ind w:firstLine="540"/>
        <w:jc w:val="both"/>
      </w:pPr>
    </w:p>
    <w:p w:rsidR="00424924" w:rsidRDefault="00424924" w:rsidP="00424924">
      <w:pPr>
        <w:autoSpaceDE w:val="0"/>
        <w:spacing w:line="320" w:lineRule="atLeast"/>
        <w:ind w:firstLine="540"/>
        <w:jc w:val="center"/>
        <w:rPr>
          <w:b/>
        </w:rPr>
      </w:pPr>
      <w:r>
        <w:rPr>
          <w:b/>
        </w:rPr>
        <w:t>П</w:t>
      </w:r>
      <w:r w:rsidRPr="00424924">
        <w:rPr>
          <w:b/>
        </w:rPr>
        <w:t>ринятие решения о включении (отказе во включении) жилого помещения муниципального жилищного фонда в состав специализированного жилищного фонда</w:t>
      </w:r>
    </w:p>
    <w:p w:rsidR="00685BAD" w:rsidRPr="00424924" w:rsidRDefault="00685BAD" w:rsidP="00424924">
      <w:pPr>
        <w:autoSpaceDE w:val="0"/>
        <w:spacing w:line="320" w:lineRule="atLeast"/>
        <w:ind w:firstLine="540"/>
        <w:jc w:val="center"/>
        <w:rPr>
          <w:b/>
        </w:rPr>
      </w:pPr>
    </w:p>
    <w:p w:rsidR="00CD2522" w:rsidRDefault="00685BAD" w:rsidP="004677C5">
      <w:pPr>
        <w:autoSpaceDE w:val="0"/>
        <w:spacing w:line="320" w:lineRule="atLeast"/>
        <w:ind w:firstLine="540"/>
        <w:jc w:val="both"/>
      </w:pPr>
      <w:r>
        <w:rPr>
          <w:color w:val="000000" w:themeColor="text1"/>
        </w:rPr>
        <w:t>61</w:t>
      </w:r>
      <w:r w:rsidR="007E4960" w:rsidRPr="00685BAD">
        <w:rPr>
          <w:color w:val="000000" w:themeColor="text1"/>
        </w:rPr>
        <w:t>.</w:t>
      </w:r>
      <w:r w:rsidR="00CD2522" w:rsidRPr="00685BAD">
        <w:rPr>
          <w:color w:val="000000" w:themeColor="text1"/>
        </w:rPr>
        <w:t xml:space="preserve"> Основанием</w:t>
      </w:r>
      <w:r w:rsidR="00CD2522" w:rsidRPr="00E45999">
        <w:t xml:space="preserve"> для начала процедуры</w:t>
      </w:r>
      <w:r w:rsidR="00CD2522" w:rsidRPr="00CD2522">
        <w:t xml:space="preserve"> </w:t>
      </w:r>
      <w:r w:rsidR="00CD2522">
        <w:t>является протокол заседания Комиссии.</w:t>
      </w:r>
    </w:p>
    <w:p w:rsidR="009815CC" w:rsidRDefault="007E4960" w:rsidP="004677C5">
      <w:pPr>
        <w:autoSpaceDE w:val="0"/>
        <w:spacing w:line="320" w:lineRule="atLeast"/>
        <w:ind w:firstLine="540"/>
        <w:jc w:val="both"/>
      </w:pPr>
      <w:r>
        <w:t xml:space="preserve"> </w:t>
      </w:r>
      <w:r w:rsidR="00685BAD">
        <w:t>62</w:t>
      </w:r>
      <w:r w:rsidR="00CD2522">
        <w:t xml:space="preserve">. </w:t>
      </w:r>
      <w:r w:rsidR="004677C5" w:rsidRPr="00981A2F">
        <w:t xml:space="preserve">На основании протокола заседания </w:t>
      </w:r>
      <w:r w:rsidR="00CB41BB">
        <w:t>К</w:t>
      </w:r>
      <w:r w:rsidR="004677C5" w:rsidRPr="00981A2F">
        <w:t xml:space="preserve">омиссии специалист </w:t>
      </w:r>
      <w:r w:rsidR="004677C5">
        <w:t>А</w:t>
      </w:r>
      <w:r w:rsidR="004677C5" w:rsidRPr="00981A2F">
        <w:t xml:space="preserve">дминистрации в течение 2 рабочих дней готовит проект постановления </w:t>
      </w:r>
      <w:r w:rsidR="004677C5">
        <w:t>Администрации</w:t>
      </w:r>
      <w:r w:rsidR="00685BAD">
        <w:t xml:space="preserve"> о</w:t>
      </w:r>
      <w:r w:rsidR="004677C5">
        <w:t xml:space="preserve"> </w:t>
      </w:r>
      <w:r w:rsidR="00685BAD">
        <w:t>включение жилого помещения муниципального жилищного фонда в состав специализированного жилищного фонда</w:t>
      </w:r>
      <w:r w:rsidR="004677C5">
        <w:t>.</w:t>
      </w:r>
    </w:p>
    <w:p w:rsidR="00AC01DE" w:rsidRDefault="00AC01DE" w:rsidP="00AC01DE">
      <w:pPr>
        <w:autoSpaceDE w:val="0"/>
        <w:spacing w:line="320" w:lineRule="atLeast"/>
        <w:ind w:firstLine="540"/>
        <w:jc w:val="both"/>
      </w:pPr>
      <w:r>
        <w:t>6</w:t>
      </w:r>
      <w:r w:rsidR="00685BAD">
        <w:t>3</w:t>
      </w:r>
      <w:r>
        <w:t>. В случае отрицательного решения, принятого Комиссией, заявителю</w:t>
      </w:r>
      <w:r w:rsidR="006D4838">
        <w:t xml:space="preserve"> в течение </w:t>
      </w:r>
      <w:r w:rsidR="00685BAD">
        <w:t>3</w:t>
      </w:r>
      <w:r w:rsidR="006D4838">
        <w:t xml:space="preserve"> рабочих дней</w:t>
      </w:r>
      <w:r>
        <w:t xml:space="preserve"> направляется мотивированный отказ, который направляется заявителю по почте или выдается на руки.</w:t>
      </w:r>
    </w:p>
    <w:p w:rsidR="00AC01DE" w:rsidRPr="00E45999" w:rsidRDefault="00C94B54" w:rsidP="00AC01DE">
      <w:pPr>
        <w:autoSpaceDE w:val="0"/>
        <w:spacing w:line="320" w:lineRule="atLeast"/>
        <w:ind w:firstLine="540"/>
        <w:jc w:val="both"/>
      </w:pPr>
      <w:r>
        <w:t>6</w:t>
      </w:r>
      <w:r w:rsidR="00685BAD">
        <w:t>4</w:t>
      </w:r>
      <w:r>
        <w:t xml:space="preserve">. Результатом процедуры является постановление Администрации </w:t>
      </w:r>
      <w:r w:rsidR="00685BAD">
        <w:t>о включение жилого помещения муниципального жилищного фонда в состав специализированного жилищного фонда</w:t>
      </w:r>
      <w:r>
        <w:t>, либо отказ.</w:t>
      </w:r>
    </w:p>
    <w:p w:rsidR="00E45999" w:rsidRPr="00E45999" w:rsidRDefault="007E4960" w:rsidP="009D13A1">
      <w:pPr>
        <w:ind w:firstLine="540"/>
        <w:jc w:val="both"/>
      </w:pPr>
      <w:bookmarkStart w:id="62" w:name="sub_1039"/>
      <w:bookmarkEnd w:id="61"/>
      <w:r>
        <w:t>6</w:t>
      </w:r>
      <w:r w:rsidR="00685BAD">
        <w:t>5</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2"/>
    <w:p w:rsidR="00E45999" w:rsidRPr="00E45999" w:rsidRDefault="007E4960" w:rsidP="009D13A1">
      <w:pPr>
        <w:ind w:firstLine="540"/>
        <w:jc w:val="both"/>
      </w:pPr>
      <w:r>
        <w:t>6</w:t>
      </w:r>
      <w:r w:rsidR="00685BAD">
        <w:t>6</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w:t>
      </w:r>
      <w:r w:rsidR="00E45999" w:rsidRPr="00E45999">
        <w:lastRenderedPageBreak/>
        <w:t xml:space="preserve">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685BAD">
        <w:t>7</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0358F1" w:rsidP="009D13A1">
      <w:pPr>
        <w:ind w:firstLine="540"/>
        <w:jc w:val="both"/>
      </w:pPr>
      <w:r>
        <w:t>6</w:t>
      </w:r>
      <w:r w:rsidR="00685BAD">
        <w:t>8</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E4960" w:rsidP="009D13A1">
      <w:pPr>
        <w:ind w:firstLine="540"/>
        <w:jc w:val="both"/>
      </w:pPr>
      <w:r>
        <w:t>6</w:t>
      </w:r>
      <w:r w:rsidR="00685BAD">
        <w:t>9</w:t>
      </w:r>
      <w:r>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3" w:name="sub_400"/>
      <w:r w:rsidRPr="00972B28">
        <w:rPr>
          <w:rFonts w:ascii="Times New Roman" w:hAnsi="Times New Roman" w:cs="Times New Roman"/>
          <w:color w:val="000000" w:themeColor="text1"/>
          <w:sz w:val="28"/>
          <w:szCs w:val="28"/>
        </w:rPr>
        <w:t xml:space="preserve">Глава </w:t>
      </w:r>
      <w:r w:rsidR="00E45999" w:rsidRPr="00972B28">
        <w:rPr>
          <w:rFonts w:ascii="Times New Roman" w:hAnsi="Times New Roman" w:cs="Times New Roman"/>
          <w:color w:val="000000" w:themeColor="text1"/>
          <w:sz w:val="28"/>
          <w:szCs w:val="28"/>
        </w:rPr>
        <w:t>4.</w:t>
      </w:r>
      <w:r w:rsidR="00C278F5">
        <w:rPr>
          <w:rFonts w:ascii="Times New Roman" w:hAnsi="Times New Roman" w:cs="Times New Roman"/>
          <w:sz w:val="28"/>
          <w:szCs w:val="28"/>
        </w:rPr>
        <w:t xml:space="preserve"> Формы </w:t>
      </w:r>
      <w:proofErr w:type="gramStart"/>
      <w:r w:rsidR="00C278F5">
        <w:rPr>
          <w:rFonts w:ascii="Times New Roman" w:hAnsi="Times New Roman" w:cs="Times New Roman"/>
          <w:sz w:val="28"/>
          <w:szCs w:val="28"/>
        </w:rPr>
        <w:t>контроля за</w:t>
      </w:r>
      <w:proofErr w:type="gramEnd"/>
      <w:r w:rsidR="00C278F5">
        <w:rPr>
          <w:rFonts w:ascii="Times New Roman" w:hAnsi="Times New Roman" w:cs="Times New Roman"/>
          <w:sz w:val="28"/>
          <w:szCs w:val="28"/>
        </w:rPr>
        <w:t xml:space="preserve">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4D6E2D" w:rsidP="00E909A5">
      <w:pPr>
        <w:ind w:firstLine="708"/>
        <w:jc w:val="both"/>
      </w:pPr>
      <w:bookmarkStart w:id="64" w:name="sub_1040"/>
      <w:bookmarkEnd w:id="63"/>
      <w:r>
        <w:t>6</w:t>
      </w:r>
      <w:r w:rsidR="00972B28">
        <w:t>9</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972B28" w:rsidP="004D6E2D">
      <w:pPr>
        <w:ind w:firstLine="708"/>
        <w:jc w:val="both"/>
      </w:pPr>
      <w:r>
        <w:t>70</w:t>
      </w:r>
      <w:r w:rsidR="004D6E2D">
        <w:t xml:space="preserve">. </w:t>
      </w:r>
      <w:proofErr w:type="gramStart"/>
      <w:r w:rsidR="00E909A5">
        <w:t>Контроль за</w:t>
      </w:r>
      <w:proofErr w:type="gramEnd"/>
      <w:r w:rsidR="00E909A5">
        <w:t xml:space="preserve">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t>7</w:t>
      </w:r>
      <w:r w:rsidR="00972B28">
        <w:t>1</w:t>
      </w:r>
      <w:r>
        <w:t xml:space="preserve">. </w:t>
      </w:r>
      <w:r w:rsidR="00E909A5">
        <w:t>Периодичность осуществления текущего контроля уста</w:t>
      </w:r>
      <w:r w:rsidR="00C278F5">
        <w:t>навливается заместителем главы А</w:t>
      </w:r>
      <w:r w:rsidR="00E909A5">
        <w:t>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972B28">
        <w:t>2</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972B28">
        <w:t>3</w:t>
      </w:r>
      <w:r w:rsidR="00E909A5">
        <w:t xml:space="preserve">.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w:t>
      </w:r>
      <w:r w:rsidR="00E909A5">
        <w:lastRenderedPageBreak/>
        <w:t>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972B28">
        <w:t>4</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972B28">
        <w:t>5</w:t>
      </w:r>
      <w:r w:rsidR="00E909A5">
        <w:t xml:space="preserve">. Специалист Администрации, несет персональную ответственность </w:t>
      </w:r>
      <w:proofErr w:type="gramStart"/>
      <w:r w:rsidR="00E909A5">
        <w:t>за</w:t>
      </w:r>
      <w:proofErr w:type="gramEnd"/>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5" w:name="sub_104"/>
      <w:r>
        <w:t>7</w:t>
      </w:r>
      <w:r w:rsidR="00972B28">
        <w:t>6</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5"/>
    </w:p>
    <w:p w:rsidR="00E909A5" w:rsidRPr="00E45999" w:rsidRDefault="00972B28" w:rsidP="00E909A5">
      <w:pPr>
        <w:ind w:firstLine="708"/>
        <w:jc w:val="both"/>
      </w:pPr>
      <w:r>
        <w:t>77</w:t>
      </w:r>
      <w:r w:rsidR="00E909A5">
        <w:t xml:space="preserve">. </w:t>
      </w:r>
      <w:proofErr w:type="gramStart"/>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E909A5" w:rsidRPr="00E45999" w:rsidRDefault="00E909A5" w:rsidP="00E909A5">
      <w:pPr>
        <w:jc w:val="both"/>
      </w:pPr>
    </w:p>
    <w:p w:rsidR="00E45999" w:rsidRPr="00E45999" w:rsidRDefault="004D6E2D" w:rsidP="00FE7287">
      <w:pPr>
        <w:pStyle w:val="1"/>
        <w:rPr>
          <w:rFonts w:ascii="Times New Roman" w:hAnsi="Times New Roman" w:cs="Times New Roman"/>
          <w:sz w:val="28"/>
          <w:szCs w:val="28"/>
        </w:rPr>
      </w:pPr>
      <w:bookmarkStart w:id="66" w:name="sub_500"/>
      <w:bookmarkEnd w:id="64"/>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 xml:space="preserve">5. </w:t>
      </w:r>
      <w:r w:rsidR="00C250DE" w:rsidRPr="00C250DE">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C250DE">
        <w:rPr>
          <w:rFonts w:ascii="Times New Roman" w:hAnsi="Times New Roman" w:cs="Times New Roman"/>
          <w:sz w:val="28"/>
          <w:szCs w:val="28"/>
        </w:rPr>
        <w:t>муниципального служащего</w:t>
      </w:r>
      <w:r w:rsidR="00C250DE" w:rsidRPr="00C250DE">
        <w:rPr>
          <w:rFonts w:ascii="Times New Roman" w:hAnsi="Times New Roman" w:cs="Times New Roman"/>
          <w:sz w:val="28"/>
          <w:szCs w:val="28"/>
        </w:rPr>
        <w:t xml:space="preserve"> </w:t>
      </w:r>
    </w:p>
    <w:bookmarkEnd w:id="66"/>
    <w:p w:rsidR="00E45999" w:rsidRPr="00E45999" w:rsidRDefault="00E45999" w:rsidP="00E45999">
      <w:pPr>
        <w:jc w:val="both"/>
      </w:pPr>
    </w:p>
    <w:p w:rsidR="000B2B8F" w:rsidRDefault="000B2B8F" w:rsidP="000B2B8F">
      <w:pPr>
        <w:shd w:val="clear" w:color="auto" w:fill="FFFFFF"/>
        <w:autoSpaceDE w:val="0"/>
        <w:ind w:firstLine="720"/>
        <w:jc w:val="both"/>
      </w:pPr>
      <w:bookmarkStart w:id="67" w:name="sub_1052"/>
      <w:r>
        <w:t xml:space="preserve">78. </w:t>
      </w:r>
      <w:bookmarkEnd w:id="67"/>
      <w:r>
        <w:t xml:space="preserve">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5E60">
        <w:t>многофункционального центра, работни</w:t>
      </w:r>
      <w:r>
        <w:t>ка многофункционального центра могут быть обжалованы заявителем в досудебном (внесудебном) порядке либо в судебном порядке.</w:t>
      </w:r>
    </w:p>
    <w:p w:rsidR="000B2B8F" w:rsidRDefault="000B2B8F" w:rsidP="000B2B8F">
      <w:pPr>
        <w:shd w:val="clear" w:color="auto" w:fill="FFFFFF"/>
        <w:autoSpaceDE w:val="0"/>
        <w:ind w:firstLine="720"/>
        <w:jc w:val="both"/>
      </w:pPr>
      <w:r>
        <w:t xml:space="preserve">79. Заявитель может обратиться с жалобой в досудебном (внесудебном) </w:t>
      </w:r>
      <w:proofErr w:type="gramStart"/>
      <w:r>
        <w:t>порядке</w:t>
      </w:r>
      <w:proofErr w:type="gramEnd"/>
      <w:r>
        <w:t xml:space="preserve"> в том числе в следующих случаях:</w:t>
      </w:r>
    </w:p>
    <w:p w:rsidR="000B2B8F" w:rsidRDefault="000B2B8F" w:rsidP="000B2B8F">
      <w:pPr>
        <w:shd w:val="clear" w:color="auto" w:fill="FFFFFF"/>
        <w:autoSpaceDE w:val="0"/>
        <w:ind w:firstLine="567"/>
        <w:jc w:val="both"/>
      </w:pPr>
      <w:r>
        <w:lastRenderedPageBreak/>
        <w:t>1) нарушение срока регистрации запроса заявителя о предоставлении муниципальной услуги;</w:t>
      </w:r>
    </w:p>
    <w:p w:rsidR="000B2B8F" w:rsidRPr="00095E60" w:rsidRDefault="000B2B8F" w:rsidP="000B2B8F">
      <w:pPr>
        <w:ind w:firstLine="567"/>
        <w:jc w:val="both"/>
      </w:pPr>
      <w:r w:rsidRPr="00095E60">
        <w:t xml:space="preserve">2) нарушение срока предоставления муниципальной услуги. </w:t>
      </w:r>
    </w:p>
    <w:p w:rsidR="000B2B8F" w:rsidRDefault="000B2B8F" w:rsidP="000B2B8F">
      <w:pPr>
        <w:shd w:val="clear" w:color="auto" w:fill="FFFFFF"/>
        <w:autoSpaceDE w:val="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2B8F" w:rsidRDefault="000B2B8F" w:rsidP="000B2B8F">
      <w:pPr>
        <w:shd w:val="clear" w:color="auto" w:fill="FFFFFF"/>
        <w:autoSpaceDE w:val="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2B8F" w:rsidRDefault="000B2B8F" w:rsidP="000B2B8F">
      <w:pPr>
        <w:shd w:val="clear" w:color="auto" w:fill="FFFFFF"/>
        <w:autoSpaceDE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B2B8F" w:rsidRDefault="000B2B8F" w:rsidP="000B2B8F">
      <w:pPr>
        <w:shd w:val="clear" w:color="auto" w:fill="FFFFFF"/>
        <w:autoSpaceDE w:val="0"/>
        <w:ind w:firstLine="567"/>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B8F" w:rsidRDefault="000B2B8F" w:rsidP="000B2B8F">
      <w:pPr>
        <w:shd w:val="clear" w:color="auto" w:fill="FFFFFF"/>
        <w:autoSpaceDE w:val="0"/>
        <w:ind w:firstLine="72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B8F" w:rsidRDefault="000B2B8F" w:rsidP="000B2B8F">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0B2B8F" w:rsidRDefault="000B2B8F" w:rsidP="000B2B8F">
      <w:pPr>
        <w:shd w:val="clear" w:color="auto" w:fill="FFFFFF"/>
        <w:autoSpaceDE w:val="0"/>
        <w:ind w:firstLine="72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B2B8F" w:rsidRDefault="000B2B8F" w:rsidP="000B2B8F">
      <w:pPr>
        <w:autoSpaceDE w:val="0"/>
        <w:autoSpaceDN w:val="0"/>
        <w:adjustRightInd w:val="0"/>
        <w:ind w:firstLine="709"/>
        <w:jc w:val="both"/>
      </w:pPr>
      <w:r>
        <w:t xml:space="preserve">80.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Pr>
            <w:rStyle w:val="ab"/>
          </w:rPr>
          <w:t>частью 1.1 статьи 16</w:t>
        </w:r>
      </w:hyperlink>
      <w:r>
        <w:t xml:space="preserve"> Федерального закона от 29.12.2017 № 479-ФЗ.</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w:t>
      </w:r>
      <w:r>
        <w:lastRenderedPageBreak/>
        <w:t xml:space="preserve">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Pr>
            <w:rStyle w:val="ab"/>
          </w:rPr>
          <w:t>частью 1.1 статьи 16</w:t>
        </w:r>
      </w:hyperlink>
      <w:r>
        <w:t xml:space="preserve"> Федерального закона от 29.12.2017  № 479-ФЗ, подаются руководителям этих организаций.</w:t>
      </w:r>
    </w:p>
    <w:p w:rsidR="000B2B8F" w:rsidRDefault="000B2B8F" w:rsidP="000B2B8F">
      <w:pPr>
        <w:shd w:val="clear" w:color="auto" w:fill="FFFFFF"/>
        <w:autoSpaceDE w:val="0"/>
        <w:ind w:firstLine="720"/>
        <w:jc w:val="both"/>
      </w:pPr>
      <w:r>
        <w:t>81. Жалоба на решение, принятое заместителем главы Администрации,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0B2B8F" w:rsidRDefault="000B2B8F" w:rsidP="000B2B8F">
      <w:pPr>
        <w:shd w:val="clear" w:color="auto" w:fill="FFFFFF"/>
        <w:autoSpaceDE w:val="0"/>
        <w:ind w:firstLine="720"/>
        <w:jc w:val="both"/>
      </w:pPr>
      <w:r>
        <w:t>82.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0B2B8F" w:rsidRDefault="000B2B8F" w:rsidP="000B2B8F">
      <w:pPr>
        <w:autoSpaceDE w:val="0"/>
        <w:autoSpaceDN w:val="0"/>
        <w:adjustRightInd w:val="0"/>
        <w:ind w:firstLine="709"/>
        <w:jc w:val="both"/>
      </w:pPr>
      <w:r>
        <w:t xml:space="preserve">83. </w:t>
      </w:r>
      <w:proofErr w:type="gramStart"/>
      <w:r>
        <w:t>Жалоба, адресованная главе городского округа Нижняя Салда, заместителю главы Администрации, в подчинении которого находится специалист, ответственный за предоставление муниципальной услуги, может быть направлена почтой по адресу: 624742, Свердловская область, г. Нижняя Салда, ул. Фрунзе, д. 2.</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2B8F" w:rsidRDefault="000B2B8F" w:rsidP="000B2B8F">
      <w:pPr>
        <w:shd w:val="clear" w:color="auto" w:fill="FFFFFF"/>
        <w:autoSpaceDE w:val="0"/>
        <w:ind w:firstLine="720"/>
        <w:jc w:val="both"/>
      </w:pPr>
      <w:r>
        <w:t xml:space="preserve">84. </w:t>
      </w:r>
      <w:proofErr w:type="gramStart"/>
      <w:r>
        <w:t xml:space="preserve">Жалоба может быть направлена по электронной почте (адрес: </w:t>
      </w:r>
      <w:hyperlink r:id="rId28" w:history="1">
        <w:r>
          <w:rPr>
            <w:rStyle w:val="ab"/>
            <w:lang w:val="en-US"/>
          </w:rPr>
          <w:t>admin</w:t>
        </w:r>
        <w:r>
          <w:rPr>
            <w:rStyle w:val="ab"/>
          </w:rPr>
          <w:t>_</w:t>
        </w:r>
        <w:proofErr w:type="gramEnd"/>
        <w:r>
          <w:rPr>
            <w:rStyle w:val="ab"/>
            <w:lang w:val="en-US"/>
          </w:rPr>
          <w:t>nsalda</w:t>
        </w:r>
        <w:r>
          <w:rPr>
            <w:rStyle w:val="ab"/>
          </w:rPr>
          <w:t>@</w:t>
        </w:r>
        <w:r>
          <w:rPr>
            <w:rStyle w:val="ab"/>
            <w:lang w:val="en-US"/>
          </w:rPr>
          <w:t>mail</w:t>
        </w:r>
        <w:r>
          <w:rPr>
            <w:rStyle w:val="ab"/>
          </w:rPr>
          <w:t>.</w:t>
        </w:r>
        <w:r>
          <w:rPr>
            <w:rStyle w:val="ab"/>
            <w:lang w:val="en-US"/>
          </w:rPr>
          <w:t>ru</w:t>
        </w:r>
        <w:proofErr w:type="gramStart"/>
      </w:hyperlink>
      <w:r>
        <w:t xml:space="preserve"> , через официальный сайт Администрации  в сети «Интернет» (адрес: </w:t>
      </w:r>
      <w:proofErr w:type="gramEnd"/>
      <w:r>
        <w:rPr>
          <w:lang w:val="en-US"/>
        </w:rPr>
        <w:t>http</w:t>
      </w:r>
      <w:r>
        <w:t>://</w:t>
      </w:r>
      <w:r>
        <w:rPr>
          <w:lang w:val="en-US"/>
        </w:rPr>
        <w:t>nsaldago</w:t>
      </w:r>
      <w:r>
        <w:t>.</w:t>
      </w:r>
      <w:r>
        <w:rPr>
          <w:lang w:val="en-US"/>
        </w:rPr>
        <w:t>ru</w:t>
      </w:r>
      <w:r>
        <w:t>/</w:t>
      </w:r>
      <w:proofErr w:type="gramStart"/>
      <w:r>
        <w:t>; раздел «Приемная»).</w:t>
      </w:r>
      <w:proofErr w:type="gramEnd"/>
    </w:p>
    <w:p w:rsidR="000B2B8F" w:rsidRDefault="000B2B8F" w:rsidP="000B2B8F">
      <w:pPr>
        <w:shd w:val="clear" w:color="auto" w:fill="FFFFFF"/>
        <w:autoSpaceDE w:val="0"/>
        <w:ind w:firstLine="720"/>
        <w:jc w:val="both"/>
      </w:pPr>
      <w:r>
        <w:t>85. Жалоба должна содержать:</w:t>
      </w:r>
    </w:p>
    <w:p w:rsidR="000B2B8F" w:rsidRDefault="000B2B8F" w:rsidP="000B2B8F">
      <w:pPr>
        <w:autoSpaceDE w:val="0"/>
        <w:autoSpaceDN w:val="0"/>
        <w:adjustRightInd w:val="0"/>
        <w:ind w:firstLine="709"/>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Pr>
            <w:rStyle w:val="ab"/>
          </w:rPr>
          <w:t>частью 1.1 статьи 16</w:t>
        </w:r>
      </w:hyperlink>
      <w:r>
        <w:t xml:space="preserve"> Федерального закона от 29.12.2017 N 479-ФЗ их руководителей и (или) работников, решения и действия (бездействие) которых обжалуются;</w:t>
      </w:r>
      <w:proofErr w:type="gramEnd"/>
    </w:p>
    <w:p w:rsidR="000B2B8F" w:rsidRDefault="000B2B8F" w:rsidP="000B2B8F">
      <w:pPr>
        <w:shd w:val="clear" w:color="auto" w:fill="FFFFFF"/>
        <w:autoSpaceDE w:val="0"/>
        <w:ind w:firstLine="72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B8F" w:rsidRDefault="000B2B8F" w:rsidP="000B2B8F">
      <w:pPr>
        <w:autoSpaceDE w:val="0"/>
        <w:autoSpaceDN w:val="0"/>
        <w:adjustRightInd w:val="0"/>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Pr>
            <w:rStyle w:val="ab"/>
          </w:rPr>
          <w:t>частью 1.1 статьи 16</w:t>
        </w:r>
      </w:hyperlink>
      <w:r>
        <w:t xml:space="preserve"> Федерального закона от 29.12.2017 N 479-ФЗ, их работников;</w:t>
      </w:r>
    </w:p>
    <w:p w:rsidR="000B2B8F" w:rsidRDefault="000B2B8F" w:rsidP="000B2B8F">
      <w:pPr>
        <w:autoSpaceDE w:val="0"/>
        <w:autoSpaceDN w:val="0"/>
        <w:adjustRightInd w:val="0"/>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0B2B8F" w:rsidRPr="009F7841" w:rsidRDefault="000B2B8F" w:rsidP="000B2B8F">
      <w:pPr>
        <w:ind w:firstLine="567"/>
        <w:rPr>
          <w:rFonts w:ascii="Arial" w:hAnsi="Arial" w:cs="Arial"/>
          <w:sz w:val="24"/>
          <w:szCs w:val="24"/>
        </w:rPr>
      </w:pPr>
      <w:r>
        <w:t>86. Жалоба, поступившая в орган, предоставляющий муниципальную услугу,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B2B8F" w:rsidRDefault="000B2B8F" w:rsidP="000B2B8F">
      <w:pPr>
        <w:shd w:val="clear" w:color="auto" w:fill="FFFFFF"/>
        <w:autoSpaceDE w:val="0"/>
        <w:ind w:firstLine="567"/>
        <w:jc w:val="both"/>
      </w:pPr>
      <w:r>
        <w:t xml:space="preserve">87. </w:t>
      </w:r>
      <w:proofErr w:type="gramStart"/>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0B2B8F" w:rsidRDefault="000B2B8F" w:rsidP="000B2B8F">
      <w:pPr>
        <w:shd w:val="clear" w:color="auto" w:fill="FFFFFF"/>
        <w:autoSpaceDE w:val="0"/>
        <w:ind w:firstLine="720"/>
        <w:jc w:val="both"/>
      </w:pPr>
      <w:r>
        <w:t>88. Случаи, при которых срок рассмотрения жалобы может быть сокращен, могут быть установлены Правительством Российской Федерации.</w:t>
      </w:r>
    </w:p>
    <w:p w:rsidR="000B2B8F" w:rsidRDefault="000B2B8F" w:rsidP="000B2B8F">
      <w:pPr>
        <w:shd w:val="clear" w:color="auto" w:fill="FFFFFF"/>
        <w:autoSpaceDE w:val="0"/>
        <w:ind w:firstLine="720"/>
        <w:jc w:val="both"/>
      </w:pPr>
      <w:r>
        <w:t>89. По результатам рассмотрения жалобы орган, предоставляющий муниципальную услугу, принимает одно из следующих решений:</w:t>
      </w:r>
    </w:p>
    <w:p w:rsidR="000B2B8F" w:rsidRDefault="000B2B8F" w:rsidP="000B2B8F">
      <w:pPr>
        <w:shd w:val="clear" w:color="auto" w:fill="FFFFFF"/>
        <w:autoSpaceDE w:val="0"/>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2B8F" w:rsidRDefault="000B2B8F" w:rsidP="000B2B8F">
      <w:pPr>
        <w:shd w:val="clear" w:color="auto" w:fill="FFFFFF"/>
        <w:autoSpaceDE w:val="0"/>
        <w:ind w:firstLine="720"/>
        <w:jc w:val="both"/>
      </w:pPr>
      <w:r>
        <w:t>2) в удовлетворении жалобы отказывается.</w:t>
      </w:r>
    </w:p>
    <w:p w:rsidR="000B2B8F" w:rsidRDefault="000B2B8F" w:rsidP="000B2B8F">
      <w:pPr>
        <w:shd w:val="clear" w:color="auto" w:fill="FFFFFF"/>
        <w:autoSpaceDE w:val="0"/>
        <w:ind w:firstLine="720"/>
        <w:jc w:val="both"/>
      </w:pPr>
      <w:r>
        <w:t>90.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softHyphen/>
        <w:t>ется мотивированный ответ о результатах рассмотрения жалобы</w:t>
      </w:r>
    </w:p>
    <w:p w:rsidR="000B2B8F" w:rsidRDefault="000B2B8F" w:rsidP="000B2B8F">
      <w:pPr>
        <w:shd w:val="clear" w:color="auto" w:fill="FFFFFF"/>
        <w:autoSpaceDE w:val="0"/>
        <w:ind w:firstLine="720"/>
        <w:jc w:val="both"/>
      </w:pPr>
      <w:r>
        <w:lastRenderedPageBreak/>
        <w:t>91. Заявитель вправе обжаловать решения, принятые в ходе муниципальной услуги, действия (бездействия) должностных лиц Администрации  в судебном порядке.</w:t>
      </w:r>
    </w:p>
    <w:p w:rsidR="000B2B8F" w:rsidRDefault="000B2B8F" w:rsidP="000B2B8F">
      <w:pPr>
        <w:shd w:val="clear" w:color="auto" w:fill="FFFFFF"/>
        <w:autoSpaceDE w:val="0"/>
        <w:ind w:firstLine="720"/>
        <w:jc w:val="both"/>
      </w:pPr>
      <w:r>
        <w:t xml:space="preserve">92. Гражданин </w:t>
      </w:r>
      <w:proofErr w:type="gramStart"/>
      <w:r>
        <w:t>в праве</w:t>
      </w:r>
      <w:proofErr w:type="gramEnd"/>
      <w:r>
        <w:t xml:space="preserve"> обратиться в суд с заявлением об оспаривании решений, действий (бездействий) Администрации  в течение трех месяцев со дня, когда ему стало известно о нарушении его прав и свобод.</w:t>
      </w:r>
    </w:p>
    <w:p w:rsidR="000B2B8F" w:rsidRDefault="000B2B8F" w:rsidP="000B2B8F">
      <w:pPr>
        <w:shd w:val="clear" w:color="auto" w:fill="FFFFFF"/>
        <w:autoSpaceDE w:val="0"/>
        <w:ind w:firstLine="720"/>
        <w:jc w:val="both"/>
      </w:pPr>
      <w:r>
        <w:t>93. Порядок подачи, рассмотрения и разрешения жалоб, направляемых в суды, определяются законодательством Российской Федерации о гражданском и административном судопроизводстве.</w:t>
      </w:r>
    </w:p>
    <w:p w:rsidR="000B2B8F" w:rsidRDefault="000B2B8F" w:rsidP="000B2B8F">
      <w:pPr>
        <w:shd w:val="clear" w:color="auto" w:fill="FFFFFF"/>
        <w:autoSpaceDE w:val="0"/>
        <w:ind w:firstLine="720"/>
        <w:jc w:val="both"/>
      </w:pPr>
      <w:r>
        <w:t>94.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B2B8F" w:rsidRDefault="000B2B8F" w:rsidP="000B2B8F">
      <w:pPr>
        <w:autoSpaceDE w:val="0"/>
        <w:ind w:firstLine="720"/>
        <w:jc w:val="both"/>
      </w:pPr>
      <w:r>
        <w:t>95.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hyperlink r:id="rId31" w:history="1">
        <w:r>
          <w:rPr>
            <w:rStyle w:val="ab"/>
          </w:rPr>
          <w:t>http://www.</w:t>
        </w:r>
        <w:proofErr w:type="spellStart"/>
        <w:r>
          <w:rPr>
            <w:rStyle w:val="ab"/>
            <w:lang w:val="en-US"/>
          </w:rPr>
          <w:t>nsaldago</w:t>
        </w:r>
        <w:proofErr w:type="spellEnd"/>
        <w:r>
          <w:rPr>
            <w:rStyle w:val="ab"/>
          </w:rPr>
          <w:t>.</w:t>
        </w:r>
        <w:proofErr w:type="spellStart"/>
        <w:r>
          <w:rPr>
            <w:rStyle w:val="ab"/>
          </w:rPr>
          <w:t>ru</w:t>
        </w:r>
        <w:proofErr w:type="spellEnd"/>
      </w:hyperlink>
      <w:r>
        <w:t>).</w:t>
      </w:r>
    </w:p>
    <w:p w:rsidR="000B2B8F" w:rsidRDefault="000B2B8F" w:rsidP="000B2B8F">
      <w:pPr>
        <w:shd w:val="clear" w:color="auto" w:fill="FFFFFF"/>
        <w:autoSpaceDE w:val="0"/>
        <w:ind w:firstLine="720"/>
        <w:jc w:val="both"/>
      </w:pPr>
      <w:r>
        <w:t xml:space="preserve">96. 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0B2B8F" w:rsidRDefault="000B2B8F" w:rsidP="000B2B8F">
      <w:pPr>
        <w:shd w:val="clear" w:color="auto" w:fill="FFFFFF"/>
        <w:autoSpaceDE w:val="0"/>
        <w:ind w:firstLine="720"/>
        <w:jc w:val="both"/>
      </w:pPr>
    </w:p>
    <w:p w:rsidR="00E45999" w:rsidRDefault="00E45999" w:rsidP="007D5A86">
      <w:pPr>
        <w:ind w:firstLine="708"/>
        <w:jc w:val="both"/>
      </w:pPr>
    </w:p>
    <w:p w:rsidR="009F045E" w:rsidRDefault="009F045E" w:rsidP="00E45999">
      <w:pPr>
        <w:jc w:val="right"/>
        <w:rPr>
          <w:rStyle w:val="af"/>
          <w:rFonts w:ascii="Arial" w:hAnsi="Arial" w:cs="Arial"/>
          <w:bCs/>
        </w:rPr>
      </w:pPr>
      <w:bookmarkStart w:id="68" w:name="sub_1100"/>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E45999" w:rsidRDefault="005850C4" w:rsidP="00825855">
      <w:pPr>
        <w:ind w:left="5670"/>
        <w:rPr>
          <w:rStyle w:val="af"/>
          <w:b w:val="0"/>
          <w:bCs/>
          <w:color w:val="000000" w:themeColor="text1"/>
          <w:sz w:val="24"/>
          <w:szCs w:val="24"/>
        </w:rPr>
      </w:pPr>
      <w:r w:rsidRPr="005850C4">
        <w:rPr>
          <w:rStyle w:val="af"/>
          <w:b w:val="0"/>
          <w:bCs/>
          <w:color w:val="000000" w:themeColor="text1"/>
          <w:sz w:val="24"/>
          <w:szCs w:val="24"/>
        </w:rPr>
        <w:lastRenderedPageBreak/>
        <w:t>Пр</w:t>
      </w:r>
      <w:r w:rsidR="00E45999" w:rsidRPr="005850C4">
        <w:rPr>
          <w:rStyle w:val="af"/>
          <w:b w:val="0"/>
          <w:bCs/>
          <w:color w:val="000000" w:themeColor="text1"/>
          <w:sz w:val="24"/>
          <w:szCs w:val="24"/>
        </w:rPr>
        <w:t xml:space="preserve">иложение </w:t>
      </w:r>
      <w:r w:rsidRPr="005850C4">
        <w:rPr>
          <w:rStyle w:val="af"/>
          <w:b w:val="0"/>
          <w:bCs/>
          <w:color w:val="000000" w:themeColor="text1"/>
          <w:sz w:val="24"/>
          <w:szCs w:val="24"/>
        </w:rPr>
        <w:t>№</w:t>
      </w:r>
      <w:r w:rsidR="00E45999" w:rsidRPr="005850C4">
        <w:rPr>
          <w:rStyle w:val="af"/>
          <w:b w:val="0"/>
          <w:bCs/>
          <w:color w:val="000000" w:themeColor="text1"/>
          <w:sz w:val="24"/>
          <w:szCs w:val="24"/>
        </w:rPr>
        <w:t> 1</w:t>
      </w:r>
      <w:r w:rsidR="00E45999" w:rsidRPr="005850C4">
        <w:rPr>
          <w:rStyle w:val="af"/>
          <w:b w:val="0"/>
          <w:bCs/>
          <w:color w:val="000000" w:themeColor="text1"/>
          <w:sz w:val="24"/>
          <w:szCs w:val="24"/>
        </w:rPr>
        <w:br/>
      </w:r>
      <w:bookmarkEnd w:id="68"/>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564D9D" w:rsidRPr="00564D9D">
        <w:rPr>
          <w:rStyle w:val="af"/>
          <w:b w:val="0"/>
          <w:bCs/>
          <w:color w:val="000000" w:themeColor="text1"/>
          <w:sz w:val="24"/>
          <w:szCs w:val="24"/>
        </w:rPr>
        <w:t>Включение жилых помещений в состав специализированного жилищного фонда</w:t>
      </w:r>
      <w:r w:rsidR="00564D9D">
        <w:rPr>
          <w:rStyle w:val="af"/>
          <w:b w:val="0"/>
          <w:bCs/>
          <w:color w:val="000000" w:themeColor="text1"/>
          <w:sz w:val="24"/>
          <w:szCs w:val="24"/>
        </w:rPr>
        <w:t>»</w:t>
      </w:r>
    </w:p>
    <w:p w:rsidR="00495FA5" w:rsidRDefault="00495FA5" w:rsidP="00825855">
      <w:pPr>
        <w:ind w:left="5670"/>
        <w:rPr>
          <w:rStyle w:val="af"/>
          <w:b w:val="0"/>
          <w:bCs/>
          <w:color w:val="000000" w:themeColor="text1"/>
          <w:sz w:val="24"/>
          <w:szCs w:val="24"/>
        </w:rPr>
      </w:pPr>
    </w:p>
    <w:p w:rsidR="00495FA5" w:rsidRDefault="00495FA5" w:rsidP="00495FA5">
      <w:pPr>
        <w:pStyle w:val="1"/>
      </w:pPr>
      <w:r>
        <w:t>Блок-схема</w:t>
      </w:r>
      <w:r>
        <w:br/>
      </w:r>
      <w:bookmarkStart w:id="69" w:name="_GoBack"/>
      <w:bookmarkEnd w:id="69"/>
    </w:p>
    <w:p w:rsidR="00495FA5" w:rsidRDefault="00495FA5" w:rsidP="00495FA5"/>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 Прием и регистрация заявления и прилагаемых к нему документов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 Рассмотрение документов и проверка содержащихся в них сведений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    Принятие решения о включении (об отказе во включении)       │</w:t>
      </w:r>
    </w:p>
    <w:p w:rsidR="00495FA5" w:rsidRDefault="00495FA5" w:rsidP="00495FA5">
      <w:pPr>
        <w:pStyle w:val="ae"/>
        <w:rPr>
          <w:sz w:val="22"/>
          <w:szCs w:val="22"/>
        </w:rPr>
      </w:pPr>
      <w:r>
        <w:rPr>
          <w:sz w:val="22"/>
          <w:szCs w:val="22"/>
        </w:rPr>
        <w:t xml:space="preserve">    │   жилого помещения муниципального жилищного фонда в состав     │</w:t>
      </w:r>
    </w:p>
    <w:p w:rsidR="00495FA5" w:rsidRDefault="00495FA5" w:rsidP="00495FA5">
      <w:pPr>
        <w:pStyle w:val="ae"/>
        <w:rPr>
          <w:sz w:val="22"/>
          <w:szCs w:val="22"/>
        </w:rPr>
      </w:pPr>
      <w:r>
        <w:rPr>
          <w:sz w:val="22"/>
          <w:szCs w:val="22"/>
        </w:rPr>
        <w:t xml:space="preserve">    │             специализированного жилищного фонда                │</w:t>
      </w:r>
    </w:p>
    <w:p w:rsidR="00495FA5" w:rsidRDefault="00495FA5" w:rsidP="00495FA5">
      <w:pPr>
        <w:pStyle w:val="ae"/>
        <w:rPr>
          <w:sz w:val="22"/>
          <w:szCs w:val="22"/>
        </w:rPr>
      </w:pPr>
      <w:r>
        <w:rPr>
          <w:sz w:val="22"/>
          <w:szCs w:val="22"/>
        </w:rPr>
        <w:t xml:space="preserve">    └────────────────────────────────────────────────────────────────┘</w:t>
      </w:r>
    </w:p>
    <w:p w:rsidR="00495FA5" w:rsidRDefault="00495FA5" w:rsidP="00495FA5"/>
    <w:p w:rsidR="00495FA5" w:rsidRDefault="00495FA5" w:rsidP="00495FA5">
      <w:pPr>
        <w:jc w:val="both"/>
        <w:rPr>
          <w:rStyle w:val="af"/>
          <w:b w:val="0"/>
          <w:bCs/>
          <w:color w:val="000000" w:themeColor="text1"/>
          <w:sz w:val="24"/>
          <w:szCs w:val="24"/>
        </w:rPr>
      </w:pPr>
    </w:p>
    <w:p w:rsidR="00495FA5" w:rsidRDefault="00495FA5" w:rsidP="00825855">
      <w:pPr>
        <w:ind w:left="5670"/>
        <w:rPr>
          <w:rStyle w:val="af"/>
          <w:b w:val="0"/>
          <w:bCs/>
          <w:color w:val="000000" w:themeColor="text1"/>
          <w:sz w:val="24"/>
          <w:szCs w:val="24"/>
        </w:rPr>
      </w:pPr>
    </w:p>
    <w:p w:rsidR="00495FA5" w:rsidRDefault="00495FA5" w:rsidP="00825855">
      <w:pPr>
        <w:ind w:left="5670"/>
        <w:rPr>
          <w:rStyle w:val="af"/>
          <w:b w:val="0"/>
          <w:bCs/>
          <w:color w:val="000000" w:themeColor="text1"/>
          <w:sz w:val="24"/>
          <w:szCs w:val="24"/>
        </w:rPr>
      </w:pPr>
    </w:p>
    <w:p w:rsidR="00495FA5" w:rsidRDefault="00495FA5" w:rsidP="00825855">
      <w:pPr>
        <w:ind w:left="5670"/>
        <w:rPr>
          <w:rStyle w:val="af"/>
          <w:b w:val="0"/>
          <w:bCs/>
          <w:color w:val="000000" w:themeColor="text1"/>
          <w:sz w:val="24"/>
          <w:szCs w:val="24"/>
        </w:rPr>
      </w:pPr>
    </w:p>
    <w:p w:rsidR="00495FA5" w:rsidRDefault="00495FA5" w:rsidP="00495FA5">
      <w:pPr>
        <w:ind w:left="5670"/>
        <w:jc w:val="center"/>
      </w:pPr>
    </w:p>
    <w:p w:rsidR="005850C4" w:rsidRDefault="005850C4" w:rsidP="005850C4">
      <w:pPr>
        <w:jc w:val="right"/>
        <w:rPr>
          <w:rStyle w:val="af"/>
          <w:b w:val="0"/>
          <w:bCs/>
          <w:color w:val="000000" w:themeColor="text1"/>
          <w:sz w:val="24"/>
          <w:szCs w:val="24"/>
        </w:rPr>
      </w:pPr>
      <w:bookmarkStart w:id="70" w:name="sub_1200"/>
    </w:p>
    <w:p w:rsidR="00825855" w:rsidRDefault="00825855" w:rsidP="005850C4">
      <w:pPr>
        <w:jc w:val="right"/>
        <w:rPr>
          <w:rStyle w:val="af"/>
          <w:b w:val="0"/>
          <w:bCs/>
          <w:color w:val="000000" w:themeColor="text1"/>
          <w:sz w:val="24"/>
          <w:szCs w:val="24"/>
        </w:rPr>
      </w:pPr>
    </w:p>
    <w:p w:rsidR="00A15040" w:rsidRDefault="00A15040" w:rsidP="000B2B8F">
      <w:pPr>
        <w:pStyle w:val="ae"/>
        <w:ind w:left="3540"/>
        <w:rPr>
          <w:rStyle w:val="af"/>
          <w:b w:val="0"/>
          <w:bCs/>
          <w:color w:val="000000" w:themeColor="text1"/>
        </w:rPr>
      </w:pPr>
      <w:r>
        <w:rPr>
          <w:sz w:val="22"/>
          <w:szCs w:val="22"/>
        </w:rPr>
        <w:t xml:space="preserve">  </w:t>
      </w: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bookmarkEnd w:id="70"/>
    <w:sectPr w:rsidR="00A15040" w:rsidSect="00FD2A87">
      <w:headerReference w:type="default" r:id="rId32"/>
      <w:footerReference w:type="first" r:id="rId33"/>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AF" w:rsidRDefault="00C02AAF" w:rsidP="00E13652">
      <w:r>
        <w:separator/>
      </w:r>
    </w:p>
  </w:endnote>
  <w:endnote w:type="continuationSeparator" w:id="0">
    <w:p w:rsidR="00C02AAF" w:rsidRDefault="00C02AAF" w:rsidP="00E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F" w:rsidRDefault="00C02AAF" w:rsidP="00C4348E">
    <w:pPr>
      <w:pStyle w:val="a6"/>
    </w:pPr>
  </w:p>
  <w:p w:rsidR="00C02AAF" w:rsidRPr="00C4348E" w:rsidRDefault="00C02AAF" w:rsidP="00C43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AF" w:rsidRDefault="00C02AAF" w:rsidP="00E13652">
      <w:r>
        <w:separator/>
      </w:r>
    </w:p>
  </w:footnote>
  <w:footnote w:type="continuationSeparator" w:id="0">
    <w:p w:rsidR="00C02AAF" w:rsidRDefault="00C02AAF" w:rsidP="00E1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70239"/>
      <w:docPartObj>
        <w:docPartGallery w:val="Page Numbers (Top of Page)"/>
        <w:docPartUnique/>
      </w:docPartObj>
    </w:sdtPr>
    <w:sdtEndPr/>
    <w:sdtContent>
      <w:p w:rsidR="00C02AAF" w:rsidRDefault="00C02AAF">
        <w:pPr>
          <w:pStyle w:val="a4"/>
          <w:jc w:val="center"/>
        </w:pPr>
        <w:r>
          <w:fldChar w:fldCharType="begin"/>
        </w:r>
        <w:r>
          <w:instrText>PAGE   \* MERGEFORMAT</w:instrText>
        </w:r>
        <w:r>
          <w:fldChar w:fldCharType="separate"/>
        </w:r>
        <w:r w:rsidR="00495FA5">
          <w:rPr>
            <w:noProof/>
          </w:rPr>
          <w:t>24</w:t>
        </w:r>
        <w:r>
          <w:fldChar w:fldCharType="end"/>
        </w:r>
      </w:p>
    </w:sdtContent>
  </w:sdt>
  <w:p w:rsidR="00C02AAF" w:rsidRDefault="00C02A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6C5C63"/>
    <w:rsid w:val="00004EBB"/>
    <w:rsid w:val="0000707D"/>
    <w:rsid w:val="00007EEA"/>
    <w:rsid w:val="000112EB"/>
    <w:rsid w:val="000120FA"/>
    <w:rsid w:val="00012C51"/>
    <w:rsid w:val="0001681E"/>
    <w:rsid w:val="00017F17"/>
    <w:rsid w:val="00022449"/>
    <w:rsid w:val="00024B7E"/>
    <w:rsid w:val="00027064"/>
    <w:rsid w:val="0003534B"/>
    <w:rsid w:val="000358F1"/>
    <w:rsid w:val="000420B3"/>
    <w:rsid w:val="0004450A"/>
    <w:rsid w:val="00046BB5"/>
    <w:rsid w:val="00050214"/>
    <w:rsid w:val="000512C8"/>
    <w:rsid w:val="000526A0"/>
    <w:rsid w:val="0005296F"/>
    <w:rsid w:val="000553F0"/>
    <w:rsid w:val="00060F0A"/>
    <w:rsid w:val="000630D8"/>
    <w:rsid w:val="00064DF9"/>
    <w:rsid w:val="00073DBB"/>
    <w:rsid w:val="000774B1"/>
    <w:rsid w:val="00083C28"/>
    <w:rsid w:val="00084BC4"/>
    <w:rsid w:val="00087BAF"/>
    <w:rsid w:val="000953DF"/>
    <w:rsid w:val="00096A68"/>
    <w:rsid w:val="000A45E1"/>
    <w:rsid w:val="000B10E0"/>
    <w:rsid w:val="000B2710"/>
    <w:rsid w:val="000B2B8F"/>
    <w:rsid w:val="000B3B0A"/>
    <w:rsid w:val="000C4EDA"/>
    <w:rsid w:val="000C6E81"/>
    <w:rsid w:val="000C72EB"/>
    <w:rsid w:val="000D2BEE"/>
    <w:rsid w:val="000D3DCE"/>
    <w:rsid w:val="000E2404"/>
    <w:rsid w:val="000E3ECE"/>
    <w:rsid w:val="000F00A2"/>
    <w:rsid w:val="000F3E5B"/>
    <w:rsid w:val="000F55EC"/>
    <w:rsid w:val="001034FA"/>
    <w:rsid w:val="00114C22"/>
    <w:rsid w:val="00125B8E"/>
    <w:rsid w:val="001260AA"/>
    <w:rsid w:val="00130519"/>
    <w:rsid w:val="00143471"/>
    <w:rsid w:val="00143C14"/>
    <w:rsid w:val="00150A62"/>
    <w:rsid w:val="00153078"/>
    <w:rsid w:val="001577C4"/>
    <w:rsid w:val="00160950"/>
    <w:rsid w:val="00166153"/>
    <w:rsid w:val="001757FE"/>
    <w:rsid w:val="00180315"/>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55E7"/>
    <w:rsid w:val="001D7741"/>
    <w:rsid w:val="001E0E44"/>
    <w:rsid w:val="001E331C"/>
    <w:rsid w:val="001E6EE6"/>
    <w:rsid w:val="001F11BB"/>
    <w:rsid w:val="001F3ABE"/>
    <w:rsid w:val="001F644F"/>
    <w:rsid w:val="001F75AD"/>
    <w:rsid w:val="00200F42"/>
    <w:rsid w:val="00201068"/>
    <w:rsid w:val="002017BC"/>
    <w:rsid w:val="00201B23"/>
    <w:rsid w:val="00203921"/>
    <w:rsid w:val="00203D3D"/>
    <w:rsid w:val="00204BB2"/>
    <w:rsid w:val="00210333"/>
    <w:rsid w:val="002112DE"/>
    <w:rsid w:val="00214E23"/>
    <w:rsid w:val="002162A6"/>
    <w:rsid w:val="00223AD3"/>
    <w:rsid w:val="00231F01"/>
    <w:rsid w:val="00232599"/>
    <w:rsid w:val="00234F84"/>
    <w:rsid w:val="002368C3"/>
    <w:rsid w:val="00237F55"/>
    <w:rsid w:val="00240844"/>
    <w:rsid w:val="00240EA4"/>
    <w:rsid w:val="00241C1E"/>
    <w:rsid w:val="0024327E"/>
    <w:rsid w:val="00245A84"/>
    <w:rsid w:val="00246BC6"/>
    <w:rsid w:val="00252B7D"/>
    <w:rsid w:val="00253E2D"/>
    <w:rsid w:val="00256DBF"/>
    <w:rsid w:val="002574F4"/>
    <w:rsid w:val="0025786F"/>
    <w:rsid w:val="00262D78"/>
    <w:rsid w:val="002653CF"/>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255B"/>
    <w:rsid w:val="002C591A"/>
    <w:rsid w:val="002D0D2D"/>
    <w:rsid w:val="002D2FA7"/>
    <w:rsid w:val="002D3C8F"/>
    <w:rsid w:val="002D7447"/>
    <w:rsid w:val="002D762E"/>
    <w:rsid w:val="002E6873"/>
    <w:rsid w:val="002F100C"/>
    <w:rsid w:val="002F5EA1"/>
    <w:rsid w:val="002F6163"/>
    <w:rsid w:val="00300DCB"/>
    <w:rsid w:val="00302838"/>
    <w:rsid w:val="003057D2"/>
    <w:rsid w:val="0030588D"/>
    <w:rsid w:val="0031318D"/>
    <w:rsid w:val="003132DE"/>
    <w:rsid w:val="00315BD8"/>
    <w:rsid w:val="00320BD2"/>
    <w:rsid w:val="00325FED"/>
    <w:rsid w:val="003319BE"/>
    <w:rsid w:val="00332E95"/>
    <w:rsid w:val="003335CF"/>
    <w:rsid w:val="003357F4"/>
    <w:rsid w:val="00341DF8"/>
    <w:rsid w:val="00342DD6"/>
    <w:rsid w:val="00346258"/>
    <w:rsid w:val="003475EA"/>
    <w:rsid w:val="00363ADC"/>
    <w:rsid w:val="00365D70"/>
    <w:rsid w:val="00367A26"/>
    <w:rsid w:val="00381C4E"/>
    <w:rsid w:val="003832C2"/>
    <w:rsid w:val="00383BB1"/>
    <w:rsid w:val="00387A55"/>
    <w:rsid w:val="00390A69"/>
    <w:rsid w:val="003916DF"/>
    <w:rsid w:val="003A147E"/>
    <w:rsid w:val="003B0CE8"/>
    <w:rsid w:val="003C2579"/>
    <w:rsid w:val="003C6ED3"/>
    <w:rsid w:val="003C715F"/>
    <w:rsid w:val="003D2897"/>
    <w:rsid w:val="003D5342"/>
    <w:rsid w:val="003D689B"/>
    <w:rsid w:val="003E2E53"/>
    <w:rsid w:val="003E5037"/>
    <w:rsid w:val="003F1DEF"/>
    <w:rsid w:val="003F254D"/>
    <w:rsid w:val="003F5E8D"/>
    <w:rsid w:val="00403984"/>
    <w:rsid w:val="00410182"/>
    <w:rsid w:val="0041052E"/>
    <w:rsid w:val="00412945"/>
    <w:rsid w:val="004178FC"/>
    <w:rsid w:val="0042287C"/>
    <w:rsid w:val="00422D6E"/>
    <w:rsid w:val="004240AC"/>
    <w:rsid w:val="00424420"/>
    <w:rsid w:val="00424924"/>
    <w:rsid w:val="00424CBB"/>
    <w:rsid w:val="0042577E"/>
    <w:rsid w:val="00427E89"/>
    <w:rsid w:val="004300D3"/>
    <w:rsid w:val="00442308"/>
    <w:rsid w:val="00450379"/>
    <w:rsid w:val="004531CA"/>
    <w:rsid w:val="0045334B"/>
    <w:rsid w:val="00453700"/>
    <w:rsid w:val="0046362D"/>
    <w:rsid w:val="00467508"/>
    <w:rsid w:val="004677C5"/>
    <w:rsid w:val="00471447"/>
    <w:rsid w:val="00474EBE"/>
    <w:rsid w:val="00480AFE"/>
    <w:rsid w:val="00480E4E"/>
    <w:rsid w:val="00481318"/>
    <w:rsid w:val="00482985"/>
    <w:rsid w:val="00484EAB"/>
    <w:rsid w:val="00492256"/>
    <w:rsid w:val="00493DB4"/>
    <w:rsid w:val="00493F3C"/>
    <w:rsid w:val="00495FA5"/>
    <w:rsid w:val="004973A8"/>
    <w:rsid w:val="004A2ADB"/>
    <w:rsid w:val="004A37E0"/>
    <w:rsid w:val="004A596B"/>
    <w:rsid w:val="004A7234"/>
    <w:rsid w:val="004B0783"/>
    <w:rsid w:val="004B0BA0"/>
    <w:rsid w:val="004B355B"/>
    <w:rsid w:val="004B38EC"/>
    <w:rsid w:val="004B3ACF"/>
    <w:rsid w:val="004B580F"/>
    <w:rsid w:val="004C032C"/>
    <w:rsid w:val="004C566F"/>
    <w:rsid w:val="004D1A55"/>
    <w:rsid w:val="004D6E2D"/>
    <w:rsid w:val="004D7386"/>
    <w:rsid w:val="004D7BEF"/>
    <w:rsid w:val="004E0B63"/>
    <w:rsid w:val="004E1ABD"/>
    <w:rsid w:val="004E1E98"/>
    <w:rsid w:val="004F2E5B"/>
    <w:rsid w:val="0051004E"/>
    <w:rsid w:val="00515967"/>
    <w:rsid w:val="00516694"/>
    <w:rsid w:val="00520155"/>
    <w:rsid w:val="00520621"/>
    <w:rsid w:val="00521018"/>
    <w:rsid w:val="005229E8"/>
    <w:rsid w:val="00523090"/>
    <w:rsid w:val="00530B31"/>
    <w:rsid w:val="0053220C"/>
    <w:rsid w:val="00534D85"/>
    <w:rsid w:val="00534FCA"/>
    <w:rsid w:val="0053512A"/>
    <w:rsid w:val="005356C8"/>
    <w:rsid w:val="00542123"/>
    <w:rsid w:val="0054407F"/>
    <w:rsid w:val="00544AF6"/>
    <w:rsid w:val="005478A6"/>
    <w:rsid w:val="005502BB"/>
    <w:rsid w:val="00564D9D"/>
    <w:rsid w:val="00566B8A"/>
    <w:rsid w:val="00572397"/>
    <w:rsid w:val="0057336C"/>
    <w:rsid w:val="0057386E"/>
    <w:rsid w:val="00580C16"/>
    <w:rsid w:val="00583A45"/>
    <w:rsid w:val="005850C4"/>
    <w:rsid w:val="005857F2"/>
    <w:rsid w:val="00585B99"/>
    <w:rsid w:val="00586CC5"/>
    <w:rsid w:val="00590528"/>
    <w:rsid w:val="005A2EE5"/>
    <w:rsid w:val="005A3376"/>
    <w:rsid w:val="005A7DF1"/>
    <w:rsid w:val="005B187A"/>
    <w:rsid w:val="005C7FEF"/>
    <w:rsid w:val="005D666F"/>
    <w:rsid w:val="005E0791"/>
    <w:rsid w:val="005E0AC2"/>
    <w:rsid w:val="005E3108"/>
    <w:rsid w:val="005E3ED5"/>
    <w:rsid w:val="005F17B5"/>
    <w:rsid w:val="00606BC0"/>
    <w:rsid w:val="00606CC8"/>
    <w:rsid w:val="00610106"/>
    <w:rsid w:val="006108CE"/>
    <w:rsid w:val="0061565A"/>
    <w:rsid w:val="00620F54"/>
    <w:rsid w:val="00625163"/>
    <w:rsid w:val="00637908"/>
    <w:rsid w:val="006548A9"/>
    <w:rsid w:val="00657C3C"/>
    <w:rsid w:val="006630EB"/>
    <w:rsid w:val="00666A5C"/>
    <w:rsid w:val="0067068A"/>
    <w:rsid w:val="006720B8"/>
    <w:rsid w:val="00673525"/>
    <w:rsid w:val="006839B1"/>
    <w:rsid w:val="00685BAD"/>
    <w:rsid w:val="006932D1"/>
    <w:rsid w:val="006A6733"/>
    <w:rsid w:val="006B1C46"/>
    <w:rsid w:val="006B21ED"/>
    <w:rsid w:val="006B677A"/>
    <w:rsid w:val="006C5C63"/>
    <w:rsid w:val="006D4838"/>
    <w:rsid w:val="006D4FF1"/>
    <w:rsid w:val="006E5D2E"/>
    <w:rsid w:val="006E6322"/>
    <w:rsid w:val="006E66AE"/>
    <w:rsid w:val="006E68C1"/>
    <w:rsid w:val="006E6BFB"/>
    <w:rsid w:val="006F0058"/>
    <w:rsid w:val="006F091E"/>
    <w:rsid w:val="006F2963"/>
    <w:rsid w:val="006F7304"/>
    <w:rsid w:val="0070006F"/>
    <w:rsid w:val="00700B53"/>
    <w:rsid w:val="00700F3B"/>
    <w:rsid w:val="00703947"/>
    <w:rsid w:val="00704610"/>
    <w:rsid w:val="0070540C"/>
    <w:rsid w:val="00711EDF"/>
    <w:rsid w:val="00715A5E"/>
    <w:rsid w:val="0073568F"/>
    <w:rsid w:val="007402CD"/>
    <w:rsid w:val="007424D0"/>
    <w:rsid w:val="0074677E"/>
    <w:rsid w:val="007470EA"/>
    <w:rsid w:val="00750538"/>
    <w:rsid w:val="00751A06"/>
    <w:rsid w:val="00752BF0"/>
    <w:rsid w:val="0075348D"/>
    <w:rsid w:val="0075485F"/>
    <w:rsid w:val="00756156"/>
    <w:rsid w:val="00756FBA"/>
    <w:rsid w:val="00757C2E"/>
    <w:rsid w:val="00774EB7"/>
    <w:rsid w:val="00780298"/>
    <w:rsid w:val="00791F84"/>
    <w:rsid w:val="00792CC9"/>
    <w:rsid w:val="007942AD"/>
    <w:rsid w:val="00796DE3"/>
    <w:rsid w:val="007A01DB"/>
    <w:rsid w:val="007A4F86"/>
    <w:rsid w:val="007A640A"/>
    <w:rsid w:val="007A7417"/>
    <w:rsid w:val="007B12A0"/>
    <w:rsid w:val="007B156F"/>
    <w:rsid w:val="007B3043"/>
    <w:rsid w:val="007B41F9"/>
    <w:rsid w:val="007C0E31"/>
    <w:rsid w:val="007C39DF"/>
    <w:rsid w:val="007C65B1"/>
    <w:rsid w:val="007C6785"/>
    <w:rsid w:val="007C79CE"/>
    <w:rsid w:val="007D2A1E"/>
    <w:rsid w:val="007D5A86"/>
    <w:rsid w:val="007D7A04"/>
    <w:rsid w:val="007E4960"/>
    <w:rsid w:val="007E5A5A"/>
    <w:rsid w:val="007E6C44"/>
    <w:rsid w:val="00801D90"/>
    <w:rsid w:val="0080449B"/>
    <w:rsid w:val="00810124"/>
    <w:rsid w:val="00814C20"/>
    <w:rsid w:val="00820048"/>
    <w:rsid w:val="00820B08"/>
    <w:rsid w:val="00822384"/>
    <w:rsid w:val="00823FCB"/>
    <w:rsid w:val="00825855"/>
    <w:rsid w:val="008258A4"/>
    <w:rsid w:val="00833428"/>
    <w:rsid w:val="00837381"/>
    <w:rsid w:val="00837B60"/>
    <w:rsid w:val="0084004F"/>
    <w:rsid w:val="00840AF8"/>
    <w:rsid w:val="0084330A"/>
    <w:rsid w:val="00856DD8"/>
    <w:rsid w:val="00865C23"/>
    <w:rsid w:val="00867887"/>
    <w:rsid w:val="00870EAA"/>
    <w:rsid w:val="00871297"/>
    <w:rsid w:val="00872C24"/>
    <w:rsid w:val="00877392"/>
    <w:rsid w:val="00880992"/>
    <w:rsid w:val="008809F0"/>
    <w:rsid w:val="00880ED6"/>
    <w:rsid w:val="00881D44"/>
    <w:rsid w:val="00883C02"/>
    <w:rsid w:val="00884814"/>
    <w:rsid w:val="00885C32"/>
    <w:rsid w:val="00887816"/>
    <w:rsid w:val="00887BDD"/>
    <w:rsid w:val="00890092"/>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25516"/>
    <w:rsid w:val="00926085"/>
    <w:rsid w:val="00927D14"/>
    <w:rsid w:val="00930C18"/>
    <w:rsid w:val="00931C54"/>
    <w:rsid w:val="00933333"/>
    <w:rsid w:val="00936BEB"/>
    <w:rsid w:val="00944F21"/>
    <w:rsid w:val="00946D38"/>
    <w:rsid w:val="009558CD"/>
    <w:rsid w:val="00960C6F"/>
    <w:rsid w:val="00961D41"/>
    <w:rsid w:val="009656A4"/>
    <w:rsid w:val="00966DD2"/>
    <w:rsid w:val="0097122B"/>
    <w:rsid w:val="00971EF4"/>
    <w:rsid w:val="0097278C"/>
    <w:rsid w:val="00972B28"/>
    <w:rsid w:val="0097495D"/>
    <w:rsid w:val="00974FE9"/>
    <w:rsid w:val="009815CC"/>
    <w:rsid w:val="0098308E"/>
    <w:rsid w:val="00984C4C"/>
    <w:rsid w:val="00991651"/>
    <w:rsid w:val="00991EE9"/>
    <w:rsid w:val="00995AEE"/>
    <w:rsid w:val="009961EE"/>
    <w:rsid w:val="009B2D19"/>
    <w:rsid w:val="009B6423"/>
    <w:rsid w:val="009C31AD"/>
    <w:rsid w:val="009D13A1"/>
    <w:rsid w:val="009D5BAC"/>
    <w:rsid w:val="009E7BBB"/>
    <w:rsid w:val="009F045E"/>
    <w:rsid w:val="009F0930"/>
    <w:rsid w:val="009F212D"/>
    <w:rsid w:val="009F24C0"/>
    <w:rsid w:val="00A0029C"/>
    <w:rsid w:val="00A022EC"/>
    <w:rsid w:val="00A04C84"/>
    <w:rsid w:val="00A06841"/>
    <w:rsid w:val="00A15040"/>
    <w:rsid w:val="00A15ECB"/>
    <w:rsid w:val="00A218CF"/>
    <w:rsid w:val="00A25A82"/>
    <w:rsid w:val="00A269F7"/>
    <w:rsid w:val="00A31CA6"/>
    <w:rsid w:val="00A33444"/>
    <w:rsid w:val="00A344E4"/>
    <w:rsid w:val="00A36A0B"/>
    <w:rsid w:val="00A417C8"/>
    <w:rsid w:val="00A5301F"/>
    <w:rsid w:val="00A54C8B"/>
    <w:rsid w:val="00A55A73"/>
    <w:rsid w:val="00A56A3E"/>
    <w:rsid w:val="00A56BD5"/>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1F9"/>
    <w:rsid w:val="00A97C93"/>
    <w:rsid w:val="00AA5E42"/>
    <w:rsid w:val="00AA6EDA"/>
    <w:rsid w:val="00AA7156"/>
    <w:rsid w:val="00AB505B"/>
    <w:rsid w:val="00AB5BF9"/>
    <w:rsid w:val="00AB6907"/>
    <w:rsid w:val="00AC01DE"/>
    <w:rsid w:val="00AC3335"/>
    <w:rsid w:val="00AC5A5F"/>
    <w:rsid w:val="00AD23D0"/>
    <w:rsid w:val="00AE5B56"/>
    <w:rsid w:val="00AE66E1"/>
    <w:rsid w:val="00B035F4"/>
    <w:rsid w:val="00B077BB"/>
    <w:rsid w:val="00B13759"/>
    <w:rsid w:val="00B15CEC"/>
    <w:rsid w:val="00B1696F"/>
    <w:rsid w:val="00B202C8"/>
    <w:rsid w:val="00B25051"/>
    <w:rsid w:val="00B2642D"/>
    <w:rsid w:val="00B2667E"/>
    <w:rsid w:val="00B26839"/>
    <w:rsid w:val="00B27992"/>
    <w:rsid w:val="00B4436E"/>
    <w:rsid w:val="00B47AE4"/>
    <w:rsid w:val="00B5375D"/>
    <w:rsid w:val="00B576B8"/>
    <w:rsid w:val="00B73BB4"/>
    <w:rsid w:val="00B77037"/>
    <w:rsid w:val="00B8065C"/>
    <w:rsid w:val="00B839D4"/>
    <w:rsid w:val="00B841B6"/>
    <w:rsid w:val="00B9536A"/>
    <w:rsid w:val="00BA33D5"/>
    <w:rsid w:val="00BA5F09"/>
    <w:rsid w:val="00BA62B9"/>
    <w:rsid w:val="00BA67AA"/>
    <w:rsid w:val="00BB0020"/>
    <w:rsid w:val="00BB4755"/>
    <w:rsid w:val="00BB4861"/>
    <w:rsid w:val="00BC0467"/>
    <w:rsid w:val="00BC0570"/>
    <w:rsid w:val="00BC1B91"/>
    <w:rsid w:val="00BC63F9"/>
    <w:rsid w:val="00BD0087"/>
    <w:rsid w:val="00BD4A89"/>
    <w:rsid w:val="00BE34BA"/>
    <w:rsid w:val="00BE6754"/>
    <w:rsid w:val="00BF1CA2"/>
    <w:rsid w:val="00BF1F34"/>
    <w:rsid w:val="00BF4C43"/>
    <w:rsid w:val="00BF53A7"/>
    <w:rsid w:val="00BF6BC5"/>
    <w:rsid w:val="00C01EDD"/>
    <w:rsid w:val="00C02AAF"/>
    <w:rsid w:val="00C03673"/>
    <w:rsid w:val="00C05D47"/>
    <w:rsid w:val="00C06BCF"/>
    <w:rsid w:val="00C1249C"/>
    <w:rsid w:val="00C20516"/>
    <w:rsid w:val="00C250DE"/>
    <w:rsid w:val="00C278F5"/>
    <w:rsid w:val="00C30171"/>
    <w:rsid w:val="00C327D4"/>
    <w:rsid w:val="00C33F3C"/>
    <w:rsid w:val="00C35053"/>
    <w:rsid w:val="00C37390"/>
    <w:rsid w:val="00C427A3"/>
    <w:rsid w:val="00C42AFA"/>
    <w:rsid w:val="00C4348E"/>
    <w:rsid w:val="00C44EDC"/>
    <w:rsid w:val="00C46DB1"/>
    <w:rsid w:val="00C53DA2"/>
    <w:rsid w:val="00C54230"/>
    <w:rsid w:val="00C54FDF"/>
    <w:rsid w:val="00C57AA7"/>
    <w:rsid w:val="00C57D4F"/>
    <w:rsid w:val="00C61FB0"/>
    <w:rsid w:val="00C63227"/>
    <w:rsid w:val="00C63B41"/>
    <w:rsid w:val="00C67702"/>
    <w:rsid w:val="00C713E4"/>
    <w:rsid w:val="00C7216B"/>
    <w:rsid w:val="00C75FE5"/>
    <w:rsid w:val="00C806A2"/>
    <w:rsid w:val="00C81B38"/>
    <w:rsid w:val="00C822BC"/>
    <w:rsid w:val="00C852CC"/>
    <w:rsid w:val="00C87AF4"/>
    <w:rsid w:val="00C87AFC"/>
    <w:rsid w:val="00C94B54"/>
    <w:rsid w:val="00CA704E"/>
    <w:rsid w:val="00CB41BB"/>
    <w:rsid w:val="00CB6A03"/>
    <w:rsid w:val="00CC32D1"/>
    <w:rsid w:val="00CC46A6"/>
    <w:rsid w:val="00CC6C17"/>
    <w:rsid w:val="00CD2522"/>
    <w:rsid w:val="00CE1E1D"/>
    <w:rsid w:val="00CE1E72"/>
    <w:rsid w:val="00CE23AF"/>
    <w:rsid w:val="00CE7C2F"/>
    <w:rsid w:val="00CF1505"/>
    <w:rsid w:val="00CF2A91"/>
    <w:rsid w:val="00CF2B25"/>
    <w:rsid w:val="00CF46AE"/>
    <w:rsid w:val="00D01286"/>
    <w:rsid w:val="00D01772"/>
    <w:rsid w:val="00D01AC4"/>
    <w:rsid w:val="00D023EF"/>
    <w:rsid w:val="00D02446"/>
    <w:rsid w:val="00D05E69"/>
    <w:rsid w:val="00D106BC"/>
    <w:rsid w:val="00D13104"/>
    <w:rsid w:val="00D13B9F"/>
    <w:rsid w:val="00D1588B"/>
    <w:rsid w:val="00D25B32"/>
    <w:rsid w:val="00D273E9"/>
    <w:rsid w:val="00D332CC"/>
    <w:rsid w:val="00D3623C"/>
    <w:rsid w:val="00D474E0"/>
    <w:rsid w:val="00D51C90"/>
    <w:rsid w:val="00D52A86"/>
    <w:rsid w:val="00D558CF"/>
    <w:rsid w:val="00D56595"/>
    <w:rsid w:val="00D601ED"/>
    <w:rsid w:val="00D605BE"/>
    <w:rsid w:val="00D61B6C"/>
    <w:rsid w:val="00D629DB"/>
    <w:rsid w:val="00D62AB3"/>
    <w:rsid w:val="00D6405C"/>
    <w:rsid w:val="00D669AE"/>
    <w:rsid w:val="00D70C78"/>
    <w:rsid w:val="00D71EBB"/>
    <w:rsid w:val="00D73B61"/>
    <w:rsid w:val="00D74CA6"/>
    <w:rsid w:val="00D82F8E"/>
    <w:rsid w:val="00D836F7"/>
    <w:rsid w:val="00D97139"/>
    <w:rsid w:val="00D97BB4"/>
    <w:rsid w:val="00DA4A3B"/>
    <w:rsid w:val="00DA552F"/>
    <w:rsid w:val="00DB458A"/>
    <w:rsid w:val="00DB47BA"/>
    <w:rsid w:val="00DB5B3E"/>
    <w:rsid w:val="00DC43A6"/>
    <w:rsid w:val="00DD04C5"/>
    <w:rsid w:val="00DD1564"/>
    <w:rsid w:val="00DD23B3"/>
    <w:rsid w:val="00DD2518"/>
    <w:rsid w:val="00DD3B30"/>
    <w:rsid w:val="00DF073B"/>
    <w:rsid w:val="00DF5B57"/>
    <w:rsid w:val="00DF6DCB"/>
    <w:rsid w:val="00E05055"/>
    <w:rsid w:val="00E077D2"/>
    <w:rsid w:val="00E13652"/>
    <w:rsid w:val="00E20CBB"/>
    <w:rsid w:val="00E22AA0"/>
    <w:rsid w:val="00E267DD"/>
    <w:rsid w:val="00E268B3"/>
    <w:rsid w:val="00E3613D"/>
    <w:rsid w:val="00E45999"/>
    <w:rsid w:val="00E5414F"/>
    <w:rsid w:val="00E56FDF"/>
    <w:rsid w:val="00E60D25"/>
    <w:rsid w:val="00E761E3"/>
    <w:rsid w:val="00E76F0E"/>
    <w:rsid w:val="00E8345F"/>
    <w:rsid w:val="00E83E5A"/>
    <w:rsid w:val="00E85764"/>
    <w:rsid w:val="00E909A5"/>
    <w:rsid w:val="00E93458"/>
    <w:rsid w:val="00E960F9"/>
    <w:rsid w:val="00E96685"/>
    <w:rsid w:val="00E971F8"/>
    <w:rsid w:val="00EA420B"/>
    <w:rsid w:val="00EA6440"/>
    <w:rsid w:val="00EC3E2C"/>
    <w:rsid w:val="00EE1E8E"/>
    <w:rsid w:val="00EE2293"/>
    <w:rsid w:val="00EE4EB5"/>
    <w:rsid w:val="00F03DC3"/>
    <w:rsid w:val="00F03FBC"/>
    <w:rsid w:val="00F16875"/>
    <w:rsid w:val="00F16FF7"/>
    <w:rsid w:val="00F20ECC"/>
    <w:rsid w:val="00F23EDC"/>
    <w:rsid w:val="00F31F2D"/>
    <w:rsid w:val="00F340B0"/>
    <w:rsid w:val="00F368AD"/>
    <w:rsid w:val="00F447CC"/>
    <w:rsid w:val="00F44D97"/>
    <w:rsid w:val="00F557DB"/>
    <w:rsid w:val="00F6137E"/>
    <w:rsid w:val="00F63161"/>
    <w:rsid w:val="00F70BE1"/>
    <w:rsid w:val="00F72FAC"/>
    <w:rsid w:val="00F77BD3"/>
    <w:rsid w:val="00F86D6E"/>
    <w:rsid w:val="00F9275E"/>
    <w:rsid w:val="00F974E7"/>
    <w:rsid w:val="00F979D4"/>
    <w:rsid w:val="00FA3128"/>
    <w:rsid w:val="00FA507B"/>
    <w:rsid w:val="00FB337F"/>
    <w:rsid w:val="00FB33C1"/>
    <w:rsid w:val="00FB4CAA"/>
    <w:rsid w:val="00FB5920"/>
    <w:rsid w:val="00FC1AB0"/>
    <w:rsid w:val="00FC2516"/>
    <w:rsid w:val="00FC39C2"/>
    <w:rsid w:val="00FC506E"/>
    <w:rsid w:val="00FD04D9"/>
    <w:rsid w:val="00FD176F"/>
    <w:rsid w:val="00FD2A87"/>
    <w:rsid w:val="00FD62D4"/>
    <w:rsid w:val="00FD79EC"/>
    <w:rsid w:val="00FE1A6E"/>
    <w:rsid w:val="00FE28EB"/>
    <w:rsid w:val="00FE5E88"/>
    <w:rsid w:val="00FE7287"/>
    <w:rsid w:val="00FE7A69"/>
    <w:rsid w:val="00FF1885"/>
    <w:rsid w:val="00FF1943"/>
    <w:rsid w:val="00FF1AF6"/>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7A01DB"/>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gu4/egov66/ru" TargetMode="External"/><Relationship Id="rId18" Type="http://schemas.openxmlformats.org/officeDocument/2006/relationships/hyperlink" Target="http://mobileonline.garant.ru/document?id=10064072&amp;sub=0" TargetMode="External"/><Relationship Id="rId26" Type="http://schemas.openxmlformats.org/officeDocument/2006/relationships/hyperlink" Target="consultantplus://offline/ref=45F232563196049EB80382EB73148B1FFF4D375E939ADEDAC9B8B729FD79E101E064DC647B26E833k0O6I" TargetMode="External"/><Relationship Id="rId3" Type="http://schemas.openxmlformats.org/officeDocument/2006/relationships/styles" Target="styles.xml"/><Relationship Id="rId21" Type="http://schemas.openxmlformats.org/officeDocument/2006/relationships/hyperlink" Target="http://mobileonline.garant.ru/document?id=86367&amp;sub=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document?id=9223991&amp;sub=519" TargetMode="External"/><Relationship Id="rId17" Type="http://schemas.openxmlformats.org/officeDocument/2006/relationships/hyperlink" Target="http://mobileonline.garant.ru/document?id=10003000&amp;sub=0" TargetMode="External"/><Relationship Id="rId25" Type="http://schemas.openxmlformats.org/officeDocument/2006/relationships/hyperlink" Target="http://mobileonline.garant.ru/document?id=9223991&amp;sub=5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id=9223991&amp;sub=519" TargetMode="External"/><Relationship Id="rId20" Type="http://schemas.openxmlformats.org/officeDocument/2006/relationships/hyperlink" Target="http://mobileonline.garant.ru/document?id=12038290&amp;sub=0" TargetMode="External"/><Relationship Id="rId29" Type="http://schemas.openxmlformats.org/officeDocument/2006/relationships/hyperlink" Target="consultantplus://offline/ref=9A18A4D5343CA892B45B3C8E2DDB599EC8CAC8FBBFA5B4AC2BE1048D060D7774B3FF2FD20E75A59Fi1r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4/egov66/ru" TargetMode="External"/><Relationship Id="rId24" Type="http://schemas.openxmlformats.org/officeDocument/2006/relationships/hyperlink" Target="http://mobileonline.garant.ru/document?id=55071207&amp;sub=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document?id=9223991&amp;sub=1213" TargetMode="External"/><Relationship Id="rId23" Type="http://schemas.openxmlformats.org/officeDocument/2006/relationships/hyperlink" Target="http://mobileonline.garant.ru/document?id=12044682&amp;sub=0" TargetMode="External"/><Relationship Id="rId28" Type="http://schemas.openxmlformats.org/officeDocument/2006/relationships/hyperlink" Target="mailto:admin_nsalda@mail.ru" TargetMode="External"/><Relationship Id="rId10" Type="http://schemas.openxmlformats.org/officeDocument/2006/relationships/hyperlink" Target="http://mobileonline.garant.ru/document?id=9223991&amp;sub=519" TargetMode="External"/><Relationship Id="rId19" Type="http://schemas.openxmlformats.org/officeDocument/2006/relationships/hyperlink" Target="consultantplus://offline/ref=2E0138711007037F27A31F7208E86C278072237F1184677F7F2E0A47CE26A801FA1D6EB161684227K2dCF" TargetMode="External"/><Relationship Id="rId31" Type="http://schemas.openxmlformats.org/officeDocument/2006/relationships/hyperlink" Target="http://www.nsalda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12077515&amp;sub=0" TargetMode="External"/><Relationship Id="rId27" Type="http://schemas.openxmlformats.org/officeDocument/2006/relationships/hyperlink" Target="consultantplus://offline/ref=45F232563196049EB80382EB73148B1FFF4D375E939ADEDAC9B8B729FD79E101E064DC647B26E833k0O6I" TargetMode="External"/><Relationship Id="rId30" Type="http://schemas.openxmlformats.org/officeDocument/2006/relationships/hyperlink" Target="consultantplus://offline/ref=FF798ACC3ED18302BD06333E2BFBD58C2582FE8567FB472BBF9AA358D65B1B2CE06AFC9C56D81B16dDvF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E458-7E8C-4AF7-8401-7C3EC95D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24</Pages>
  <Words>5548</Words>
  <Characters>44997</Characters>
  <Application>Microsoft Office Word</Application>
  <DocSecurity>0</DocSecurity>
  <Lines>374</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RePack by Diakov</cp:lastModifiedBy>
  <cp:revision>216</cp:revision>
  <cp:lastPrinted>2018-08-21T03:50:00Z</cp:lastPrinted>
  <dcterms:created xsi:type="dcterms:W3CDTF">2016-11-21T04:55:00Z</dcterms:created>
  <dcterms:modified xsi:type="dcterms:W3CDTF">2018-09-27T10:46:00Z</dcterms:modified>
</cp:coreProperties>
</file>