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ДУМА ГОРОДСКОГО ОКРУГА НИЖНЯЯ САЛДА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апреля 2011 г. N 50/12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КОДЕКСА ЭТИКИ И СЛУЖЕБНОГО ПОВЕДЕНИЯ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СЛУЖАЩИХ ГОРОДСКОГО ОКРУГА НИЖНЯЯ САЛДА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 марта 2007 года N 25-ФЗ "О муниципальной службе в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городского округа Нижняя Салда, Решением президиума Совета при Президенте Российской Федерации по противодействию коррупции от 23.12.2010 (Протокол N 21), Дума городского округа Нижняя</w:t>
      </w:r>
      <w:proofErr w:type="gramEnd"/>
      <w:r>
        <w:rPr>
          <w:rFonts w:ascii="Calibri" w:hAnsi="Calibri" w:cs="Calibri"/>
        </w:rPr>
        <w:t xml:space="preserve"> Салда решила: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28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этики и служебного поведения муниципальных служащих городского округа Нижняя Салда.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настоящее Решение в газете "Городской вестник - Нижняя Салда" и разместить на официальном сайте городского округа Нижняя Салда.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Решение вступает в силу со дня его официального опубликования.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Решения возложить на комиссию по вопросам законодательства, местного самоуправления и безопасности (Мурашев В.Д.).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В.В.КОРСАКОВ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Утвержден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 Думы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Нижняя Салда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апреля 2011 г. N 50/12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bookmarkStart w:id="2" w:name="Par28"/>
    <w:bookmarkEnd w:id="2"/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fldChar w:fldCharType="begin"/>
      </w:r>
      <w:r>
        <w:rPr>
          <w:rFonts w:ascii="Calibri" w:hAnsi="Calibri" w:cs="Calibri"/>
          <w:b/>
          <w:bCs/>
        </w:rPr>
        <w:instrText xml:space="preserve">HYPERLINK consultantplus://offline/ref=96EDA004BE4527DD8AA21BB4C885EE92B2661EEDC1D0C215B24C9F15D2D173D249F6E45436C106B5DF9A4Aw2K </w:instrText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color w:val="0000FF"/>
        </w:rPr>
        <w:t>КОДЕКС</w:t>
      </w:r>
      <w:r>
        <w:rPr>
          <w:rFonts w:ascii="Calibri" w:hAnsi="Calibri" w:cs="Calibri"/>
          <w:b/>
          <w:bCs/>
        </w:rPr>
        <w:fldChar w:fldCharType="end"/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ЭТИКИ И СЛУЖЕБНОГО ПОВЕДЕНИЯ МУНИЦИПАЛЬНЫХ СЛУЖАЩИХ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ГОРОДСКОГО ОКРУГА НИЖНЯЯ САЛДА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2"/>
      <w:bookmarkEnd w:id="3"/>
      <w:r>
        <w:rPr>
          <w:rFonts w:ascii="Calibri" w:hAnsi="Calibri" w:cs="Calibri"/>
        </w:rPr>
        <w:t>I. ОБЩИЕ ПОЛОЖЕНИЯ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Кодекс этики и служебного поведения муниципальных служащих городского округа Нижняя Салда (далее - Кодекс этики) разработан в соответствии с положениями </w:t>
      </w:r>
      <w:hyperlink r:id="rId8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R (2000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 xml:space="preserve">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г.)), Федеральных законов от 25 декабря 2008 года </w:t>
      </w:r>
      <w:hyperlink r:id="rId9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коррупции", от 27 мая 2003 года </w:t>
      </w:r>
      <w:hyperlink r:id="rId10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 xml:space="preserve"> "О системе государственной службы Российской Федерации", от 2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марта 2007 года </w:t>
      </w:r>
      <w:hyperlink r:id="rId11" w:history="1">
        <w:r>
          <w:rPr>
            <w:rFonts w:ascii="Calibri" w:hAnsi="Calibri" w:cs="Calibri"/>
            <w:color w:val="0000FF"/>
          </w:rPr>
          <w:t>N 25-ФЗ</w:t>
        </w:r>
      </w:hyperlink>
      <w:r>
        <w:rPr>
          <w:rFonts w:ascii="Calibri" w:hAnsi="Calibri" w:cs="Calibri"/>
        </w:rPr>
        <w:t xml:space="preserve"> "О муниципальной службе в Российской Федерации", других федеральных законов, содержащих </w:t>
      </w:r>
      <w:r>
        <w:rPr>
          <w:rFonts w:ascii="Calibri" w:hAnsi="Calibri" w:cs="Calibri"/>
        </w:rPr>
        <w:lastRenderedPageBreak/>
        <w:t xml:space="preserve">ограничения, запреты и обязанности для государственных служащих Российской Федерации и муниципальных служащих, </w:t>
      </w:r>
      <w:hyperlink r:id="rId1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служащих", </w:t>
      </w:r>
      <w:hyperlink r:id="rId13" w:history="1">
        <w:r>
          <w:rPr>
            <w:rFonts w:ascii="Calibri" w:hAnsi="Calibri" w:cs="Calibri"/>
            <w:color w:val="0000FF"/>
          </w:rPr>
          <w:t>Типового кодекса</w:t>
        </w:r>
      </w:hyperlink>
      <w:r>
        <w:rPr>
          <w:rFonts w:ascii="Calibri" w:hAnsi="Calibri" w:cs="Calibri"/>
        </w:rPr>
        <w:t xml:space="preserve"> этики государственных служащих Российской Федерации и муниципальных служащих и иных нормативных правовых</w:t>
      </w:r>
      <w:proofErr w:type="gramEnd"/>
      <w:r>
        <w:rPr>
          <w:rFonts w:ascii="Calibri" w:hAnsi="Calibri" w:cs="Calibri"/>
        </w:rPr>
        <w:t xml:space="preserve"> актов Российской Федерации, </w:t>
      </w:r>
      <w:hyperlink r:id="rId14" w:history="1">
        <w:r>
          <w:rPr>
            <w:rFonts w:ascii="Calibri" w:hAnsi="Calibri" w:cs="Calibri"/>
            <w:color w:val="0000FF"/>
          </w:rPr>
          <w:t>Устава</w:t>
        </w:r>
      </w:hyperlink>
      <w:r>
        <w:rPr>
          <w:rFonts w:ascii="Calibri" w:hAnsi="Calibri" w:cs="Calibri"/>
        </w:rPr>
        <w:t xml:space="preserve"> городского округа Нижняя Салда, а также </w:t>
      </w:r>
      <w:proofErr w:type="gramStart"/>
      <w:r>
        <w:rPr>
          <w:rFonts w:ascii="Calibri" w:hAnsi="Calibri" w:cs="Calibri"/>
        </w:rPr>
        <w:t>основан</w:t>
      </w:r>
      <w:proofErr w:type="gramEnd"/>
      <w:r>
        <w:rPr>
          <w:rFonts w:ascii="Calibri" w:hAnsi="Calibri" w:cs="Calibri"/>
        </w:rPr>
        <w:t xml:space="preserve"> на общепризнанных нравственных принципах и нормах российского общества и государства.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Кодекс этики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Гражданин Российской Федерации, поступающий на муниципальную службу, обязан ознакомиться с положениями Кодекса этики и соблюдать их в процессе своей служебной деятельности.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Каждый муниципальный служащий должен принимать все необходимые меры для соблюдения положений Кодекса этики, а каждый гражданин Российской Федерации вправе ожидать от муниципального служащего поведения в отношениях с ним в соответствии с положениями Кодекса этики.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Целью Кодекса этики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Кодекс этики призван повысить эффективность выполнения муниципальными служащими своих должностных обязанностей.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Кодекс этики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Знание и соблюдение муниципальными служащими положений Кодекса этики является одним из критериев оценки качества их профессиональной деятельности и служебного поведения.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II. ОСНОВНЫЕ ПРИНЦИПЫ И ПРАВИЛА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СЛУЖЕБНОГО ПОВЕДЕНИЯ МУНИЦИПАЛЬНЫХ СЛУЖАЩИХ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Муниципальные служащие, сознавая ответственность перед государством, обществом и гражданами, призваны: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деятельности, как органов местного самоуправления, так и муниципальных служащих;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осуществлять свою деятельность в пределах полномочий соответствующего органа местного самоуправления;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</w:t>
      </w:r>
      <w:r>
        <w:rPr>
          <w:rFonts w:ascii="Calibri" w:hAnsi="Calibri" w:cs="Calibri"/>
        </w:rPr>
        <w:lastRenderedPageBreak/>
        <w:t>муниципальному служащему каких-либо лиц в целях склонения к совершению коррупционных правонарушений;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соблюдать нормы служебной, профессиональной этики и правила делового поведения;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проявлять корректность и внимательность в обращении с гражданами и должностными лицами;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rPr>
          <w:rFonts w:ascii="Calibri" w:hAnsi="Calibri" w:cs="Calibri"/>
        </w:rPr>
        <w:t>объектов</w:t>
      </w:r>
      <w:proofErr w:type="gramEnd"/>
      <w:r>
        <w:rPr>
          <w:rFonts w:ascii="Calibri" w:hAnsi="Calibri" w:cs="Calibri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Муниципальные служащие обязаны соблюдать </w:t>
      </w:r>
      <w:hyperlink r:id="rId15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Федерации, Свердловской области, городского округа Нижняя Салда.</w:t>
      </w:r>
      <w:proofErr w:type="gramEnd"/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</w:t>
      </w:r>
      <w:r>
        <w:rPr>
          <w:rFonts w:ascii="Calibri" w:hAnsi="Calibri" w:cs="Calibri"/>
        </w:rPr>
        <w:lastRenderedPageBreak/>
        <w:t>него личной заинтересованности, которая влияет или может повлиять на надлежащее исполнение им должностных обязанностей.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меры по предотвращению и урегулированию конфликта интересов;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принимать меры по предупреждению коррупции;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85"/>
      <w:bookmarkEnd w:id="5"/>
      <w:r>
        <w:rPr>
          <w:rFonts w:ascii="Calibri" w:hAnsi="Calibri" w:cs="Calibri"/>
        </w:rPr>
        <w:t>III. РЕКОМЕНДАТЕЛЬНЫЕ ЭТИЧЕСКИЕ ПРАВИЛА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СЛУЖЕБНОГО ПОВЕДЕНИЯ МУНИЦИПАЛЬНЫХ СЛУЖАЩИХ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rFonts w:ascii="Calibri" w:hAnsi="Calibri" w:cs="Calibri"/>
        </w:rPr>
        <w:lastRenderedPageBreak/>
        <w:t>ценностью</w:t>
      </w:r>
      <w:proofErr w:type="gramEnd"/>
      <w:r>
        <w:rPr>
          <w:rFonts w:ascii="Calibri" w:hAnsi="Calibri" w:cs="Calibri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В служебном поведении муниципальный служащий воздерживается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>: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курения во время служебных совещаний, бесед, иного служебного общения с гражданами.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Внешний вид муниципального служащего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97"/>
      <w:bookmarkEnd w:id="6"/>
      <w:r>
        <w:rPr>
          <w:rFonts w:ascii="Calibri" w:hAnsi="Calibri" w:cs="Calibri"/>
        </w:rPr>
        <w:t>IV. ОТВЕТСТВЕННОСТЬ ЗА НАРУШЕНИЕ ПОЛОЖЕНИЙ КОДЕКСА ЭТИКИ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</w:t>
      </w:r>
      <w:proofErr w:type="gramStart"/>
      <w:r>
        <w:rPr>
          <w:rFonts w:ascii="Calibri" w:hAnsi="Calibri" w:cs="Calibri"/>
        </w:rPr>
        <w:t xml:space="preserve">Нарушение муниципальным служащим положений Кодекса этики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интересов, образуемой в соответствии с </w:t>
      </w:r>
      <w:hyperlink r:id="rId1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</w:t>
      </w:r>
      <w:proofErr w:type="gramEnd"/>
      <w:r>
        <w:rPr>
          <w:rFonts w:ascii="Calibri" w:hAnsi="Calibri" w:cs="Calibri"/>
        </w:rPr>
        <w:t>, нарушение положений Кодекса этики влечет применение к муниципальному служащему мер юридической ответственности.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муниципальными служащими положений Кодекса этики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63A5" w:rsidRDefault="004A63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63A5" w:rsidRDefault="004A63A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05400" w:rsidRDefault="00C05400">
      <w:bookmarkStart w:id="7" w:name="_GoBack"/>
      <w:bookmarkEnd w:id="7"/>
    </w:p>
    <w:sectPr w:rsidR="00C05400" w:rsidSect="00F2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A5"/>
    <w:rsid w:val="004A63A5"/>
    <w:rsid w:val="00C0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EDA004BE4527DD8ABC16A2A4DBE491B13F16EE96899310B8194Cw7K" TargetMode="External"/><Relationship Id="rId13" Type="http://schemas.openxmlformats.org/officeDocument/2006/relationships/hyperlink" Target="consultantplus://offline/ref=96EDA004BE4527DD8ABC16A2A4DBE492B83B16E5C5DE9141ED17C2424DwB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EDA004BE4527DD8AA21BB4C885EE92B2661EE4C2D5C114BE11951D8BDD71D544w6K" TargetMode="External"/><Relationship Id="rId12" Type="http://schemas.openxmlformats.org/officeDocument/2006/relationships/hyperlink" Target="consultantplus://offline/ref=96EDA004BE4527DD8ABC16A2A4DBE49BB03D13ECCB839B49B41BC044w5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EDA004BE4527DD8ABC16A2A4DBE492BD3C10EDC5DE9141ED17C2424Dw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EDA004BE4527DD8ABC16A2A4DBE492BD3014E2C7DE9141ED17C2424DwBK" TargetMode="External"/><Relationship Id="rId11" Type="http://schemas.openxmlformats.org/officeDocument/2006/relationships/hyperlink" Target="consultantplus://offline/ref=96EDA004BE4527DD8ABC16A2A4DBE492BD3014E2C7DE9141ED17C2424DwBK" TargetMode="External"/><Relationship Id="rId5" Type="http://schemas.openxmlformats.org/officeDocument/2006/relationships/hyperlink" Target="consultantplus://offline/ref=96EDA004BE4527DD8ABC16A2A4DBE492BD301BEDC9DE9141ED17C2424DwBK" TargetMode="External"/><Relationship Id="rId15" Type="http://schemas.openxmlformats.org/officeDocument/2006/relationships/hyperlink" Target="consultantplus://offline/ref=96EDA004BE4527DD8ABC16A2A4DBE491B13F16EE96899310B8194Cw7K" TargetMode="External"/><Relationship Id="rId10" Type="http://schemas.openxmlformats.org/officeDocument/2006/relationships/hyperlink" Target="consultantplus://offline/ref=96EDA004BE4527DD8ABC16A2A4DBE492BD301BEDC4DE9141ED17C2424Dw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EDA004BE4527DD8ABC16A2A4DBE492BD3E11E5C6DE9141ED17C2424DwBK" TargetMode="External"/><Relationship Id="rId14" Type="http://schemas.openxmlformats.org/officeDocument/2006/relationships/hyperlink" Target="consultantplus://offline/ref=96EDA004BE4527DD8AA21BB4C885EE92B2661EE4C2D5C114BE11951D8BDD71D544w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2013-10-02T10:48:00Z</dcterms:created>
  <dcterms:modified xsi:type="dcterms:W3CDTF">2013-10-02T10:49:00Z</dcterms:modified>
</cp:coreProperties>
</file>