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9DD" w:rsidRPr="006069DD" w:rsidRDefault="006069DD" w:rsidP="00FF53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 работы административной комиссии за 12 месяцев 2017 года</w:t>
      </w:r>
    </w:p>
    <w:p w:rsidR="006069DD" w:rsidRDefault="006069DD" w:rsidP="00FF53A3">
      <w:pPr>
        <w:spacing w:after="0"/>
        <w:jc w:val="both"/>
      </w:pPr>
    </w:p>
    <w:p w:rsidR="006069DD" w:rsidRDefault="006069DD" w:rsidP="00FF53A3">
      <w:pPr>
        <w:spacing w:after="0"/>
        <w:jc w:val="both"/>
      </w:pPr>
    </w:p>
    <w:p w:rsidR="00FF53A3" w:rsidRDefault="006069DD" w:rsidP="00FF53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9DD">
        <w:rPr>
          <w:rFonts w:ascii="Times New Roman" w:hAnsi="Times New Roman" w:cs="Times New Roman"/>
          <w:sz w:val="28"/>
          <w:szCs w:val="28"/>
        </w:rPr>
        <w:t>За 2017 год проведено 11 заседаний административной комиссии, на которых рассм</w:t>
      </w:r>
      <w:bookmarkStart w:id="0" w:name="_GoBack"/>
      <w:bookmarkEnd w:id="0"/>
      <w:r w:rsidRPr="006069DD">
        <w:rPr>
          <w:rFonts w:ascii="Times New Roman" w:hAnsi="Times New Roman" w:cs="Times New Roman"/>
          <w:sz w:val="28"/>
          <w:szCs w:val="28"/>
        </w:rPr>
        <w:t>отрено 38 протоколов об административных правонарушениях, из них вынесено:</w:t>
      </w:r>
    </w:p>
    <w:p w:rsidR="00FF53A3" w:rsidRDefault="006069DD" w:rsidP="00FF53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9DD">
        <w:rPr>
          <w:rFonts w:ascii="Times New Roman" w:hAnsi="Times New Roman" w:cs="Times New Roman"/>
          <w:sz w:val="28"/>
          <w:szCs w:val="28"/>
        </w:rPr>
        <w:t>25  постановлений – административный штраф.</w:t>
      </w:r>
    </w:p>
    <w:p w:rsidR="00FF53A3" w:rsidRDefault="006069DD" w:rsidP="00FF53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9DD">
        <w:rPr>
          <w:rFonts w:ascii="Times New Roman" w:hAnsi="Times New Roman" w:cs="Times New Roman"/>
          <w:sz w:val="28"/>
          <w:szCs w:val="28"/>
        </w:rPr>
        <w:t>Привлечены к административной ответственности 25 физических лиц по ст.10 «Торговля в не отведенных для этого местах»,  ст.17 «Нарушение правил благоустройства территорий населенных пунктов», ст.38 «Нарушение правил содержания животных», ст.37 «Совершение действий, нарушающих тишину и покой граждан»;</w:t>
      </w:r>
    </w:p>
    <w:p w:rsidR="006069DD" w:rsidRPr="006069DD" w:rsidRDefault="006069DD" w:rsidP="00FF53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9DD">
        <w:rPr>
          <w:rFonts w:ascii="Times New Roman" w:hAnsi="Times New Roman" w:cs="Times New Roman"/>
          <w:sz w:val="28"/>
          <w:szCs w:val="28"/>
        </w:rPr>
        <w:t>13 постановлений – производство прекращено.</w:t>
      </w:r>
    </w:p>
    <w:p w:rsidR="006069DD" w:rsidRPr="006069DD" w:rsidRDefault="006069DD" w:rsidP="00FF53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69DD">
        <w:rPr>
          <w:rFonts w:ascii="Times New Roman" w:hAnsi="Times New Roman" w:cs="Times New Roman"/>
          <w:sz w:val="28"/>
          <w:szCs w:val="28"/>
        </w:rPr>
        <w:t>Общая сумма наложенных штрафов 31 000 руб.</w:t>
      </w:r>
    </w:p>
    <w:p w:rsidR="00FF53A3" w:rsidRDefault="006069DD" w:rsidP="00FF53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69DD">
        <w:rPr>
          <w:rFonts w:ascii="Times New Roman" w:hAnsi="Times New Roman" w:cs="Times New Roman"/>
          <w:sz w:val="28"/>
          <w:szCs w:val="28"/>
        </w:rPr>
        <w:t>Взыскано 22 000 руб., в т.ч. 500 руб. – о.б.; 21 500 руб. – м</w:t>
      </w:r>
      <w:proofErr w:type="gramStart"/>
      <w:r w:rsidRPr="006069DD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6069DD">
        <w:rPr>
          <w:rFonts w:ascii="Times New Roman" w:hAnsi="Times New Roman" w:cs="Times New Roman"/>
          <w:sz w:val="28"/>
          <w:szCs w:val="28"/>
        </w:rPr>
        <w:t>, из них по постановлениям прошлого года 5 000 руб</w:t>
      </w:r>
      <w:r w:rsidR="00FF53A3">
        <w:rPr>
          <w:rFonts w:ascii="Times New Roman" w:hAnsi="Times New Roman" w:cs="Times New Roman"/>
          <w:sz w:val="28"/>
          <w:szCs w:val="28"/>
        </w:rPr>
        <w:t>.</w:t>
      </w:r>
    </w:p>
    <w:p w:rsidR="006069DD" w:rsidRPr="006069DD" w:rsidRDefault="006069DD" w:rsidP="00FF53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9DD">
        <w:rPr>
          <w:rFonts w:ascii="Times New Roman" w:hAnsi="Times New Roman" w:cs="Times New Roman"/>
          <w:sz w:val="28"/>
          <w:szCs w:val="28"/>
        </w:rPr>
        <w:t xml:space="preserve">За 2017 год административной комиссией проведено 4 заседания круглого стола с представителями </w:t>
      </w:r>
      <w:proofErr w:type="spellStart"/>
      <w:r w:rsidRPr="006069DD">
        <w:rPr>
          <w:rFonts w:ascii="Times New Roman" w:hAnsi="Times New Roman" w:cs="Times New Roman"/>
          <w:sz w:val="28"/>
          <w:szCs w:val="28"/>
        </w:rPr>
        <w:t>ОеП</w:t>
      </w:r>
      <w:proofErr w:type="spellEnd"/>
      <w:r w:rsidRPr="006069DD">
        <w:rPr>
          <w:rFonts w:ascii="Times New Roman" w:hAnsi="Times New Roman" w:cs="Times New Roman"/>
          <w:sz w:val="28"/>
          <w:szCs w:val="28"/>
        </w:rPr>
        <w:t xml:space="preserve"> № 8 Межмуниципального отдела МВД России «</w:t>
      </w:r>
      <w:proofErr w:type="spellStart"/>
      <w:r w:rsidRPr="006069DD">
        <w:rPr>
          <w:rFonts w:ascii="Times New Roman" w:hAnsi="Times New Roman" w:cs="Times New Roman"/>
          <w:sz w:val="28"/>
          <w:szCs w:val="28"/>
        </w:rPr>
        <w:t>Верхнесалдинский</w:t>
      </w:r>
      <w:proofErr w:type="spellEnd"/>
      <w:r w:rsidRPr="006069DD">
        <w:rPr>
          <w:rFonts w:ascii="Times New Roman" w:hAnsi="Times New Roman" w:cs="Times New Roman"/>
          <w:sz w:val="28"/>
          <w:szCs w:val="28"/>
        </w:rPr>
        <w:t>», где  рассмотрены вопросы:</w:t>
      </w:r>
    </w:p>
    <w:p w:rsidR="006069DD" w:rsidRPr="006069DD" w:rsidRDefault="006069DD" w:rsidP="00FF53A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69DD">
        <w:rPr>
          <w:rFonts w:ascii="Times New Roman" w:hAnsi="Times New Roman" w:cs="Times New Roman"/>
          <w:bCs/>
          <w:sz w:val="28"/>
          <w:szCs w:val="28"/>
        </w:rPr>
        <w:t>- об изменениях в Законе Свердловской области от 14.06.2015 № 52-ОЗ «Об административных правонарушениях на территории Свердловской области";</w:t>
      </w:r>
    </w:p>
    <w:p w:rsidR="006069DD" w:rsidRPr="006069DD" w:rsidRDefault="006069DD" w:rsidP="00FF53A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69DD">
        <w:rPr>
          <w:rFonts w:ascii="Times New Roman" w:hAnsi="Times New Roman" w:cs="Times New Roman"/>
          <w:bCs/>
          <w:sz w:val="28"/>
          <w:szCs w:val="28"/>
        </w:rPr>
        <w:t>- правильность составления материалов по статье  37 «Совершение действий, нарушающих тишину и покой граждан» (т.е. просьба участковым, составляющие материалы дела прикладывать подробный рапорт при выезде на место правонарушения – играла музыка или нет (есть случаи отсутствия его); наличие паспортных данных, номера телефонов правонарушителей);</w:t>
      </w:r>
    </w:p>
    <w:p w:rsidR="00CF1780" w:rsidRPr="006069DD" w:rsidRDefault="006069DD" w:rsidP="00FF53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69DD">
        <w:rPr>
          <w:rFonts w:ascii="Times New Roman" w:hAnsi="Times New Roman" w:cs="Times New Roman"/>
          <w:sz w:val="28"/>
          <w:szCs w:val="28"/>
        </w:rPr>
        <w:t>- усиление работы по вручению извещений на составление протоколов, расписок о явке на составление протокола</w:t>
      </w:r>
      <w:r w:rsidR="00FF53A3">
        <w:rPr>
          <w:rFonts w:ascii="Times New Roman" w:hAnsi="Times New Roman" w:cs="Times New Roman"/>
          <w:sz w:val="28"/>
          <w:szCs w:val="28"/>
        </w:rPr>
        <w:t>.</w:t>
      </w:r>
    </w:p>
    <w:sectPr w:rsidR="00CF1780" w:rsidRPr="006069DD" w:rsidSect="00FF53A3">
      <w:pgSz w:w="11906" w:h="16838"/>
      <w:pgMar w:top="1134" w:right="991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56FE"/>
    <w:rsid w:val="004B7C3C"/>
    <w:rsid w:val="006069DD"/>
    <w:rsid w:val="007456FE"/>
    <w:rsid w:val="00CF1780"/>
    <w:rsid w:val="00FF53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Cherkasov</cp:lastModifiedBy>
  <cp:revision>3</cp:revision>
  <dcterms:created xsi:type="dcterms:W3CDTF">2018-01-24T16:14:00Z</dcterms:created>
  <dcterms:modified xsi:type="dcterms:W3CDTF">2018-01-25T05:14:00Z</dcterms:modified>
</cp:coreProperties>
</file>