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7B0B3D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9678C5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«___»______2015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2004 года № 190-ФЗ, в соответствии с  Федеральным законом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</w:t>
      </w:r>
      <w:proofErr w:type="gramEnd"/>
      <w:r>
        <w:rPr>
          <w:sz w:val="28"/>
          <w:szCs w:val="28"/>
        </w:rPr>
        <w:t xml:space="preserve">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608BA">
        <w:rPr>
          <w:b/>
          <w:bCs/>
          <w:sz w:val="28"/>
          <w:szCs w:val="28"/>
        </w:rPr>
        <w:t>Р Е Ш И Л А :</w:t>
      </w:r>
      <w:r w:rsidRPr="003608BA">
        <w:rPr>
          <w:b/>
          <w:bCs/>
          <w:sz w:val="28"/>
          <w:szCs w:val="28"/>
        </w:rPr>
        <w:tab/>
      </w:r>
    </w:p>
    <w:p w:rsidR="00CE0231" w:rsidRDefault="00773AF0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изменения 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>
        <w:rPr>
          <w:color w:val="000000"/>
          <w:sz w:val="28"/>
          <w:szCs w:val="28"/>
        </w:rPr>
        <w:t xml:space="preserve"> от 17.04.2008 № 3/9 (с изменениями внесенными решениями Думы городского округа Нижняя Салда от 18.12.2012 № 18.12.2012 № 16/2, от 23.01.2014. № 33/4, от 19.06.2014 № 38/9, от 18.09.2014 № 41/5, от 29.01.2015 </w:t>
      </w:r>
      <w:proofErr w:type="gramEnd"/>
    </w:p>
    <w:p w:rsidR="00CE0231" w:rsidRDefault="00CE0231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47/5):</w:t>
      </w:r>
    </w:p>
    <w:p w:rsidR="00773AF0" w:rsidRDefault="00CE0231" w:rsidP="00CE0231">
      <w:pPr>
        <w:ind w:left="-3" w:firstLine="7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изменив зоны</w:t>
      </w:r>
      <w:r w:rsidR="00A70F80" w:rsidRPr="00A70F80">
        <w:rPr>
          <w:sz w:val="28"/>
          <w:szCs w:val="28"/>
        </w:rPr>
        <w:t xml:space="preserve">  СХ-6</w:t>
      </w:r>
      <w:r w:rsidR="00DD6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Р-1 (зона сельскохозяйственных угодий, зона городских лесов, лесопарков), расположенных в 270 метрах от пересечения автомобильной дороги в направлении села Медведево с железнодорожными путями, на зону П-3 (производственная зона 3-го класса</w:t>
      </w:r>
      <w:r w:rsidR="00A70F80" w:rsidRPr="00A70F80">
        <w:rPr>
          <w:sz w:val="28"/>
          <w:szCs w:val="28"/>
        </w:rPr>
        <w:t>)</w:t>
      </w:r>
      <w:r>
        <w:rPr>
          <w:sz w:val="28"/>
          <w:szCs w:val="28"/>
        </w:rPr>
        <w:t>, путем внесения изменения в лист 19 Схемы</w:t>
      </w:r>
      <w:r w:rsidR="00F468CD">
        <w:rPr>
          <w:sz w:val="28"/>
          <w:szCs w:val="28"/>
        </w:rPr>
        <w:t xml:space="preserve"> градостроительного зонирования Правил землепользования и застройки города Нижняя Салда</w:t>
      </w:r>
      <w:r w:rsidR="00F85E95">
        <w:rPr>
          <w:sz w:val="28"/>
          <w:szCs w:val="28"/>
        </w:rPr>
        <w:t xml:space="preserve"> (схема прилагается)</w:t>
      </w:r>
      <w:r w:rsidR="00F468CD">
        <w:rPr>
          <w:sz w:val="28"/>
          <w:szCs w:val="28"/>
        </w:rPr>
        <w:t>;</w:t>
      </w:r>
      <w:proofErr w:type="gramEnd"/>
    </w:p>
    <w:p w:rsidR="00F468CD" w:rsidRDefault="00F468CD" w:rsidP="00CE0231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дополнив раздел «Производственные зоны» статьи 73 «Градостроительные регламенты по видам и параметрам разрешенного использования недвижимости» Правил землепользования и </w:t>
      </w:r>
      <w:proofErr w:type="gramStart"/>
      <w:r>
        <w:rPr>
          <w:color w:val="000000"/>
          <w:sz w:val="28"/>
          <w:szCs w:val="28"/>
        </w:rPr>
        <w:t>застройки города</w:t>
      </w:r>
      <w:proofErr w:type="gramEnd"/>
      <w:r>
        <w:rPr>
          <w:color w:val="000000"/>
          <w:sz w:val="28"/>
          <w:szCs w:val="28"/>
        </w:rPr>
        <w:t xml:space="preserve"> Нижняя Салда подразделом «Производственная зона 3-го класса», следующего содержания:</w:t>
      </w:r>
    </w:p>
    <w:p w:rsidR="00F85E95" w:rsidRPr="00F85E95" w:rsidRDefault="00F85E95" w:rsidP="00F85E95">
      <w:pPr>
        <w:pStyle w:val="2"/>
        <w:spacing w:before="0" w:after="0"/>
      </w:pPr>
      <w:r w:rsidRPr="00F85E95">
        <w:t xml:space="preserve">«П–3 – Зона производственных объектов 3 класса вредности. </w:t>
      </w:r>
    </w:p>
    <w:p w:rsidR="00F85E95" w:rsidRPr="00F85E95" w:rsidRDefault="00F85E95" w:rsidP="00F85E95">
      <w:pPr>
        <w:ind w:firstLine="708"/>
        <w:jc w:val="both"/>
        <w:rPr>
          <w:sz w:val="28"/>
          <w:szCs w:val="28"/>
        </w:rPr>
      </w:pPr>
      <w:r w:rsidRPr="00F85E95">
        <w:rPr>
          <w:sz w:val="28"/>
          <w:szCs w:val="28"/>
        </w:rPr>
        <w:t xml:space="preserve">Зона П-3 выделена для обеспечения правовых условий застройки территории предприятиями с технологическими процессами, являющимися источниками выделения производственных вредностей в окружающую среду и организации СЗЗ 300 м от этих предприятий. Отнесение территории к определённому классу производится в соответствии с санитарной </w:t>
      </w:r>
      <w:r w:rsidRPr="00F85E95">
        <w:rPr>
          <w:sz w:val="28"/>
          <w:szCs w:val="28"/>
        </w:rPr>
        <w:lastRenderedPageBreak/>
        <w:t xml:space="preserve">классификацией промышленных предприятий, установленной </w:t>
      </w:r>
      <w:proofErr w:type="spellStart"/>
      <w:r w:rsidRPr="00F85E95">
        <w:rPr>
          <w:sz w:val="28"/>
          <w:szCs w:val="28"/>
        </w:rPr>
        <w:t>СанПиН</w:t>
      </w:r>
      <w:proofErr w:type="spellEnd"/>
      <w:r w:rsidRPr="00F85E95">
        <w:rPr>
          <w:sz w:val="28"/>
          <w:szCs w:val="28"/>
        </w:rPr>
        <w:t xml:space="preserve"> 2.2.1/2.1.1.1031-01. </w:t>
      </w:r>
    </w:p>
    <w:p w:rsidR="00F85E95" w:rsidRPr="00F85E95" w:rsidRDefault="00F85E95" w:rsidP="00F85E95">
      <w:pPr>
        <w:pStyle w:val="3"/>
      </w:pPr>
      <w:r w:rsidRPr="00F85E95">
        <w:t>Основные виды разрешенного использования недвижимости: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производственные предприятия 3 класса вредности различного профиля;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здания офисов, административных служб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проектные, научно-исследовательские, конструкторские и изыскатель</w:t>
      </w:r>
      <w:r w:rsidRPr="00F85E95">
        <w:rPr>
          <w:sz w:val="28"/>
          <w:szCs w:val="28"/>
        </w:rPr>
        <w:softHyphen/>
        <w:t>ские организации и лаборатории.</w:t>
      </w:r>
    </w:p>
    <w:p w:rsidR="00F85E95" w:rsidRPr="00F85E95" w:rsidRDefault="00F85E95" w:rsidP="00F85E95">
      <w:pPr>
        <w:pStyle w:val="3"/>
      </w:pPr>
      <w:r w:rsidRPr="00F85E95">
        <w:t>Условно разрешенные виды использования:</w:t>
      </w:r>
    </w:p>
    <w:p w:rsidR="00F85E95" w:rsidRPr="00F85E95" w:rsidRDefault="00F85E95" w:rsidP="00F85E95">
      <w:pPr>
        <w:tabs>
          <w:tab w:val="left" w:pos="1080"/>
        </w:tabs>
        <w:rPr>
          <w:sz w:val="28"/>
          <w:szCs w:val="28"/>
        </w:rPr>
      </w:pPr>
      <w:r w:rsidRPr="00F85E95">
        <w:rPr>
          <w:sz w:val="28"/>
          <w:szCs w:val="28"/>
        </w:rPr>
        <w:t>- антенны сотовой, радиорелейной, спутниковой связи.</w:t>
      </w:r>
    </w:p>
    <w:p w:rsidR="00F85E95" w:rsidRPr="00F85E95" w:rsidRDefault="00F85E95" w:rsidP="00F85E95">
      <w:pPr>
        <w:pStyle w:val="3"/>
      </w:pPr>
      <w:r w:rsidRPr="00F85E95">
        <w:t>Вспомогательные виды разрешенного использования: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парковки, автостоянки для временного хранения  автомобилей;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 xml:space="preserve">- предприятия оптовой, мелкооптовой торговли и магазины розничной торговли по продаже товаров собственного производства предприятий; 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объекты технического и инженерного обеспечения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пожарные части и объекты пожарной охраны предприятий;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питомники растений для озеленения промышленных территорий и санитарно-защитных зон;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АЗС;</w:t>
      </w:r>
    </w:p>
    <w:p w:rsidR="00F85E95" w:rsidRPr="00F85E95" w:rsidRDefault="00F85E95" w:rsidP="00F85E95">
      <w:pPr>
        <w:rPr>
          <w:sz w:val="28"/>
          <w:szCs w:val="28"/>
        </w:rPr>
      </w:pPr>
      <w:r w:rsidRPr="00F85E95">
        <w:rPr>
          <w:sz w:val="28"/>
          <w:szCs w:val="28"/>
        </w:rPr>
        <w:t>- объекты обслуживания персонала</w:t>
      </w:r>
      <w:proofErr w:type="gramStart"/>
      <w:r w:rsidRPr="00F85E95">
        <w:rPr>
          <w:sz w:val="28"/>
          <w:szCs w:val="28"/>
        </w:rPr>
        <w:t>.»</w:t>
      </w:r>
      <w:proofErr w:type="gramEnd"/>
    </w:p>
    <w:p w:rsidR="00773AF0" w:rsidRPr="00A16E1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Е.В. Матвеева</w:t>
      </w:r>
    </w:p>
    <w:p w:rsidR="00C908A9" w:rsidRDefault="00C908A9" w:rsidP="00C908A9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08A9" w:rsidRDefault="00C908A9" w:rsidP="00C908A9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C908A9" w:rsidRDefault="00C908A9" w:rsidP="00C908A9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85E95" w:rsidRDefault="00C908A9" w:rsidP="00C908A9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C908A9" w:rsidRDefault="00C908A9" w:rsidP="00C908A9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 №____</w:t>
      </w:r>
    </w:p>
    <w:p w:rsidR="00C908A9" w:rsidRDefault="00C908A9" w:rsidP="00C908A9">
      <w:pPr>
        <w:rPr>
          <w:sz w:val="28"/>
          <w:szCs w:val="28"/>
        </w:rPr>
      </w:pPr>
    </w:p>
    <w:p w:rsidR="00C908A9" w:rsidRDefault="00C908A9" w:rsidP="00C908A9">
      <w:pPr>
        <w:rPr>
          <w:sz w:val="28"/>
          <w:szCs w:val="28"/>
        </w:rPr>
      </w:pPr>
    </w:p>
    <w:p w:rsidR="00C908A9" w:rsidRPr="00F85E95" w:rsidRDefault="00C908A9" w:rsidP="00C908A9">
      <w:pPr>
        <w:rPr>
          <w:sz w:val="28"/>
          <w:szCs w:val="28"/>
        </w:rPr>
      </w:pP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Лист 19 Схемы градостроительного зонирования 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Правил землепользования и </w:t>
      </w:r>
      <w:proofErr w:type="gramStart"/>
      <w:r w:rsidRPr="00F85E95">
        <w:rPr>
          <w:sz w:val="28"/>
          <w:szCs w:val="28"/>
        </w:rPr>
        <w:t>застройки города</w:t>
      </w:r>
      <w:proofErr w:type="gramEnd"/>
      <w:r w:rsidRPr="00F85E95">
        <w:rPr>
          <w:sz w:val="28"/>
          <w:szCs w:val="28"/>
        </w:rPr>
        <w:t xml:space="preserve"> Нижняя Салда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</w:p>
    <w:p w:rsidR="00F85E95" w:rsidRDefault="00F85E95" w:rsidP="00F85E95">
      <w:pPr>
        <w:jc w:val="center"/>
      </w:pPr>
    </w:p>
    <w:p w:rsidR="00351064" w:rsidRDefault="00F85E95" w:rsidP="00F85E95">
      <w:r>
        <w:rPr>
          <w:b/>
          <w:noProof/>
        </w:rPr>
        <w:drawing>
          <wp:inline distT="0" distB="0" distL="0" distR="0">
            <wp:extent cx="5638800" cy="3655341"/>
            <wp:effectExtent l="19050" t="0" r="0" b="0"/>
            <wp:docPr id="3" name="Рисунок 1" descr="лис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155C7D" w:rsidRDefault="00155C7D"/>
    <w:p w:rsidR="00155C7D" w:rsidRDefault="00155C7D"/>
    <w:p w:rsidR="00155C7D" w:rsidRDefault="00155C7D"/>
    <w:p w:rsidR="00351064" w:rsidRDefault="00351064"/>
    <w:p w:rsidR="00351064" w:rsidRDefault="00351064"/>
    <w:p w:rsidR="00351064" w:rsidRDefault="00351064"/>
    <w:p w:rsidR="00DD6B8C" w:rsidRDefault="00DD6B8C"/>
    <w:p w:rsidR="00DD6B8C" w:rsidRDefault="00DD6B8C"/>
    <w:p w:rsidR="00DD6B8C" w:rsidRDefault="00DD6B8C"/>
    <w:p w:rsidR="00DD6B8C" w:rsidRDefault="00DD6B8C"/>
    <w:p w:rsidR="00DD6B8C" w:rsidRDefault="00DD6B8C"/>
    <w:p w:rsidR="00351064" w:rsidRDefault="00351064"/>
    <w:p w:rsidR="00351064" w:rsidRDefault="00351064"/>
    <w:p w:rsidR="00351064" w:rsidRDefault="00351064"/>
    <w:sectPr w:rsidR="0035106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1D" w:rsidRDefault="001A511D" w:rsidP="009F38F8">
      <w:r>
        <w:separator/>
      </w:r>
    </w:p>
  </w:endnote>
  <w:endnote w:type="continuationSeparator" w:id="0">
    <w:p w:rsidR="001A511D" w:rsidRDefault="001A511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1D" w:rsidRDefault="001A511D" w:rsidP="009F38F8">
      <w:r>
        <w:separator/>
      </w:r>
    </w:p>
  </w:footnote>
  <w:footnote w:type="continuationSeparator" w:id="0">
    <w:p w:rsidR="001A511D" w:rsidRDefault="001A511D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7B0B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1A5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101FDE"/>
    <w:rsid w:val="00155C7D"/>
    <w:rsid w:val="00193672"/>
    <w:rsid w:val="001A511D"/>
    <w:rsid w:val="001A5841"/>
    <w:rsid w:val="002104AE"/>
    <w:rsid w:val="00237469"/>
    <w:rsid w:val="0025178D"/>
    <w:rsid w:val="002C3000"/>
    <w:rsid w:val="002D4507"/>
    <w:rsid w:val="002F568D"/>
    <w:rsid w:val="003129B8"/>
    <w:rsid w:val="00351064"/>
    <w:rsid w:val="003758B8"/>
    <w:rsid w:val="0038720A"/>
    <w:rsid w:val="00397244"/>
    <w:rsid w:val="00402D5B"/>
    <w:rsid w:val="00436727"/>
    <w:rsid w:val="004A4E27"/>
    <w:rsid w:val="004B1BA5"/>
    <w:rsid w:val="004C1BAB"/>
    <w:rsid w:val="005013B8"/>
    <w:rsid w:val="00526AD3"/>
    <w:rsid w:val="005B6803"/>
    <w:rsid w:val="005C6C1C"/>
    <w:rsid w:val="005D4A58"/>
    <w:rsid w:val="005E4793"/>
    <w:rsid w:val="005F1EBF"/>
    <w:rsid w:val="00637C00"/>
    <w:rsid w:val="006D5CFA"/>
    <w:rsid w:val="00764D30"/>
    <w:rsid w:val="007722AE"/>
    <w:rsid w:val="00773AF0"/>
    <w:rsid w:val="007B0B3D"/>
    <w:rsid w:val="00813922"/>
    <w:rsid w:val="00843CF0"/>
    <w:rsid w:val="008A35AC"/>
    <w:rsid w:val="008A461B"/>
    <w:rsid w:val="008A5D61"/>
    <w:rsid w:val="008B5D66"/>
    <w:rsid w:val="008F32AF"/>
    <w:rsid w:val="0090053B"/>
    <w:rsid w:val="009678C5"/>
    <w:rsid w:val="009F38F8"/>
    <w:rsid w:val="00A31BA8"/>
    <w:rsid w:val="00A70F80"/>
    <w:rsid w:val="00A73291"/>
    <w:rsid w:val="00AA5F19"/>
    <w:rsid w:val="00AA6FE0"/>
    <w:rsid w:val="00AB6586"/>
    <w:rsid w:val="00AE6889"/>
    <w:rsid w:val="00B94755"/>
    <w:rsid w:val="00BA5943"/>
    <w:rsid w:val="00C072F8"/>
    <w:rsid w:val="00C347B4"/>
    <w:rsid w:val="00C45472"/>
    <w:rsid w:val="00C908A9"/>
    <w:rsid w:val="00C92E89"/>
    <w:rsid w:val="00CE0231"/>
    <w:rsid w:val="00D10084"/>
    <w:rsid w:val="00D123C5"/>
    <w:rsid w:val="00DB5FB1"/>
    <w:rsid w:val="00DD6B8C"/>
    <w:rsid w:val="00DE1A07"/>
    <w:rsid w:val="00E0161E"/>
    <w:rsid w:val="00E03879"/>
    <w:rsid w:val="00E12406"/>
    <w:rsid w:val="00E37035"/>
    <w:rsid w:val="00F03FA4"/>
    <w:rsid w:val="00F37001"/>
    <w:rsid w:val="00F468CD"/>
    <w:rsid w:val="00F642A6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88E416-C9BC-4DB8-8F9C-2FAAFB4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2015-02-17T07:38:00Z</cp:lastPrinted>
  <dcterms:created xsi:type="dcterms:W3CDTF">2015-02-17T05:11:00Z</dcterms:created>
  <dcterms:modified xsi:type="dcterms:W3CDTF">2015-02-18T06:36:00Z</dcterms:modified>
</cp:coreProperties>
</file>