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41" w:rsidRPr="00864541" w:rsidRDefault="00864541" w:rsidP="008645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4541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864541" w:rsidRPr="00864541" w:rsidRDefault="00864541" w:rsidP="008645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4541">
        <w:rPr>
          <w:rFonts w:ascii="Tahoma" w:eastAsia="Times New Roman" w:hAnsi="Tahoma" w:cs="Tahoma"/>
          <w:sz w:val="21"/>
          <w:szCs w:val="21"/>
          <w:lang w:eastAsia="ru-RU"/>
        </w:rPr>
        <w:t>для закупки №0162300020916000029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64541" w:rsidRPr="00864541" w:rsidTr="00864541">
        <w:tc>
          <w:tcPr>
            <w:tcW w:w="2000" w:type="pct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25.07.2016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Внесение </w:t>
            </w:r>
            <w:proofErr w:type="spell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изменеий</w:t>
            </w:r>
            <w:proofErr w:type="spell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конкурсную документацию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0162300020916000029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проектно-сметной документации по объекту: "Сооружения биологической очистки хозбытовых сточных вод, производительностью 6000 м3/сутки" ГО Нижняя Салда Свердловской области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ОКРУГА НИЖНЯЯ САЛДА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624740,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Нижняя Салда г, </w:t>
            </w:r>
            <w:proofErr w:type="spell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624740,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Нижняя Салда г, </w:t>
            </w:r>
            <w:proofErr w:type="spell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Леонова Галина Николаевна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admin_nsalda@mail.ru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7-34345-31970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26.07.2016 16:30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14:00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624740,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Нижняя Салда г,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Лично или нарочным заявки подаются в рабочие дни (с понедельника по пятницу, за исключением официальных праздничных дней), с 08:00 часов до 17:00 часов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14:00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624740,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Нижняя Салда г,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12.08.2016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624740,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Нижняя Салда г,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проектно-сметной документации по объекту: "Сооружения биологической очистки хозбытовых сточных вод, производительностью 6000 м3/сутки" ГО Нижняя Салда Свердловской области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14803310.00 Российский рубль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864541" w:rsidRPr="00864541">
              <w:tc>
                <w:tcPr>
                  <w:tcW w:w="0" w:type="auto"/>
                  <w:gridSpan w:val="2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64541" w:rsidRPr="00864541"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864541" w:rsidRPr="00864541"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90105030340323000244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14803310.00</w:t>
                  </w:r>
                </w:p>
              </w:tc>
            </w:tr>
            <w:tr w:rsidR="00864541" w:rsidRPr="00864541"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14803310.00</w:t>
                  </w:r>
                </w:p>
              </w:tc>
            </w:tr>
            <w:tr w:rsidR="00864541" w:rsidRPr="00864541">
              <w:tc>
                <w:tcPr>
                  <w:tcW w:w="0" w:type="auto"/>
                  <w:gridSpan w:val="2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14803310.00</w:t>
                  </w:r>
                </w:p>
              </w:tc>
            </w:tr>
          </w:tbl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Нижняя Салда г, Российская Федерация, 624740, Свердловская </w:t>
            </w:r>
            <w:proofErr w:type="spell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Нижняя Салда г,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2017 месяц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Январь Срок исполнения отдельных этапов контракта: - Периодичность поставки товаров (выполнения работ, оказания услуг): - 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4541" w:rsidRPr="00864541" w:rsidTr="008645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01"/>
              <w:gridCol w:w="1239"/>
              <w:gridCol w:w="1113"/>
              <w:gridCol w:w="1120"/>
              <w:gridCol w:w="972"/>
              <w:gridCol w:w="1210"/>
            </w:tblGrid>
            <w:tr w:rsidR="00864541" w:rsidRPr="00864541">
              <w:tc>
                <w:tcPr>
                  <w:tcW w:w="0" w:type="auto"/>
                  <w:gridSpan w:val="6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64541" w:rsidRPr="00864541"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64541" w:rsidRPr="00864541"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проектно-сметной документации по объекту: "Сооружения биологической очистки хозбытовых сточных вод, производительностью 6000 м3/сутки" ГО Нижняя Салда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14803310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14803310.00</w:t>
                  </w:r>
                </w:p>
              </w:tc>
            </w:tr>
            <w:tr w:rsidR="00864541" w:rsidRPr="00864541">
              <w:tc>
                <w:tcPr>
                  <w:tcW w:w="0" w:type="auto"/>
                  <w:gridSpan w:val="6"/>
                  <w:vAlign w:val="center"/>
                  <w:hideMark/>
                </w:tcPr>
                <w:p w:rsidR="00864541" w:rsidRPr="00864541" w:rsidRDefault="00864541" w:rsidP="008645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45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14803310.00</w:t>
                  </w:r>
                </w:p>
              </w:tc>
            </w:tr>
          </w:tbl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148033.10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должно быть предоставлено до момента подачи заявки на участие в электронном аукционе.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40302810816545000046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05901000020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740165.50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должно быть предоставлено до момента заключения контракта.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40302810816545000046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05901000020</w:t>
            </w:r>
          </w:p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4541" w:rsidRPr="00864541" w:rsidTr="00864541">
        <w:tc>
          <w:tcPr>
            <w:tcW w:w="0" w:type="auto"/>
            <w:gridSpan w:val="2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конкурсной документации: после размещения извещения о проведении закупки любое заинтересованное лицо вправе подать запрос в письменной форме ответственному должностному лицу заказчика по почтовому адресу или по электронной почте заказчика, в соответствии со сведениями пункта 2.1. настоящей документации. В запросе должен быть указан способ предоставления конкурсной документации, а также почтовый адрес или адрес электронной почты заинтересованного лица (в зависимости от способа предоставления документации). Если способ предоставления документации в запросе не указан, заказчик вправе самостоятельно выбрать такой </w:t>
            </w: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способ. Заказчик не несет ответственности за </w:t>
            </w:r>
            <w:proofErr w:type="spell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непредоставление</w:t>
            </w:r>
            <w:proofErr w:type="spell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конкурсной документации, если в запросе не указаны ни почтовый адрес, ни адрес электронной почты заинтересованного лица. На основании поданного в письменной форме запроса ответственное должностное лицо заказчика в течение двух рабочих дней 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</w:t>
            </w:r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его получения предоставляет заинтересованному лицу документацию указанным способом. Документация предоставляется в бумажной форме после внесения заинтересованным лицом платы за предоставление документации, если такая плата установлена, и указание об этом содержится в извещении о закупке и настоящей документации, за исключением случаев предоставления конкурсной документации в форме электронного документа. Помимо вышеуказанных способов предоставления конкурсной документации, документация доступна любому заинтересованному лицу 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свободного до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26.07.2016 16:30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14:00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624740, Свердловская </w:t>
            </w:r>
            <w:proofErr w:type="spellStart"/>
            <w:proofErr w:type="gramStart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Нижняя Салда г, Фрунзе, 2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 предоставляется участнику закупки указанным в пункте 1.1. ответственным должностным лицом заказчика следующими способами (по выбору участника закупки): а) по адресу заказчика: 624742, Свердловская обл., г. Нижняя Салда, ул. Фрунзе, 2, или б) по электронной почте, или в) через ФГУП «Почта России».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Сооружения биологической очистки</w:t>
            </w:r>
          </w:p>
        </w:tc>
      </w:tr>
      <w:tr w:rsidR="00864541" w:rsidRPr="00864541" w:rsidTr="00864541"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64541" w:rsidRPr="00864541" w:rsidRDefault="00864541" w:rsidP="008645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45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26.07.2016 16:06</w:t>
            </w:r>
          </w:p>
        </w:tc>
      </w:tr>
    </w:tbl>
    <w:p w:rsidR="005332A2" w:rsidRDefault="005332A2"/>
    <w:sectPr w:rsidR="005332A2" w:rsidSect="0053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41"/>
    <w:rsid w:val="00035F96"/>
    <w:rsid w:val="000759B3"/>
    <w:rsid w:val="005332A2"/>
    <w:rsid w:val="005429A1"/>
    <w:rsid w:val="00833839"/>
    <w:rsid w:val="00864541"/>
    <w:rsid w:val="00D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35">
          <w:marLeft w:val="0"/>
          <w:marRight w:val="0"/>
          <w:marTop w:val="4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7536</Characters>
  <Application>Microsoft Office Word</Application>
  <DocSecurity>0</DocSecurity>
  <Lines>62</Lines>
  <Paragraphs>17</Paragraphs>
  <ScaleCrop>false</ScaleCrop>
  <Company>Grizli777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2016-07-26T13:07:00Z</dcterms:created>
  <dcterms:modified xsi:type="dcterms:W3CDTF">2016-07-26T13:08:00Z</dcterms:modified>
</cp:coreProperties>
</file>