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00" w:rsidRDefault="000C2C00">
      <w:pPr>
        <w:pStyle w:val="ConsPlusNormal"/>
      </w:pPr>
    </w:p>
    <w:p w:rsidR="000C2C00" w:rsidRPr="00E7556A" w:rsidRDefault="000C2C00">
      <w:pPr>
        <w:pStyle w:val="ConsPlusNormal"/>
        <w:jc w:val="center"/>
        <w:rPr>
          <w:sz w:val="26"/>
          <w:szCs w:val="26"/>
        </w:rPr>
      </w:pPr>
      <w:bookmarkStart w:id="0" w:name="P1091"/>
      <w:bookmarkEnd w:id="0"/>
      <w:r w:rsidRPr="00E7556A">
        <w:rPr>
          <w:sz w:val="26"/>
          <w:szCs w:val="26"/>
        </w:rPr>
        <w:t>РЕЙТИНГ</w:t>
      </w:r>
    </w:p>
    <w:p w:rsidR="000C2C00" w:rsidRPr="00E7556A" w:rsidRDefault="000C2C00">
      <w:pPr>
        <w:pStyle w:val="ConsPlusNormal"/>
        <w:jc w:val="center"/>
        <w:rPr>
          <w:sz w:val="26"/>
          <w:szCs w:val="26"/>
        </w:rPr>
      </w:pPr>
      <w:r w:rsidRPr="00E7556A">
        <w:rPr>
          <w:sz w:val="26"/>
          <w:szCs w:val="26"/>
        </w:rPr>
        <w:t>главных администраторов бюджетных средств</w:t>
      </w:r>
    </w:p>
    <w:p w:rsidR="000C2C00" w:rsidRPr="00E7556A" w:rsidRDefault="000C2C00">
      <w:pPr>
        <w:pStyle w:val="ConsPlusNormal"/>
        <w:rPr>
          <w:sz w:val="26"/>
          <w:szCs w:val="26"/>
        </w:rPr>
      </w:pPr>
    </w:p>
    <w:tbl>
      <w:tblPr>
        <w:tblW w:w="156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781"/>
        <w:gridCol w:w="1480"/>
        <w:gridCol w:w="1639"/>
        <w:gridCol w:w="1816"/>
        <w:gridCol w:w="1766"/>
        <w:gridCol w:w="1757"/>
        <w:gridCol w:w="1560"/>
        <w:gridCol w:w="1808"/>
      </w:tblGrid>
      <w:tr w:rsidR="000C2C00" w:rsidRPr="00E7556A" w:rsidTr="00147CCD">
        <w:trPr>
          <w:trHeight w:val="739"/>
        </w:trPr>
        <w:tc>
          <w:tcPr>
            <w:tcW w:w="2047" w:type="dxa"/>
            <w:vMerge w:val="restart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Наименование главного администратора бюджетных средств</w:t>
            </w:r>
          </w:p>
        </w:tc>
        <w:tc>
          <w:tcPr>
            <w:tcW w:w="6716" w:type="dxa"/>
            <w:gridSpan w:val="4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766" w:type="dxa"/>
            <w:vMerge w:val="restart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Суммарная оценка по главному администратору бюджетных средств (баллов)</w:t>
            </w:r>
          </w:p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(графы 2 + 3 + 4 + 5)</w:t>
            </w:r>
          </w:p>
        </w:tc>
        <w:tc>
          <w:tcPr>
            <w:tcW w:w="1757" w:type="dxa"/>
            <w:vMerge w:val="restart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60" w:type="dxa"/>
            <w:vMerge w:val="restart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808" w:type="dxa"/>
            <w:vMerge w:val="restart"/>
          </w:tcPr>
          <w:p w:rsidR="000C2C00" w:rsidRPr="009A062B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9A062B">
              <w:rPr>
                <w:sz w:val="26"/>
                <w:szCs w:val="26"/>
              </w:rPr>
              <w:t>Группа качества финансового менеджмента</w:t>
            </w:r>
          </w:p>
        </w:tc>
      </w:tr>
      <w:tr w:rsidR="000C2C00" w:rsidRPr="00E7556A" w:rsidTr="00147CCD">
        <w:trPr>
          <w:trHeight w:val="144"/>
        </w:trPr>
        <w:tc>
          <w:tcPr>
            <w:tcW w:w="2047" w:type="dxa"/>
            <w:vMerge/>
          </w:tcPr>
          <w:p w:rsidR="000C2C00" w:rsidRPr="00E7556A" w:rsidRDefault="000C2C00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бюджетное планирование</w:t>
            </w:r>
          </w:p>
        </w:tc>
        <w:tc>
          <w:tcPr>
            <w:tcW w:w="1480" w:type="dxa"/>
          </w:tcPr>
          <w:p w:rsidR="000C2C00" w:rsidRPr="00E7556A" w:rsidRDefault="000C2C00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исполнение бюджета</w:t>
            </w:r>
          </w:p>
          <w:p w:rsidR="00A41242" w:rsidRPr="00E7556A" w:rsidRDefault="00A41242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городского округа Нижняя Салда</w:t>
            </w:r>
          </w:p>
        </w:tc>
        <w:tc>
          <w:tcPr>
            <w:tcW w:w="1639" w:type="dxa"/>
          </w:tcPr>
          <w:p w:rsidR="000C2C00" w:rsidRPr="00E7556A" w:rsidRDefault="000C2C00" w:rsidP="00827125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 xml:space="preserve">результативность функционирования </w:t>
            </w:r>
            <w:r w:rsidR="00827125" w:rsidRPr="00E7556A">
              <w:rPr>
                <w:sz w:val="26"/>
                <w:szCs w:val="26"/>
              </w:rPr>
              <w:t>муниципальных</w:t>
            </w:r>
            <w:r w:rsidRPr="00E7556A">
              <w:rPr>
                <w:sz w:val="26"/>
                <w:szCs w:val="26"/>
              </w:rPr>
              <w:t xml:space="preserve"> учреждений </w:t>
            </w:r>
            <w:r w:rsidR="00827125" w:rsidRPr="00E7556A">
              <w:rPr>
                <w:sz w:val="26"/>
                <w:szCs w:val="26"/>
              </w:rPr>
              <w:t>городского округа Нижняя Салда</w:t>
            </w:r>
          </w:p>
        </w:tc>
        <w:tc>
          <w:tcPr>
            <w:tcW w:w="1816" w:type="dxa"/>
          </w:tcPr>
          <w:p w:rsidR="000C2C00" w:rsidRPr="00E7556A" w:rsidRDefault="000C2C00" w:rsidP="006E6F99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6E6F99" w:rsidRPr="00E7556A">
              <w:rPr>
                <w:sz w:val="26"/>
                <w:szCs w:val="26"/>
              </w:rPr>
              <w:t xml:space="preserve">муниципальных </w:t>
            </w:r>
            <w:r w:rsidRPr="00E7556A">
              <w:rPr>
                <w:sz w:val="26"/>
                <w:szCs w:val="26"/>
              </w:rPr>
              <w:t>нужд</w:t>
            </w:r>
          </w:p>
        </w:tc>
        <w:tc>
          <w:tcPr>
            <w:tcW w:w="1766" w:type="dxa"/>
            <w:vMerge/>
          </w:tcPr>
          <w:p w:rsidR="000C2C00" w:rsidRPr="00E7556A" w:rsidRDefault="000C2C00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0C2C00" w:rsidRPr="00E7556A" w:rsidRDefault="000C2C00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0C2C00" w:rsidRPr="00E7556A" w:rsidRDefault="000C2C00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:rsidR="000C2C00" w:rsidRPr="009A062B" w:rsidRDefault="000C2C00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0C2C00" w:rsidRPr="00E7556A" w:rsidTr="00147CCD">
        <w:trPr>
          <w:trHeight w:val="326"/>
        </w:trPr>
        <w:tc>
          <w:tcPr>
            <w:tcW w:w="2047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</w:t>
            </w:r>
          </w:p>
        </w:tc>
        <w:tc>
          <w:tcPr>
            <w:tcW w:w="1639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4</w:t>
            </w:r>
          </w:p>
        </w:tc>
        <w:tc>
          <w:tcPr>
            <w:tcW w:w="1816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5</w:t>
            </w:r>
          </w:p>
        </w:tc>
        <w:tc>
          <w:tcPr>
            <w:tcW w:w="1766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6</w:t>
            </w:r>
          </w:p>
        </w:tc>
        <w:tc>
          <w:tcPr>
            <w:tcW w:w="1757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0C2C00" w:rsidRPr="00E7556A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8</w:t>
            </w:r>
          </w:p>
        </w:tc>
        <w:tc>
          <w:tcPr>
            <w:tcW w:w="1808" w:type="dxa"/>
          </w:tcPr>
          <w:p w:rsidR="000C2C00" w:rsidRPr="009A062B" w:rsidRDefault="000C2C00">
            <w:pPr>
              <w:pStyle w:val="ConsPlusNormal"/>
              <w:jc w:val="center"/>
              <w:rPr>
                <w:sz w:val="26"/>
                <w:szCs w:val="26"/>
              </w:rPr>
            </w:pPr>
            <w:r w:rsidRPr="009A062B">
              <w:rPr>
                <w:sz w:val="26"/>
                <w:szCs w:val="26"/>
              </w:rPr>
              <w:t>9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 w:rsidP="00E42054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Финансовое управление администрации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8</w:t>
            </w:r>
          </w:p>
        </w:tc>
        <w:tc>
          <w:tcPr>
            <w:tcW w:w="148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26</w:t>
            </w:r>
          </w:p>
        </w:tc>
        <w:tc>
          <w:tcPr>
            <w:tcW w:w="1639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не оценивается</w:t>
            </w:r>
          </w:p>
        </w:tc>
        <w:tc>
          <w:tcPr>
            <w:tcW w:w="181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24</w:t>
            </w:r>
          </w:p>
        </w:tc>
        <w:tc>
          <w:tcPr>
            <w:tcW w:w="176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58</w:t>
            </w:r>
          </w:p>
        </w:tc>
        <w:tc>
          <w:tcPr>
            <w:tcW w:w="1757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59</w:t>
            </w:r>
          </w:p>
        </w:tc>
        <w:tc>
          <w:tcPr>
            <w:tcW w:w="156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98%</w:t>
            </w:r>
          </w:p>
        </w:tc>
        <w:tc>
          <w:tcPr>
            <w:tcW w:w="1808" w:type="dxa"/>
          </w:tcPr>
          <w:p w:rsidR="00E7556A" w:rsidRPr="009A062B" w:rsidRDefault="009A062B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9A062B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Дума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не оценивается</w:t>
            </w:r>
          </w:p>
        </w:tc>
        <w:tc>
          <w:tcPr>
            <w:tcW w:w="1480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20</w:t>
            </w:r>
          </w:p>
        </w:tc>
        <w:tc>
          <w:tcPr>
            <w:tcW w:w="1639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не оценивается</w:t>
            </w:r>
          </w:p>
        </w:tc>
        <w:tc>
          <w:tcPr>
            <w:tcW w:w="1816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19</w:t>
            </w:r>
          </w:p>
        </w:tc>
        <w:tc>
          <w:tcPr>
            <w:tcW w:w="1766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39</w:t>
            </w:r>
          </w:p>
        </w:tc>
        <w:tc>
          <w:tcPr>
            <w:tcW w:w="1757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E7556A" w:rsidRPr="00E7556A" w:rsidRDefault="00E7556A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95%</w:t>
            </w:r>
          </w:p>
        </w:tc>
        <w:tc>
          <w:tcPr>
            <w:tcW w:w="1808" w:type="dxa"/>
          </w:tcPr>
          <w:p w:rsidR="00E7556A" w:rsidRPr="009A062B" w:rsidRDefault="009A062B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9A062B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lastRenderedPageBreak/>
              <w:t>Контрольно-ревизионная комиссия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не оценивается</w:t>
            </w:r>
          </w:p>
        </w:tc>
        <w:tc>
          <w:tcPr>
            <w:tcW w:w="148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20</w:t>
            </w:r>
          </w:p>
        </w:tc>
        <w:tc>
          <w:tcPr>
            <w:tcW w:w="1639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не оценивается</w:t>
            </w:r>
          </w:p>
        </w:tc>
        <w:tc>
          <w:tcPr>
            <w:tcW w:w="181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19</w:t>
            </w:r>
          </w:p>
        </w:tc>
        <w:tc>
          <w:tcPr>
            <w:tcW w:w="176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39</w:t>
            </w:r>
          </w:p>
        </w:tc>
        <w:tc>
          <w:tcPr>
            <w:tcW w:w="1757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95%</w:t>
            </w:r>
          </w:p>
        </w:tc>
        <w:tc>
          <w:tcPr>
            <w:tcW w:w="1808" w:type="dxa"/>
          </w:tcPr>
          <w:p w:rsidR="00E7556A" w:rsidRPr="009A062B" w:rsidRDefault="009A062B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 w:rsidRPr="009A062B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 w:rsidP="00E42054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Управление культуры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9</w:t>
            </w:r>
          </w:p>
        </w:tc>
        <w:tc>
          <w:tcPr>
            <w:tcW w:w="148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36</w:t>
            </w:r>
          </w:p>
        </w:tc>
        <w:tc>
          <w:tcPr>
            <w:tcW w:w="1639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33</w:t>
            </w:r>
          </w:p>
        </w:tc>
        <w:tc>
          <w:tcPr>
            <w:tcW w:w="181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9</w:t>
            </w:r>
          </w:p>
        </w:tc>
        <w:tc>
          <w:tcPr>
            <w:tcW w:w="176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87</w:t>
            </w:r>
          </w:p>
        </w:tc>
        <w:tc>
          <w:tcPr>
            <w:tcW w:w="1757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110</w:t>
            </w:r>
          </w:p>
        </w:tc>
        <w:tc>
          <w:tcPr>
            <w:tcW w:w="156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79%</w:t>
            </w:r>
          </w:p>
        </w:tc>
        <w:tc>
          <w:tcPr>
            <w:tcW w:w="1808" w:type="dxa"/>
          </w:tcPr>
          <w:p w:rsidR="00E7556A" w:rsidRPr="009A062B" w:rsidRDefault="009A062B" w:rsidP="009A062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0077">
              <w:t>приемлем</w:t>
            </w:r>
            <w:r>
              <w:t>ое</w:t>
            </w:r>
            <w:r w:rsidRPr="006A0077">
              <w:t xml:space="preserve"> качество финансового менеджмента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 xml:space="preserve">Управление </w:t>
            </w:r>
            <w:r w:rsidR="00D702E1">
              <w:rPr>
                <w:sz w:val="26"/>
                <w:szCs w:val="26"/>
              </w:rPr>
              <w:t xml:space="preserve">молодежной политики и  </w:t>
            </w:r>
            <w:r w:rsidRPr="00E7556A">
              <w:rPr>
                <w:sz w:val="26"/>
                <w:szCs w:val="26"/>
              </w:rPr>
              <w:t>спорта администрации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8</w:t>
            </w:r>
          </w:p>
        </w:tc>
        <w:tc>
          <w:tcPr>
            <w:tcW w:w="148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33</w:t>
            </w:r>
          </w:p>
        </w:tc>
        <w:tc>
          <w:tcPr>
            <w:tcW w:w="1639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27</w:t>
            </w:r>
          </w:p>
        </w:tc>
        <w:tc>
          <w:tcPr>
            <w:tcW w:w="181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10</w:t>
            </w:r>
          </w:p>
        </w:tc>
        <w:tc>
          <w:tcPr>
            <w:tcW w:w="176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78</w:t>
            </w:r>
          </w:p>
        </w:tc>
        <w:tc>
          <w:tcPr>
            <w:tcW w:w="1757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110</w:t>
            </w:r>
          </w:p>
        </w:tc>
        <w:tc>
          <w:tcPr>
            <w:tcW w:w="156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71%</w:t>
            </w:r>
          </w:p>
        </w:tc>
        <w:tc>
          <w:tcPr>
            <w:tcW w:w="1808" w:type="dxa"/>
          </w:tcPr>
          <w:p w:rsidR="00E7556A" w:rsidRPr="009A062B" w:rsidRDefault="009A062B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низкое качество</w:t>
            </w:r>
            <w:r w:rsidRPr="006A0077">
              <w:t xml:space="preserve"> финансового менеджмента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 w:rsidP="00E42054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Администрация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4</w:t>
            </w:r>
          </w:p>
        </w:tc>
        <w:tc>
          <w:tcPr>
            <w:tcW w:w="148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33</w:t>
            </w:r>
          </w:p>
        </w:tc>
        <w:tc>
          <w:tcPr>
            <w:tcW w:w="1639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24</w:t>
            </w:r>
          </w:p>
        </w:tc>
        <w:tc>
          <w:tcPr>
            <w:tcW w:w="181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11</w:t>
            </w:r>
          </w:p>
        </w:tc>
        <w:tc>
          <w:tcPr>
            <w:tcW w:w="176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72</w:t>
            </w:r>
          </w:p>
        </w:tc>
        <w:tc>
          <w:tcPr>
            <w:tcW w:w="1757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114</w:t>
            </w:r>
          </w:p>
        </w:tc>
        <w:tc>
          <w:tcPr>
            <w:tcW w:w="156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63%</w:t>
            </w:r>
          </w:p>
        </w:tc>
        <w:tc>
          <w:tcPr>
            <w:tcW w:w="1808" w:type="dxa"/>
          </w:tcPr>
          <w:p w:rsidR="00E7556A" w:rsidRPr="009A062B" w:rsidRDefault="009A062B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низкое качество</w:t>
            </w:r>
            <w:r w:rsidRPr="006A0077">
              <w:t xml:space="preserve"> финансового менеджмента</w:t>
            </w:r>
          </w:p>
        </w:tc>
      </w:tr>
      <w:tr w:rsidR="00E7556A" w:rsidRPr="00E7556A" w:rsidTr="00147CCD">
        <w:trPr>
          <w:trHeight w:val="326"/>
        </w:trPr>
        <w:tc>
          <w:tcPr>
            <w:tcW w:w="2047" w:type="dxa"/>
          </w:tcPr>
          <w:p w:rsidR="00E7556A" w:rsidRPr="00E7556A" w:rsidRDefault="00E7556A">
            <w:pPr>
              <w:pStyle w:val="ConsPlusNormal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1781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7</w:t>
            </w:r>
          </w:p>
        </w:tc>
        <w:tc>
          <w:tcPr>
            <w:tcW w:w="148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31</w:t>
            </w:r>
          </w:p>
        </w:tc>
        <w:tc>
          <w:tcPr>
            <w:tcW w:w="1639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21</w:t>
            </w:r>
          </w:p>
        </w:tc>
        <w:tc>
          <w:tcPr>
            <w:tcW w:w="181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9</w:t>
            </w:r>
          </w:p>
        </w:tc>
        <w:tc>
          <w:tcPr>
            <w:tcW w:w="1766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68</w:t>
            </w:r>
          </w:p>
        </w:tc>
        <w:tc>
          <w:tcPr>
            <w:tcW w:w="1757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110</w:t>
            </w:r>
          </w:p>
        </w:tc>
        <w:tc>
          <w:tcPr>
            <w:tcW w:w="1560" w:type="dxa"/>
          </w:tcPr>
          <w:p w:rsidR="00E7556A" w:rsidRPr="00E7556A" w:rsidRDefault="00E7556A" w:rsidP="00E42054">
            <w:pPr>
              <w:pStyle w:val="ConsPlusNormal"/>
              <w:jc w:val="center"/>
              <w:rPr>
                <w:sz w:val="26"/>
                <w:szCs w:val="26"/>
              </w:rPr>
            </w:pPr>
            <w:r w:rsidRPr="00E7556A">
              <w:rPr>
                <w:sz w:val="26"/>
                <w:szCs w:val="26"/>
              </w:rPr>
              <w:t>62%</w:t>
            </w:r>
          </w:p>
        </w:tc>
        <w:tc>
          <w:tcPr>
            <w:tcW w:w="1808" w:type="dxa"/>
          </w:tcPr>
          <w:p w:rsidR="00E7556A" w:rsidRPr="009A062B" w:rsidRDefault="009A062B" w:rsidP="00A4124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низкое качество</w:t>
            </w:r>
            <w:r w:rsidRPr="006A0077">
              <w:t xml:space="preserve"> финансового менеджмента</w:t>
            </w:r>
          </w:p>
        </w:tc>
      </w:tr>
    </w:tbl>
    <w:p w:rsidR="000C2C00" w:rsidRDefault="000C2C00" w:rsidP="00721A45">
      <w:pPr>
        <w:pStyle w:val="ConsPlusNormal"/>
      </w:pPr>
    </w:p>
    <w:sectPr w:rsidR="000C2C00" w:rsidSect="00721A45">
      <w:pgSz w:w="16838" w:h="11905" w:orient="landscape"/>
      <w:pgMar w:top="426" w:right="1134" w:bottom="850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3D" w:rsidRDefault="002E383D" w:rsidP="00D00ADF">
      <w:r>
        <w:separator/>
      </w:r>
    </w:p>
  </w:endnote>
  <w:endnote w:type="continuationSeparator" w:id="1">
    <w:p w:rsidR="002E383D" w:rsidRDefault="002E383D" w:rsidP="00D0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3D" w:rsidRDefault="002E383D" w:rsidP="00D00ADF">
      <w:r>
        <w:separator/>
      </w:r>
    </w:p>
  </w:footnote>
  <w:footnote w:type="continuationSeparator" w:id="1">
    <w:p w:rsidR="002E383D" w:rsidRDefault="002E383D" w:rsidP="00D00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62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00"/>
    <w:rsid w:val="00001899"/>
    <w:rsid w:val="00034B53"/>
    <w:rsid w:val="000376FE"/>
    <w:rsid w:val="00072119"/>
    <w:rsid w:val="00090909"/>
    <w:rsid w:val="000A66C3"/>
    <w:rsid w:val="000B1723"/>
    <w:rsid w:val="000C2C00"/>
    <w:rsid w:val="000D6245"/>
    <w:rsid w:val="000F0E74"/>
    <w:rsid w:val="000F1F18"/>
    <w:rsid w:val="00100F29"/>
    <w:rsid w:val="00102DEC"/>
    <w:rsid w:val="00117901"/>
    <w:rsid w:val="00147CCD"/>
    <w:rsid w:val="00154918"/>
    <w:rsid w:val="00161A55"/>
    <w:rsid w:val="0018003F"/>
    <w:rsid w:val="001851D3"/>
    <w:rsid w:val="001D4D14"/>
    <w:rsid w:val="00241733"/>
    <w:rsid w:val="002665D0"/>
    <w:rsid w:val="002822AA"/>
    <w:rsid w:val="00286F6A"/>
    <w:rsid w:val="002949FE"/>
    <w:rsid w:val="00296F61"/>
    <w:rsid w:val="002A42D9"/>
    <w:rsid w:val="002C3C4F"/>
    <w:rsid w:val="002E1C9F"/>
    <w:rsid w:val="002E383D"/>
    <w:rsid w:val="002E4A9B"/>
    <w:rsid w:val="002F058E"/>
    <w:rsid w:val="002F414B"/>
    <w:rsid w:val="00326121"/>
    <w:rsid w:val="003308AA"/>
    <w:rsid w:val="00334C96"/>
    <w:rsid w:val="00340E9F"/>
    <w:rsid w:val="00350B85"/>
    <w:rsid w:val="00357420"/>
    <w:rsid w:val="00370433"/>
    <w:rsid w:val="003928D8"/>
    <w:rsid w:val="003956BB"/>
    <w:rsid w:val="003B1799"/>
    <w:rsid w:val="003C3AB1"/>
    <w:rsid w:val="003E4384"/>
    <w:rsid w:val="004256C2"/>
    <w:rsid w:val="00427D0A"/>
    <w:rsid w:val="00431E8F"/>
    <w:rsid w:val="00432D88"/>
    <w:rsid w:val="004349EB"/>
    <w:rsid w:val="00434E0D"/>
    <w:rsid w:val="0045139C"/>
    <w:rsid w:val="004909AD"/>
    <w:rsid w:val="004D280E"/>
    <w:rsid w:val="004D49F0"/>
    <w:rsid w:val="004E7159"/>
    <w:rsid w:val="00543560"/>
    <w:rsid w:val="00581568"/>
    <w:rsid w:val="00590E66"/>
    <w:rsid w:val="005939AA"/>
    <w:rsid w:val="005C5AB1"/>
    <w:rsid w:val="005E00A7"/>
    <w:rsid w:val="005F36BD"/>
    <w:rsid w:val="006017D9"/>
    <w:rsid w:val="006176F4"/>
    <w:rsid w:val="00640A27"/>
    <w:rsid w:val="006418B0"/>
    <w:rsid w:val="0065336A"/>
    <w:rsid w:val="00690EB2"/>
    <w:rsid w:val="006A0077"/>
    <w:rsid w:val="006E4E18"/>
    <w:rsid w:val="006E6F99"/>
    <w:rsid w:val="006F1772"/>
    <w:rsid w:val="006F2AF5"/>
    <w:rsid w:val="00703D4E"/>
    <w:rsid w:val="00705E0D"/>
    <w:rsid w:val="00712CA2"/>
    <w:rsid w:val="00721A45"/>
    <w:rsid w:val="00765C27"/>
    <w:rsid w:val="007A1D67"/>
    <w:rsid w:val="007C42AB"/>
    <w:rsid w:val="007E6272"/>
    <w:rsid w:val="007F521A"/>
    <w:rsid w:val="00806EA1"/>
    <w:rsid w:val="0081070F"/>
    <w:rsid w:val="008230F1"/>
    <w:rsid w:val="00827125"/>
    <w:rsid w:val="008343E5"/>
    <w:rsid w:val="00834C0D"/>
    <w:rsid w:val="00836E5B"/>
    <w:rsid w:val="0084398F"/>
    <w:rsid w:val="008517F8"/>
    <w:rsid w:val="008C435F"/>
    <w:rsid w:val="008D0540"/>
    <w:rsid w:val="008D64E9"/>
    <w:rsid w:val="008F5001"/>
    <w:rsid w:val="008F676E"/>
    <w:rsid w:val="009040DB"/>
    <w:rsid w:val="00913CAB"/>
    <w:rsid w:val="0091706D"/>
    <w:rsid w:val="00924D5C"/>
    <w:rsid w:val="00940DE3"/>
    <w:rsid w:val="00947D51"/>
    <w:rsid w:val="00960F9F"/>
    <w:rsid w:val="009666D7"/>
    <w:rsid w:val="00970945"/>
    <w:rsid w:val="0098058D"/>
    <w:rsid w:val="00983BB3"/>
    <w:rsid w:val="009901C5"/>
    <w:rsid w:val="00995CD1"/>
    <w:rsid w:val="009A062B"/>
    <w:rsid w:val="009C000B"/>
    <w:rsid w:val="009F0901"/>
    <w:rsid w:val="00A061DC"/>
    <w:rsid w:val="00A153DD"/>
    <w:rsid w:val="00A17BFE"/>
    <w:rsid w:val="00A256EA"/>
    <w:rsid w:val="00A34D4B"/>
    <w:rsid w:val="00A41242"/>
    <w:rsid w:val="00A80A18"/>
    <w:rsid w:val="00A81402"/>
    <w:rsid w:val="00A81752"/>
    <w:rsid w:val="00A8775D"/>
    <w:rsid w:val="00AC5427"/>
    <w:rsid w:val="00AE3AC1"/>
    <w:rsid w:val="00AE6602"/>
    <w:rsid w:val="00B10858"/>
    <w:rsid w:val="00B17848"/>
    <w:rsid w:val="00B247E9"/>
    <w:rsid w:val="00B37D99"/>
    <w:rsid w:val="00B54541"/>
    <w:rsid w:val="00B558E1"/>
    <w:rsid w:val="00B60F2A"/>
    <w:rsid w:val="00BA5B7A"/>
    <w:rsid w:val="00BF500E"/>
    <w:rsid w:val="00C106A5"/>
    <w:rsid w:val="00C160C8"/>
    <w:rsid w:val="00C21975"/>
    <w:rsid w:val="00C75089"/>
    <w:rsid w:val="00C804E6"/>
    <w:rsid w:val="00C861CB"/>
    <w:rsid w:val="00C91F0A"/>
    <w:rsid w:val="00CA3BEE"/>
    <w:rsid w:val="00CC3C97"/>
    <w:rsid w:val="00CF2287"/>
    <w:rsid w:val="00D00ADF"/>
    <w:rsid w:val="00D02CBE"/>
    <w:rsid w:val="00D05DE1"/>
    <w:rsid w:val="00D26177"/>
    <w:rsid w:val="00D3754A"/>
    <w:rsid w:val="00D40132"/>
    <w:rsid w:val="00D479D6"/>
    <w:rsid w:val="00D61212"/>
    <w:rsid w:val="00D64D9C"/>
    <w:rsid w:val="00D702E1"/>
    <w:rsid w:val="00D876BA"/>
    <w:rsid w:val="00DA21D7"/>
    <w:rsid w:val="00DB5B93"/>
    <w:rsid w:val="00DC32CC"/>
    <w:rsid w:val="00DD2058"/>
    <w:rsid w:val="00DD4A0D"/>
    <w:rsid w:val="00DE4C21"/>
    <w:rsid w:val="00DF6AAA"/>
    <w:rsid w:val="00E237D8"/>
    <w:rsid w:val="00E414C8"/>
    <w:rsid w:val="00E51643"/>
    <w:rsid w:val="00E7556A"/>
    <w:rsid w:val="00E76B1C"/>
    <w:rsid w:val="00E86D4A"/>
    <w:rsid w:val="00EA0A7D"/>
    <w:rsid w:val="00EB24D9"/>
    <w:rsid w:val="00ED1310"/>
    <w:rsid w:val="00ED50E5"/>
    <w:rsid w:val="00EF1F39"/>
    <w:rsid w:val="00EF4459"/>
    <w:rsid w:val="00F11A55"/>
    <w:rsid w:val="00F212AA"/>
    <w:rsid w:val="00F81232"/>
    <w:rsid w:val="00F856FC"/>
    <w:rsid w:val="00FB24BA"/>
    <w:rsid w:val="00FC2289"/>
    <w:rsid w:val="00FC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beration Serif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uiPriority="9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semiHidden="0" w:uiPriority="9" w:unhideWhenUsed="0" w:qFormat="1"/>
    <w:lsdException w:name="List 2" w:uiPriority="9" w:qFormat="1"/>
    <w:lsdException w:name="List 3" w:uiPriority="9" w:qFormat="1"/>
    <w:lsdException w:name="List 4" w:semiHidden="0" w:uiPriority="9" w:unhideWhenUsed="0" w:qFormat="1"/>
    <w:lsdException w:name="List 5" w:semiHidden="0" w:uiPriority="9" w:unhideWhenUsed="0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qFormat/>
    <w:rsid w:val="00705E0D"/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overflowPunct/>
      <w:autoSpaceDE/>
      <w:autoSpaceDN/>
      <w:adjustRightInd/>
      <w:ind w:firstLine="700"/>
      <w:jc w:val="both"/>
    </w:pPr>
    <w:rPr>
      <w:rFonts w:ascii="Liberation Serif" w:eastAsia="Liberation Serif" w:hAnsi="Liberation Serif" w:cs="Calibri"/>
      <w:szCs w:val="28"/>
      <w:shd w:val="clear" w:color="auto" w:fill="FFFF00"/>
    </w:rPr>
  </w:style>
  <w:style w:type="character" w:customStyle="1" w:styleId="a4">
    <w:name w:val="Верхний колонтитул Знак"/>
    <w:basedOn w:val="a0"/>
    <w:link w:val="a3"/>
    <w:uiPriority w:val="9"/>
    <w:rsid w:val="00705E0D"/>
    <w:rPr>
      <w:rFonts w:ascii="Liberation Serif" w:eastAsia="Liberation Serif" w:hAnsi="Liberation Serif"/>
      <w:sz w:val="28"/>
      <w:szCs w:val="28"/>
    </w:rPr>
  </w:style>
  <w:style w:type="paragraph" w:styleId="a5">
    <w:name w:val="Title"/>
    <w:basedOn w:val="a"/>
    <w:next w:val="a"/>
    <w:link w:val="a6"/>
    <w:qFormat/>
    <w:rsid w:val="00705E0D"/>
    <w:pPr>
      <w:pBdr>
        <w:top w:val="nil"/>
        <w:left w:val="nil"/>
        <w:bottom w:val="single" w:sz="8" w:space="4" w:color="4F81BD" w:themeColor="accent1"/>
        <w:right w:val="nil"/>
      </w:pBdr>
      <w:overflowPunct/>
      <w:autoSpaceDE/>
      <w:autoSpaceDN/>
      <w:adjustRightInd/>
      <w:spacing w:after="300"/>
      <w:ind w:firstLine="7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00"/>
    </w:rPr>
  </w:style>
  <w:style w:type="character" w:customStyle="1" w:styleId="a6">
    <w:name w:val="Название Знак"/>
    <w:basedOn w:val="a0"/>
    <w:link w:val="a5"/>
    <w:rsid w:val="00705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Page">
    <w:name w:val="ConsPlusTitlePage"/>
    <w:rsid w:val="000C2C0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C2C00"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8"/>
    </w:rPr>
  </w:style>
  <w:style w:type="paragraph" w:customStyle="1" w:styleId="ConsPlusTitle">
    <w:name w:val="ConsPlusTitle"/>
    <w:rsid w:val="000C2C00"/>
    <w:pPr>
      <w:widowControl w:val="0"/>
      <w:autoSpaceDE w:val="0"/>
      <w:autoSpaceDN w:val="0"/>
    </w:pPr>
    <w:rPr>
      <w:rFonts w:ascii="Liberation Serif" w:eastAsia="Times New Roman" w:hAnsi="Liberation Serif" w:cs="Liberation Serif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0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45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"/>
    <w:qFormat/>
    <w:rsid w:val="00D00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"/>
    <w:rsid w:val="00D00A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7C10-7EB1-423E-B079-440BD920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2022-08-25T04:31:00Z</cp:lastPrinted>
  <dcterms:created xsi:type="dcterms:W3CDTF">2023-05-22T06:04:00Z</dcterms:created>
  <dcterms:modified xsi:type="dcterms:W3CDTF">2023-05-22T12:17:00Z</dcterms:modified>
</cp:coreProperties>
</file>