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CD" w:rsidRDefault="00D54ACD" w:rsidP="00D54AC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УТВЕРЖДЕН</w:t>
      </w:r>
    </w:p>
    <w:p w:rsidR="00D54ACD" w:rsidRDefault="00D54ACD" w:rsidP="00D54AC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решением Думы                    </w:t>
      </w:r>
    </w:p>
    <w:p w:rsidR="00D54ACD" w:rsidRDefault="00D54ACD" w:rsidP="00D54AC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городского </w:t>
      </w:r>
    </w:p>
    <w:p w:rsidR="00D54ACD" w:rsidRDefault="00D54ACD" w:rsidP="00D54AC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округа Нижняя Салда </w:t>
      </w:r>
    </w:p>
    <w:p w:rsidR="00D54ACD" w:rsidRDefault="00D54ACD" w:rsidP="00D54AC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от 16.08.2018 № 34/4 </w:t>
      </w:r>
    </w:p>
    <w:p w:rsidR="00D54ACD" w:rsidRDefault="00D54ACD" w:rsidP="00D54ACD">
      <w:pPr>
        <w:jc w:val="both"/>
        <w:rPr>
          <w:sz w:val="28"/>
          <w:szCs w:val="28"/>
        </w:rPr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D54ACD" w:rsidRDefault="00D54ACD" w:rsidP="00D54A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городского округа Нижняя Салда, свободного </w:t>
      </w:r>
    </w:p>
    <w:p w:rsidR="00D54ACD" w:rsidRDefault="00D54ACD" w:rsidP="00D54AC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54ACD" w:rsidRDefault="00D54ACD" w:rsidP="00D54ACD">
      <w:pPr>
        <w:jc w:val="center"/>
        <w:rPr>
          <w:b/>
          <w:sz w:val="28"/>
          <w:szCs w:val="28"/>
        </w:rPr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Недвижимое имущество, свободное от прав третьих лиц (за исключением имущественных прав субъектов малого и среднего предпринимательства)</w:t>
      </w:r>
    </w:p>
    <w:p w:rsidR="00D54ACD" w:rsidRDefault="00D54ACD" w:rsidP="00D54ACD">
      <w:pPr>
        <w:jc w:val="center"/>
        <w:rPr>
          <w:b/>
          <w:sz w:val="28"/>
          <w:szCs w:val="28"/>
        </w:rPr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Здания, строения, нежилые помещения</w:t>
      </w:r>
    </w:p>
    <w:p w:rsidR="00D54ACD" w:rsidRDefault="00D54ACD" w:rsidP="00D54ACD">
      <w:pPr>
        <w:jc w:val="center"/>
        <w:rPr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16"/>
        <w:gridCol w:w="2670"/>
        <w:gridCol w:w="1212"/>
        <w:gridCol w:w="2138"/>
      </w:tblGrid>
      <w:tr w:rsidR="00D54ACD" w:rsidTr="00D54A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№</w:t>
            </w:r>
          </w:p>
          <w:p w:rsidR="00D54ACD" w:rsidRDefault="00D54ACD">
            <w:pPr>
              <w:jc w:val="center"/>
            </w:pPr>
            <w:r>
              <w:t>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Наименование имущества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Местонахождение имущества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Целевое использование</w:t>
            </w:r>
          </w:p>
        </w:tc>
      </w:tr>
      <w:tr w:rsidR="00D54ACD" w:rsidTr="00D54A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5</w:t>
            </w:r>
          </w:p>
        </w:tc>
      </w:tr>
      <w:tr w:rsidR="00D54ACD" w:rsidTr="00D54AC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пристроенные нежилые помещения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Ломоносова, 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103,8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бытовое обслуживание населения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нежилое помещение № 69 на первом этаже жилого дома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Ломоносова, 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61,9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торговое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нежилое помещение № 19 (по плану БТИ) на 1 этаже в жилом доме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Фрунзе, 137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16,8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  <w:rPr>
                <w:sz w:val="26"/>
                <w:szCs w:val="26"/>
              </w:rPr>
            </w:pPr>
            <w:r>
              <w:t>нежилые помещения № 9-17, 23 на первом этаже пристроенного нежилого здания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Строителей, 44а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176,6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торговое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нежилое помещение № 88 на первом этаже жилого дома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Строителей, 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87,5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торговое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нежилое помещение № 340 на 1 этаже жилого дома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Фрунзе, 137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31,0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7.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нежилое здание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Крупской, 1а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375,9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производственное, торговое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lastRenderedPageBreak/>
              <w:t>8.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нежилые помещения № 39 – 41, часть 42, 43 на первом этаже жилого дома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Фрунзе, 137а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60,1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торговое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9.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нежилые помещения № 1,2</w:t>
            </w:r>
          </w:p>
          <w:p w:rsidR="00D54ACD" w:rsidRDefault="00D54ACD">
            <w:pPr>
              <w:jc w:val="center"/>
            </w:pPr>
            <w:r>
              <w:t>на первом этаже жилого дома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Строителей, 21а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12,6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</w:t>
            </w:r>
          </w:p>
        </w:tc>
      </w:tr>
      <w:tr w:rsidR="00D54ACD" w:rsidTr="00D54ACD">
        <w:trPr>
          <w:trHeight w:val="3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нежилое здание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г. Нижняя Салда Свердловской области, ул. Парижской Коммуны, д. 61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jc w:val="center"/>
            </w:pPr>
            <w:r>
              <w:t>125,1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обслуживание населения</w:t>
            </w:r>
          </w:p>
        </w:tc>
      </w:tr>
    </w:tbl>
    <w:p w:rsidR="00D54ACD" w:rsidRDefault="00D54ACD" w:rsidP="00D54ACD">
      <w:pPr>
        <w:jc w:val="center"/>
        <w:rPr>
          <w:b/>
          <w:sz w:val="28"/>
          <w:szCs w:val="28"/>
        </w:rPr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Сооружения</w:t>
      </w:r>
    </w:p>
    <w:p w:rsidR="00D54ACD" w:rsidRDefault="00D54ACD" w:rsidP="00D54ACD">
      <w:pPr>
        <w:jc w:val="both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438"/>
        <w:gridCol w:w="1975"/>
        <w:gridCol w:w="1985"/>
        <w:gridCol w:w="2549"/>
      </w:tblGrid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Наименование имущества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 xml:space="preserve">Общая площадь объекта,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Назначение объекта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54ACD" w:rsidRDefault="00D54ACD" w:rsidP="00D54ACD">
      <w:pPr>
        <w:jc w:val="both"/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Земельные участки</w:t>
      </w:r>
    </w:p>
    <w:p w:rsidR="00D54ACD" w:rsidRDefault="00D54ACD" w:rsidP="00D54A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437"/>
        <w:gridCol w:w="1974"/>
        <w:gridCol w:w="1984"/>
        <w:gridCol w:w="2548"/>
      </w:tblGrid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Местонахождение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 xml:space="preserve">Общая площадь, </w:t>
            </w:r>
            <w:proofErr w:type="spellStart"/>
            <w:r>
              <w:t>кв.м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 xml:space="preserve">Назначение 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Свердловская область, г. Нижняя Салда, ул. Крупской, 1а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66:55:0303033:3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932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под объектами торговли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Свердловская область, г. Нижняя Салда, ул. Парижской Коммуны, 61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66:55:0303037:5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1511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под объектами социального обслуживания населения</w:t>
            </w:r>
          </w:p>
        </w:tc>
      </w:tr>
    </w:tbl>
    <w:p w:rsidR="00D54ACD" w:rsidRDefault="00D54ACD" w:rsidP="00D54ACD">
      <w:pPr>
        <w:jc w:val="both"/>
        <w:rPr>
          <w:b/>
          <w:sz w:val="28"/>
          <w:szCs w:val="28"/>
        </w:rPr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Движимое имущество, свободное от прав третьих лиц (за исключением имущественных прав субъектов малого и среднего предпринимательства)</w:t>
      </w:r>
    </w:p>
    <w:p w:rsidR="00D54ACD" w:rsidRDefault="00D54ACD" w:rsidP="00D54ACD">
      <w:pPr>
        <w:jc w:val="center"/>
        <w:rPr>
          <w:b/>
          <w:sz w:val="28"/>
          <w:szCs w:val="28"/>
        </w:rPr>
      </w:pPr>
    </w:p>
    <w:p w:rsidR="00D54ACD" w:rsidRDefault="00D54ACD" w:rsidP="00D54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Оборудование, машины, механизмы, установки, инвентарь</w:t>
      </w:r>
    </w:p>
    <w:p w:rsidR="00D54ACD" w:rsidRDefault="00D54ACD" w:rsidP="00D54A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943"/>
      </w:tblGrid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Наименование, техническая характеристика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54ACD" w:rsidRDefault="00D54ACD" w:rsidP="00D54ACD">
      <w:pPr>
        <w:ind w:firstLine="708"/>
        <w:jc w:val="both"/>
        <w:rPr>
          <w:sz w:val="28"/>
          <w:szCs w:val="28"/>
        </w:rPr>
      </w:pPr>
    </w:p>
    <w:p w:rsidR="00D54ACD" w:rsidRDefault="00D54ACD" w:rsidP="00D54A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2.2. Транспортные средства механизмы, установки, инвентарь</w:t>
      </w:r>
    </w:p>
    <w:p w:rsidR="00D54ACD" w:rsidRDefault="00D54ACD" w:rsidP="00D54A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943"/>
      </w:tblGrid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Наименование, техническая характеристика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54ACD" w:rsidTr="00D54AC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CD" w:rsidRDefault="00D54A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C0B09" w:rsidRDefault="00FC0B09">
      <w:bookmarkStart w:id="0" w:name="_GoBack"/>
      <w:bookmarkEnd w:id="0"/>
    </w:p>
    <w:sectPr w:rsidR="00FC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84"/>
    <w:rsid w:val="003D6DF6"/>
    <w:rsid w:val="00B44D84"/>
    <w:rsid w:val="00D54ACD"/>
    <w:rsid w:val="00F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99A0"/>
  <w15:chartTrackingRefBased/>
  <w15:docId w15:val="{8C463869-ACB4-418C-A235-0A79CC3B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3</cp:revision>
  <dcterms:created xsi:type="dcterms:W3CDTF">2018-08-28T04:43:00Z</dcterms:created>
  <dcterms:modified xsi:type="dcterms:W3CDTF">2019-05-06T09:38:00Z</dcterms:modified>
</cp:coreProperties>
</file>