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0A10A4" w:rsidP="00773A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18415" r="2476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0F4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r w:rsidRPr="005429BB">
        <w:rPr>
          <w:sz w:val="28"/>
          <w:szCs w:val="28"/>
        </w:rPr>
        <w:t>Р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327CFD" w:rsidP="001A2BE4">
      <w:pPr>
        <w:pStyle w:val="1"/>
        <w:ind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07526B">
        <w:rPr>
          <w:b w:val="0"/>
          <w:sz w:val="28"/>
          <w:szCs w:val="28"/>
        </w:rPr>
        <w:t>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</w:t>
      </w:r>
      <w:r w:rsidR="0007526B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</w:t>
      </w:r>
      <w:r w:rsidR="00B40C82">
        <w:rPr>
          <w:b w:val="0"/>
          <w:sz w:val="28"/>
          <w:szCs w:val="28"/>
        </w:rPr>
        <w:t xml:space="preserve">           </w:t>
      </w:r>
      <w:r w:rsidR="00773AF0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1A2BE4">
      <w:pPr>
        <w:ind w:right="-143"/>
      </w:pPr>
    </w:p>
    <w:p w:rsidR="0007526B" w:rsidRDefault="0007526B" w:rsidP="001A2BE4">
      <w:pPr>
        <w:ind w:right="-143"/>
      </w:pPr>
    </w:p>
    <w:p w:rsidR="008005E3" w:rsidRDefault="005A00C0" w:rsidP="008005E3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8B117F">
        <w:rPr>
          <w:rFonts w:ascii="Liberation Serif" w:hAnsi="Liberation Serif"/>
          <w:b/>
          <w:bCs/>
          <w:i/>
          <w:sz w:val="28"/>
          <w:szCs w:val="28"/>
        </w:rPr>
        <w:t>О</w:t>
      </w:r>
      <w:r w:rsidR="00460F79" w:rsidRPr="008B117F">
        <w:rPr>
          <w:rFonts w:ascii="Liberation Serif" w:hAnsi="Liberation Serif"/>
          <w:b/>
          <w:bCs/>
          <w:i/>
          <w:sz w:val="28"/>
          <w:szCs w:val="28"/>
        </w:rPr>
        <w:t xml:space="preserve"> внесении изменений в </w:t>
      </w:r>
      <w:r w:rsidR="008F2909" w:rsidRPr="008B117F">
        <w:rPr>
          <w:rFonts w:ascii="Liberation Serif" w:hAnsi="Liberation Serif"/>
          <w:b/>
          <w:bCs/>
          <w:i/>
          <w:sz w:val="28"/>
          <w:szCs w:val="28"/>
        </w:rPr>
        <w:t xml:space="preserve">Правила </w:t>
      </w:r>
      <w:r w:rsidR="008005E3">
        <w:rPr>
          <w:rFonts w:ascii="Liberation Serif" w:hAnsi="Liberation Serif"/>
          <w:b/>
          <w:bCs/>
          <w:i/>
          <w:sz w:val="28"/>
          <w:szCs w:val="28"/>
        </w:rPr>
        <w:t xml:space="preserve">благоустройства </w:t>
      </w:r>
    </w:p>
    <w:p w:rsidR="002840AF" w:rsidRPr="008B117F" w:rsidRDefault="008005E3" w:rsidP="008005E3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городского округа Нижняя Салда</w:t>
      </w:r>
    </w:p>
    <w:p w:rsidR="008F2909" w:rsidRDefault="008F2909" w:rsidP="008F2909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8B117F" w:rsidRPr="008B117F" w:rsidRDefault="008B117F" w:rsidP="008F2909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773AF0" w:rsidRPr="008B117F" w:rsidRDefault="00773AF0" w:rsidP="001A2BE4">
      <w:pPr>
        <w:ind w:right="-143"/>
        <w:jc w:val="both"/>
        <w:rPr>
          <w:rFonts w:ascii="Liberation Serif" w:hAnsi="Liberation Serif"/>
          <w:sz w:val="28"/>
          <w:szCs w:val="28"/>
        </w:rPr>
      </w:pPr>
      <w:r w:rsidRPr="008B117F">
        <w:rPr>
          <w:rFonts w:ascii="Liberation Serif" w:hAnsi="Liberation Serif"/>
          <w:bCs/>
          <w:sz w:val="28"/>
          <w:szCs w:val="28"/>
        </w:rPr>
        <w:t xml:space="preserve"> </w:t>
      </w:r>
      <w:r w:rsidRPr="008B117F">
        <w:rPr>
          <w:rFonts w:ascii="Liberation Serif" w:hAnsi="Liberation Serif"/>
          <w:sz w:val="28"/>
          <w:szCs w:val="28"/>
        </w:rPr>
        <w:t xml:space="preserve">     </w:t>
      </w:r>
      <w:r w:rsidRPr="008B117F">
        <w:rPr>
          <w:rFonts w:ascii="Liberation Serif" w:hAnsi="Liberation Serif"/>
          <w:sz w:val="28"/>
          <w:szCs w:val="28"/>
        </w:rPr>
        <w:tab/>
      </w:r>
      <w:r w:rsidR="008B117F" w:rsidRPr="008B117F">
        <w:rPr>
          <w:rFonts w:ascii="Liberation Serif" w:hAnsi="Liberation Serif"/>
          <w:sz w:val="28"/>
          <w:szCs w:val="28"/>
        </w:rPr>
        <w:t xml:space="preserve">В </w:t>
      </w:r>
      <w:r w:rsidR="00147490" w:rsidRPr="008B117F">
        <w:rPr>
          <w:rFonts w:ascii="Liberation Serif" w:hAnsi="Liberation Serif"/>
          <w:sz w:val="28"/>
          <w:szCs w:val="28"/>
        </w:rPr>
        <w:t xml:space="preserve">соответствие </w:t>
      </w:r>
      <w:r w:rsidR="006D5DAB">
        <w:rPr>
          <w:rFonts w:ascii="Liberation Serif" w:hAnsi="Liberation Serif"/>
          <w:sz w:val="28"/>
          <w:szCs w:val="28"/>
        </w:rPr>
        <w:t xml:space="preserve">с </w:t>
      </w:r>
      <w:r w:rsidR="00147490" w:rsidRPr="008B117F">
        <w:rPr>
          <w:rFonts w:ascii="Liberation Serif" w:hAnsi="Liberation Serif"/>
          <w:sz w:val="28"/>
          <w:szCs w:val="28"/>
        </w:rPr>
        <w:t xml:space="preserve">Федеральным </w:t>
      </w:r>
      <w:r w:rsidR="00986AB5">
        <w:rPr>
          <w:rFonts w:ascii="Liberation Serif" w:hAnsi="Liberation Serif"/>
          <w:sz w:val="28"/>
          <w:szCs w:val="28"/>
        </w:rPr>
        <w:t xml:space="preserve">законом от 6 октября 2003 года </w:t>
      </w:r>
      <w:r w:rsidR="00F42BC7">
        <w:rPr>
          <w:rFonts w:ascii="Liberation Serif" w:hAnsi="Liberation Serif"/>
          <w:sz w:val="28"/>
          <w:szCs w:val="28"/>
        </w:rPr>
        <w:t xml:space="preserve">                        </w:t>
      </w:r>
      <w:r w:rsidR="00147490" w:rsidRPr="008B117F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D5DAB">
        <w:rPr>
          <w:rFonts w:ascii="Liberation Serif" w:hAnsi="Liberation Serif"/>
          <w:sz w:val="28"/>
          <w:szCs w:val="28"/>
        </w:rPr>
        <w:t xml:space="preserve">Законом Свердловской области от 14 ноября </w:t>
      </w:r>
      <w:r w:rsidR="00F42BC7">
        <w:rPr>
          <w:rFonts w:ascii="Liberation Serif" w:hAnsi="Liberation Serif"/>
          <w:sz w:val="28"/>
          <w:szCs w:val="28"/>
        </w:rPr>
        <w:t xml:space="preserve">                  </w:t>
      </w:r>
      <w:r w:rsidR="006D5DAB">
        <w:rPr>
          <w:rFonts w:ascii="Liberation Serif" w:hAnsi="Liberation Serif"/>
          <w:sz w:val="28"/>
          <w:szCs w:val="28"/>
        </w:rPr>
        <w:t>2018 года № 140 «О порядке определения органами местного самоуправления муниципальных образований, расположенных на территории Свердловской области, г</w:t>
      </w:r>
      <w:r w:rsidR="00F42BC7">
        <w:rPr>
          <w:rFonts w:ascii="Liberation Serif" w:hAnsi="Liberation Serif"/>
          <w:sz w:val="28"/>
          <w:szCs w:val="28"/>
        </w:rPr>
        <w:t>раниц прилегающих территорий», п</w:t>
      </w:r>
      <w:r w:rsidR="006D5DAB">
        <w:rPr>
          <w:rFonts w:ascii="Liberation Serif" w:hAnsi="Liberation Serif"/>
          <w:sz w:val="28"/>
          <w:szCs w:val="28"/>
        </w:rPr>
        <w:t>риказом Министерства строительства и развития инфраструктуры Сверд</w:t>
      </w:r>
      <w:r w:rsidR="000A10A4">
        <w:rPr>
          <w:rFonts w:ascii="Liberation Serif" w:hAnsi="Liberation Serif"/>
          <w:sz w:val="28"/>
          <w:szCs w:val="28"/>
        </w:rPr>
        <w:t xml:space="preserve">ловской области от 14.03.2019 </w:t>
      </w:r>
      <w:r w:rsidR="006D5DAB">
        <w:rPr>
          <w:rFonts w:ascii="Liberation Serif" w:hAnsi="Liberation Serif"/>
          <w:sz w:val="28"/>
          <w:szCs w:val="28"/>
        </w:rPr>
        <w:t xml:space="preserve"> № 178-П «Об утверждении требований к подготовке схемы границ прилегающих территорий и формы схемы границ прилегающих территории на территории Свердловской области»,  на основании решения </w:t>
      </w:r>
      <w:proofErr w:type="spellStart"/>
      <w:r w:rsidR="006D5DAB">
        <w:rPr>
          <w:rFonts w:ascii="Liberation Serif" w:hAnsi="Liberation Serif"/>
          <w:sz w:val="28"/>
          <w:szCs w:val="28"/>
        </w:rPr>
        <w:t>Верхнесалдинского</w:t>
      </w:r>
      <w:proofErr w:type="spellEnd"/>
      <w:r w:rsidR="006D5DAB">
        <w:rPr>
          <w:rFonts w:ascii="Liberation Serif" w:hAnsi="Liberation Serif"/>
          <w:sz w:val="28"/>
          <w:szCs w:val="28"/>
        </w:rPr>
        <w:t xml:space="preserve"> районного суда </w:t>
      </w:r>
      <w:r w:rsidR="000A10A4">
        <w:rPr>
          <w:rFonts w:ascii="Liberation Serif" w:hAnsi="Liberation Serif"/>
          <w:sz w:val="28"/>
          <w:szCs w:val="28"/>
        </w:rPr>
        <w:t>Свердловской области от 21.06.2021</w:t>
      </w:r>
      <w:r w:rsidR="006D5DAB">
        <w:rPr>
          <w:rFonts w:ascii="Liberation Serif" w:hAnsi="Liberation Serif"/>
          <w:sz w:val="28"/>
          <w:szCs w:val="28"/>
        </w:rPr>
        <w:t xml:space="preserve">, </w:t>
      </w:r>
      <w:r w:rsidR="00147490" w:rsidRPr="008B117F">
        <w:rPr>
          <w:rFonts w:ascii="Liberation Serif" w:hAnsi="Liberation Serif"/>
          <w:sz w:val="28"/>
          <w:szCs w:val="28"/>
        </w:rPr>
        <w:t xml:space="preserve">руководствуясь Уставом городского округа Нижняя Салда, </w:t>
      </w:r>
      <w:r w:rsidRPr="008B117F">
        <w:rPr>
          <w:rFonts w:ascii="Liberation Serif" w:hAnsi="Liberation Serif"/>
          <w:sz w:val="28"/>
          <w:szCs w:val="28"/>
        </w:rPr>
        <w:t>учитывая результаты публичных слушаний по обсуждению</w:t>
      </w:r>
      <w:r w:rsidR="005A00C0" w:rsidRPr="008B117F">
        <w:rPr>
          <w:rFonts w:ascii="Liberation Serif" w:hAnsi="Liberation Serif"/>
          <w:sz w:val="28"/>
          <w:szCs w:val="28"/>
        </w:rPr>
        <w:t xml:space="preserve"> </w:t>
      </w:r>
      <w:r w:rsidR="008F2909" w:rsidRPr="008B117F">
        <w:rPr>
          <w:rFonts w:ascii="Liberation Serif" w:hAnsi="Liberation Serif"/>
          <w:sz w:val="28"/>
          <w:szCs w:val="28"/>
        </w:rPr>
        <w:t xml:space="preserve">внесения </w:t>
      </w:r>
      <w:r w:rsidR="00F67E73" w:rsidRPr="008B117F">
        <w:rPr>
          <w:rFonts w:ascii="Liberation Serif" w:hAnsi="Liberation Serif"/>
          <w:bCs/>
          <w:sz w:val="28"/>
          <w:szCs w:val="28"/>
        </w:rPr>
        <w:t xml:space="preserve">изменений в </w:t>
      </w:r>
      <w:r w:rsidR="008F2909" w:rsidRPr="008B117F">
        <w:rPr>
          <w:rFonts w:ascii="Liberation Serif" w:hAnsi="Liberation Serif"/>
          <w:bCs/>
          <w:sz w:val="28"/>
          <w:szCs w:val="28"/>
        </w:rPr>
        <w:t xml:space="preserve">Правила </w:t>
      </w:r>
      <w:r w:rsidR="006D5DAB">
        <w:rPr>
          <w:rFonts w:ascii="Liberation Serif" w:hAnsi="Liberation Serif"/>
          <w:bCs/>
          <w:sz w:val="28"/>
          <w:szCs w:val="28"/>
        </w:rPr>
        <w:t>благоустройства</w:t>
      </w:r>
      <w:r w:rsidR="008F2909" w:rsidRPr="008B117F">
        <w:rPr>
          <w:rFonts w:ascii="Liberation Serif" w:hAnsi="Liberation Serif"/>
          <w:bCs/>
          <w:sz w:val="28"/>
          <w:szCs w:val="28"/>
        </w:rPr>
        <w:t xml:space="preserve"> городского округа Нижняя Салда</w:t>
      </w:r>
      <w:r w:rsidR="00CE0231" w:rsidRPr="008B117F">
        <w:rPr>
          <w:rFonts w:ascii="Liberation Serif" w:hAnsi="Liberation Serif"/>
          <w:sz w:val="28"/>
          <w:szCs w:val="28"/>
        </w:rPr>
        <w:t>,</w:t>
      </w:r>
      <w:r w:rsidR="00F67E73" w:rsidRPr="008B117F">
        <w:rPr>
          <w:rFonts w:ascii="Liberation Serif" w:hAnsi="Liberation Serif"/>
          <w:sz w:val="28"/>
          <w:szCs w:val="28"/>
        </w:rPr>
        <w:t xml:space="preserve"> </w:t>
      </w:r>
      <w:r w:rsidR="00FE44EC" w:rsidRPr="008B117F">
        <w:rPr>
          <w:rFonts w:ascii="Liberation Serif" w:hAnsi="Liberation Serif"/>
          <w:sz w:val="28"/>
          <w:szCs w:val="28"/>
        </w:rPr>
        <w:t>Дума городского округа Нижняя Салда</w:t>
      </w:r>
    </w:p>
    <w:p w:rsidR="00773AF0" w:rsidRPr="008B117F" w:rsidRDefault="008B117F" w:rsidP="001A2BE4">
      <w:pPr>
        <w:tabs>
          <w:tab w:val="left" w:pos="0"/>
        </w:tabs>
        <w:ind w:right="-143"/>
        <w:jc w:val="both"/>
        <w:rPr>
          <w:rFonts w:ascii="Liberation Serif" w:hAnsi="Liberation Serif"/>
          <w:b/>
          <w:bCs/>
          <w:sz w:val="28"/>
          <w:szCs w:val="28"/>
        </w:rPr>
      </w:pPr>
      <w:r w:rsidRPr="008B117F">
        <w:rPr>
          <w:rFonts w:ascii="Liberation Serif" w:hAnsi="Liberation Serif"/>
          <w:b/>
          <w:bCs/>
          <w:sz w:val="28"/>
          <w:szCs w:val="28"/>
        </w:rPr>
        <w:t>Р Е Ш И Л А</w:t>
      </w:r>
      <w:r w:rsidR="00773AF0" w:rsidRPr="008B117F">
        <w:rPr>
          <w:rFonts w:ascii="Liberation Serif" w:hAnsi="Liberation Serif"/>
          <w:b/>
          <w:bCs/>
          <w:sz w:val="28"/>
          <w:szCs w:val="28"/>
        </w:rPr>
        <w:t>:</w:t>
      </w:r>
      <w:r w:rsidR="00773AF0" w:rsidRPr="008B117F">
        <w:rPr>
          <w:rFonts w:ascii="Liberation Serif" w:hAnsi="Liberation Serif"/>
          <w:b/>
          <w:bCs/>
          <w:sz w:val="28"/>
          <w:szCs w:val="28"/>
        </w:rPr>
        <w:tab/>
      </w:r>
    </w:p>
    <w:p w:rsidR="000A10A4" w:rsidRDefault="00AB27D9" w:rsidP="00F67E73">
      <w:pPr>
        <w:ind w:right="-143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17F">
        <w:rPr>
          <w:rFonts w:ascii="Liberation Serif" w:hAnsi="Liberation Serif"/>
          <w:color w:val="000000"/>
          <w:sz w:val="28"/>
          <w:szCs w:val="28"/>
        </w:rPr>
        <w:tab/>
      </w:r>
      <w:r w:rsidR="00773AF0" w:rsidRPr="008B117F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0A10A4">
        <w:rPr>
          <w:rFonts w:ascii="Liberation Serif" w:hAnsi="Liberation Serif"/>
          <w:color w:val="000000"/>
          <w:sz w:val="28"/>
          <w:szCs w:val="28"/>
        </w:rPr>
        <w:t xml:space="preserve">Внести </w:t>
      </w:r>
      <w:r w:rsidR="00F67E73" w:rsidRPr="008B117F">
        <w:rPr>
          <w:rFonts w:ascii="Liberation Serif" w:hAnsi="Liberation Serif"/>
          <w:color w:val="000000"/>
          <w:sz w:val="28"/>
          <w:szCs w:val="28"/>
        </w:rPr>
        <w:t xml:space="preserve"> в </w:t>
      </w:r>
      <w:r w:rsidR="008F2909" w:rsidRPr="008B117F">
        <w:rPr>
          <w:rFonts w:ascii="Liberation Serif" w:hAnsi="Liberation Serif"/>
          <w:color w:val="000000"/>
          <w:sz w:val="28"/>
          <w:szCs w:val="28"/>
        </w:rPr>
        <w:t xml:space="preserve">Правила </w:t>
      </w:r>
      <w:r w:rsidR="006D5DAB">
        <w:rPr>
          <w:rFonts w:ascii="Liberation Serif" w:hAnsi="Liberation Serif"/>
          <w:color w:val="000000"/>
          <w:sz w:val="28"/>
          <w:szCs w:val="28"/>
        </w:rPr>
        <w:t>благоустройства</w:t>
      </w:r>
      <w:r w:rsidR="008F2909" w:rsidRPr="008B117F">
        <w:rPr>
          <w:rFonts w:ascii="Liberation Serif" w:hAnsi="Liberation Serif"/>
          <w:color w:val="000000"/>
          <w:sz w:val="28"/>
          <w:szCs w:val="28"/>
        </w:rPr>
        <w:t xml:space="preserve"> городского округа Нижняя Салда, утвержденные решением Думы горо</w:t>
      </w:r>
      <w:r w:rsidR="006D5DAB">
        <w:rPr>
          <w:rFonts w:ascii="Liberation Serif" w:hAnsi="Liberation Serif"/>
          <w:color w:val="000000"/>
          <w:sz w:val="28"/>
          <w:szCs w:val="28"/>
        </w:rPr>
        <w:t>дского округа Нижняя Салда от 27.09.2012 № 10/13</w:t>
      </w:r>
      <w:r w:rsidR="0065189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86AB5">
        <w:rPr>
          <w:sz w:val="28"/>
          <w:szCs w:val="28"/>
        </w:rPr>
        <w:t>(с изменением, внесенным решением</w:t>
      </w:r>
      <w:r w:rsidR="00986AB5" w:rsidRPr="006C6FEE">
        <w:rPr>
          <w:sz w:val="28"/>
          <w:szCs w:val="28"/>
        </w:rPr>
        <w:t xml:space="preserve"> Думы горо</w:t>
      </w:r>
      <w:r w:rsidR="00986AB5">
        <w:rPr>
          <w:sz w:val="28"/>
          <w:szCs w:val="28"/>
        </w:rPr>
        <w:t xml:space="preserve">дского округа Нижняя Салда от </w:t>
      </w:r>
      <w:r w:rsidR="006D5DAB">
        <w:rPr>
          <w:sz w:val="28"/>
          <w:szCs w:val="28"/>
        </w:rPr>
        <w:t xml:space="preserve">15.11.2012 № 13/5, от 16.04.2014 № 35/16, от 15.07.2015 № 53/4, от </w:t>
      </w:r>
      <w:r w:rsidR="00C34DD7">
        <w:rPr>
          <w:sz w:val="28"/>
          <w:szCs w:val="28"/>
        </w:rPr>
        <w:t>25.10.2017 № 19/1, от 21.03.2019 № 45/3</w:t>
      </w:r>
      <w:r w:rsidR="00D01324">
        <w:rPr>
          <w:sz w:val="28"/>
          <w:szCs w:val="28"/>
        </w:rPr>
        <w:t>, от</w:t>
      </w:r>
      <w:r w:rsidR="004C5693">
        <w:rPr>
          <w:sz w:val="28"/>
          <w:szCs w:val="28"/>
        </w:rPr>
        <w:t xml:space="preserve"> 27.01.2022 № 9/5</w:t>
      </w:r>
      <w:r w:rsidR="00986AB5">
        <w:rPr>
          <w:rFonts w:ascii="Liberation Serif" w:hAnsi="Liberation Serif"/>
          <w:color w:val="000000"/>
          <w:sz w:val="28"/>
          <w:szCs w:val="28"/>
        </w:rPr>
        <w:t>),</w:t>
      </w:r>
      <w:r w:rsidR="008F2909" w:rsidRPr="008B117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A10A4">
        <w:rPr>
          <w:rFonts w:ascii="Liberation Serif" w:hAnsi="Liberation Serif"/>
          <w:color w:val="000000"/>
          <w:sz w:val="28"/>
          <w:szCs w:val="28"/>
        </w:rPr>
        <w:t>следующие изменения:</w:t>
      </w:r>
    </w:p>
    <w:p w:rsidR="00E54A0C" w:rsidRDefault="000A10A4" w:rsidP="000A10A4">
      <w:pPr>
        <w:ind w:right="-143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1.1. </w:t>
      </w:r>
      <w:r w:rsidR="00E82B67">
        <w:rPr>
          <w:rFonts w:ascii="Liberation Serif" w:hAnsi="Liberation Serif"/>
          <w:color w:val="000000"/>
          <w:sz w:val="28"/>
          <w:szCs w:val="28"/>
        </w:rPr>
        <w:t xml:space="preserve">подпункт 4.4. </w:t>
      </w:r>
      <w:r>
        <w:rPr>
          <w:rFonts w:ascii="Liberation Serif" w:hAnsi="Liberation Serif"/>
          <w:color w:val="000000"/>
          <w:sz w:val="28"/>
          <w:szCs w:val="28"/>
        </w:rPr>
        <w:t>Г</w:t>
      </w:r>
      <w:r w:rsidR="00E82B67">
        <w:rPr>
          <w:rFonts w:ascii="Liberation Serif" w:hAnsi="Liberation Serif"/>
          <w:color w:val="000000"/>
          <w:sz w:val="28"/>
          <w:szCs w:val="28"/>
        </w:rPr>
        <w:t>лавы</w:t>
      </w:r>
      <w:r w:rsidR="00C34DD7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4 изложить </w:t>
      </w:r>
      <w:r w:rsidRPr="008B117F">
        <w:rPr>
          <w:rFonts w:ascii="Liberation Serif" w:hAnsi="Liberation Serif"/>
          <w:color w:val="000000"/>
          <w:sz w:val="28"/>
          <w:szCs w:val="28"/>
        </w:rPr>
        <w:t>в</w:t>
      </w:r>
      <w:r w:rsidR="005B6BB2">
        <w:rPr>
          <w:rFonts w:ascii="Liberation Serif" w:hAnsi="Liberation Serif"/>
          <w:color w:val="000000"/>
          <w:sz w:val="28"/>
          <w:szCs w:val="28"/>
        </w:rPr>
        <w:t xml:space="preserve"> следующей редакции</w:t>
      </w:r>
      <w:r w:rsidR="00C34DD7">
        <w:rPr>
          <w:rFonts w:ascii="Liberation Serif" w:hAnsi="Liberation Serif"/>
          <w:bCs/>
          <w:sz w:val="28"/>
          <w:szCs w:val="28"/>
        </w:rPr>
        <w:t>:</w:t>
      </w:r>
    </w:p>
    <w:p w:rsidR="00E82B67" w:rsidRPr="00FC6041" w:rsidRDefault="00E82B67" w:rsidP="00E82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r w:rsidRPr="00FC6041">
        <w:rPr>
          <w:sz w:val="28"/>
          <w:szCs w:val="28"/>
        </w:rPr>
        <w:t>Границы прилегающих территорий определены схемой границ прилегающих территорий, подготовленной в форме электронного докум</w:t>
      </w:r>
      <w:r>
        <w:rPr>
          <w:sz w:val="28"/>
          <w:szCs w:val="28"/>
        </w:rPr>
        <w:t>ента, являющейся приложением № 1, № 2, № 3, № 4</w:t>
      </w:r>
      <w:r w:rsidRPr="00FC6041">
        <w:rPr>
          <w:sz w:val="28"/>
          <w:szCs w:val="28"/>
        </w:rPr>
        <w:t xml:space="preserve"> к настоящим Правилам</w:t>
      </w:r>
      <w:r>
        <w:rPr>
          <w:sz w:val="28"/>
          <w:szCs w:val="28"/>
        </w:rPr>
        <w:t>.»</w:t>
      </w:r>
      <w:r w:rsidRPr="00FC6041">
        <w:rPr>
          <w:sz w:val="28"/>
          <w:szCs w:val="28"/>
        </w:rPr>
        <w:t xml:space="preserve">.  </w:t>
      </w:r>
    </w:p>
    <w:p w:rsidR="00C34DD7" w:rsidRDefault="00C34DD7" w:rsidP="00C34DD7">
      <w:pPr>
        <w:pStyle w:val="aa"/>
        <w:autoSpaceDE w:val="0"/>
        <w:adjustRightInd w:val="0"/>
        <w:ind w:left="0"/>
        <w:jc w:val="both"/>
        <w:rPr>
          <w:sz w:val="28"/>
          <w:szCs w:val="28"/>
        </w:rPr>
      </w:pPr>
      <w:r w:rsidRPr="00FC6041">
        <w:rPr>
          <w:rFonts w:eastAsia="Calibri"/>
          <w:sz w:val="28"/>
          <w:szCs w:val="28"/>
          <w:lang w:eastAsia="en-US"/>
        </w:rPr>
        <w:t xml:space="preserve">          1.2. </w:t>
      </w:r>
      <w:r w:rsidRPr="00FC6041">
        <w:rPr>
          <w:sz w:val="28"/>
          <w:szCs w:val="28"/>
        </w:rPr>
        <w:t xml:space="preserve">Дополнить </w:t>
      </w:r>
      <w:r w:rsidR="000A10A4">
        <w:rPr>
          <w:sz w:val="28"/>
          <w:szCs w:val="28"/>
        </w:rPr>
        <w:t>п</w:t>
      </w:r>
      <w:r w:rsidR="00ED47D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</w:t>
      </w:r>
      <w:r w:rsidR="00ED47D1">
        <w:rPr>
          <w:sz w:val="28"/>
          <w:szCs w:val="28"/>
        </w:rPr>
        <w:t>2</w:t>
      </w:r>
      <w:r w:rsidRPr="00FC6041">
        <w:rPr>
          <w:sz w:val="28"/>
          <w:szCs w:val="28"/>
        </w:rPr>
        <w:t xml:space="preserve"> «Схемы гран</w:t>
      </w:r>
      <w:r w:rsidR="00D01324">
        <w:rPr>
          <w:sz w:val="28"/>
          <w:szCs w:val="28"/>
        </w:rPr>
        <w:t xml:space="preserve">иц прилегающих территорий села </w:t>
      </w:r>
      <w:proofErr w:type="spellStart"/>
      <w:r w:rsidR="00D01324">
        <w:rPr>
          <w:sz w:val="28"/>
          <w:szCs w:val="28"/>
        </w:rPr>
        <w:t>Акинфиево</w:t>
      </w:r>
      <w:proofErr w:type="spellEnd"/>
      <w:r w:rsidRPr="00FC6041">
        <w:rPr>
          <w:sz w:val="28"/>
          <w:szCs w:val="28"/>
        </w:rPr>
        <w:t xml:space="preserve"> </w:t>
      </w:r>
      <w:r w:rsidR="00D01324">
        <w:rPr>
          <w:sz w:val="28"/>
          <w:szCs w:val="28"/>
        </w:rPr>
        <w:t>городского округа Нижняя Салда</w:t>
      </w:r>
      <w:r w:rsidR="000A10A4">
        <w:rPr>
          <w:sz w:val="28"/>
          <w:szCs w:val="28"/>
        </w:rPr>
        <w:t>» (приложение</w:t>
      </w:r>
      <w:r w:rsidRPr="00FC6041">
        <w:rPr>
          <w:sz w:val="28"/>
          <w:szCs w:val="28"/>
        </w:rPr>
        <w:t xml:space="preserve">). </w:t>
      </w:r>
    </w:p>
    <w:p w:rsidR="00D01324" w:rsidRDefault="00D01324" w:rsidP="00D01324">
      <w:pPr>
        <w:pStyle w:val="aa"/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>1.3</w:t>
      </w:r>
      <w:r w:rsidRPr="00FC6041">
        <w:rPr>
          <w:rFonts w:eastAsia="Calibri"/>
          <w:sz w:val="28"/>
          <w:szCs w:val="28"/>
          <w:lang w:eastAsia="en-US"/>
        </w:rPr>
        <w:t xml:space="preserve">. </w:t>
      </w:r>
      <w:r w:rsidRPr="00FC604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приложением № 3</w:t>
      </w:r>
      <w:r w:rsidRPr="00FC6041">
        <w:rPr>
          <w:sz w:val="28"/>
          <w:szCs w:val="28"/>
        </w:rPr>
        <w:t xml:space="preserve"> «Схемы гран</w:t>
      </w:r>
      <w:r>
        <w:rPr>
          <w:sz w:val="28"/>
          <w:szCs w:val="28"/>
        </w:rPr>
        <w:t>иц прилегающих территорий села Медведево</w:t>
      </w:r>
      <w:r w:rsidRPr="00FC604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Нижняя Салда» (приложение</w:t>
      </w:r>
      <w:r w:rsidRPr="00FC6041">
        <w:rPr>
          <w:sz w:val="28"/>
          <w:szCs w:val="28"/>
        </w:rPr>
        <w:t xml:space="preserve">). </w:t>
      </w:r>
    </w:p>
    <w:p w:rsidR="00D01324" w:rsidRDefault="00D01324" w:rsidP="00D01324">
      <w:pPr>
        <w:pStyle w:val="aa"/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1.4</w:t>
      </w:r>
      <w:r w:rsidRPr="00FC6041">
        <w:rPr>
          <w:rFonts w:eastAsia="Calibri"/>
          <w:sz w:val="28"/>
          <w:szCs w:val="28"/>
          <w:lang w:eastAsia="en-US"/>
        </w:rPr>
        <w:t xml:space="preserve">. </w:t>
      </w:r>
      <w:r w:rsidRPr="00FC604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приложением № 4</w:t>
      </w:r>
      <w:r w:rsidRPr="00FC6041">
        <w:rPr>
          <w:sz w:val="28"/>
          <w:szCs w:val="28"/>
        </w:rPr>
        <w:t xml:space="preserve"> «Схемы гран</w:t>
      </w:r>
      <w:r>
        <w:rPr>
          <w:sz w:val="28"/>
          <w:szCs w:val="28"/>
        </w:rPr>
        <w:t xml:space="preserve">иц прилегающих территорий поселка </w:t>
      </w:r>
      <w:proofErr w:type="spellStart"/>
      <w:r>
        <w:rPr>
          <w:sz w:val="28"/>
          <w:szCs w:val="28"/>
        </w:rPr>
        <w:t>Шайтанский</w:t>
      </w:r>
      <w:proofErr w:type="spellEnd"/>
      <w:r>
        <w:rPr>
          <w:sz w:val="28"/>
          <w:szCs w:val="28"/>
        </w:rPr>
        <w:t xml:space="preserve"> Рудник городского округа Нижняя Салда» (приложение</w:t>
      </w:r>
      <w:r w:rsidRPr="00FC6041">
        <w:rPr>
          <w:sz w:val="28"/>
          <w:szCs w:val="28"/>
        </w:rPr>
        <w:t xml:space="preserve">). </w:t>
      </w:r>
    </w:p>
    <w:p w:rsidR="00ED47D1" w:rsidRDefault="00594F7D" w:rsidP="00D01324">
      <w:pPr>
        <w:pStyle w:val="aa"/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Дополнить Г</w:t>
      </w:r>
      <w:r w:rsidR="00ED47D1">
        <w:rPr>
          <w:sz w:val="28"/>
          <w:szCs w:val="28"/>
        </w:rPr>
        <w:t>лаву 22 подпунктом 22.6</w:t>
      </w:r>
      <w:r>
        <w:rPr>
          <w:sz w:val="28"/>
          <w:szCs w:val="28"/>
        </w:rPr>
        <w:t>.</w:t>
      </w:r>
      <w:r w:rsidR="00ED47D1">
        <w:rPr>
          <w:sz w:val="28"/>
          <w:szCs w:val="28"/>
        </w:rPr>
        <w:t xml:space="preserve"> следующего содержания:</w:t>
      </w:r>
    </w:p>
    <w:p w:rsidR="00ED47D1" w:rsidRDefault="00ED47D1" w:rsidP="00ED47D1">
      <w:pPr>
        <w:pStyle w:val="aa"/>
        <w:autoSpaceDE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594F7D">
        <w:rPr>
          <w:sz w:val="28"/>
          <w:szCs w:val="28"/>
        </w:rPr>
        <w:t>2</w:t>
      </w:r>
      <w:r>
        <w:rPr>
          <w:sz w:val="28"/>
          <w:szCs w:val="28"/>
        </w:rPr>
        <w:t xml:space="preserve">.6.  Распространение звуковой рекламы с использованием </w:t>
      </w:r>
      <w:proofErr w:type="spellStart"/>
      <w:r>
        <w:rPr>
          <w:sz w:val="28"/>
          <w:szCs w:val="28"/>
        </w:rPr>
        <w:t>звукотехнического</w:t>
      </w:r>
      <w:proofErr w:type="spellEnd"/>
      <w:r>
        <w:rPr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допускается.».</w:t>
      </w:r>
    </w:p>
    <w:p w:rsidR="00773AF0" w:rsidRPr="008B117F" w:rsidRDefault="00773AF0" w:rsidP="00D01324">
      <w:pPr>
        <w:pStyle w:val="aa"/>
        <w:autoSpaceDE w:val="0"/>
        <w:adjustRightInd w:val="0"/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17F">
        <w:rPr>
          <w:rFonts w:ascii="Liberation Serif" w:hAnsi="Liberation Serif"/>
          <w:color w:val="000000"/>
          <w:sz w:val="28"/>
          <w:szCs w:val="28"/>
        </w:rPr>
        <w:t>2. Опубликовать настоящее решение в газете «</w:t>
      </w:r>
      <w:r w:rsidR="00AB27D9" w:rsidRPr="008B117F">
        <w:rPr>
          <w:rFonts w:ascii="Liberation Serif" w:hAnsi="Liberation Serif"/>
          <w:color w:val="000000"/>
          <w:sz w:val="28"/>
          <w:szCs w:val="28"/>
        </w:rPr>
        <w:t xml:space="preserve">Городской вестник </w:t>
      </w:r>
      <w:r w:rsidR="00327CFD" w:rsidRPr="008B117F">
        <w:rPr>
          <w:rFonts w:ascii="Liberation Serif" w:hAnsi="Liberation Serif"/>
          <w:color w:val="000000"/>
          <w:sz w:val="28"/>
          <w:szCs w:val="28"/>
        </w:rPr>
        <w:t>плюс</w:t>
      </w:r>
      <w:r w:rsidRPr="008B117F">
        <w:rPr>
          <w:rFonts w:ascii="Liberation Serif" w:hAnsi="Liberation Serif"/>
          <w:color w:val="000000"/>
          <w:sz w:val="28"/>
          <w:szCs w:val="28"/>
        </w:rPr>
        <w:t xml:space="preserve">» и разместить на официальном сайте </w:t>
      </w:r>
      <w:r w:rsidR="00752D8E" w:rsidRPr="008B117F">
        <w:rPr>
          <w:rFonts w:ascii="Liberation Serif" w:hAnsi="Liberation Serif"/>
          <w:color w:val="000000"/>
          <w:sz w:val="28"/>
          <w:szCs w:val="28"/>
        </w:rPr>
        <w:t>Думы</w:t>
      </w:r>
      <w:r w:rsidR="00C33422" w:rsidRPr="008B117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17F">
        <w:rPr>
          <w:rFonts w:ascii="Liberation Serif" w:hAnsi="Liberation Serif"/>
          <w:color w:val="000000"/>
          <w:sz w:val="28"/>
          <w:szCs w:val="28"/>
        </w:rPr>
        <w:t>городского округа Нижняя Салда.</w:t>
      </w:r>
    </w:p>
    <w:p w:rsidR="00773AF0" w:rsidRPr="008B117F" w:rsidRDefault="00AB27D9" w:rsidP="001A2BE4">
      <w:pPr>
        <w:ind w:left="-3" w:right="-143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17F">
        <w:rPr>
          <w:rFonts w:ascii="Liberation Serif" w:hAnsi="Liberation Serif"/>
          <w:color w:val="000000"/>
          <w:sz w:val="28"/>
          <w:szCs w:val="28"/>
        </w:rPr>
        <w:tab/>
      </w:r>
      <w:r w:rsidRPr="008B117F">
        <w:rPr>
          <w:rFonts w:ascii="Liberation Serif" w:hAnsi="Liberation Serif"/>
          <w:color w:val="000000"/>
          <w:sz w:val="28"/>
          <w:szCs w:val="28"/>
        </w:rPr>
        <w:tab/>
        <w:t>3</w:t>
      </w:r>
      <w:r w:rsidR="00773AF0" w:rsidRPr="008B117F">
        <w:rPr>
          <w:rFonts w:ascii="Liberation Serif" w:hAnsi="Liberation Serif"/>
          <w:color w:val="000000"/>
          <w:sz w:val="28"/>
          <w:szCs w:val="28"/>
        </w:rPr>
        <w:t xml:space="preserve">. Контроль </w:t>
      </w:r>
      <w:r w:rsidR="002473C2" w:rsidRPr="008B117F">
        <w:rPr>
          <w:rFonts w:ascii="Liberation Serif" w:hAnsi="Liberation Serif"/>
          <w:color w:val="000000"/>
          <w:sz w:val="28"/>
          <w:szCs w:val="28"/>
        </w:rPr>
        <w:t>за</w:t>
      </w:r>
      <w:r w:rsidR="00351064" w:rsidRPr="008B117F">
        <w:rPr>
          <w:rFonts w:ascii="Liberation Serif" w:hAnsi="Liberation Serif"/>
          <w:color w:val="000000"/>
          <w:sz w:val="28"/>
          <w:szCs w:val="28"/>
        </w:rPr>
        <w:t xml:space="preserve"> исполнением наст</w:t>
      </w:r>
      <w:r w:rsidR="002473C2" w:rsidRPr="008B117F">
        <w:rPr>
          <w:rFonts w:ascii="Liberation Serif" w:hAnsi="Liberation Serif"/>
          <w:color w:val="000000"/>
          <w:sz w:val="28"/>
          <w:szCs w:val="28"/>
        </w:rPr>
        <w:t>оящего решения возложить на комиссию по вопросам экологии, благоустройства, жилищно-коммунального хозяйства и строительства (</w:t>
      </w:r>
      <w:r w:rsidR="00D01324">
        <w:rPr>
          <w:rFonts w:ascii="Liberation Serif" w:hAnsi="Liberation Serif"/>
          <w:color w:val="000000"/>
          <w:sz w:val="28"/>
          <w:szCs w:val="28"/>
        </w:rPr>
        <w:t>Хлебникову А.П.</w:t>
      </w:r>
      <w:r w:rsidR="002473C2" w:rsidRPr="008B117F">
        <w:rPr>
          <w:rFonts w:ascii="Liberation Serif" w:hAnsi="Liberation Serif"/>
          <w:color w:val="000000"/>
          <w:sz w:val="28"/>
          <w:szCs w:val="28"/>
        </w:rPr>
        <w:t>)</w:t>
      </w:r>
      <w:r w:rsidR="00773AF0" w:rsidRPr="008B117F">
        <w:rPr>
          <w:rFonts w:ascii="Liberation Serif" w:hAnsi="Liberation Serif"/>
          <w:color w:val="000000"/>
          <w:sz w:val="28"/>
          <w:szCs w:val="28"/>
        </w:rPr>
        <w:t>.</w:t>
      </w:r>
    </w:p>
    <w:p w:rsidR="00773AF0" w:rsidRPr="008B117F" w:rsidRDefault="00773AF0" w:rsidP="001A2BE4">
      <w:pPr>
        <w:ind w:left="-3" w:right="-143"/>
        <w:jc w:val="both"/>
        <w:rPr>
          <w:rFonts w:ascii="Liberation Serif" w:hAnsi="Liberation Serif"/>
          <w:sz w:val="28"/>
          <w:szCs w:val="28"/>
        </w:rPr>
      </w:pPr>
    </w:p>
    <w:p w:rsidR="00773AF0" w:rsidRPr="008B117F" w:rsidRDefault="00773AF0" w:rsidP="001A2BE4">
      <w:pPr>
        <w:ind w:right="-143"/>
        <w:rPr>
          <w:rFonts w:ascii="Liberation Serif" w:hAnsi="Liberation Serif"/>
          <w:sz w:val="28"/>
          <w:szCs w:val="28"/>
        </w:rPr>
      </w:pPr>
    </w:p>
    <w:p w:rsidR="00156084" w:rsidRPr="008B117F" w:rsidRDefault="00156084" w:rsidP="001A2BE4">
      <w:pPr>
        <w:ind w:right="-143"/>
        <w:rPr>
          <w:rFonts w:ascii="Liberation Serif" w:hAnsi="Liberation Serif"/>
          <w:sz w:val="28"/>
          <w:szCs w:val="28"/>
        </w:rPr>
      </w:pPr>
    </w:p>
    <w:tbl>
      <w:tblPr>
        <w:tblW w:w="975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214"/>
        <w:gridCol w:w="4536"/>
      </w:tblGrid>
      <w:tr w:rsidR="008B117F" w:rsidRPr="006C3177" w:rsidTr="004473A0">
        <w:tc>
          <w:tcPr>
            <w:tcW w:w="5214" w:type="dxa"/>
            <w:shd w:val="clear" w:color="auto" w:fill="auto"/>
          </w:tcPr>
          <w:p w:rsidR="008B117F" w:rsidRPr="006C3177" w:rsidRDefault="008B117F" w:rsidP="004473A0">
            <w:pPr>
              <w:ind w:right="-143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Председатель Думы городского </w:t>
            </w:r>
          </w:p>
          <w:p w:rsidR="008B117F" w:rsidRPr="006C3177" w:rsidRDefault="008B117F" w:rsidP="004473A0">
            <w:pPr>
              <w:ind w:right="-143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>округа Нижняя Салда</w:t>
            </w:r>
          </w:p>
          <w:p w:rsidR="008B117F" w:rsidRPr="006C3177" w:rsidRDefault="008B117F" w:rsidP="00CE21AB">
            <w:pPr>
              <w:ind w:right="-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_______________ </w:t>
            </w:r>
            <w:r w:rsidR="00CE21A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Н.Г. </w:t>
            </w:r>
            <w:proofErr w:type="spellStart"/>
            <w:r w:rsidR="00CE21AB">
              <w:rPr>
                <w:rFonts w:ascii="Liberation Serif" w:hAnsi="Liberation Serif"/>
                <w:sz w:val="28"/>
                <w:szCs w:val="28"/>
                <w:lang w:eastAsia="en-US"/>
              </w:rPr>
              <w:t>Шкредова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B117F" w:rsidRPr="006C3177" w:rsidRDefault="008B117F" w:rsidP="004473A0">
            <w:pPr>
              <w:ind w:right="33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Глава городского </w:t>
            </w:r>
          </w:p>
          <w:p w:rsidR="008B117F" w:rsidRPr="006C3177" w:rsidRDefault="008B117F" w:rsidP="004473A0">
            <w:pPr>
              <w:ind w:right="33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8B117F" w:rsidRPr="006C3177" w:rsidRDefault="008B117F" w:rsidP="004473A0">
            <w:pPr>
              <w:ind w:right="3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>___________А.А. Матвеев</w:t>
            </w:r>
          </w:p>
        </w:tc>
      </w:tr>
    </w:tbl>
    <w:p w:rsidR="008B117F" w:rsidRPr="006C3177" w:rsidRDefault="008B117F" w:rsidP="008B117F">
      <w:pPr>
        <w:jc w:val="center"/>
        <w:rPr>
          <w:sz w:val="28"/>
          <w:szCs w:val="28"/>
        </w:rPr>
      </w:pPr>
    </w:p>
    <w:p w:rsidR="00C347B4" w:rsidRDefault="00C347B4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4E7721" w:rsidRDefault="004E7721" w:rsidP="00156084">
      <w:pPr>
        <w:jc w:val="center"/>
        <w:rPr>
          <w:rFonts w:ascii="Liberation Serif" w:hAnsi="Liberation Serif"/>
        </w:rPr>
      </w:pPr>
    </w:p>
    <w:p w:rsidR="004E7721" w:rsidRDefault="004E7721" w:rsidP="00156084">
      <w:pPr>
        <w:jc w:val="center"/>
        <w:rPr>
          <w:rFonts w:ascii="Liberation Serif" w:hAnsi="Liberation Serif"/>
        </w:rPr>
      </w:pPr>
    </w:p>
    <w:p w:rsidR="004E7721" w:rsidRDefault="004E7721" w:rsidP="00156084">
      <w:pPr>
        <w:jc w:val="center"/>
        <w:rPr>
          <w:rFonts w:ascii="Liberation Serif" w:hAnsi="Liberation Serif"/>
        </w:rPr>
      </w:pPr>
    </w:p>
    <w:p w:rsidR="004E7721" w:rsidRDefault="004E7721" w:rsidP="00156084">
      <w:pPr>
        <w:jc w:val="center"/>
        <w:rPr>
          <w:rFonts w:ascii="Liberation Serif" w:hAnsi="Liberation Serif"/>
        </w:rPr>
      </w:pPr>
    </w:p>
    <w:p w:rsidR="004E7721" w:rsidRDefault="004E7721" w:rsidP="00156084">
      <w:pPr>
        <w:jc w:val="center"/>
        <w:rPr>
          <w:rFonts w:ascii="Liberation Serif" w:hAnsi="Liberation Serif"/>
        </w:rPr>
      </w:pPr>
    </w:p>
    <w:p w:rsidR="004E7721" w:rsidRDefault="004E7721" w:rsidP="00156084">
      <w:pPr>
        <w:jc w:val="center"/>
        <w:rPr>
          <w:rFonts w:ascii="Liberation Serif" w:hAnsi="Liberation Serif"/>
        </w:rPr>
      </w:pPr>
    </w:p>
    <w:p w:rsidR="004E7721" w:rsidRDefault="004E7721" w:rsidP="00156084">
      <w:pPr>
        <w:jc w:val="center"/>
        <w:rPr>
          <w:rFonts w:ascii="Liberation Serif" w:hAnsi="Liberation Serif"/>
        </w:rPr>
      </w:pPr>
    </w:p>
    <w:p w:rsidR="004E7721" w:rsidRDefault="004E7721" w:rsidP="00156084">
      <w:pPr>
        <w:jc w:val="center"/>
        <w:rPr>
          <w:rFonts w:ascii="Liberation Serif" w:hAnsi="Liberation Serif"/>
        </w:rPr>
      </w:pPr>
    </w:p>
    <w:p w:rsidR="004E7721" w:rsidRDefault="004E7721" w:rsidP="00156084">
      <w:pPr>
        <w:jc w:val="center"/>
        <w:rPr>
          <w:rFonts w:ascii="Liberation Serif" w:hAnsi="Liberation Serif"/>
        </w:rPr>
      </w:pPr>
    </w:p>
    <w:p w:rsidR="004E7721" w:rsidRDefault="004E7721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  <w:gridCol w:w="3744"/>
      </w:tblGrid>
      <w:tr w:rsidR="005B6BB2" w:rsidTr="002A24C3">
        <w:tc>
          <w:tcPr>
            <w:tcW w:w="5610" w:type="dxa"/>
          </w:tcPr>
          <w:p w:rsidR="005B6BB2" w:rsidRDefault="005B6BB2" w:rsidP="005B6BB2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3744" w:type="dxa"/>
          </w:tcPr>
          <w:p w:rsidR="005B6BB2" w:rsidRPr="000A10A4" w:rsidRDefault="000A10A4" w:rsidP="003A68D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</w:t>
            </w:r>
          </w:p>
          <w:p w:rsidR="000A10A4" w:rsidRDefault="005B6BB2" w:rsidP="003A68D6">
            <w:pPr>
              <w:rPr>
                <w:rFonts w:ascii="Liberation Serif" w:hAnsi="Liberation Serif"/>
                <w:sz w:val="28"/>
                <w:szCs w:val="28"/>
              </w:rPr>
            </w:pPr>
            <w:r w:rsidRPr="000A10A4">
              <w:rPr>
                <w:rFonts w:ascii="Liberation Serif" w:hAnsi="Liberation Serif"/>
                <w:sz w:val="28"/>
                <w:szCs w:val="28"/>
              </w:rPr>
              <w:t xml:space="preserve">к решению Думы </w:t>
            </w:r>
          </w:p>
          <w:p w:rsidR="000A10A4" w:rsidRDefault="005B6BB2" w:rsidP="003A68D6">
            <w:pPr>
              <w:rPr>
                <w:rFonts w:ascii="Liberation Serif" w:hAnsi="Liberation Serif"/>
                <w:sz w:val="28"/>
                <w:szCs w:val="28"/>
              </w:rPr>
            </w:pPr>
            <w:r w:rsidRPr="000A10A4">
              <w:rPr>
                <w:rFonts w:ascii="Liberation Serif" w:hAnsi="Liberation Serif"/>
                <w:sz w:val="28"/>
                <w:szCs w:val="28"/>
              </w:rPr>
              <w:t xml:space="preserve">городского округа </w:t>
            </w:r>
          </w:p>
          <w:p w:rsidR="005B6BB2" w:rsidRPr="000A10A4" w:rsidRDefault="005B6BB2" w:rsidP="003A68D6">
            <w:pPr>
              <w:rPr>
                <w:rFonts w:ascii="Liberation Serif" w:hAnsi="Liberation Serif"/>
                <w:sz w:val="28"/>
                <w:szCs w:val="28"/>
              </w:rPr>
            </w:pPr>
            <w:r w:rsidRPr="000A10A4">
              <w:rPr>
                <w:rFonts w:ascii="Liberation Serif" w:hAnsi="Liberation Serif"/>
                <w:sz w:val="28"/>
                <w:szCs w:val="28"/>
              </w:rPr>
              <w:t>Нижняя Салда</w:t>
            </w:r>
          </w:p>
          <w:p w:rsidR="003A68D6" w:rsidRPr="000A10A4" w:rsidRDefault="000A10A4" w:rsidP="003A68D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___________ № ________</w:t>
            </w:r>
          </w:p>
        </w:tc>
      </w:tr>
      <w:tr w:rsidR="005B6BB2" w:rsidTr="002A24C3">
        <w:tc>
          <w:tcPr>
            <w:tcW w:w="5610" w:type="dxa"/>
          </w:tcPr>
          <w:p w:rsidR="005B6BB2" w:rsidRDefault="005B6BB2" w:rsidP="005B6BB2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3744" w:type="dxa"/>
          </w:tcPr>
          <w:p w:rsidR="005B6BB2" w:rsidRPr="000A10A4" w:rsidRDefault="005B6BB2" w:rsidP="003A68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A68D6" w:rsidRPr="000A10A4" w:rsidRDefault="003A68D6" w:rsidP="003A68D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68D6" w:rsidTr="002A24C3">
        <w:tc>
          <w:tcPr>
            <w:tcW w:w="5610" w:type="dxa"/>
          </w:tcPr>
          <w:p w:rsidR="003A68D6" w:rsidRDefault="003A68D6" w:rsidP="005B6BB2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3744" w:type="dxa"/>
          </w:tcPr>
          <w:p w:rsidR="003A68D6" w:rsidRPr="000A10A4" w:rsidRDefault="004E7721" w:rsidP="003A68D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 2</w:t>
            </w:r>
            <w:r w:rsidR="003A68D6" w:rsidRPr="000A10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0A10A4" w:rsidRDefault="003A68D6" w:rsidP="003A68D6">
            <w:pPr>
              <w:rPr>
                <w:rFonts w:ascii="Liberation Serif" w:hAnsi="Liberation Serif"/>
                <w:sz w:val="28"/>
                <w:szCs w:val="28"/>
              </w:rPr>
            </w:pPr>
            <w:r w:rsidRPr="000A10A4">
              <w:rPr>
                <w:rFonts w:ascii="Liberation Serif" w:hAnsi="Liberation Serif"/>
                <w:sz w:val="28"/>
                <w:szCs w:val="28"/>
              </w:rPr>
              <w:t xml:space="preserve">к Правилам благоустройства городского округа </w:t>
            </w:r>
          </w:p>
          <w:p w:rsidR="003A68D6" w:rsidRPr="000A10A4" w:rsidRDefault="003A68D6" w:rsidP="003A68D6">
            <w:pPr>
              <w:rPr>
                <w:rFonts w:ascii="Liberation Serif" w:hAnsi="Liberation Serif"/>
                <w:sz w:val="28"/>
                <w:szCs w:val="28"/>
              </w:rPr>
            </w:pPr>
            <w:r w:rsidRPr="000A10A4">
              <w:rPr>
                <w:rFonts w:ascii="Liberation Serif" w:hAnsi="Liberation Serif"/>
                <w:sz w:val="28"/>
                <w:szCs w:val="28"/>
              </w:rPr>
              <w:t>Нижняя Салда</w:t>
            </w:r>
          </w:p>
        </w:tc>
      </w:tr>
    </w:tbl>
    <w:p w:rsidR="005B6BB2" w:rsidRDefault="005B6BB2" w:rsidP="005B6BB2">
      <w:pPr>
        <w:jc w:val="right"/>
        <w:rPr>
          <w:rFonts w:ascii="Liberation Serif" w:hAnsi="Liberation Serif"/>
        </w:rPr>
      </w:pPr>
    </w:p>
    <w:p w:rsidR="005B6BB2" w:rsidRDefault="005B6BB2" w:rsidP="00156084">
      <w:pPr>
        <w:jc w:val="center"/>
        <w:rPr>
          <w:rFonts w:ascii="Liberation Serif" w:hAnsi="Liberation Serif"/>
        </w:rPr>
      </w:pPr>
    </w:p>
    <w:p w:rsidR="005B6BB2" w:rsidRDefault="005B6BB2" w:rsidP="000A10A4">
      <w:pPr>
        <w:rPr>
          <w:rFonts w:ascii="Liberation Serif" w:hAnsi="Liberation Serif"/>
        </w:rPr>
      </w:pPr>
    </w:p>
    <w:p w:rsidR="005B6BB2" w:rsidRPr="009B3DBB" w:rsidRDefault="009B3DBB" w:rsidP="00156084">
      <w:pPr>
        <w:jc w:val="center"/>
        <w:rPr>
          <w:rFonts w:ascii="Liberation Serif" w:hAnsi="Liberation Serif"/>
          <w:b/>
          <w:sz w:val="28"/>
          <w:szCs w:val="28"/>
        </w:rPr>
      </w:pPr>
      <w:r w:rsidRPr="009B3DBB">
        <w:rPr>
          <w:rFonts w:ascii="Liberation Serif" w:hAnsi="Liberation Serif"/>
          <w:b/>
          <w:sz w:val="28"/>
          <w:szCs w:val="28"/>
        </w:rPr>
        <w:t xml:space="preserve">Схема границ прилегающих территорий </w:t>
      </w:r>
      <w:r w:rsidR="004E7721">
        <w:rPr>
          <w:rFonts w:ascii="Liberation Serif" w:hAnsi="Liberation Serif"/>
          <w:b/>
          <w:sz w:val="28"/>
          <w:szCs w:val="28"/>
        </w:rPr>
        <w:t xml:space="preserve">села </w:t>
      </w:r>
      <w:proofErr w:type="spellStart"/>
      <w:r w:rsidR="004E7721">
        <w:rPr>
          <w:rFonts w:ascii="Liberation Serif" w:hAnsi="Liberation Serif"/>
          <w:b/>
          <w:sz w:val="28"/>
          <w:szCs w:val="28"/>
        </w:rPr>
        <w:t>Акинфиево</w:t>
      </w:r>
      <w:proofErr w:type="spellEnd"/>
    </w:p>
    <w:p w:rsidR="009B3DBB" w:rsidRDefault="009B3DBB" w:rsidP="00156084">
      <w:pPr>
        <w:jc w:val="center"/>
        <w:rPr>
          <w:rFonts w:ascii="Liberation Serif" w:hAnsi="Liberation Serif"/>
          <w:sz w:val="28"/>
          <w:szCs w:val="28"/>
        </w:rPr>
      </w:pPr>
    </w:p>
    <w:p w:rsidR="009B3DBB" w:rsidRDefault="009B3DBB" w:rsidP="009B3DB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Перечень схем границ прилегающих территорий в форматах </w:t>
      </w:r>
      <w:r>
        <w:rPr>
          <w:rFonts w:ascii="Liberation Serif" w:hAnsi="Liberation Serif"/>
          <w:sz w:val="28"/>
          <w:szCs w:val="28"/>
          <w:lang w:val="en-US"/>
        </w:rPr>
        <w:t>pdf</w:t>
      </w:r>
      <w:r w:rsidRPr="009B3DBB">
        <w:rPr>
          <w:rFonts w:ascii="Liberation Serif" w:hAnsi="Liberation Serif"/>
          <w:sz w:val="28"/>
          <w:szCs w:val="28"/>
        </w:rPr>
        <w:t xml:space="preserve"> </w:t>
      </w:r>
      <w:r w:rsidR="00A85C2C">
        <w:rPr>
          <w:rFonts w:ascii="Liberation Serif" w:hAnsi="Liberation Serif"/>
          <w:sz w:val="28"/>
          <w:szCs w:val="28"/>
        </w:rPr>
        <w:t xml:space="preserve">  и </w:t>
      </w:r>
      <w:r w:rsidR="00A85C2C">
        <w:rPr>
          <w:rFonts w:ascii="Liberation Serif" w:hAnsi="Liberation Serif"/>
          <w:sz w:val="28"/>
          <w:szCs w:val="28"/>
          <w:lang w:val="en-US"/>
        </w:rPr>
        <w:t>XML</w:t>
      </w:r>
      <w:r w:rsidR="00A85C2C" w:rsidRPr="00A85C2C">
        <w:rPr>
          <w:rFonts w:ascii="Liberation Serif" w:hAnsi="Liberation Serif"/>
          <w:sz w:val="28"/>
          <w:szCs w:val="28"/>
        </w:rPr>
        <w:t>-</w:t>
      </w:r>
      <w:r w:rsidR="00A85C2C">
        <w:rPr>
          <w:rFonts w:ascii="Liberation Serif" w:hAnsi="Liberation Serif"/>
          <w:sz w:val="28"/>
          <w:szCs w:val="28"/>
        </w:rPr>
        <w:t xml:space="preserve">файлов </w:t>
      </w:r>
      <w:r>
        <w:rPr>
          <w:rFonts w:ascii="Liberation Serif" w:hAnsi="Liberation Serif"/>
          <w:sz w:val="28"/>
          <w:szCs w:val="28"/>
        </w:rPr>
        <w:t>кадастровых кварталов:</w:t>
      </w:r>
    </w:p>
    <w:tbl>
      <w:tblPr>
        <w:tblW w:w="2140" w:type="dxa"/>
        <w:tblInd w:w="108" w:type="dxa"/>
        <w:tblLook w:val="04A0" w:firstRow="1" w:lastRow="0" w:firstColumn="1" w:lastColumn="0" w:noHBand="0" w:noVBand="1"/>
      </w:tblPr>
      <w:tblGrid>
        <w:gridCol w:w="2140"/>
      </w:tblGrid>
      <w:tr w:rsidR="009B3DBB" w:rsidRPr="009B3DBB" w:rsidTr="009B3DB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BB" w:rsidRPr="009B3DBB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66:55:0401001</w:t>
            </w:r>
          </w:p>
        </w:tc>
      </w:tr>
      <w:tr w:rsidR="009B3DBB" w:rsidRPr="009B3DBB" w:rsidTr="009B3DB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BB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66:55:0401002</w:t>
            </w:r>
            <w:r w:rsidR="00CF20A1">
              <w:rPr>
                <w:rFonts w:ascii="Liberation Serif" w:hAnsi="Liberation Serif" w:cs="Calibri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Pr="009B3DBB" w:rsidRDefault="0014221F" w:rsidP="009B3DBB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  <w:gridCol w:w="3744"/>
      </w:tblGrid>
      <w:tr w:rsidR="004E7721" w:rsidTr="0030197A">
        <w:tc>
          <w:tcPr>
            <w:tcW w:w="5610" w:type="dxa"/>
          </w:tcPr>
          <w:p w:rsidR="004E7721" w:rsidRDefault="004E7721" w:rsidP="0030197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3744" w:type="dxa"/>
          </w:tcPr>
          <w:p w:rsidR="004E7721" w:rsidRPr="000A10A4" w:rsidRDefault="004E7721" w:rsidP="00301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 3</w:t>
            </w:r>
            <w:r w:rsidRPr="000A10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E7721" w:rsidRDefault="004E7721" w:rsidP="0030197A">
            <w:pPr>
              <w:rPr>
                <w:rFonts w:ascii="Liberation Serif" w:hAnsi="Liberation Serif"/>
                <w:sz w:val="28"/>
                <w:szCs w:val="28"/>
              </w:rPr>
            </w:pPr>
            <w:r w:rsidRPr="000A10A4">
              <w:rPr>
                <w:rFonts w:ascii="Liberation Serif" w:hAnsi="Liberation Serif"/>
                <w:sz w:val="28"/>
                <w:szCs w:val="28"/>
              </w:rPr>
              <w:t xml:space="preserve">к Правилам благоустройства городского округа </w:t>
            </w:r>
          </w:p>
          <w:p w:rsidR="004E7721" w:rsidRPr="000A10A4" w:rsidRDefault="004E7721" w:rsidP="0030197A">
            <w:pPr>
              <w:rPr>
                <w:rFonts w:ascii="Liberation Serif" w:hAnsi="Liberation Serif"/>
                <w:sz w:val="28"/>
                <w:szCs w:val="28"/>
              </w:rPr>
            </w:pPr>
            <w:r w:rsidRPr="000A10A4">
              <w:rPr>
                <w:rFonts w:ascii="Liberation Serif" w:hAnsi="Liberation Serif"/>
                <w:sz w:val="28"/>
                <w:szCs w:val="28"/>
              </w:rPr>
              <w:t>Нижняя Салда</w:t>
            </w:r>
          </w:p>
        </w:tc>
      </w:tr>
    </w:tbl>
    <w:p w:rsidR="004E7721" w:rsidRDefault="004E7721" w:rsidP="004E7721">
      <w:pPr>
        <w:jc w:val="right"/>
        <w:rPr>
          <w:rFonts w:ascii="Liberation Serif" w:hAnsi="Liberation Serif"/>
        </w:rPr>
      </w:pPr>
    </w:p>
    <w:p w:rsidR="004E7721" w:rsidRDefault="004E7721" w:rsidP="004E7721">
      <w:pPr>
        <w:jc w:val="center"/>
        <w:rPr>
          <w:rFonts w:ascii="Liberation Serif" w:hAnsi="Liberation Serif"/>
        </w:rPr>
      </w:pPr>
    </w:p>
    <w:p w:rsidR="004E7721" w:rsidRDefault="004E7721" w:rsidP="004E7721">
      <w:pPr>
        <w:rPr>
          <w:rFonts w:ascii="Liberation Serif" w:hAnsi="Liberation Serif"/>
        </w:rPr>
      </w:pPr>
    </w:p>
    <w:p w:rsidR="004E7721" w:rsidRPr="009B3DBB" w:rsidRDefault="004E7721" w:rsidP="004E7721">
      <w:pPr>
        <w:jc w:val="center"/>
        <w:rPr>
          <w:rFonts w:ascii="Liberation Serif" w:hAnsi="Liberation Serif"/>
          <w:b/>
          <w:sz w:val="28"/>
          <w:szCs w:val="28"/>
        </w:rPr>
      </w:pPr>
      <w:r w:rsidRPr="009B3DBB">
        <w:rPr>
          <w:rFonts w:ascii="Liberation Serif" w:hAnsi="Liberation Serif"/>
          <w:b/>
          <w:sz w:val="28"/>
          <w:szCs w:val="28"/>
        </w:rPr>
        <w:t xml:space="preserve">Схема границ прилегающих территорий </w:t>
      </w:r>
      <w:r>
        <w:rPr>
          <w:rFonts w:ascii="Liberation Serif" w:hAnsi="Liberation Serif"/>
          <w:b/>
          <w:sz w:val="28"/>
          <w:szCs w:val="28"/>
        </w:rPr>
        <w:t xml:space="preserve">села </w:t>
      </w:r>
      <w:r>
        <w:rPr>
          <w:rFonts w:ascii="Liberation Serif" w:hAnsi="Liberation Serif"/>
          <w:b/>
          <w:sz w:val="28"/>
          <w:szCs w:val="28"/>
        </w:rPr>
        <w:t>Медведево</w:t>
      </w:r>
    </w:p>
    <w:p w:rsidR="004E7721" w:rsidRDefault="004E7721" w:rsidP="004E7721">
      <w:pPr>
        <w:jc w:val="center"/>
        <w:rPr>
          <w:rFonts w:ascii="Liberation Serif" w:hAnsi="Liberation Serif"/>
          <w:sz w:val="28"/>
          <w:szCs w:val="28"/>
        </w:rPr>
      </w:pPr>
    </w:p>
    <w:p w:rsidR="004E7721" w:rsidRDefault="004E7721" w:rsidP="004E772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Перечень схем границ прилегающих территорий в форматах </w:t>
      </w:r>
      <w:r>
        <w:rPr>
          <w:rFonts w:ascii="Liberation Serif" w:hAnsi="Liberation Serif"/>
          <w:sz w:val="28"/>
          <w:szCs w:val="28"/>
          <w:lang w:val="en-US"/>
        </w:rPr>
        <w:t>pdf</w:t>
      </w:r>
      <w:r w:rsidRPr="009B3DB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и </w:t>
      </w:r>
      <w:r>
        <w:rPr>
          <w:rFonts w:ascii="Liberation Serif" w:hAnsi="Liberation Serif"/>
          <w:sz w:val="28"/>
          <w:szCs w:val="28"/>
          <w:lang w:val="en-US"/>
        </w:rPr>
        <w:t>XML</w:t>
      </w:r>
      <w:r w:rsidRPr="00A85C2C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файлов кадастровых кварталов:</w:t>
      </w:r>
    </w:p>
    <w:tbl>
      <w:tblPr>
        <w:tblW w:w="2140" w:type="dxa"/>
        <w:tblInd w:w="108" w:type="dxa"/>
        <w:tblLook w:val="04A0" w:firstRow="1" w:lastRow="0" w:firstColumn="1" w:lastColumn="0" w:noHBand="0" w:noVBand="1"/>
      </w:tblPr>
      <w:tblGrid>
        <w:gridCol w:w="2140"/>
      </w:tblGrid>
      <w:tr w:rsidR="004E7721" w:rsidRPr="009B3DBB" w:rsidTr="0030197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21" w:rsidRPr="009B3DBB" w:rsidRDefault="0014221F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66:55:0201001</w:t>
            </w:r>
          </w:p>
        </w:tc>
      </w:tr>
      <w:tr w:rsidR="004E7721" w:rsidRPr="009B3DBB" w:rsidTr="0030197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21" w:rsidRPr="009B3DBB" w:rsidRDefault="0014221F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66:55:0201002</w:t>
            </w:r>
            <w:r w:rsidR="00CF20A1">
              <w:rPr>
                <w:rFonts w:ascii="Liberation Serif" w:hAnsi="Liberation Serif" w:cs="Calibri"/>
                <w:color w:val="000000"/>
                <w:sz w:val="28"/>
                <w:szCs w:val="28"/>
              </w:rPr>
              <w:t>.</w:t>
            </w: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14221F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21F" w:rsidRDefault="0014221F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Default="0014221F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14221F" w:rsidRPr="009B3DBB" w:rsidRDefault="0014221F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30197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  <w:gridCol w:w="3744"/>
      </w:tblGrid>
      <w:tr w:rsidR="004E7721" w:rsidTr="0030197A">
        <w:tc>
          <w:tcPr>
            <w:tcW w:w="5610" w:type="dxa"/>
          </w:tcPr>
          <w:p w:rsidR="004E7721" w:rsidRDefault="004E7721" w:rsidP="0030197A">
            <w:pPr>
              <w:jc w:val="right"/>
              <w:rPr>
                <w:rFonts w:ascii="Liberation Serif" w:hAnsi="Liberation Serif"/>
              </w:rPr>
            </w:pPr>
          </w:p>
          <w:p w:rsidR="004E7721" w:rsidRDefault="004E7721" w:rsidP="0030197A">
            <w:pPr>
              <w:jc w:val="right"/>
              <w:rPr>
                <w:rFonts w:ascii="Liberation Serif" w:hAnsi="Liberation Serif"/>
              </w:rPr>
            </w:pPr>
          </w:p>
          <w:p w:rsidR="004E7721" w:rsidRDefault="004E7721" w:rsidP="0030197A">
            <w:pPr>
              <w:jc w:val="right"/>
              <w:rPr>
                <w:rFonts w:ascii="Liberation Serif" w:hAnsi="Liberation Serif"/>
              </w:rPr>
            </w:pPr>
          </w:p>
          <w:p w:rsidR="004E7721" w:rsidRDefault="004E7721" w:rsidP="0030197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3744" w:type="dxa"/>
          </w:tcPr>
          <w:p w:rsidR="004E7721" w:rsidRPr="000A10A4" w:rsidRDefault="004E7721" w:rsidP="00301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 4</w:t>
            </w:r>
            <w:r w:rsidRPr="000A10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E7721" w:rsidRDefault="004E7721" w:rsidP="0030197A">
            <w:pPr>
              <w:rPr>
                <w:rFonts w:ascii="Liberation Serif" w:hAnsi="Liberation Serif"/>
                <w:sz w:val="28"/>
                <w:szCs w:val="28"/>
              </w:rPr>
            </w:pPr>
            <w:r w:rsidRPr="000A10A4">
              <w:rPr>
                <w:rFonts w:ascii="Liberation Serif" w:hAnsi="Liberation Serif"/>
                <w:sz w:val="28"/>
                <w:szCs w:val="28"/>
              </w:rPr>
              <w:t xml:space="preserve">к Правилам благоустройства городского округа </w:t>
            </w:r>
          </w:p>
          <w:p w:rsidR="004E7721" w:rsidRPr="000A10A4" w:rsidRDefault="004E7721" w:rsidP="0030197A">
            <w:pPr>
              <w:rPr>
                <w:rFonts w:ascii="Liberation Serif" w:hAnsi="Liberation Serif"/>
                <w:sz w:val="28"/>
                <w:szCs w:val="28"/>
              </w:rPr>
            </w:pPr>
            <w:r w:rsidRPr="000A10A4">
              <w:rPr>
                <w:rFonts w:ascii="Liberation Serif" w:hAnsi="Liberation Serif"/>
                <w:sz w:val="28"/>
                <w:szCs w:val="28"/>
              </w:rPr>
              <w:t>Нижняя Салда</w:t>
            </w:r>
          </w:p>
        </w:tc>
      </w:tr>
    </w:tbl>
    <w:p w:rsidR="004E7721" w:rsidRDefault="004E7721" w:rsidP="004E7721">
      <w:pPr>
        <w:jc w:val="right"/>
        <w:rPr>
          <w:rFonts w:ascii="Liberation Serif" w:hAnsi="Liberation Serif"/>
        </w:rPr>
      </w:pPr>
    </w:p>
    <w:p w:rsidR="004E7721" w:rsidRDefault="004E7721" w:rsidP="004E7721">
      <w:pPr>
        <w:jc w:val="center"/>
        <w:rPr>
          <w:rFonts w:ascii="Liberation Serif" w:hAnsi="Liberation Serif"/>
        </w:rPr>
      </w:pPr>
    </w:p>
    <w:p w:rsidR="004E7721" w:rsidRDefault="004E7721" w:rsidP="004E7721">
      <w:pPr>
        <w:rPr>
          <w:rFonts w:ascii="Liberation Serif" w:hAnsi="Liberation Serif"/>
        </w:rPr>
      </w:pPr>
    </w:p>
    <w:p w:rsidR="004E7721" w:rsidRPr="009B3DBB" w:rsidRDefault="004E7721" w:rsidP="004E7721">
      <w:pPr>
        <w:jc w:val="center"/>
        <w:rPr>
          <w:rFonts w:ascii="Liberation Serif" w:hAnsi="Liberation Serif"/>
          <w:b/>
          <w:sz w:val="28"/>
          <w:szCs w:val="28"/>
        </w:rPr>
      </w:pPr>
      <w:r w:rsidRPr="009B3DBB">
        <w:rPr>
          <w:rFonts w:ascii="Liberation Serif" w:hAnsi="Liberation Serif"/>
          <w:b/>
          <w:sz w:val="28"/>
          <w:szCs w:val="28"/>
        </w:rPr>
        <w:t xml:space="preserve">Схема границ прилегающих территорий </w:t>
      </w:r>
      <w:r>
        <w:rPr>
          <w:rFonts w:ascii="Liberation Serif" w:hAnsi="Liberation Serif"/>
          <w:b/>
          <w:sz w:val="28"/>
          <w:szCs w:val="28"/>
        </w:rPr>
        <w:t xml:space="preserve">поселка </w:t>
      </w:r>
      <w:proofErr w:type="spellStart"/>
      <w:r>
        <w:rPr>
          <w:rFonts w:ascii="Liberation Serif" w:hAnsi="Liberation Serif"/>
          <w:b/>
          <w:sz w:val="28"/>
          <w:szCs w:val="28"/>
        </w:rPr>
        <w:t>Шайтанский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Рудник</w:t>
      </w:r>
    </w:p>
    <w:p w:rsidR="004E7721" w:rsidRDefault="004E7721" w:rsidP="004E7721">
      <w:pPr>
        <w:jc w:val="center"/>
        <w:rPr>
          <w:rFonts w:ascii="Liberation Serif" w:hAnsi="Liberation Serif"/>
          <w:sz w:val="28"/>
          <w:szCs w:val="28"/>
        </w:rPr>
      </w:pPr>
    </w:p>
    <w:p w:rsidR="004E7721" w:rsidRDefault="004E7721" w:rsidP="004E772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Перечень схем границ прилегающих территорий в форматах </w:t>
      </w:r>
      <w:r>
        <w:rPr>
          <w:rFonts w:ascii="Liberation Serif" w:hAnsi="Liberation Serif"/>
          <w:sz w:val="28"/>
          <w:szCs w:val="28"/>
          <w:lang w:val="en-US"/>
        </w:rPr>
        <w:t>pdf</w:t>
      </w:r>
      <w:r w:rsidRPr="009B3DB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и </w:t>
      </w:r>
      <w:r>
        <w:rPr>
          <w:rFonts w:ascii="Liberation Serif" w:hAnsi="Liberation Serif"/>
          <w:sz w:val="28"/>
          <w:szCs w:val="28"/>
          <w:lang w:val="en-US"/>
        </w:rPr>
        <w:t>XML</w:t>
      </w:r>
      <w:r w:rsidRPr="00A85C2C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файлов кадастровых кварталов:</w:t>
      </w:r>
    </w:p>
    <w:tbl>
      <w:tblPr>
        <w:tblW w:w="2140" w:type="dxa"/>
        <w:tblInd w:w="108" w:type="dxa"/>
        <w:tblLook w:val="04A0" w:firstRow="1" w:lastRow="0" w:firstColumn="1" w:lastColumn="0" w:noHBand="0" w:noVBand="1"/>
      </w:tblPr>
      <w:tblGrid>
        <w:gridCol w:w="2140"/>
      </w:tblGrid>
      <w:tr w:rsidR="004E7721" w:rsidRPr="009B3DBB" w:rsidTr="0030197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21" w:rsidRPr="00CF20A1" w:rsidRDefault="0014221F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66:55:0101005</w:t>
            </w:r>
            <w:r w:rsidR="00CF20A1">
              <w:rPr>
                <w:rFonts w:ascii="Liberation Serif" w:hAnsi="Liberation Serif" w:cs="Calibri"/>
                <w:color w:val="000000"/>
                <w:sz w:val="28"/>
                <w:szCs w:val="28"/>
              </w:rPr>
              <w:t>.</w:t>
            </w: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  <w:tr w:rsidR="004E7721" w:rsidRPr="009B3DBB" w:rsidTr="0014221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21" w:rsidRPr="009B3DBB" w:rsidRDefault="004E7721" w:rsidP="0030197A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</w:tr>
    </w:tbl>
    <w:p w:rsidR="005B6BB2" w:rsidRPr="008B117F" w:rsidRDefault="005B6BB2" w:rsidP="00156084">
      <w:pPr>
        <w:jc w:val="center"/>
        <w:rPr>
          <w:rFonts w:ascii="Liberation Serif" w:hAnsi="Liberation Serif"/>
        </w:rPr>
      </w:pPr>
    </w:p>
    <w:sectPr w:rsidR="005B6BB2" w:rsidRPr="008B117F" w:rsidSect="000A10A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5A" w:rsidRDefault="0045475A" w:rsidP="009F38F8">
      <w:r>
        <w:separator/>
      </w:r>
    </w:p>
  </w:endnote>
  <w:endnote w:type="continuationSeparator" w:id="0">
    <w:p w:rsidR="0045475A" w:rsidRDefault="0045475A" w:rsidP="009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0">
    <w:altName w:val="Calibri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5A" w:rsidRDefault="0045475A" w:rsidP="009F38F8">
      <w:r>
        <w:separator/>
      </w:r>
    </w:p>
  </w:footnote>
  <w:footnote w:type="continuationSeparator" w:id="0">
    <w:p w:rsidR="0045475A" w:rsidRDefault="0045475A" w:rsidP="009F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8A" w:rsidRDefault="00B632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4547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599196"/>
      <w:docPartObj>
        <w:docPartGallery w:val="Page Numbers (Top of Page)"/>
        <w:docPartUnique/>
      </w:docPartObj>
    </w:sdtPr>
    <w:sdtEndPr/>
    <w:sdtContent>
      <w:p w:rsidR="000A10A4" w:rsidRDefault="000A10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0A1">
          <w:rPr>
            <w:noProof/>
          </w:rPr>
          <w:t>5</w:t>
        </w:r>
        <w:r>
          <w:fldChar w:fldCharType="end"/>
        </w:r>
      </w:p>
    </w:sdtContent>
  </w:sdt>
  <w:p w:rsidR="000A10A4" w:rsidRDefault="000A10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42"/>
    <w:multiLevelType w:val="hybridMultilevel"/>
    <w:tmpl w:val="2A046244"/>
    <w:lvl w:ilvl="0" w:tplc="A364D0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F0"/>
    <w:rsid w:val="000036E5"/>
    <w:rsid w:val="00030337"/>
    <w:rsid w:val="00062C8E"/>
    <w:rsid w:val="0007526B"/>
    <w:rsid w:val="000A10A4"/>
    <w:rsid w:val="000A4F44"/>
    <w:rsid w:val="000D233E"/>
    <w:rsid w:val="000E38DA"/>
    <w:rsid w:val="00101FDE"/>
    <w:rsid w:val="0014221F"/>
    <w:rsid w:val="00147490"/>
    <w:rsid w:val="00155C7D"/>
    <w:rsid w:val="00156084"/>
    <w:rsid w:val="00160F1E"/>
    <w:rsid w:val="001766DD"/>
    <w:rsid w:val="0018312B"/>
    <w:rsid w:val="00193672"/>
    <w:rsid w:val="00195856"/>
    <w:rsid w:val="001A2BE4"/>
    <w:rsid w:val="001A5841"/>
    <w:rsid w:val="001C7F74"/>
    <w:rsid w:val="001F0E01"/>
    <w:rsid w:val="001F4084"/>
    <w:rsid w:val="002028C2"/>
    <w:rsid w:val="002104AE"/>
    <w:rsid w:val="00237469"/>
    <w:rsid w:val="002473C2"/>
    <w:rsid w:val="0025178D"/>
    <w:rsid w:val="002731D3"/>
    <w:rsid w:val="0027680E"/>
    <w:rsid w:val="002840AF"/>
    <w:rsid w:val="002938FD"/>
    <w:rsid w:val="002A24C3"/>
    <w:rsid w:val="002C3000"/>
    <w:rsid w:val="002D4507"/>
    <w:rsid w:val="002E2CE2"/>
    <w:rsid w:val="002F1924"/>
    <w:rsid w:val="002F568D"/>
    <w:rsid w:val="00300678"/>
    <w:rsid w:val="003129B8"/>
    <w:rsid w:val="00324C06"/>
    <w:rsid w:val="00327CFD"/>
    <w:rsid w:val="00346381"/>
    <w:rsid w:val="00351064"/>
    <w:rsid w:val="003758B8"/>
    <w:rsid w:val="0038720A"/>
    <w:rsid w:val="00397244"/>
    <w:rsid w:val="003A4E2F"/>
    <w:rsid w:val="003A68D6"/>
    <w:rsid w:val="003C0095"/>
    <w:rsid w:val="003C1A18"/>
    <w:rsid w:val="00400806"/>
    <w:rsid w:val="00402D5B"/>
    <w:rsid w:val="004275BA"/>
    <w:rsid w:val="00436727"/>
    <w:rsid w:val="004539AB"/>
    <w:rsid w:val="0045475A"/>
    <w:rsid w:val="00460F79"/>
    <w:rsid w:val="00490586"/>
    <w:rsid w:val="004A4E27"/>
    <w:rsid w:val="004B1BA5"/>
    <w:rsid w:val="004C1BAB"/>
    <w:rsid w:val="004C5693"/>
    <w:rsid w:val="004E7721"/>
    <w:rsid w:val="005013B8"/>
    <w:rsid w:val="00525968"/>
    <w:rsid w:val="00526AD3"/>
    <w:rsid w:val="00546334"/>
    <w:rsid w:val="00594F7D"/>
    <w:rsid w:val="005A00C0"/>
    <w:rsid w:val="005A57A9"/>
    <w:rsid w:val="005A69B8"/>
    <w:rsid w:val="005B6803"/>
    <w:rsid w:val="005B6BB2"/>
    <w:rsid w:val="005C6C1C"/>
    <w:rsid w:val="005D4A58"/>
    <w:rsid w:val="005E1D0A"/>
    <w:rsid w:val="005E40A9"/>
    <w:rsid w:val="005E4793"/>
    <w:rsid w:val="005F1EBF"/>
    <w:rsid w:val="006257BB"/>
    <w:rsid w:val="00637C00"/>
    <w:rsid w:val="00641794"/>
    <w:rsid w:val="0064204F"/>
    <w:rsid w:val="00651899"/>
    <w:rsid w:val="00680333"/>
    <w:rsid w:val="00684D7B"/>
    <w:rsid w:val="006872D9"/>
    <w:rsid w:val="006C3177"/>
    <w:rsid w:val="006C4C4E"/>
    <w:rsid w:val="006D5CFA"/>
    <w:rsid w:val="006D5DAB"/>
    <w:rsid w:val="006E4147"/>
    <w:rsid w:val="00725A93"/>
    <w:rsid w:val="00752D8E"/>
    <w:rsid w:val="00764D30"/>
    <w:rsid w:val="00767B7C"/>
    <w:rsid w:val="007722AE"/>
    <w:rsid w:val="00773AF0"/>
    <w:rsid w:val="007C4BC1"/>
    <w:rsid w:val="007E4EA3"/>
    <w:rsid w:val="008005E3"/>
    <w:rsid w:val="00813922"/>
    <w:rsid w:val="00832E7A"/>
    <w:rsid w:val="00843CF0"/>
    <w:rsid w:val="00854876"/>
    <w:rsid w:val="00857B75"/>
    <w:rsid w:val="00897A3F"/>
    <w:rsid w:val="008A35AC"/>
    <w:rsid w:val="008A461B"/>
    <w:rsid w:val="008A5D61"/>
    <w:rsid w:val="008B117F"/>
    <w:rsid w:val="008B5D66"/>
    <w:rsid w:val="008C285A"/>
    <w:rsid w:val="008D4AB4"/>
    <w:rsid w:val="008E6ED4"/>
    <w:rsid w:val="008F2909"/>
    <w:rsid w:val="008F32AF"/>
    <w:rsid w:val="0090053B"/>
    <w:rsid w:val="00907ECD"/>
    <w:rsid w:val="00911685"/>
    <w:rsid w:val="00915C57"/>
    <w:rsid w:val="00921CFF"/>
    <w:rsid w:val="00941A27"/>
    <w:rsid w:val="0095218A"/>
    <w:rsid w:val="00954B91"/>
    <w:rsid w:val="009678C5"/>
    <w:rsid w:val="00986AB5"/>
    <w:rsid w:val="0099242F"/>
    <w:rsid w:val="009976DB"/>
    <w:rsid w:val="009A1BF2"/>
    <w:rsid w:val="009B3DBB"/>
    <w:rsid w:val="009D5C42"/>
    <w:rsid w:val="009F38F8"/>
    <w:rsid w:val="00A31BA8"/>
    <w:rsid w:val="00A40C4A"/>
    <w:rsid w:val="00A522B2"/>
    <w:rsid w:val="00A558B4"/>
    <w:rsid w:val="00A65F32"/>
    <w:rsid w:val="00A66609"/>
    <w:rsid w:val="00A70F80"/>
    <w:rsid w:val="00A71FDD"/>
    <w:rsid w:val="00A73291"/>
    <w:rsid w:val="00A85C2C"/>
    <w:rsid w:val="00AA4523"/>
    <w:rsid w:val="00AA5F19"/>
    <w:rsid w:val="00AA6FE0"/>
    <w:rsid w:val="00AB27D9"/>
    <w:rsid w:val="00AB6586"/>
    <w:rsid w:val="00AE01A5"/>
    <w:rsid w:val="00AE6889"/>
    <w:rsid w:val="00AF4AF7"/>
    <w:rsid w:val="00B20D76"/>
    <w:rsid w:val="00B22D02"/>
    <w:rsid w:val="00B40C82"/>
    <w:rsid w:val="00B440EC"/>
    <w:rsid w:val="00B448E2"/>
    <w:rsid w:val="00B63293"/>
    <w:rsid w:val="00B653B3"/>
    <w:rsid w:val="00B9153D"/>
    <w:rsid w:val="00B94755"/>
    <w:rsid w:val="00BA5943"/>
    <w:rsid w:val="00BC2E54"/>
    <w:rsid w:val="00BE7509"/>
    <w:rsid w:val="00C06FBF"/>
    <w:rsid w:val="00C072F8"/>
    <w:rsid w:val="00C10DE7"/>
    <w:rsid w:val="00C13A00"/>
    <w:rsid w:val="00C33422"/>
    <w:rsid w:val="00C347B4"/>
    <w:rsid w:val="00C34DD7"/>
    <w:rsid w:val="00C40671"/>
    <w:rsid w:val="00C45472"/>
    <w:rsid w:val="00C54D1C"/>
    <w:rsid w:val="00C82AEB"/>
    <w:rsid w:val="00C92E89"/>
    <w:rsid w:val="00CE0231"/>
    <w:rsid w:val="00CE21AB"/>
    <w:rsid w:val="00CF20A1"/>
    <w:rsid w:val="00D01324"/>
    <w:rsid w:val="00D10084"/>
    <w:rsid w:val="00D123C5"/>
    <w:rsid w:val="00D24771"/>
    <w:rsid w:val="00D32E61"/>
    <w:rsid w:val="00D370D6"/>
    <w:rsid w:val="00D5623C"/>
    <w:rsid w:val="00D83B35"/>
    <w:rsid w:val="00D86A12"/>
    <w:rsid w:val="00DB5FB1"/>
    <w:rsid w:val="00DD6B8C"/>
    <w:rsid w:val="00DE1A07"/>
    <w:rsid w:val="00E0161E"/>
    <w:rsid w:val="00E03879"/>
    <w:rsid w:val="00E04BC4"/>
    <w:rsid w:val="00E12406"/>
    <w:rsid w:val="00E2436A"/>
    <w:rsid w:val="00E253B8"/>
    <w:rsid w:val="00E273A5"/>
    <w:rsid w:val="00E37035"/>
    <w:rsid w:val="00E41AEB"/>
    <w:rsid w:val="00E54A0C"/>
    <w:rsid w:val="00E57A9C"/>
    <w:rsid w:val="00E64711"/>
    <w:rsid w:val="00E82B67"/>
    <w:rsid w:val="00EA1DF4"/>
    <w:rsid w:val="00EB5AE1"/>
    <w:rsid w:val="00EC48B4"/>
    <w:rsid w:val="00ED47D1"/>
    <w:rsid w:val="00F03FA4"/>
    <w:rsid w:val="00F062A6"/>
    <w:rsid w:val="00F37001"/>
    <w:rsid w:val="00F42BC7"/>
    <w:rsid w:val="00F468CD"/>
    <w:rsid w:val="00F50151"/>
    <w:rsid w:val="00F63E6D"/>
    <w:rsid w:val="00F642A6"/>
    <w:rsid w:val="00F66CF6"/>
    <w:rsid w:val="00F67E73"/>
    <w:rsid w:val="00F81434"/>
    <w:rsid w:val="00F84071"/>
    <w:rsid w:val="00F85E95"/>
    <w:rsid w:val="00F87E25"/>
    <w:rsid w:val="00FC1A4A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49B8"/>
  <w15:docId w15:val="{F3220AAB-A95A-44A1-8067-936C807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d">
    <w:name w:val="No Spacing"/>
    <w:uiPriority w:val="1"/>
    <w:qFormat/>
    <w:rsid w:val="00C34DD7"/>
    <w:pPr>
      <w:suppressAutoHyphens/>
      <w:autoSpaceDN w:val="0"/>
      <w:spacing w:after="0" w:line="240" w:lineRule="auto"/>
      <w:textAlignment w:val="baseline"/>
    </w:pPr>
    <w:rPr>
      <w:rFonts w:ascii="Calibri" w:eastAsia="0" w:hAnsi="Calibri" w:cs="Calibri"/>
      <w:kern w:val="3"/>
      <w:lang w:eastAsia="hi-IN" w:bidi="hi-IN"/>
    </w:rPr>
  </w:style>
  <w:style w:type="table" w:styleId="ae">
    <w:name w:val="Table Grid"/>
    <w:basedOn w:val="a1"/>
    <w:uiPriority w:val="59"/>
    <w:rsid w:val="005B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9BC1EB-05C2-4636-AF3E-1B17E8A9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15</cp:revision>
  <cp:lastPrinted>2017-02-22T05:25:00Z</cp:lastPrinted>
  <dcterms:created xsi:type="dcterms:W3CDTF">2021-12-08T04:32:00Z</dcterms:created>
  <dcterms:modified xsi:type="dcterms:W3CDTF">2022-06-14T05:51:00Z</dcterms:modified>
</cp:coreProperties>
</file>