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8A1B22"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E57FAB" w:rsidP="007A7417">
      <w:pPr>
        <w:jc w:val="both"/>
      </w:pPr>
      <w:r>
        <w:t xml:space="preserve">25.09.2018             </w:t>
      </w:r>
      <w:r w:rsidR="00AB34BC">
        <w:t xml:space="preserve">                                                                                             </w:t>
      </w:r>
      <w:r w:rsidR="00387A55">
        <w:t xml:space="preserve">№ </w:t>
      </w:r>
      <w:r>
        <w:t>702</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97122B" w:rsidRDefault="00E345E5" w:rsidP="00E345E5">
      <w:pPr>
        <w:pStyle w:val="ConsPlusTitle"/>
        <w:jc w:val="center"/>
        <w:rPr>
          <w:rFonts w:ascii="Times New Roman" w:hAnsi="Times New Roman"/>
          <w:i/>
          <w:sz w:val="28"/>
          <w:szCs w:val="28"/>
        </w:rPr>
      </w:pPr>
      <w:r w:rsidRPr="00E345E5">
        <w:rPr>
          <w:rFonts w:ascii="Times New Roman" w:hAnsi="Times New Roman"/>
          <w:i/>
          <w:sz w:val="28"/>
          <w:szCs w:val="28"/>
        </w:rPr>
        <w:t>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345E5" w:rsidRDefault="00E345E5" w:rsidP="00E345E5">
      <w:pPr>
        <w:pStyle w:val="ConsPlusTitle"/>
        <w:widowControl/>
        <w:jc w:val="center"/>
        <w:rPr>
          <w:rFonts w:ascii="Times New Roman" w:hAnsi="Times New Roman" w:cs="Times New Roman"/>
          <w:i/>
          <w:sz w:val="28"/>
          <w:szCs w:val="28"/>
        </w:rPr>
      </w:pPr>
    </w:p>
    <w:p w:rsidR="00E345E5" w:rsidRDefault="00E345E5" w:rsidP="00E345E5">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FC12C9" w:rsidP="00AB34BC">
      <w:pPr>
        <w:pStyle w:val="20"/>
        <w:spacing w:line="306" w:lineRule="exact"/>
        <w:ind w:firstLine="708"/>
        <w:jc w:val="both"/>
        <w:rPr>
          <w:sz w:val="28"/>
          <w:szCs w:val="28"/>
        </w:rPr>
      </w:pPr>
      <w:r>
        <w:rPr>
          <w:sz w:val="28"/>
          <w:szCs w:val="28"/>
        </w:rPr>
        <w:t>1. Утвердить А</w:t>
      </w:r>
      <w:bookmarkStart w:id="0" w:name="_GoBack"/>
      <w:bookmarkEnd w:id="0"/>
      <w:r w:rsidR="00BA5F09" w:rsidRPr="00BA5F09">
        <w:rPr>
          <w:sz w:val="28"/>
          <w:szCs w:val="28"/>
        </w:rPr>
        <w:t xml:space="preserve">дминистративный регламент предоставления муниципальной услуги </w:t>
      </w:r>
      <w:r w:rsidR="00BA5F09">
        <w:rPr>
          <w:sz w:val="28"/>
          <w:szCs w:val="28"/>
        </w:rPr>
        <w:t>«</w:t>
      </w:r>
      <w:r w:rsidR="00E345E5" w:rsidRPr="00E345E5">
        <w:rPr>
          <w:sz w:val="28"/>
          <w:szCs w:val="28"/>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BA5F09">
        <w:rPr>
          <w:sz w:val="28"/>
          <w:szCs w:val="28"/>
        </w:rPr>
        <w:t>»</w:t>
      </w:r>
      <w:r w:rsidR="00BA5F09" w:rsidRPr="00BA5F09">
        <w:rPr>
          <w:sz w:val="28"/>
          <w:szCs w:val="28"/>
        </w:rPr>
        <w:t xml:space="preserve"> (прилагается).</w:t>
      </w:r>
    </w:p>
    <w:p w:rsidR="00BA5F09" w:rsidRPr="00BA5F09" w:rsidRDefault="00BA5F09" w:rsidP="00AB34BC">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E345E5">
        <w:rPr>
          <w:sz w:val="28"/>
          <w:szCs w:val="28"/>
        </w:rPr>
        <w:t>15.08</w:t>
      </w:r>
      <w:r w:rsidR="00C41901">
        <w:rPr>
          <w:sz w:val="28"/>
          <w:szCs w:val="28"/>
        </w:rPr>
        <w:t>.2014</w:t>
      </w:r>
      <w:r>
        <w:rPr>
          <w:sz w:val="28"/>
          <w:szCs w:val="28"/>
        </w:rPr>
        <w:t xml:space="preserve"> №</w:t>
      </w:r>
      <w:r w:rsidR="0097122B">
        <w:rPr>
          <w:sz w:val="28"/>
          <w:szCs w:val="28"/>
        </w:rPr>
        <w:t xml:space="preserve"> </w:t>
      </w:r>
      <w:r w:rsidR="00E345E5">
        <w:rPr>
          <w:sz w:val="28"/>
          <w:szCs w:val="28"/>
        </w:rPr>
        <w:t>791</w:t>
      </w:r>
      <w:r w:rsidRPr="00BA5F09">
        <w:rPr>
          <w:sz w:val="28"/>
          <w:szCs w:val="28"/>
        </w:rPr>
        <w:t xml:space="preserve"> </w:t>
      </w:r>
      <w:r w:rsidR="000B1597">
        <w:rPr>
          <w:sz w:val="28"/>
          <w:szCs w:val="28"/>
        </w:rPr>
        <w:t>«</w:t>
      </w:r>
      <w:r w:rsidR="00E345E5" w:rsidRPr="00E345E5">
        <w:rPr>
          <w:sz w:val="28"/>
          <w:szCs w:val="28"/>
        </w:rPr>
        <w:t xml:space="preserve">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w:t>
      </w:r>
      <w:r w:rsidR="00E345E5" w:rsidRPr="00E345E5">
        <w:rPr>
          <w:sz w:val="28"/>
          <w:szCs w:val="28"/>
        </w:rPr>
        <w:lastRenderedPageBreak/>
        <w:t>муниципального специализированного жилищного фонда, ордера на жилое помещение»</w:t>
      </w:r>
      <w:r w:rsidR="001F644F">
        <w:rPr>
          <w:sz w:val="28"/>
          <w:szCs w:val="28"/>
        </w:rPr>
        <w:t xml:space="preserve"> (с изменениями)</w:t>
      </w:r>
      <w:r w:rsidRPr="00BA5F09">
        <w:rPr>
          <w:sz w:val="28"/>
          <w:szCs w:val="28"/>
        </w:rPr>
        <w:t>.</w:t>
      </w:r>
    </w:p>
    <w:p w:rsidR="00BA5F09" w:rsidRP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5C7FEF" w:rsidRDefault="00BA5F09" w:rsidP="00BA5F09">
      <w:pPr>
        <w:pStyle w:val="20"/>
        <w:shd w:val="clear" w:color="auto" w:fill="auto"/>
        <w:spacing w:line="306" w:lineRule="exact"/>
        <w:ind w:firstLine="708"/>
        <w:jc w:val="both"/>
        <w:rPr>
          <w:color w:val="000000"/>
          <w:sz w:val="28"/>
          <w:szCs w:val="28"/>
          <w:lang w:bidi="ru-RU"/>
        </w:rPr>
      </w:pPr>
      <w:r>
        <w:rPr>
          <w:color w:val="000000"/>
          <w:sz w:val="28"/>
          <w:szCs w:val="28"/>
          <w:lang w:bidi="ru-RU"/>
        </w:rPr>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Pr="005C7FEF" w:rsidRDefault="0045147F" w:rsidP="00BA5F09">
      <w:pPr>
        <w:pStyle w:val="20"/>
        <w:shd w:val="clear" w:color="auto" w:fill="auto"/>
        <w:spacing w:line="306" w:lineRule="exact"/>
        <w:ind w:firstLine="708"/>
        <w:jc w:val="both"/>
        <w:rPr>
          <w:sz w:val="28"/>
          <w:szCs w:val="28"/>
        </w:rPr>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7470EA" w:rsidRDefault="00F357D5" w:rsidP="007470EA">
      <w:pPr>
        <w:pStyle w:val="20"/>
        <w:shd w:val="clear" w:color="auto" w:fill="auto"/>
        <w:spacing w:line="260" w:lineRule="exact"/>
        <w:ind w:left="5100"/>
      </w:pPr>
      <w:r>
        <w:rPr>
          <w:color w:val="000000"/>
          <w:lang w:bidi="ru-RU"/>
        </w:rPr>
        <w:lastRenderedPageBreak/>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E57FAB">
        <w:rPr>
          <w:color w:val="000000"/>
          <w:lang w:bidi="ru-RU"/>
        </w:rPr>
        <w:t xml:space="preserve">25.09.2018 </w:t>
      </w:r>
      <w:r w:rsidR="007470EA">
        <w:rPr>
          <w:color w:val="000000"/>
          <w:lang w:bidi="ru-RU"/>
        </w:rPr>
        <w:t xml:space="preserve">№ </w:t>
      </w:r>
      <w:r w:rsidR="00E57FAB">
        <w:rPr>
          <w:color w:val="000000"/>
          <w:lang w:bidi="ru-RU"/>
        </w:rPr>
        <w:t>702</w:t>
      </w:r>
    </w:p>
    <w:p w:rsidR="00191ED8" w:rsidRDefault="00191ED8" w:rsidP="00A713EE">
      <w:pPr>
        <w:jc w:val="both"/>
      </w:pPr>
    </w:p>
    <w:p w:rsidR="00E45999" w:rsidRPr="00E345E5" w:rsidRDefault="00DF6DCB" w:rsidP="00DF6DCB">
      <w:pPr>
        <w:jc w:val="center"/>
        <w:rPr>
          <w:rFonts w:eastAsiaTheme="minorEastAsia"/>
          <w:b/>
          <w:bCs/>
          <w:color w:val="26282F"/>
        </w:rPr>
      </w:pPr>
      <w:r>
        <w:rPr>
          <w:rFonts w:eastAsiaTheme="minorEastAsia"/>
          <w:b/>
          <w:bCs/>
          <w:color w:val="26282F"/>
        </w:rPr>
        <w:t>А</w:t>
      </w:r>
      <w:r w:rsidRPr="00DF6DCB">
        <w:rPr>
          <w:rFonts w:eastAsiaTheme="minorEastAsia"/>
          <w:b/>
          <w:bCs/>
          <w:color w:val="26282F"/>
        </w:rPr>
        <w:t xml:space="preserve">дминистративный регламент предоставления муниципальной услуги </w:t>
      </w:r>
      <w:r w:rsidR="00E345E5" w:rsidRPr="00E345E5">
        <w:rPr>
          <w:b/>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DF6DCB" w:rsidRPr="00E45999" w:rsidRDefault="00DF6DCB" w:rsidP="00DF6DCB">
      <w:pPr>
        <w:jc w:val="center"/>
      </w:pPr>
    </w:p>
    <w:p w:rsidR="00E45999" w:rsidRPr="00E45999" w:rsidRDefault="0097122B" w:rsidP="00E45999">
      <w:pPr>
        <w:pStyle w:val="1"/>
        <w:rPr>
          <w:rFonts w:ascii="Times New Roman" w:hAnsi="Times New Roman" w:cs="Times New Roman"/>
          <w:sz w:val="28"/>
          <w:szCs w:val="28"/>
        </w:rPr>
      </w:pPr>
      <w:bookmarkStart w:id="1"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2" w:name="sub_101"/>
      <w:bookmarkEnd w:id="1"/>
      <w:r w:rsidRPr="00E45999">
        <w:rPr>
          <w:rFonts w:ascii="Times New Roman" w:hAnsi="Times New Roman" w:cs="Times New Roman"/>
          <w:sz w:val="28"/>
          <w:szCs w:val="28"/>
        </w:rPr>
        <w:t>Предмет регулирования регламента</w:t>
      </w:r>
    </w:p>
    <w:p w:rsidR="00FA3128" w:rsidRDefault="00FA3128" w:rsidP="00FA3128">
      <w:pPr>
        <w:ind w:firstLine="708"/>
        <w:jc w:val="both"/>
      </w:pPr>
      <w:bookmarkStart w:id="3" w:name="sub_102"/>
      <w:bookmarkEnd w:id="2"/>
      <w:r>
        <w:t xml:space="preserve">1. Административный регламент </w:t>
      </w:r>
      <w:r w:rsidR="00AB34BC">
        <w:t>«</w:t>
      </w:r>
      <w:r w:rsidR="00EB2696" w:rsidRPr="00EB2696">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AB34BC">
        <w:t xml:space="preserve">» </w:t>
      </w:r>
      <w:r>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 xml:space="preserve">2. </w:t>
      </w:r>
      <w:proofErr w:type="gramStart"/>
      <w:r>
        <w:t>Административный регламент разработан в целях повышения качества предоставления и доступности муниципальной услуги «</w:t>
      </w:r>
      <w:r w:rsidR="00EB2696" w:rsidRPr="00EB2696">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roofErr w:type="gramEnd"/>
    </w:p>
    <w:p w:rsidR="00E45999" w:rsidRPr="00AE2553" w:rsidRDefault="00E45999" w:rsidP="00FA3128">
      <w:pPr>
        <w:ind w:firstLine="708"/>
        <w:jc w:val="both"/>
        <w:rPr>
          <w:b/>
          <w:color w:val="000000" w:themeColor="text1"/>
        </w:rPr>
      </w:pPr>
      <w:r w:rsidRPr="00AE2553">
        <w:rPr>
          <w:b/>
          <w:color w:val="000000" w:themeColor="text1"/>
        </w:rPr>
        <w:t>Круг заявителей</w:t>
      </w:r>
    </w:p>
    <w:p w:rsidR="009303B5" w:rsidRDefault="00B73BB4" w:rsidP="00B1696F">
      <w:pPr>
        <w:ind w:firstLine="708"/>
        <w:jc w:val="both"/>
      </w:pPr>
      <w:r>
        <w:t xml:space="preserve">3. </w:t>
      </w:r>
      <w:bookmarkStart w:id="4" w:name="sub_1004"/>
      <w:bookmarkEnd w:id="3"/>
      <w:r w:rsidR="009303B5" w:rsidRPr="009303B5">
        <w:t xml:space="preserve">Заявителями на получение муниципальной услуги являются физические лица - граждане Российской </w:t>
      </w:r>
      <w:proofErr w:type="gramStart"/>
      <w:r w:rsidR="009303B5" w:rsidRPr="009303B5">
        <w:t>Федерации</w:t>
      </w:r>
      <w:proofErr w:type="gramEnd"/>
      <w:r w:rsidR="009303B5" w:rsidRPr="009303B5">
        <w:t xml:space="preserve"> постоянно проживающие на территории городского округа </w:t>
      </w:r>
      <w:r w:rsidR="009303B5">
        <w:t>Нижняя Салда</w:t>
      </w:r>
      <w:r w:rsidR="009303B5" w:rsidRPr="009303B5">
        <w:t>, являющиеся нанимателями по договору социального найма жилого помещения, договору найма жилого помещения муниципального специализированного жилищного фонда, на основании ордера на жилое помещение</w:t>
      </w:r>
      <w:r w:rsidR="009303B5">
        <w:t>.</w:t>
      </w:r>
    </w:p>
    <w:p w:rsidR="00F86D6E" w:rsidRDefault="00E45999" w:rsidP="00B1696F">
      <w:pPr>
        <w:ind w:firstLine="708"/>
        <w:jc w:val="both"/>
      </w:pPr>
      <w:r w:rsidRPr="00E45999">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E45999" w:rsidP="00F86D6E">
      <w:pPr>
        <w:ind w:firstLine="708"/>
        <w:jc w:val="both"/>
      </w:pPr>
      <w:r w:rsidRPr="00E45999">
        <w:t>- нотариально удостоверенной доверенностью;</w:t>
      </w:r>
    </w:p>
    <w:p w:rsidR="008C7669" w:rsidRPr="00E45999" w:rsidRDefault="00E45999" w:rsidP="006F7304">
      <w:pPr>
        <w:ind w:firstLine="708"/>
        <w:jc w:val="both"/>
      </w:pPr>
      <w:r w:rsidRPr="00E45999">
        <w:t xml:space="preserve">- доверенностью, приравненной </w:t>
      </w:r>
      <w:proofErr w:type="gramStart"/>
      <w:r w:rsidRPr="00E45999">
        <w:t>к</w:t>
      </w:r>
      <w:proofErr w:type="gramEnd"/>
      <w:r w:rsidRPr="00E45999">
        <w:t xml:space="preserve"> нотариально</w:t>
      </w:r>
      <w:r w:rsidR="00D605BE">
        <w:t>й</w:t>
      </w:r>
      <w:r w:rsidRPr="00E45999">
        <w:t xml:space="preserve"> удостоверенной.</w:t>
      </w:r>
    </w:p>
    <w:p w:rsidR="00E45999" w:rsidRPr="00E45999" w:rsidRDefault="00E45999" w:rsidP="00F86D6E">
      <w:pPr>
        <w:ind w:firstLine="708"/>
        <w:jc w:val="both"/>
      </w:pPr>
      <w:r w:rsidRPr="00E45999">
        <w:lastRenderedPageBreak/>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5"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6" w:name="sub_1005"/>
      <w:bookmarkEnd w:id="5"/>
      <w:r>
        <w:tab/>
      </w:r>
      <w:bookmarkStart w:id="7" w:name="sub_1010"/>
      <w:bookmarkEnd w:id="6"/>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r w:rsidR="00C41901">
        <w:t>А</w:t>
      </w:r>
      <w:r w:rsidR="00C41901" w:rsidRPr="00F657A6">
        <w:t>дминистрации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t>«П</w:t>
      </w:r>
      <w:r w:rsidRPr="00E45999">
        <w:t>ортал государственных услуг</w:t>
      </w:r>
      <w:r>
        <w:t xml:space="preserve"> Российской Федерации»</w:t>
      </w:r>
      <w:r w:rsidRPr="00E45999">
        <w:t xml:space="preserve"> </w:t>
      </w:r>
      <w:hyperlink r:id="rId9"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0"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8"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E45999" w:rsidRDefault="00D629DB" w:rsidP="00F357D5">
      <w:pPr>
        <w:ind w:firstLine="709"/>
        <w:jc w:val="both"/>
      </w:pPr>
      <w:bookmarkStart w:id="9" w:name="Par53"/>
      <w:bookmarkEnd w:id="9"/>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8"/>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F357D5">
      <w:pPr>
        <w:ind w:firstLine="708"/>
        <w:jc w:val="both"/>
      </w:pPr>
      <w:r>
        <w:lastRenderedPageBreak/>
        <w:t xml:space="preserve">12. </w:t>
      </w:r>
      <w:proofErr w:type="gramStart"/>
      <w:r>
        <w:t>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1" w:history="1">
        <w:r w:rsidRPr="00E45999">
          <w:rPr>
            <w:rStyle w:val="af0"/>
          </w:rPr>
          <w:t>http://gosuslugi.ru</w:t>
        </w:r>
      </w:hyperlink>
      <w:r w:rsidRPr="00E45999">
        <w:t xml:space="preserve">, </w:t>
      </w:r>
      <w:hyperlink r:id="rId12"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3" w:history="1">
        <w:r w:rsidRPr="00E45999">
          <w:rPr>
            <w:rStyle w:val="af0"/>
          </w:rPr>
          <w:t>http://www.mfc66.ru</w:t>
        </w:r>
      </w:hyperlink>
      <w:r w:rsidRPr="00E45999">
        <w:t>.</w:t>
      </w:r>
      <w:proofErr w:type="gramEnd"/>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10"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0"/>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lastRenderedPageBreak/>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1" w:name="sub_1008"/>
      <w:r>
        <w:t>1</w:t>
      </w:r>
      <w:r w:rsidRPr="00E45999">
        <w:t>8. На информационных стендах размещается следующая информация:</w:t>
      </w:r>
    </w:p>
    <w:bookmarkEnd w:id="11"/>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2" w:name="sub_1009"/>
      <w:r>
        <w:t>1</w:t>
      </w:r>
      <w:r w:rsidRPr="00E45999">
        <w:t>9. Муниципальная услуга может предоставляться через МФЦ.</w:t>
      </w:r>
    </w:p>
    <w:bookmarkEnd w:id="12"/>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4"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5" w:history="1">
        <w:proofErr w:type="spellStart"/>
        <w:r w:rsidRPr="00E45999">
          <w:rPr>
            <w:rStyle w:val="af0"/>
          </w:rPr>
          <w:t>www</w:t>
        </w:r>
        <w:proofErr w:type="spellEnd"/>
        <w:r w:rsidRPr="00E45999">
          <w:rPr>
            <w:rStyle w:val="af0"/>
          </w:rPr>
          <w:t>.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3" w:name="sub_200"/>
      <w:bookmarkEnd w:id="7"/>
      <w:r>
        <w:rPr>
          <w:rFonts w:ascii="Times New Roman" w:hAnsi="Times New Roman" w:cs="Times New Roman"/>
          <w:sz w:val="28"/>
          <w:szCs w:val="28"/>
        </w:rPr>
        <w:lastRenderedPageBreak/>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4" w:name="sub_201"/>
      <w:bookmarkEnd w:id="13"/>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5" w:name="sub_1011"/>
      <w:bookmarkEnd w:id="14"/>
      <w:r>
        <w:t>22</w:t>
      </w:r>
      <w:r w:rsidR="00E45999" w:rsidRPr="00E45999">
        <w:t xml:space="preserve">. Наименование муниципальной услуги </w:t>
      </w:r>
      <w:r w:rsidR="00EE1E8E">
        <w:t>–</w:t>
      </w:r>
      <w:r w:rsidR="00E45999" w:rsidRPr="00E45999">
        <w:t xml:space="preserve"> </w:t>
      </w:r>
      <w:bookmarkEnd w:id="15"/>
      <w:r w:rsidR="00C35053">
        <w:t>«</w:t>
      </w:r>
      <w:r w:rsidR="00E4206C" w:rsidRPr="00EB2696">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6"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7" w:name="sub_1012"/>
      <w:bookmarkEnd w:id="16"/>
      <w:r>
        <w:t>23</w:t>
      </w:r>
      <w:r w:rsidR="00E45999" w:rsidRPr="00E45999">
        <w:t xml:space="preserve">. Муниципальная услуга </w:t>
      </w:r>
      <w:r w:rsidR="00D629DB">
        <w:t>«</w:t>
      </w:r>
      <w:r w:rsidR="00E4206C" w:rsidRPr="00EB2696">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D629DB">
        <w:t xml:space="preserve">» </w:t>
      </w:r>
      <w:r w:rsidR="00EE1E8E">
        <w:t xml:space="preserve"> </w:t>
      </w:r>
      <w:r w:rsidR="00E45999" w:rsidRPr="00E45999">
        <w:t xml:space="preserve">предоставляется </w:t>
      </w:r>
      <w:bookmarkEnd w:id="17"/>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8" w:name="sub_203"/>
      <w:r w:rsidRPr="00E45999">
        <w:rPr>
          <w:rFonts w:ascii="Times New Roman" w:hAnsi="Times New Roman" w:cs="Times New Roman"/>
          <w:sz w:val="28"/>
          <w:szCs w:val="28"/>
        </w:rPr>
        <w:t>Описание результата предоставления муниципальной услуги</w:t>
      </w:r>
    </w:p>
    <w:p w:rsidR="005D568B" w:rsidRDefault="00657C3C" w:rsidP="00C35053">
      <w:pPr>
        <w:ind w:firstLine="708"/>
        <w:jc w:val="both"/>
      </w:pPr>
      <w:bookmarkStart w:id="19" w:name="sub_1013"/>
      <w:bookmarkEnd w:id="18"/>
      <w:r>
        <w:t>24</w:t>
      </w:r>
      <w:r w:rsidR="00E45999" w:rsidRPr="00E45999">
        <w:t xml:space="preserve">. </w:t>
      </w:r>
      <w:bookmarkStart w:id="20" w:name="sub_204"/>
      <w:bookmarkEnd w:id="19"/>
      <w:r w:rsidR="00C35053" w:rsidRPr="00C35053">
        <w:t>Конечным результатом предоставления муниципальной услуги является</w:t>
      </w:r>
      <w:r w:rsidR="005D568B">
        <w:t>:</w:t>
      </w:r>
    </w:p>
    <w:p w:rsidR="00C15E92" w:rsidRDefault="00C15E92" w:rsidP="00C15E92">
      <w:pPr>
        <w:ind w:firstLine="708"/>
        <w:jc w:val="both"/>
      </w:pPr>
      <w:bookmarkStart w:id="21" w:name="sub_612"/>
      <w:r>
        <w:t>-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206C" w:rsidRDefault="00C15E92" w:rsidP="00C15E92">
      <w:pPr>
        <w:ind w:firstLine="708"/>
        <w:jc w:val="both"/>
      </w:pPr>
      <w:r>
        <w:t>- отказ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15E92" w:rsidRDefault="00C15E92" w:rsidP="00C15E92">
      <w:pPr>
        <w:ind w:firstLine="708"/>
        <w:jc w:val="both"/>
      </w:pPr>
    </w:p>
    <w:bookmarkEnd w:id="21"/>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2" w:name="sub_1014"/>
      <w:bookmarkEnd w:id="20"/>
      <w:r>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2"/>
    </w:p>
    <w:p w:rsidR="00E45999" w:rsidRPr="00E45999" w:rsidRDefault="00657C3C" w:rsidP="00EE1E8E">
      <w:pPr>
        <w:ind w:firstLine="708"/>
        <w:jc w:val="both"/>
      </w:pPr>
      <w:r>
        <w:t xml:space="preserve">26. </w:t>
      </w:r>
      <w:bookmarkStart w:id="23"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3"/>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4"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5" w:name="sub_1016"/>
      <w:bookmarkEnd w:id="24"/>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5"/>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1F7BB3">
      <w:pPr>
        <w:ind w:firstLine="708"/>
        <w:jc w:val="both"/>
      </w:pPr>
      <w:r w:rsidRPr="00467508">
        <w:lastRenderedPageBreak/>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1F7BB3" w:rsidRDefault="001F7BB3" w:rsidP="001F7BB3">
      <w:pPr>
        <w:autoSpaceDE w:val="0"/>
        <w:autoSpaceDN w:val="0"/>
        <w:adjustRightInd w:val="0"/>
        <w:ind w:firstLine="540"/>
        <w:jc w:val="both"/>
      </w:pPr>
      <w:r>
        <w:t xml:space="preserve">  </w:t>
      </w:r>
      <w:r w:rsidR="00657C3C" w:rsidRPr="00467508">
        <w:t>3)</w:t>
      </w:r>
      <w:r w:rsidR="00E45999" w:rsidRPr="00467508">
        <w:t xml:space="preserve"> </w:t>
      </w:r>
      <w:r>
        <w:t xml:space="preserve">Жилищный </w:t>
      </w:r>
      <w:hyperlink r:id="rId18" w:history="1">
        <w:r>
          <w:rPr>
            <w:color w:val="0000FF"/>
          </w:rPr>
          <w:t>кодекс</w:t>
        </w:r>
      </w:hyperlink>
      <w:r>
        <w:t xml:space="preserve"> Российской Федерации (Собрание законодательства Российской Федерации, 03.01.2005, № 1);</w:t>
      </w:r>
    </w:p>
    <w:p w:rsidR="00E45999" w:rsidRPr="00467508" w:rsidRDefault="001F7BB3" w:rsidP="00467508">
      <w:pPr>
        <w:ind w:firstLine="708"/>
        <w:jc w:val="both"/>
      </w:pPr>
      <w:r>
        <w:t xml:space="preserve">4) </w:t>
      </w:r>
      <w:hyperlink r:id="rId19"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1F7BB3" w:rsidP="00467508">
      <w:pPr>
        <w:ind w:firstLine="708"/>
        <w:jc w:val="both"/>
      </w:pPr>
      <w:r>
        <w:t>5</w:t>
      </w:r>
      <w:r w:rsidR="00657C3C" w:rsidRPr="00467508">
        <w:t>)</w:t>
      </w:r>
      <w:r w:rsidR="00E45999" w:rsidRPr="00467508">
        <w:t xml:space="preserve"> </w:t>
      </w:r>
      <w:hyperlink r:id="rId20"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1F7BB3" w:rsidP="00467508">
      <w:pPr>
        <w:ind w:firstLine="708"/>
        <w:jc w:val="both"/>
      </w:pPr>
      <w:r>
        <w:t>6</w:t>
      </w:r>
      <w:r w:rsidR="00657C3C" w:rsidRPr="00467508">
        <w:t>)</w:t>
      </w:r>
      <w:r w:rsidR="00E45999" w:rsidRPr="00467508">
        <w:t xml:space="preserve"> </w:t>
      </w:r>
      <w:hyperlink r:id="rId21"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Pr="00467508" w:rsidRDefault="001F7BB3" w:rsidP="00467508">
      <w:pPr>
        <w:ind w:firstLine="708"/>
        <w:jc w:val="both"/>
      </w:pPr>
      <w:r>
        <w:t>7</w:t>
      </w:r>
      <w:r w:rsidR="00657C3C" w:rsidRPr="00467508">
        <w:t>)</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865C23" w:rsidRDefault="001F7BB3" w:rsidP="00467508">
      <w:pPr>
        <w:ind w:firstLine="708"/>
        <w:jc w:val="both"/>
      </w:pPr>
      <w:r>
        <w:t>8</w:t>
      </w:r>
      <w:r w:rsidR="00657C3C" w:rsidRPr="00467508">
        <w:t>)</w:t>
      </w:r>
      <w:r w:rsidR="00E45999" w:rsidRPr="00467508">
        <w:t xml:space="preserve"> </w:t>
      </w:r>
      <w:hyperlink r:id="rId23"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1F7BB3" w:rsidP="00467508">
      <w:pPr>
        <w:ind w:firstLine="708"/>
        <w:jc w:val="both"/>
      </w:pPr>
      <w:r>
        <w:t>9</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E45999" w:rsidRPr="00467508">
        <w:t>.</w:t>
      </w:r>
    </w:p>
    <w:p w:rsidR="00E45999" w:rsidRPr="00467508" w:rsidRDefault="00E45999" w:rsidP="00E45999">
      <w:pPr>
        <w:jc w:val="both"/>
      </w:pPr>
    </w:p>
    <w:p w:rsidR="00E45999" w:rsidRPr="00E45999" w:rsidRDefault="00E45999" w:rsidP="00AB505B">
      <w:pPr>
        <w:pStyle w:val="1"/>
        <w:ind w:firstLine="708"/>
        <w:jc w:val="both"/>
        <w:rPr>
          <w:rFonts w:ascii="Times New Roman" w:hAnsi="Times New Roman" w:cs="Times New Roman"/>
          <w:sz w:val="28"/>
          <w:szCs w:val="28"/>
        </w:rPr>
      </w:pPr>
      <w:bookmarkStart w:id="26"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700E9D" w:rsidRDefault="00657C3C" w:rsidP="00700E9D">
      <w:pPr>
        <w:ind w:firstLine="708"/>
        <w:jc w:val="both"/>
      </w:pPr>
      <w:bookmarkStart w:id="27" w:name="sub_1017"/>
      <w:bookmarkEnd w:id="26"/>
      <w:r>
        <w:t>2</w:t>
      </w:r>
      <w:r w:rsidR="00A61819">
        <w:t>8</w:t>
      </w:r>
      <w:r w:rsidR="00E45999" w:rsidRPr="00E45999">
        <w:t xml:space="preserve">. </w:t>
      </w:r>
      <w:r w:rsidR="00691897">
        <w:t>Для предоставления муниципальной услуги по оформлению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заявитель направляет в Администрацию заявление (</w:t>
      </w:r>
      <w:hyperlink w:anchor="sub_1200" w:history="1">
        <w:r w:rsidR="00691897">
          <w:rPr>
            <w:rStyle w:val="af0"/>
          </w:rPr>
          <w:t>Приложение № </w:t>
        </w:r>
      </w:hyperlink>
      <w:r w:rsidR="00691897">
        <w:t>1). К указанному заявлению прилагаются следующие документы</w:t>
      </w:r>
      <w:r w:rsidR="00700E9D">
        <w:t>:</w:t>
      </w:r>
    </w:p>
    <w:p w:rsidR="00700E9D" w:rsidRDefault="00691897" w:rsidP="00700E9D">
      <w:pPr>
        <w:ind w:firstLine="708"/>
        <w:jc w:val="both"/>
      </w:pPr>
      <w:r>
        <w:t>1) копия</w:t>
      </w:r>
      <w:r w:rsidR="00700E9D">
        <w:t xml:space="preserve"> паспорт</w:t>
      </w:r>
      <w:r>
        <w:t>а</w:t>
      </w:r>
      <w:r w:rsidR="00700E9D">
        <w:t xml:space="preserve"> или иных документов, удостоверяющих личность заявителя;</w:t>
      </w:r>
    </w:p>
    <w:p w:rsidR="00691897" w:rsidRDefault="00700E9D" w:rsidP="00691897">
      <w:pPr>
        <w:ind w:firstLine="708"/>
        <w:jc w:val="both"/>
      </w:pPr>
      <w:r>
        <w:t xml:space="preserve">2) </w:t>
      </w:r>
      <w:r w:rsidR="00691897">
        <w:t>доверенность представителя заявителя, оформленную в соответствии с Гражданским кодексом РФ;</w:t>
      </w:r>
    </w:p>
    <w:p w:rsidR="00700E9D" w:rsidRDefault="00700E9D" w:rsidP="00700E9D">
      <w:pPr>
        <w:ind w:firstLine="708"/>
        <w:jc w:val="both"/>
      </w:pPr>
      <w:r>
        <w:lastRenderedPageBreak/>
        <w:t>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700E9D" w:rsidRDefault="00700E9D" w:rsidP="00700E9D">
      <w:pPr>
        <w:ind w:firstLine="708"/>
        <w:jc w:val="both"/>
      </w:pPr>
      <w:r>
        <w:t>1) копию паспорта или иного документа, удостоверяющего личность гражданина, признанного недееспособным;</w:t>
      </w:r>
    </w:p>
    <w:p w:rsidR="00700E9D" w:rsidRDefault="00700E9D" w:rsidP="00700E9D">
      <w:pPr>
        <w:ind w:firstLine="708"/>
        <w:jc w:val="both"/>
      </w:pPr>
      <w:r>
        <w:t xml:space="preserve">2) копию решения суда о признании гражданина </w:t>
      </w:r>
      <w:proofErr w:type="gramStart"/>
      <w:r>
        <w:t>недееспособным</w:t>
      </w:r>
      <w:proofErr w:type="gramEnd"/>
      <w:r>
        <w:t>;</w:t>
      </w:r>
    </w:p>
    <w:p w:rsidR="00700E9D" w:rsidRDefault="00700E9D" w:rsidP="00700E9D">
      <w:pPr>
        <w:ind w:firstLine="708"/>
        <w:jc w:val="both"/>
      </w:pPr>
      <w:r>
        <w:t>3) решение органов опеки и попечительства о назначении опекунства;</w:t>
      </w:r>
    </w:p>
    <w:p w:rsidR="00700E9D" w:rsidRDefault="00700E9D" w:rsidP="00700E9D">
      <w:pPr>
        <w:ind w:firstLine="708"/>
        <w:jc w:val="both"/>
      </w:pPr>
      <w:r>
        <w:t>4) документ, удостоверяющий личность опекуна.</w:t>
      </w:r>
    </w:p>
    <w:p w:rsidR="00A61819" w:rsidRDefault="00B2191D"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B2191D" w:rsidRDefault="00B2191D" w:rsidP="00A61819">
      <w:pPr>
        <w:ind w:firstLine="708"/>
        <w:jc w:val="both"/>
      </w:pPr>
    </w:p>
    <w:bookmarkEnd w:id="27"/>
    <w:p w:rsidR="005F17B5" w:rsidRPr="005F17B5" w:rsidRDefault="00657C3C" w:rsidP="00534FCA">
      <w:pPr>
        <w:ind w:firstLine="708"/>
        <w:jc w:val="both"/>
        <w:rPr>
          <w:b/>
          <w:color w:val="000000" w:themeColor="text1"/>
        </w:rPr>
      </w:pPr>
      <w:r>
        <w:rPr>
          <w:b/>
          <w:color w:val="000000" w:themeColor="text1"/>
        </w:rPr>
        <w:t>3</w:t>
      </w:r>
      <w:r w:rsidR="00B2191D">
        <w:rPr>
          <w:b/>
          <w:color w:val="000000" w:themeColor="text1"/>
        </w:rPr>
        <w:t>0</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8"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8"/>
      <w:proofErr w:type="gramEnd"/>
    </w:p>
    <w:p w:rsidR="00E45999" w:rsidRPr="00E45999" w:rsidRDefault="00E45999" w:rsidP="00534FCA">
      <w:pPr>
        <w:pStyle w:val="1"/>
        <w:ind w:firstLine="708"/>
        <w:jc w:val="both"/>
        <w:rPr>
          <w:rFonts w:ascii="Times New Roman" w:hAnsi="Times New Roman" w:cs="Times New Roman"/>
          <w:sz w:val="28"/>
          <w:szCs w:val="28"/>
        </w:rPr>
      </w:pPr>
      <w:bookmarkStart w:id="29"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0" w:name="sub_1018"/>
      <w:bookmarkEnd w:id="29"/>
      <w:r>
        <w:lastRenderedPageBreak/>
        <w:t>3</w:t>
      </w:r>
      <w:r w:rsidR="00B2191D">
        <w:t>1</w:t>
      </w:r>
      <w:r w:rsidR="00E45999" w:rsidRPr="00E45999">
        <w:t xml:space="preserve">. </w:t>
      </w:r>
      <w:bookmarkEnd w:id="30"/>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B2191D">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1"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2" w:name="sub_1019"/>
      <w:bookmarkEnd w:id="31"/>
      <w:r>
        <w:t>3</w:t>
      </w:r>
      <w:r w:rsidR="00B2191D">
        <w:t>3</w:t>
      </w:r>
      <w:r w:rsidR="00E45999" w:rsidRPr="00E45999">
        <w:t>. Перечень оснований для приостановления предоставления услуги:</w:t>
      </w:r>
    </w:p>
    <w:bookmarkEnd w:id="32"/>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E35621">
        <w:t xml:space="preserve">заявитель </w:t>
      </w:r>
      <w:r>
        <w:t xml:space="preserve">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E35621" w:rsidP="004A7234">
      <w:pPr>
        <w:ind w:firstLine="708"/>
        <w:jc w:val="both"/>
      </w:pPr>
      <w:r>
        <w:t>3</w:t>
      </w:r>
      <w:r w:rsidR="004A7234">
        <w:t>)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3"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4" w:name="sub_1020"/>
      <w:bookmarkEnd w:id="33"/>
      <w:r>
        <w:t>3</w:t>
      </w:r>
      <w:r w:rsidR="00B2191D">
        <w:t>4</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5" w:name="sub_10201"/>
      <w:bookmarkEnd w:id="34"/>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6639C3">
        <w:rPr>
          <w:rStyle w:val="af0"/>
        </w:rPr>
        <w:t xml:space="preserve"> 28</w:t>
      </w:r>
      <w:r w:rsidR="00C278F5">
        <w:t xml:space="preserve"> настоящего А</w:t>
      </w:r>
      <w:r w:rsidRPr="00E45999">
        <w:t>дминистративного регламента;</w:t>
      </w:r>
    </w:p>
    <w:bookmarkEnd w:id="35"/>
    <w:p w:rsidR="004A7234" w:rsidRDefault="004A7234" w:rsidP="00B2191D">
      <w:pPr>
        <w:autoSpaceDE w:val="0"/>
        <w:autoSpaceDN w:val="0"/>
        <w:adjustRightInd w:val="0"/>
        <w:ind w:firstLine="720"/>
        <w:jc w:val="both"/>
      </w:pPr>
      <w:r>
        <w:t xml:space="preserve">2) </w:t>
      </w:r>
      <w:r w:rsidR="006639C3">
        <w:t xml:space="preserve">заявитель не соответствует требованиям пункта 3 настоящего </w:t>
      </w:r>
      <w:r w:rsidR="00F569D1">
        <w:t xml:space="preserve">Административного </w:t>
      </w:r>
      <w:r w:rsidR="006639C3">
        <w:t>регламента;</w:t>
      </w:r>
    </w:p>
    <w:p w:rsidR="004A7234" w:rsidRDefault="00154D5D" w:rsidP="004A7234">
      <w:pPr>
        <w:ind w:firstLine="708"/>
        <w:jc w:val="both"/>
      </w:pPr>
      <w:r>
        <w:t>3</w:t>
      </w:r>
      <w:r w:rsidR="006639C3">
        <w:t xml:space="preserve">) </w:t>
      </w:r>
      <w:r w:rsidR="004A7234">
        <w:t xml:space="preserve"> представление заявителем документов, удостоверяющих личность, срок действия которых на дату их представления истек;</w:t>
      </w:r>
    </w:p>
    <w:p w:rsidR="004A7234" w:rsidRDefault="00154D5D" w:rsidP="004A7234">
      <w:pPr>
        <w:ind w:firstLine="708"/>
        <w:jc w:val="both"/>
      </w:pPr>
      <w:r>
        <w:t>4</w:t>
      </w:r>
      <w:r w:rsidR="004A7234">
        <w:t>) отсутствие у лица, представившего документы,</w:t>
      </w:r>
      <w:r>
        <w:t xml:space="preserve"> полномочий на получение услуги;</w:t>
      </w:r>
    </w:p>
    <w:p w:rsidR="00154D5D" w:rsidRDefault="00154D5D" w:rsidP="004A7234">
      <w:pPr>
        <w:ind w:firstLine="708"/>
        <w:jc w:val="both"/>
      </w:pPr>
      <w:r>
        <w:t>5) если жилое помещение не соответствует предъявляемым к нему требованиям.</w:t>
      </w:r>
    </w:p>
    <w:p w:rsidR="004A7234" w:rsidRDefault="004A7234" w:rsidP="004A7234">
      <w:pPr>
        <w:ind w:firstLine="708"/>
        <w:jc w:val="both"/>
      </w:pPr>
      <w:r>
        <w:lastRenderedPageBreak/>
        <w:t>3</w:t>
      </w:r>
      <w:r w:rsidR="00154D5D">
        <w:t>5</w:t>
      </w:r>
      <w:r>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154D5D" w:rsidP="004A7234">
      <w:pPr>
        <w:ind w:firstLine="708"/>
        <w:jc w:val="both"/>
      </w:pPr>
      <w:r>
        <w:t>36</w:t>
      </w:r>
      <w:r w:rsidR="004A7234">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6"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154D5D" w:rsidP="00657C3C">
      <w:pPr>
        <w:ind w:firstLine="708"/>
        <w:jc w:val="both"/>
      </w:pPr>
      <w:bookmarkStart w:id="37" w:name="sub_1021"/>
      <w:bookmarkEnd w:id="36"/>
      <w:r>
        <w:t>37</w:t>
      </w:r>
      <w:r w:rsidR="00E45999" w:rsidRPr="00E45999">
        <w:t>. Муниципальная услуга предоставляется бесплатно.</w:t>
      </w:r>
      <w:bookmarkEnd w:id="37"/>
    </w:p>
    <w:p w:rsidR="00E45999" w:rsidRPr="00E45999" w:rsidRDefault="00E45999" w:rsidP="00BD4A89">
      <w:pPr>
        <w:pStyle w:val="1"/>
        <w:ind w:firstLine="708"/>
        <w:jc w:val="both"/>
        <w:rPr>
          <w:rFonts w:ascii="Times New Roman" w:hAnsi="Times New Roman" w:cs="Times New Roman"/>
          <w:sz w:val="28"/>
          <w:szCs w:val="28"/>
        </w:rPr>
      </w:pPr>
      <w:bookmarkStart w:id="38"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154D5D" w:rsidP="00BD4A89">
      <w:pPr>
        <w:ind w:firstLine="708"/>
        <w:jc w:val="both"/>
      </w:pPr>
      <w:bookmarkStart w:id="39" w:name="sub_1022"/>
      <w:bookmarkEnd w:id="38"/>
      <w:r>
        <w:t>38</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39"/>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0" w:name="sub_212"/>
      <w:r w:rsidRPr="00E45999">
        <w:rPr>
          <w:rFonts w:ascii="Times New Roman" w:hAnsi="Times New Roman" w:cs="Times New Roman"/>
          <w:sz w:val="28"/>
          <w:szCs w:val="28"/>
        </w:rPr>
        <w:t>Срок и порядок регистрации запроса</w:t>
      </w:r>
    </w:p>
    <w:p w:rsidR="00E45999" w:rsidRPr="00E45999" w:rsidRDefault="00154D5D" w:rsidP="00BD4A89">
      <w:pPr>
        <w:ind w:firstLine="708"/>
        <w:jc w:val="both"/>
      </w:pPr>
      <w:bookmarkStart w:id="41" w:name="sub_1023"/>
      <w:bookmarkEnd w:id="40"/>
      <w:r>
        <w:t>39</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1"/>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2"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3" w:name="sub_1024"/>
      <w:bookmarkEnd w:id="42"/>
      <w:r>
        <w:t>4</w:t>
      </w:r>
      <w:r w:rsidR="00154D5D">
        <w:t>0</w:t>
      </w:r>
      <w:r w:rsidR="00E45999" w:rsidRPr="00E45999">
        <w:t>. Требования к помещениям, в которых предоставляется муниципальная услуга:</w:t>
      </w:r>
    </w:p>
    <w:bookmarkEnd w:id="43"/>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w:t>
      </w:r>
      <w:r w:rsidR="00E45999" w:rsidRPr="00E45999">
        <w:lastRenderedPageBreak/>
        <w:t>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4"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5" w:name="sub_1025"/>
      <w:bookmarkEnd w:id="44"/>
      <w:r>
        <w:t>4</w:t>
      </w:r>
      <w:r w:rsidR="00154D5D">
        <w:t>1</w:t>
      </w:r>
      <w:r w:rsidR="00E45999" w:rsidRPr="00E45999">
        <w:t>. Показателями доступности предоставления муниципальной услуги являются:</w:t>
      </w:r>
    </w:p>
    <w:bookmarkEnd w:id="45"/>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lastRenderedPageBreak/>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6" w:name="sub_1026"/>
      <w:r>
        <w:t>4</w:t>
      </w:r>
      <w:r w:rsidR="00154D5D">
        <w:t>2</w:t>
      </w:r>
      <w:r w:rsidR="00E45999" w:rsidRPr="00E45999">
        <w:t>. Показателями качества предоставления муниципальной услуги являются:</w:t>
      </w:r>
    </w:p>
    <w:bookmarkEnd w:id="46"/>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47"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48" w:name="sub_1027"/>
      <w:bookmarkEnd w:id="47"/>
      <w:r>
        <w:t>4</w:t>
      </w:r>
      <w:r w:rsidR="00154D5D">
        <w:t>3</w:t>
      </w:r>
      <w:r w:rsidR="00E45999" w:rsidRPr="00E45999">
        <w:t>. Особенности выполнения административных процедур при предоставлении муниципальной услуги в МФЦ.</w:t>
      </w:r>
    </w:p>
    <w:bookmarkEnd w:id="48"/>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w:t>
      </w:r>
      <w:r w:rsidRPr="00E45999">
        <w:lastRenderedPageBreak/>
        <w:t xml:space="preserve">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154D5D">
        <w:t>4</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154D5D">
        <w:t>5</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DA71E5">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154D5D">
        <w:t>6</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154D5D" w:rsidP="0057336C">
      <w:pPr>
        <w:ind w:firstLine="540"/>
        <w:jc w:val="both"/>
      </w:pPr>
      <w:r>
        <w:t>47</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4"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49"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154D5D" w:rsidP="00180315">
      <w:pPr>
        <w:ind w:firstLine="540"/>
        <w:jc w:val="both"/>
      </w:pPr>
      <w:bookmarkStart w:id="50" w:name="sub_1028"/>
      <w:bookmarkEnd w:id="49"/>
      <w:r>
        <w:lastRenderedPageBreak/>
        <w:t>48</w:t>
      </w:r>
      <w:r w:rsidR="00E45999" w:rsidRPr="00E45999">
        <w:t>. Предоставление муниципальной услуги включает в себя следующие административные процедуры:</w:t>
      </w:r>
    </w:p>
    <w:p w:rsidR="007A2141" w:rsidRDefault="007A2141" w:rsidP="007A2141">
      <w:pPr>
        <w:ind w:firstLine="540"/>
        <w:jc w:val="both"/>
      </w:pPr>
      <w:bookmarkStart w:id="51" w:name="sub_10282"/>
      <w:bookmarkEnd w:id="50"/>
      <w:r>
        <w:t>1) прием и регистрация заявления (Приложение №1) и прилагаемых к нему документов;</w:t>
      </w:r>
    </w:p>
    <w:p w:rsidR="00E45999" w:rsidRPr="00E45999" w:rsidRDefault="007A2141" w:rsidP="007A2141">
      <w:pPr>
        <w:ind w:firstLine="540"/>
        <w:jc w:val="both"/>
      </w:pPr>
      <w:r>
        <w:t xml:space="preserve">2) рассмотрение </w:t>
      </w:r>
      <w:r w:rsidR="00154D5D" w:rsidRPr="00E45999">
        <w:t>заявления</w:t>
      </w:r>
      <w:r w:rsidR="00154D5D">
        <w:t xml:space="preserve">,  представленных документов </w:t>
      </w:r>
      <w:r>
        <w:t xml:space="preserve"> и проверка содержащихся в них сведений</w:t>
      </w:r>
      <w:r w:rsidR="00E45999" w:rsidRPr="00E45999">
        <w:t>;</w:t>
      </w:r>
    </w:p>
    <w:p w:rsidR="004973A8" w:rsidRDefault="00E45999" w:rsidP="000C72EB">
      <w:pPr>
        <w:ind w:firstLine="540"/>
        <w:jc w:val="both"/>
      </w:pPr>
      <w:bookmarkStart w:id="52" w:name="sub_10283"/>
      <w:bookmarkEnd w:id="51"/>
      <w:r w:rsidRPr="00E45999">
        <w:t xml:space="preserve">3) </w:t>
      </w:r>
      <w:bookmarkEnd w:id="52"/>
      <w:r w:rsidR="00154D5D">
        <w:t xml:space="preserve"> </w:t>
      </w:r>
      <w:r w:rsidR="00154D5D" w:rsidRPr="00154D5D">
        <w:t>принятие решения об оформлении и выдаче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4973A8">
        <w:t xml:space="preserve">. </w:t>
      </w:r>
    </w:p>
    <w:p w:rsidR="004973A8" w:rsidRDefault="004973A8" w:rsidP="000C72EB">
      <w:pPr>
        <w:ind w:firstLine="540"/>
        <w:jc w:val="both"/>
      </w:pPr>
    </w:p>
    <w:p w:rsidR="00E45999" w:rsidRDefault="00E45999" w:rsidP="000C72EB">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4973A8">
        <w:rPr>
          <w:rStyle w:val="af0"/>
        </w:rPr>
        <w:t>2</w:t>
      </w:r>
      <w:r w:rsidR="00C278F5">
        <w:t xml:space="preserve"> настоящего А</w:t>
      </w:r>
      <w:r w:rsidRPr="00E45999">
        <w:t>дминистративного регламента.</w:t>
      </w:r>
    </w:p>
    <w:p w:rsidR="00571D53" w:rsidRDefault="00571D53" w:rsidP="000C72EB">
      <w:pPr>
        <w:ind w:firstLine="540"/>
        <w:jc w:val="both"/>
      </w:pPr>
    </w:p>
    <w:p w:rsidR="004D0B7D" w:rsidRPr="00320C1E" w:rsidRDefault="004D0B7D" w:rsidP="004D0B7D">
      <w:pPr>
        <w:ind w:firstLine="540"/>
        <w:jc w:val="center"/>
        <w:rPr>
          <w:b/>
          <w:color w:val="000000" w:themeColor="text1"/>
        </w:rPr>
      </w:pPr>
      <w:r w:rsidRPr="00320C1E">
        <w:rPr>
          <w:b/>
          <w:color w:val="000000" w:themeColor="text1"/>
        </w:rPr>
        <w:t>Прием и регистрация заявления</w:t>
      </w:r>
    </w:p>
    <w:p w:rsidR="00BA79C7" w:rsidRDefault="00BA79C7" w:rsidP="004D0B7D">
      <w:pPr>
        <w:ind w:firstLine="540"/>
        <w:jc w:val="center"/>
        <w:rPr>
          <w:b/>
        </w:rPr>
      </w:pPr>
    </w:p>
    <w:p w:rsidR="00E45999" w:rsidRPr="00E45999" w:rsidRDefault="00AC1F2D" w:rsidP="000C72EB">
      <w:pPr>
        <w:ind w:firstLine="540"/>
        <w:jc w:val="both"/>
      </w:pPr>
      <w:r>
        <w:t>49</w:t>
      </w:r>
      <w:r w:rsidR="004973A8">
        <w:t xml:space="preserve">. </w:t>
      </w:r>
      <w:bookmarkStart w:id="53" w:name="sub_1029"/>
      <w:r w:rsidR="00E45999" w:rsidRPr="00E45999">
        <w:t>Основанием для начала</w:t>
      </w:r>
      <w:r w:rsidR="00BA79C7">
        <w:t xml:space="preserve"> процедуры</w:t>
      </w:r>
      <w:r w:rsidR="00CC6C17">
        <w:t>,</w:t>
      </w:r>
      <w:r w:rsidR="00E45999" w:rsidRPr="00E45999">
        <w:t xml:space="preserve"> является обращение заявителя с письменным </w:t>
      </w:r>
      <w:r w:rsidR="00CC6C17">
        <w:t>заявлением</w:t>
      </w:r>
      <w:r w:rsidR="00BA79C7">
        <w:t xml:space="preserve"> и прилагаемыми к нему документами</w:t>
      </w:r>
      <w:r w:rsidR="00580FD7">
        <w:t xml:space="preserve">, </w:t>
      </w:r>
      <w:r w:rsidR="00580FD7" w:rsidRPr="00E45999">
        <w:t>указанны</w:t>
      </w:r>
      <w:r w:rsidR="00580FD7">
        <w:t>ми</w:t>
      </w:r>
      <w:r w:rsidR="00580FD7" w:rsidRPr="00E45999">
        <w:t xml:space="preserve"> в </w:t>
      </w:r>
      <w:r w:rsidR="00580FD7">
        <w:t>пункте 28</w:t>
      </w:r>
      <w:r w:rsidR="00580FD7" w:rsidRPr="00E45999">
        <w:t xml:space="preserve"> настоящего Административного регламента</w:t>
      </w:r>
      <w:r w:rsidR="00CC6C17">
        <w:t xml:space="preserve"> (Приложение №1)</w:t>
      </w:r>
      <w:r w:rsidR="00E45999" w:rsidRPr="00E45999">
        <w:t xml:space="preserve"> в </w:t>
      </w:r>
      <w:r w:rsidR="00871297">
        <w:t>Администрацию.</w:t>
      </w:r>
    </w:p>
    <w:p w:rsidR="00E45999" w:rsidRPr="00E45999" w:rsidRDefault="007E4960" w:rsidP="00871297">
      <w:pPr>
        <w:ind w:firstLine="540"/>
        <w:jc w:val="both"/>
      </w:pPr>
      <w:bookmarkStart w:id="54" w:name="sub_1030"/>
      <w:bookmarkEnd w:id="53"/>
      <w:r>
        <w:t>5</w:t>
      </w:r>
      <w:r w:rsidR="00AC1F2D">
        <w:t>0</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5" w:name="sub_10301"/>
      <w:bookmarkEnd w:id="54"/>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6" w:name="sub_10302"/>
      <w:bookmarkEnd w:id="55"/>
      <w:r w:rsidRPr="00E45999">
        <w:t>2) принимает заявление и документы.</w:t>
      </w:r>
    </w:p>
    <w:bookmarkEnd w:id="56"/>
    <w:p w:rsidR="00E45999" w:rsidRPr="00E45999" w:rsidRDefault="007E4960" w:rsidP="00871297">
      <w:pPr>
        <w:ind w:firstLine="540"/>
        <w:jc w:val="both"/>
      </w:pPr>
      <w:r>
        <w:t>5</w:t>
      </w:r>
      <w:r w:rsidR="00AC1F2D">
        <w:t>1</w:t>
      </w:r>
      <w:r>
        <w:t xml:space="preserve">. </w:t>
      </w:r>
      <w:r w:rsidR="00E45999" w:rsidRPr="00E45999">
        <w:t xml:space="preserve">При отсутствии документов, указанных в </w:t>
      </w:r>
      <w:r>
        <w:t xml:space="preserve">пункте </w:t>
      </w:r>
      <w:r w:rsidR="00BA79C7">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r w:rsidR="00062B8C">
        <w:t>.</w:t>
      </w:r>
    </w:p>
    <w:p w:rsidR="00E45999" w:rsidRPr="00E45999" w:rsidRDefault="00062B8C" w:rsidP="00871297">
      <w:pPr>
        <w:ind w:firstLine="540"/>
        <w:jc w:val="both"/>
      </w:pPr>
      <w:bookmarkStart w:id="57"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7"/>
    <w:p w:rsidR="00E45999" w:rsidRPr="00E45999" w:rsidRDefault="00CC6C17" w:rsidP="00871297">
      <w:pPr>
        <w:ind w:firstLine="540"/>
        <w:jc w:val="both"/>
      </w:pPr>
      <w:r>
        <w:t>5</w:t>
      </w:r>
      <w:r w:rsidR="00AC1F2D">
        <w:t>2</w:t>
      </w:r>
      <w:r>
        <w:t xml:space="preserve">.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8" w:name="sub_1031"/>
      <w:r>
        <w:t>5</w:t>
      </w:r>
      <w:r w:rsidR="00AC1F2D">
        <w:t>3</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4D0B7D" w:rsidRDefault="00AC1F2D" w:rsidP="004D0B7D">
      <w:pPr>
        <w:ind w:firstLine="540"/>
        <w:jc w:val="center"/>
        <w:rPr>
          <w:b/>
        </w:rPr>
      </w:pPr>
      <w:bookmarkStart w:id="59" w:name="sub_1032"/>
      <w:bookmarkEnd w:id="58"/>
      <w:r>
        <w:rPr>
          <w:b/>
        </w:rPr>
        <w:lastRenderedPageBreak/>
        <w:t>Р</w:t>
      </w:r>
      <w:r w:rsidRPr="00AC1F2D">
        <w:rPr>
          <w:b/>
        </w:rPr>
        <w:t>ассмотрение заявления,  представленных документов  и проверка содержащихся в них сведений</w:t>
      </w:r>
    </w:p>
    <w:p w:rsidR="00AC1F2D" w:rsidRDefault="00AC1F2D" w:rsidP="004D0B7D">
      <w:pPr>
        <w:ind w:firstLine="540"/>
        <w:jc w:val="center"/>
        <w:rPr>
          <w:b/>
        </w:rPr>
      </w:pPr>
    </w:p>
    <w:p w:rsidR="008F6D59" w:rsidRDefault="007E4960" w:rsidP="00FB33C1">
      <w:pPr>
        <w:ind w:firstLine="540"/>
        <w:jc w:val="both"/>
      </w:pPr>
      <w:r>
        <w:t>5</w:t>
      </w:r>
      <w:r w:rsidR="006C716C">
        <w:t>4</w:t>
      </w:r>
      <w:r w:rsidR="00E45999" w:rsidRPr="00E45999">
        <w:t xml:space="preserve">. </w:t>
      </w:r>
      <w:r w:rsidR="00936BEB" w:rsidRPr="00E45999">
        <w:t>Основанием для начала процедуры</w:t>
      </w:r>
      <w:r w:rsidR="00936BEB" w:rsidRPr="00936BEB">
        <w:t xml:space="preserve"> </w:t>
      </w:r>
      <w:r w:rsidR="00936BEB">
        <w:t xml:space="preserve">является регистрация </w:t>
      </w:r>
      <w:r w:rsidR="00CD2522">
        <w:t>заявления</w:t>
      </w:r>
      <w:r w:rsidR="00936BEB">
        <w:t>.</w:t>
      </w:r>
    </w:p>
    <w:p w:rsidR="00150A62" w:rsidRDefault="00936BEB" w:rsidP="00FB33C1">
      <w:pPr>
        <w:ind w:firstLine="540"/>
        <w:jc w:val="both"/>
      </w:pPr>
      <w:r>
        <w:t>5</w:t>
      </w:r>
      <w:r w:rsidR="006C716C">
        <w:t>5</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0" w:name="sub_10321"/>
      <w:bookmarkEnd w:id="59"/>
    </w:p>
    <w:p w:rsidR="0008521A" w:rsidRDefault="007E4960" w:rsidP="004677C5">
      <w:pPr>
        <w:ind w:firstLine="540"/>
        <w:jc w:val="both"/>
      </w:pPr>
      <w:bookmarkStart w:id="61" w:name="sub_1033"/>
      <w:bookmarkEnd w:id="60"/>
      <w:r>
        <w:t>5</w:t>
      </w:r>
      <w:r w:rsidR="006C716C">
        <w:t>6</w:t>
      </w:r>
      <w:r w:rsidR="00E45999" w:rsidRPr="00E45999">
        <w:t>. После поступления документов или сведений, содержащихся в них,</w:t>
      </w:r>
      <w:r w:rsidR="004677C5">
        <w:t xml:space="preserve"> специалист Администрации</w:t>
      </w:r>
      <w:r w:rsidR="0008521A">
        <w:t>:</w:t>
      </w:r>
    </w:p>
    <w:p w:rsidR="0008521A" w:rsidRDefault="0008521A" w:rsidP="0008521A">
      <w:pPr>
        <w:ind w:firstLine="540"/>
        <w:jc w:val="both"/>
      </w:pPr>
      <w:r>
        <w:t>- проверяет факт полноты представления заявителями необходимых документов;</w:t>
      </w:r>
    </w:p>
    <w:p w:rsidR="0008521A" w:rsidRDefault="0008521A" w:rsidP="0008521A">
      <w:pPr>
        <w:ind w:firstLine="540"/>
        <w:jc w:val="both"/>
      </w:pPr>
      <w:r>
        <w:t>- направляет межведомственные запросы;</w:t>
      </w:r>
    </w:p>
    <w:p w:rsidR="0008521A" w:rsidRDefault="0008521A" w:rsidP="0008521A">
      <w:pPr>
        <w:ind w:firstLine="540"/>
        <w:jc w:val="both"/>
      </w:pPr>
      <w:r>
        <w:t xml:space="preserve">- готовит предложения </w:t>
      </w:r>
      <w:r w:rsidR="006C716C" w:rsidRPr="00154D5D">
        <w:t>об оформлении и выдаче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t xml:space="preserve"> для рассмотрения на заседании </w:t>
      </w:r>
      <w:r w:rsidRPr="00FD4D76">
        <w:t>общественной жилищной комиссии при администрации городского округа Нижняя Салда</w:t>
      </w:r>
      <w:r w:rsidR="00D55478">
        <w:t xml:space="preserve"> (</w:t>
      </w:r>
      <w:r w:rsidR="00D55478" w:rsidRPr="00981A2F">
        <w:t xml:space="preserve">далее </w:t>
      </w:r>
      <w:r w:rsidR="00D55478">
        <w:t>–</w:t>
      </w:r>
      <w:r w:rsidR="00D55478" w:rsidRPr="00981A2F">
        <w:t xml:space="preserve"> Комиссия</w:t>
      </w:r>
      <w:r w:rsidR="00D55478">
        <w:t>);</w:t>
      </w:r>
      <w:r w:rsidRPr="00FD4D76">
        <w:t xml:space="preserve"> </w:t>
      </w:r>
    </w:p>
    <w:p w:rsidR="00D55478" w:rsidRDefault="00D55478" w:rsidP="00D55478">
      <w:pPr>
        <w:ind w:firstLine="540"/>
        <w:jc w:val="both"/>
      </w:pPr>
      <w:r>
        <w:t xml:space="preserve">- </w:t>
      </w:r>
      <w:r w:rsidRPr="00981A2F">
        <w:t xml:space="preserve">передает все документы на рассмотрение </w:t>
      </w:r>
      <w:r>
        <w:t>Комиссии</w:t>
      </w:r>
      <w:r w:rsidRPr="00981A2F">
        <w:t>.</w:t>
      </w:r>
    </w:p>
    <w:p w:rsidR="004677C5" w:rsidRDefault="0061565A" w:rsidP="00D55478">
      <w:pPr>
        <w:ind w:firstLine="540"/>
        <w:jc w:val="both"/>
      </w:pPr>
      <w:r>
        <w:t>5</w:t>
      </w:r>
      <w:r w:rsidR="006C716C">
        <w:t>7</w:t>
      </w:r>
      <w:r w:rsidR="007E4960">
        <w:t xml:space="preserve">. </w:t>
      </w:r>
      <w:r w:rsidR="004677C5" w:rsidRPr="00981A2F">
        <w:t xml:space="preserve">Вопрос </w:t>
      </w:r>
      <w:r w:rsidR="00AD318C" w:rsidRPr="00154D5D">
        <w:t>об оформлении и выдаче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AD318C">
        <w:t xml:space="preserve"> </w:t>
      </w:r>
      <w:r w:rsidR="004677C5" w:rsidRPr="00981A2F">
        <w:t xml:space="preserve">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61565A" w:rsidP="004677C5">
      <w:pPr>
        <w:autoSpaceDE w:val="0"/>
        <w:spacing w:line="320" w:lineRule="atLeast"/>
        <w:ind w:firstLine="540"/>
        <w:jc w:val="both"/>
      </w:pPr>
      <w:r>
        <w:t>5</w:t>
      </w:r>
      <w:r w:rsidR="00AD318C">
        <w:t>8</w:t>
      </w:r>
      <w:r>
        <w:t>.</w:t>
      </w:r>
      <w:r w:rsidRPr="0061565A">
        <w:t xml:space="preserve"> </w:t>
      </w:r>
      <w:r>
        <w:t xml:space="preserve"> </w:t>
      </w:r>
      <w:r w:rsidRPr="00E45999">
        <w:t xml:space="preserve">Результатом </w:t>
      </w:r>
      <w:r>
        <w:t>процедуры</w:t>
      </w:r>
      <w:r w:rsidRPr="0061565A">
        <w:t xml:space="preserve"> </w:t>
      </w:r>
      <w:r w:rsidRPr="00E45999">
        <w:t>рассмотрение заявления</w:t>
      </w:r>
      <w:r>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D55478" w:rsidRDefault="00AC1F2D" w:rsidP="004D0B7D">
      <w:pPr>
        <w:autoSpaceDE w:val="0"/>
        <w:spacing w:line="320" w:lineRule="atLeast"/>
        <w:ind w:firstLine="540"/>
        <w:jc w:val="center"/>
        <w:rPr>
          <w:b/>
        </w:rPr>
      </w:pPr>
      <w:r>
        <w:rPr>
          <w:b/>
        </w:rPr>
        <w:t>П</w:t>
      </w:r>
      <w:r w:rsidRPr="00AC1F2D">
        <w:rPr>
          <w:b/>
        </w:rPr>
        <w:t>ринятие решения об оформлении и выдаче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AC1F2D" w:rsidRDefault="00AC1F2D" w:rsidP="004D0B7D">
      <w:pPr>
        <w:autoSpaceDE w:val="0"/>
        <w:spacing w:line="320" w:lineRule="atLeast"/>
        <w:ind w:firstLine="540"/>
        <w:jc w:val="center"/>
        <w:rPr>
          <w:b/>
        </w:rPr>
      </w:pPr>
    </w:p>
    <w:p w:rsidR="00CD2522" w:rsidRDefault="007E4960" w:rsidP="00AD318C">
      <w:pPr>
        <w:autoSpaceDE w:val="0"/>
        <w:spacing w:line="320" w:lineRule="atLeast"/>
        <w:ind w:firstLine="708"/>
        <w:jc w:val="both"/>
      </w:pPr>
      <w:r>
        <w:t>5</w:t>
      </w:r>
      <w:r w:rsidR="00AD318C">
        <w:t>9</w:t>
      </w:r>
      <w:r>
        <w:t>.</w:t>
      </w:r>
      <w:r w:rsidR="00CD2522" w:rsidRPr="00CD2522">
        <w:t xml:space="preserve"> </w:t>
      </w:r>
      <w:r w:rsidR="00CD2522" w:rsidRPr="00E45999">
        <w:t>Основанием для начала процедуры</w:t>
      </w:r>
      <w:r w:rsidR="00CD2522" w:rsidRPr="00CD2522">
        <w:t xml:space="preserve"> </w:t>
      </w:r>
      <w:r w:rsidR="00CD2522">
        <w:t>является протокол заседания Комиссии.</w:t>
      </w:r>
    </w:p>
    <w:p w:rsidR="00AD318C" w:rsidRDefault="00AD318C" w:rsidP="00AD318C">
      <w:pPr>
        <w:ind w:firstLine="708"/>
        <w:jc w:val="both"/>
      </w:pPr>
      <w:r>
        <w:t>60</w:t>
      </w:r>
      <w:r w:rsidR="00CD2522">
        <w:t xml:space="preserve">. </w:t>
      </w:r>
      <w:r w:rsidR="004677C5" w:rsidRPr="00981A2F">
        <w:t xml:space="preserve">На основании протокола заседания </w:t>
      </w:r>
      <w:r w:rsidR="00CB41BB">
        <w:t>К</w:t>
      </w:r>
      <w:r w:rsidR="004677C5" w:rsidRPr="00981A2F">
        <w:t xml:space="preserve">омиссии специалист </w:t>
      </w:r>
      <w:r w:rsidR="004677C5">
        <w:t>А</w:t>
      </w:r>
      <w:r w:rsidR="004677C5" w:rsidRPr="00981A2F">
        <w:t>дминистрации в течение 2 рабочих</w:t>
      </w:r>
      <w:r>
        <w:t xml:space="preserve"> дней осуществляет следующие административные действия:</w:t>
      </w:r>
    </w:p>
    <w:p w:rsidR="00AD318C" w:rsidRDefault="00AD318C" w:rsidP="00AD318C">
      <w:pPr>
        <w:ind w:firstLine="708"/>
        <w:jc w:val="both"/>
      </w:pPr>
      <w:r>
        <w:t>- изготавливает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 на жилое помещение;</w:t>
      </w:r>
      <w:r w:rsidR="004677C5" w:rsidRPr="00981A2F">
        <w:t xml:space="preserve"> </w:t>
      </w:r>
    </w:p>
    <w:p w:rsidR="00AD318C" w:rsidRDefault="00AD318C" w:rsidP="00AD318C">
      <w:pPr>
        <w:ind w:firstLine="708"/>
        <w:jc w:val="both"/>
      </w:pPr>
      <w:r w:rsidRPr="00AD318C">
        <w:lastRenderedPageBreak/>
        <w:t>- подписывает его и регистрирует.</w:t>
      </w:r>
    </w:p>
    <w:p w:rsidR="00D55478" w:rsidRDefault="00D55478" w:rsidP="00AC01DE">
      <w:pPr>
        <w:autoSpaceDE w:val="0"/>
        <w:spacing w:line="320" w:lineRule="atLeast"/>
        <w:ind w:firstLine="540"/>
        <w:jc w:val="both"/>
      </w:pPr>
      <w:r>
        <w:t>61. В случае отрицательного решения, принятого Комиссией, заявителю в течение 5 рабочих дней направляется мотивированный отказ, который направляется заявителю по почте или выдается на руки.</w:t>
      </w:r>
    </w:p>
    <w:p w:rsidR="00AC01DE" w:rsidRDefault="00C94B54" w:rsidP="00AC01DE">
      <w:pPr>
        <w:autoSpaceDE w:val="0"/>
        <w:spacing w:line="320" w:lineRule="atLeast"/>
        <w:ind w:firstLine="540"/>
        <w:jc w:val="both"/>
      </w:pPr>
      <w:r>
        <w:t xml:space="preserve">62. Результатом процедуры является </w:t>
      </w:r>
      <w:r w:rsidR="00AD318C" w:rsidRPr="00AD318C">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на территории муниципального образования и выдача такого дубликата договора или направление уведомления об отказе в предоставлении услуги</w:t>
      </w:r>
      <w:proofErr w:type="gramStart"/>
      <w:r w:rsidR="00AD318C" w:rsidRPr="00AD318C">
        <w:t>.</w:t>
      </w:r>
      <w:r>
        <w:t>.</w:t>
      </w:r>
      <w:proofErr w:type="gramEnd"/>
    </w:p>
    <w:p w:rsidR="00E45999" w:rsidRPr="00E45999" w:rsidRDefault="007E4960" w:rsidP="009D13A1">
      <w:pPr>
        <w:ind w:firstLine="540"/>
        <w:jc w:val="both"/>
      </w:pPr>
      <w:bookmarkStart w:id="62" w:name="sub_1039"/>
      <w:bookmarkEnd w:id="61"/>
      <w:r>
        <w:t>6</w:t>
      </w:r>
      <w:r w:rsidR="00C94B54">
        <w:t>3</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2"/>
    <w:p w:rsidR="00E45999" w:rsidRPr="00E45999" w:rsidRDefault="007E4960" w:rsidP="009D13A1">
      <w:pPr>
        <w:ind w:firstLine="540"/>
        <w:jc w:val="both"/>
      </w:pPr>
      <w:r>
        <w:t>6</w:t>
      </w:r>
      <w:r w:rsidR="000358F1">
        <w:t>4</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0358F1">
        <w:t>5</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66</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0358F1">
        <w:t>7</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3"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4D6E2D" w:rsidP="00E909A5">
      <w:pPr>
        <w:ind w:firstLine="708"/>
        <w:jc w:val="both"/>
      </w:pPr>
      <w:bookmarkStart w:id="64" w:name="sub_1040"/>
      <w:bookmarkEnd w:id="63"/>
      <w:r>
        <w:t>6</w:t>
      </w:r>
      <w:r w:rsidR="00C30171">
        <w:t>8</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C30171" w:rsidP="004D6E2D">
      <w:pPr>
        <w:ind w:firstLine="708"/>
        <w:jc w:val="both"/>
      </w:pPr>
      <w:r>
        <w:t>69</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lastRenderedPageBreak/>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C30171">
        <w:t>0</w:t>
      </w:r>
      <w:r>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C30171">
        <w:t>1</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C30171">
        <w:t>2</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C30171">
        <w:t>3</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C30171">
        <w:t>4</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5" w:name="sub_104"/>
      <w:r>
        <w:t>7</w:t>
      </w:r>
      <w:r w:rsidR="00C30171">
        <w:t>5</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5"/>
    </w:p>
    <w:p w:rsidR="00E909A5" w:rsidRPr="00E45999" w:rsidRDefault="00C30171" w:rsidP="00E909A5">
      <w:pPr>
        <w:ind w:firstLine="708"/>
        <w:jc w:val="both"/>
      </w:pPr>
      <w:r>
        <w:t>76</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696A98" w:rsidRPr="00095E60" w:rsidRDefault="00696A98" w:rsidP="00696A98">
      <w:pPr>
        <w:pStyle w:val="1"/>
        <w:rPr>
          <w:rFonts w:ascii="Times New Roman" w:hAnsi="Times New Roman" w:cs="Times New Roman"/>
          <w:sz w:val="28"/>
          <w:szCs w:val="28"/>
        </w:rPr>
      </w:pPr>
      <w:bookmarkStart w:id="66" w:name="sub_500"/>
      <w:bookmarkEnd w:id="64"/>
      <w:r>
        <w:rPr>
          <w:rFonts w:ascii="Times New Roman" w:hAnsi="Times New Roman" w:cs="Times New Roman"/>
          <w:sz w:val="28"/>
          <w:szCs w:val="28"/>
        </w:rPr>
        <w:t xml:space="preserve">Глава 5. </w:t>
      </w:r>
      <w:proofErr w:type="gramStart"/>
      <w:r w:rsidRPr="00095E60">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Pr>
          <w:rFonts w:ascii="Times New Roman" w:hAnsi="Times New Roman" w:cs="Times New Roman"/>
          <w:sz w:val="28"/>
          <w:szCs w:val="28"/>
        </w:rPr>
        <w:t>ка многофункционального центра</w:t>
      </w:r>
      <w:proofErr w:type="gramEnd"/>
    </w:p>
    <w:bookmarkEnd w:id="66"/>
    <w:p w:rsidR="00696A98" w:rsidRDefault="00696A98" w:rsidP="00696A98">
      <w:pPr>
        <w:jc w:val="both"/>
      </w:pPr>
    </w:p>
    <w:p w:rsidR="00696A98" w:rsidRDefault="00696A98" w:rsidP="00696A98">
      <w:pPr>
        <w:shd w:val="clear" w:color="auto" w:fill="FFFFFF"/>
        <w:autoSpaceDE w:val="0"/>
        <w:ind w:firstLine="720"/>
        <w:jc w:val="both"/>
      </w:pPr>
      <w:bookmarkStart w:id="67" w:name="sub_1052"/>
      <w:r>
        <w:t xml:space="preserve">77. </w:t>
      </w:r>
      <w:bookmarkEnd w:id="67"/>
      <w:r>
        <w:t xml:space="preserve">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5E60">
        <w:t>многофункционального центра, работни</w:t>
      </w:r>
      <w:r>
        <w:t>ка многофункционального центра могут быть обжалованы заявителем в досудебном (внесудебном) порядке либо в судебном порядке.</w:t>
      </w:r>
    </w:p>
    <w:p w:rsidR="00696A98" w:rsidRDefault="00696A98" w:rsidP="00696A98">
      <w:pPr>
        <w:shd w:val="clear" w:color="auto" w:fill="FFFFFF"/>
        <w:autoSpaceDE w:val="0"/>
        <w:ind w:firstLine="720"/>
        <w:jc w:val="both"/>
      </w:pPr>
      <w:r>
        <w:t xml:space="preserve">78.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696A98" w:rsidRDefault="00696A98" w:rsidP="00696A98">
      <w:pPr>
        <w:shd w:val="clear" w:color="auto" w:fill="FFFFFF"/>
        <w:autoSpaceDE w:val="0"/>
        <w:ind w:firstLine="567"/>
        <w:jc w:val="both"/>
      </w:pPr>
      <w:r>
        <w:t>1) нарушение срока регистрации запроса заявителя о предоставлении муниципальной услуги;</w:t>
      </w:r>
    </w:p>
    <w:p w:rsidR="00696A98" w:rsidRPr="00095E60" w:rsidRDefault="00696A98" w:rsidP="00696A98">
      <w:pPr>
        <w:ind w:firstLine="567"/>
        <w:jc w:val="both"/>
      </w:pPr>
      <w:r w:rsidRPr="00095E60">
        <w:t xml:space="preserve">2) нарушение срока предоставления муниципальной услуги. </w:t>
      </w:r>
    </w:p>
    <w:p w:rsidR="00696A98" w:rsidRDefault="00696A98" w:rsidP="00696A98">
      <w:pPr>
        <w:shd w:val="clear" w:color="auto" w:fill="FFFFFF"/>
        <w:autoSpaceDE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6A98" w:rsidRDefault="00696A98" w:rsidP="00696A98">
      <w:pPr>
        <w:shd w:val="clear" w:color="auto" w:fill="FFFFFF"/>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6A98" w:rsidRDefault="00696A98" w:rsidP="00696A98">
      <w:pPr>
        <w:shd w:val="clear" w:color="auto" w:fill="FFFFFF"/>
        <w:autoSpaceDE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6A98" w:rsidRDefault="00696A98" w:rsidP="00696A98">
      <w:pPr>
        <w:shd w:val="clear" w:color="auto" w:fill="FFFFFF"/>
        <w:autoSpaceDE w:val="0"/>
        <w:ind w:firstLine="567"/>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A98" w:rsidRDefault="00696A98" w:rsidP="00696A98">
      <w:pPr>
        <w:shd w:val="clear" w:color="auto" w:fill="FFFFFF"/>
        <w:autoSpaceDE w:val="0"/>
        <w:ind w:firstLine="72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6A98" w:rsidRDefault="00696A98" w:rsidP="00696A98">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696A98" w:rsidRDefault="00696A98" w:rsidP="00696A98">
      <w:pPr>
        <w:shd w:val="clear" w:color="auto" w:fill="FFFFFF"/>
        <w:autoSpaceDE w:val="0"/>
        <w:ind w:firstLine="720"/>
        <w:jc w:val="both"/>
      </w:pPr>
      <w:proofErr w:type="gramStart"/>
      <w: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96A98" w:rsidRDefault="00696A98" w:rsidP="00696A98">
      <w:pPr>
        <w:autoSpaceDE w:val="0"/>
        <w:autoSpaceDN w:val="0"/>
        <w:adjustRightInd w:val="0"/>
        <w:ind w:firstLine="709"/>
        <w:jc w:val="both"/>
      </w:pPr>
      <w:r>
        <w:t xml:space="preserve">79.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Pr>
            <w:rStyle w:val="ab"/>
          </w:rPr>
          <w:t>частью 1.1 статьи 16</w:t>
        </w:r>
      </w:hyperlink>
      <w:r>
        <w:t xml:space="preserve"> Федерального закона от 29.12.2017 № 479-ФЗ.</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Pr>
            <w:rStyle w:val="ab"/>
          </w:rPr>
          <w:t>частью 1.1 статьи 16</w:t>
        </w:r>
      </w:hyperlink>
      <w:r>
        <w:t xml:space="preserve"> Федерального закона от 29.12.2017  № 479-ФЗ, подаются руководителям этих организаций.</w:t>
      </w:r>
    </w:p>
    <w:p w:rsidR="00696A98" w:rsidRDefault="00696A98" w:rsidP="00696A98">
      <w:pPr>
        <w:shd w:val="clear" w:color="auto" w:fill="FFFFFF"/>
        <w:autoSpaceDE w:val="0"/>
        <w:ind w:firstLine="720"/>
        <w:jc w:val="both"/>
      </w:pPr>
      <w:r>
        <w:t>80. Жалоба на решение, принятое заместителем главы Администрации,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696A98" w:rsidRDefault="00696A98" w:rsidP="00696A98">
      <w:pPr>
        <w:shd w:val="clear" w:color="auto" w:fill="FFFFFF"/>
        <w:autoSpaceDE w:val="0"/>
        <w:ind w:firstLine="720"/>
        <w:jc w:val="both"/>
      </w:pPr>
      <w:r>
        <w:t>81.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696A98" w:rsidRDefault="003C3E36" w:rsidP="00696A98">
      <w:pPr>
        <w:autoSpaceDE w:val="0"/>
        <w:autoSpaceDN w:val="0"/>
        <w:adjustRightInd w:val="0"/>
        <w:ind w:firstLine="709"/>
        <w:jc w:val="both"/>
      </w:pPr>
      <w:r>
        <w:t>82</w:t>
      </w:r>
      <w:r w:rsidR="00696A98">
        <w:t xml:space="preserve">. </w:t>
      </w:r>
      <w:proofErr w:type="gramStart"/>
      <w:r w:rsidR="00696A98">
        <w:t>Жалоба, адресованная главе городского округа Нижняя Салда, заместителю главы Администрации, в подчинении которого находится специалист, ответственный за предоставление муниципальной услуги, может быть направлена почтой по адресу: 624742, Свердловская область, г. Нижняя Салда, ул. Фрунзе, д. 2.</w:t>
      </w:r>
      <w:proofErr w:type="gramEnd"/>
      <w:r w:rsidR="00696A9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696A98">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A98" w:rsidRDefault="003C3E36" w:rsidP="00696A98">
      <w:pPr>
        <w:shd w:val="clear" w:color="auto" w:fill="FFFFFF"/>
        <w:autoSpaceDE w:val="0"/>
        <w:ind w:firstLine="720"/>
        <w:jc w:val="both"/>
      </w:pPr>
      <w:r>
        <w:t>83</w:t>
      </w:r>
      <w:r w:rsidR="00696A98">
        <w:t xml:space="preserve">. </w:t>
      </w:r>
      <w:proofErr w:type="gramStart"/>
      <w:r w:rsidR="00696A98">
        <w:t xml:space="preserve">Жалоба может быть направлена по электронной почте (адрес: </w:t>
      </w:r>
      <w:hyperlink r:id="rId27" w:history="1">
        <w:r w:rsidR="00696A98">
          <w:rPr>
            <w:rStyle w:val="ab"/>
            <w:lang w:val="en-US"/>
          </w:rPr>
          <w:t>admin</w:t>
        </w:r>
        <w:r w:rsidR="00696A98">
          <w:rPr>
            <w:rStyle w:val="ab"/>
          </w:rPr>
          <w:t>_</w:t>
        </w:r>
        <w:r w:rsidR="00696A98">
          <w:rPr>
            <w:rStyle w:val="ab"/>
            <w:lang w:val="en-US"/>
          </w:rPr>
          <w:t>nsalda</w:t>
        </w:r>
        <w:r w:rsidR="00696A98">
          <w:rPr>
            <w:rStyle w:val="ab"/>
          </w:rPr>
          <w:t>@</w:t>
        </w:r>
        <w:r w:rsidR="00696A98">
          <w:rPr>
            <w:rStyle w:val="ab"/>
            <w:lang w:val="en-US"/>
          </w:rPr>
          <w:t>mail</w:t>
        </w:r>
        <w:r w:rsidR="00696A98">
          <w:rPr>
            <w:rStyle w:val="ab"/>
          </w:rPr>
          <w:t>.</w:t>
        </w:r>
        <w:r w:rsidR="00696A98">
          <w:rPr>
            <w:rStyle w:val="ab"/>
            <w:lang w:val="en-US"/>
          </w:rPr>
          <w:t>ru</w:t>
        </w:r>
      </w:hyperlink>
      <w:r w:rsidR="00696A98">
        <w:t xml:space="preserve"> , через официальный сайт Администрации  в сети «Интернет» (адрес: </w:t>
      </w:r>
      <w:r w:rsidR="00696A98">
        <w:rPr>
          <w:lang w:val="en-US"/>
        </w:rPr>
        <w:t>http</w:t>
      </w:r>
      <w:r w:rsidR="00696A98">
        <w:t>://</w:t>
      </w:r>
      <w:r w:rsidR="00696A98">
        <w:rPr>
          <w:lang w:val="en-US"/>
        </w:rPr>
        <w:t>nsaldago</w:t>
      </w:r>
      <w:r w:rsidR="00696A98">
        <w:t>.</w:t>
      </w:r>
      <w:r w:rsidR="00696A98">
        <w:rPr>
          <w:lang w:val="en-US"/>
        </w:rPr>
        <w:t>ru</w:t>
      </w:r>
      <w:r w:rsidR="00696A98">
        <w:t>/; раздел «Приемная»).</w:t>
      </w:r>
      <w:proofErr w:type="gramEnd"/>
    </w:p>
    <w:p w:rsidR="00696A98" w:rsidRDefault="00696A98" w:rsidP="00696A98">
      <w:pPr>
        <w:shd w:val="clear" w:color="auto" w:fill="FFFFFF"/>
        <w:autoSpaceDE w:val="0"/>
        <w:ind w:firstLine="720"/>
        <w:jc w:val="both"/>
      </w:pPr>
      <w:r>
        <w:t>8</w:t>
      </w:r>
      <w:r w:rsidR="003C3E36">
        <w:t>4</w:t>
      </w:r>
      <w:r>
        <w:t>. Жалоба должна содержать:</w:t>
      </w:r>
    </w:p>
    <w:p w:rsidR="00696A98" w:rsidRDefault="00696A98" w:rsidP="00696A98">
      <w:pPr>
        <w:autoSpaceDE w:val="0"/>
        <w:autoSpaceDN w:val="0"/>
        <w:adjustRightInd w:val="0"/>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history="1">
        <w:r>
          <w:rPr>
            <w:rStyle w:val="ab"/>
          </w:rPr>
          <w:t>частью 1.1 статьи 16</w:t>
        </w:r>
      </w:hyperlink>
      <w:r>
        <w:t xml:space="preserve"> Федерального закона от 29.12.2017 N 479-ФЗ их руководителей и (или) работников, решения и действия (бездействие) которых обжалуются;</w:t>
      </w:r>
      <w:proofErr w:type="gramEnd"/>
    </w:p>
    <w:p w:rsidR="00696A98" w:rsidRDefault="00696A98" w:rsidP="00696A98">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6A98" w:rsidRDefault="00696A98" w:rsidP="00696A98">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Pr>
            <w:rStyle w:val="ab"/>
          </w:rPr>
          <w:t>частью 1.1 статьи 16</w:t>
        </w:r>
      </w:hyperlink>
      <w:r>
        <w:t xml:space="preserve"> Федерального закона от 29.12.2017 N 479-ФЗ, их работников;</w:t>
      </w:r>
    </w:p>
    <w:p w:rsidR="00696A98" w:rsidRDefault="00696A98" w:rsidP="00696A98">
      <w:pPr>
        <w:autoSpaceDE w:val="0"/>
        <w:autoSpaceDN w:val="0"/>
        <w:adjustRightInd w:val="0"/>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696A98" w:rsidRPr="009F7841" w:rsidRDefault="003C3E36" w:rsidP="00696A98">
      <w:pPr>
        <w:ind w:firstLine="567"/>
        <w:rPr>
          <w:rFonts w:ascii="Arial" w:hAnsi="Arial" w:cs="Arial"/>
          <w:sz w:val="24"/>
          <w:szCs w:val="24"/>
        </w:rPr>
      </w:pPr>
      <w:r>
        <w:t>85</w:t>
      </w:r>
      <w:r w:rsidR="00696A98">
        <w:t>. 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96A98" w:rsidRDefault="003C3E36" w:rsidP="003C3E36">
      <w:pPr>
        <w:shd w:val="clear" w:color="auto" w:fill="FFFFFF"/>
        <w:autoSpaceDE w:val="0"/>
        <w:ind w:firstLine="567"/>
        <w:jc w:val="both"/>
      </w:pPr>
      <w:r>
        <w:t>86</w:t>
      </w:r>
      <w:r w:rsidR="00696A98">
        <w:t xml:space="preserve">. </w:t>
      </w:r>
      <w:proofErr w:type="gramStart"/>
      <w:r w:rsidR="00696A98">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w:t>
      </w:r>
      <w:r w:rsidR="00696A98">
        <w:lastRenderedPageBreak/>
        <w:t>должностным лицом, наделенным полномочиями по рассмотрению жалоб, в течение пяти рабочих дней со дня ее регистрации.</w:t>
      </w:r>
      <w:proofErr w:type="gramEnd"/>
    </w:p>
    <w:p w:rsidR="00696A98" w:rsidRDefault="003C3E36" w:rsidP="00696A98">
      <w:pPr>
        <w:shd w:val="clear" w:color="auto" w:fill="FFFFFF"/>
        <w:autoSpaceDE w:val="0"/>
        <w:ind w:firstLine="720"/>
        <w:jc w:val="both"/>
      </w:pPr>
      <w:r>
        <w:t>87</w:t>
      </w:r>
      <w:r w:rsidR="00696A98">
        <w:t>. Случаи, при которых срок рассмотрения жалобы может быть сокращен, могут быть установлены Правительством Российской Федерации.</w:t>
      </w:r>
    </w:p>
    <w:p w:rsidR="00696A98" w:rsidRDefault="003C3E36" w:rsidP="00696A98">
      <w:pPr>
        <w:shd w:val="clear" w:color="auto" w:fill="FFFFFF"/>
        <w:autoSpaceDE w:val="0"/>
        <w:ind w:firstLine="720"/>
        <w:jc w:val="both"/>
      </w:pPr>
      <w:r>
        <w:t>88</w:t>
      </w:r>
      <w:r w:rsidR="00696A98">
        <w:t>. По результатам рассмотрения жалобы орган, предоставляющий муниципальную услугу, принимает одно из следующих решений:</w:t>
      </w:r>
    </w:p>
    <w:p w:rsidR="00696A98" w:rsidRDefault="00696A98" w:rsidP="00696A98">
      <w:pPr>
        <w:shd w:val="clear" w:color="auto" w:fill="FFFFFF"/>
        <w:autoSpaceDE w:val="0"/>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6A98" w:rsidRDefault="00696A98" w:rsidP="00696A98">
      <w:pPr>
        <w:shd w:val="clear" w:color="auto" w:fill="FFFFFF"/>
        <w:autoSpaceDE w:val="0"/>
        <w:ind w:firstLine="720"/>
        <w:jc w:val="both"/>
      </w:pPr>
      <w:r>
        <w:t>2) в удовлетворении жалобы отказывается.</w:t>
      </w:r>
    </w:p>
    <w:p w:rsidR="00696A98" w:rsidRDefault="003C3E36" w:rsidP="00696A98">
      <w:pPr>
        <w:shd w:val="clear" w:color="auto" w:fill="FFFFFF"/>
        <w:autoSpaceDE w:val="0"/>
        <w:ind w:firstLine="720"/>
        <w:jc w:val="both"/>
      </w:pPr>
      <w:r>
        <w:t>89</w:t>
      </w:r>
      <w:r w:rsidR="00696A98">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696A98">
        <w:softHyphen/>
        <w:t>ется мотивированный ответ о результатах рассмотрения жалобы</w:t>
      </w:r>
    </w:p>
    <w:p w:rsidR="00696A98" w:rsidRDefault="003C3E36" w:rsidP="00696A98">
      <w:pPr>
        <w:shd w:val="clear" w:color="auto" w:fill="FFFFFF"/>
        <w:autoSpaceDE w:val="0"/>
        <w:ind w:firstLine="720"/>
        <w:jc w:val="both"/>
      </w:pPr>
      <w:r>
        <w:t>90</w:t>
      </w:r>
      <w:r w:rsidR="00696A98">
        <w:t>. Заявитель вправе обжаловать решения, принятые в ходе муниципальной услуги, действия (бездействия) должностных лиц Администрации  в судебном порядке.</w:t>
      </w:r>
    </w:p>
    <w:p w:rsidR="00696A98" w:rsidRDefault="003C3E36" w:rsidP="00696A98">
      <w:pPr>
        <w:shd w:val="clear" w:color="auto" w:fill="FFFFFF"/>
        <w:autoSpaceDE w:val="0"/>
        <w:ind w:firstLine="720"/>
        <w:jc w:val="both"/>
      </w:pPr>
      <w:r>
        <w:t>91</w:t>
      </w:r>
      <w:r w:rsidR="00696A98">
        <w:t xml:space="preserve">. Гражданин </w:t>
      </w:r>
      <w:proofErr w:type="gramStart"/>
      <w:r w:rsidR="00696A98">
        <w:t>в праве</w:t>
      </w:r>
      <w:proofErr w:type="gramEnd"/>
      <w:r w:rsidR="00696A98">
        <w:t xml:space="preserve"> обратиться в суд с заявлением об оспаривании решений, действий (бездействий) Администрации  в течение трех месяцев со дня, когда ему стало известно о нарушении его прав и свобод.</w:t>
      </w:r>
    </w:p>
    <w:p w:rsidR="00696A98" w:rsidRDefault="003C3E36" w:rsidP="00696A98">
      <w:pPr>
        <w:shd w:val="clear" w:color="auto" w:fill="FFFFFF"/>
        <w:autoSpaceDE w:val="0"/>
        <w:ind w:firstLine="720"/>
        <w:jc w:val="both"/>
      </w:pPr>
      <w:r>
        <w:t>92</w:t>
      </w:r>
      <w:r w:rsidR="00696A98">
        <w:t>. Порядок подачи, рассмотрения и разрешения жалоб, направляемых в суды, определяются законодательством Российской Федерации о гражданском и административном судопроизводстве.</w:t>
      </w:r>
    </w:p>
    <w:p w:rsidR="00696A98" w:rsidRDefault="003C3E36" w:rsidP="00696A98">
      <w:pPr>
        <w:shd w:val="clear" w:color="auto" w:fill="FFFFFF"/>
        <w:autoSpaceDE w:val="0"/>
        <w:ind w:firstLine="720"/>
        <w:jc w:val="both"/>
      </w:pPr>
      <w:r>
        <w:t>93</w:t>
      </w:r>
      <w:r w:rsidR="00696A98">
        <w:t>.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696A98" w:rsidRDefault="003C3E36" w:rsidP="00696A98">
      <w:pPr>
        <w:autoSpaceDE w:val="0"/>
        <w:ind w:firstLine="720"/>
        <w:jc w:val="both"/>
      </w:pPr>
      <w:r>
        <w:t>94</w:t>
      </w:r>
      <w:r w:rsidR="00696A98">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hyperlink r:id="rId30" w:history="1">
        <w:r w:rsidR="00696A98">
          <w:rPr>
            <w:rStyle w:val="ab"/>
          </w:rPr>
          <w:t>http://www.</w:t>
        </w:r>
        <w:proofErr w:type="spellStart"/>
        <w:r w:rsidR="00696A98">
          <w:rPr>
            <w:rStyle w:val="ab"/>
            <w:lang w:val="en-US"/>
          </w:rPr>
          <w:t>nsaldago</w:t>
        </w:r>
        <w:proofErr w:type="spellEnd"/>
        <w:r w:rsidR="00696A98">
          <w:rPr>
            <w:rStyle w:val="ab"/>
          </w:rPr>
          <w:t>.</w:t>
        </w:r>
        <w:proofErr w:type="spellStart"/>
        <w:r w:rsidR="00696A98">
          <w:rPr>
            <w:rStyle w:val="ab"/>
          </w:rPr>
          <w:t>ru</w:t>
        </w:r>
        <w:proofErr w:type="spellEnd"/>
      </w:hyperlink>
      <w:r w:rsidR="00696A98">
        <w:t>).</w:t>
      </w:r>
    </w:p>
    <w:p w:rsidR="00696A98" w:rsidRDefault="003C3E36" w:rsidP="00696A98">
      <w:pPr>
        <w:shd w:val="clear" w:color="auto" w:fill="FFFFFF"/>
        <w:autoSpaceDE w:val="0"/>
        <w:ind w:firstLine="720"/>
        <w:jc w:val="both"/>
      </w:pPr>
      <w:r>
        <w:t>95</w:t>
      </w:r>
      <w:r w:rsidR="00696A98">
        <w:t xml:space="preserve">. 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696A98" w:rsidP="00696A98">
      <w:pPr>
        <w:ind w:firstLine="708"/>
        <w:jc w:val="both"/>
      </w:pPr>
      <w:r>
        <w:br w:type="page"/>
      </w:r>
    </w:p>
    <w:p w:rsidR="00E45999" w:rsidRDefault="005850C4" w:rsidP="00825855">
      <w:pPr>
        <w:ind w:left="5670"/>
      </w:pPr>
      <w:bookmarkStart w:id="68" w:name="sub_1100"/>
      <w:r w:rsidRPr="005850C4">
        <w:rPr>
          <w:rStyle w:val="af"/>
          <w:b w:val="0"/>
          <w:bCs/>
          <w:color w:val="000000" w:themeColor="text1"/>
          <w:sz w:val="24"/>
          <w:szCs w:val="24"/>
        </w:rPr>
        <w:lastRenderedPageBreak/>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8"/>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A97094" w:rsidRPr="00A97094">
        <w:rPr>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825855" w:rsidRPr="00E71ECF">
        <w:rPr>
          <w:rStyle w:val="af"/>
          <w:b w:val="0"/>
          <w:bCs/>
          <w:color w:val="000000" w:themeColor="text1"/>
          <w:sz w:val="24"/>
          <w:szCs w:val="24"/>
        </w:rPr>
        <w:t>»</w:t>
      </w:r>
    </w:p>
    <w:p w:rsidR="005850C4" w:rsidRDefault="005850C4" w:rsidP="005850C4">
      <w:pPr>
        <w:jc w:val="right"/>
        <w:rPr>
          <w:rStyle w:val="af"/>
          <w:b w:val="0"/>
          <w:bCs/>
          <w:color w:val="000000" w:themeColor="text1"/>
          <w:sz w:val="24"/>
          <w:szCs w:val="24"/>
        </w:rPr>
      </w:pPr>
      <w:bookmarkStart w:id="69" w:name="sub_1200"/>
    </w:p>
    <w:p w:rsidR="00825855" w:rsidRDefault="00825855" w:rsidP="005850C4">
      <w:pPr>
        <w:jc w:val="right"/>
        <w:rPr>
          <w:rStyle w:val="af"/>
          <w:b w:val="0"/>
          <w:bCs/>
          <w:color w:val="000000" w:themeColor="text1"/>
          <w:sz w:val="24"/>
          <w:szCs w:val="24"/>
        </w:rPr>
      </w:pPr>
    </w:p>
    <w:p w:rsidR="00A15040" w:rsidRDefault="00A15040" w:rsidP="00A97094">
      <w:pPr>
        <w:pStyle w:val="ae"/>
        <w:ind w:left="3540"/>
        <w:rPr>
          <w:rStyle w:val="af"/>
          <w:b w:val="0"/>
          <w:bCs/>
          <w:color w:val="000000" w:themeColor="text1"/>
        </w:rPr>
      </w:pPr>
      <w:r w:rsidRPr="00C17D20">
        <w:t xml:space="preserve">  </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w:t>
      </w:r>
      <w:proofErr w:type="gramStart"/>
      <w:r>
        <w:rPr>
          <w:sz w:val="20"/>
          <w:szCs w:val="20"/>
        </w:rPr>
        <w:t>(наименование организации, предоставляющей</w:t>
      </w:r>
      <w:proofErr w:type="gramEnd"/>
    </w:p>
    <w:p w:rsidR="00D61842" w:rsidRDefault="00D61842" w:rsidP="00D61842">
      <w:pPr>
        <w:pStyle w:val="ae"/>
        <w:rPr>
          <w:sz w:val="20"/>
          <w:szCs w:val="20"/>
        </w:rPr>
      </w:pPr>
      <w:r>
        <w:rPr>
          <w:sz w:val="20"/>
          <w:szCs w:val="20"/>
        </w:rPr>
        <w:t xml:space="preserve">                                                 услугу)</w:t>
      </w:r>
    </w:p>
    <w:p w:rsidR="00D61842" w:rsidRDefault="00D61842" w:rsidP="00D61842">
      <w:pPr>
        <w:pStyle w:val="ae"/>
        <w:rPr>
          <w:sz w:val="20"/>
          <w:szCs w:val="20"/>
        </w:rPr>
      </w:pPr>
      <w:r>
        <w:rPr>
          <w:sz w:val="20"/>
          <w:szCs w:val="20"/>
        </w:rPr>
        <w:t xml:space="preserve">                               от _______________________________________</w:t>
      </w:r>
    </w:p>
    <w:p w:rsidR="00D61842" w:rsidRDefault="00D61842" w:rsidP="00D61842">
      <w:pPr>
        <w:pStyle w:val="ae"/>
        <w:rPr>
          <w:sz w:val="20"/>
          <w:szCs w:val="20"/>
        </w:rPr>
      </w:pPr>
      <w:r>
        <w:rPr>
          <w:sz w:val="20"/>
          <w:szCs w:val="20"/>
        </w:rPr>
        <w:t xml:space="preserve">                                    (фамилия, имя, отчество гражданина)</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w:t>
      </w:r>
      <w:proofErr w:type="gramStart"/>
      <w:r>
        <w:rPr>
          <w:sz w:val="20"/>
          <w:szCs w:val="20"/>
        </w:rPr>
        <w:t>проживающего</w:t>
      </w:r>
      <w:proofErr w:type="gramEnd"/>
      <w:r>
        <w:rPr>
          <w:sz w:val="20"/>
          <w:szCs w:val="20"/>
        </w:rPr>
        <w:t xml:space="preserve"> по адресу: __________________</w:t>
      </w:r>
    </w:p>
    <w:p w:rsidR="00D61842" w:rsidRDefault="00D61842" w:rsidP="00D61842">
      <w:pPr>
        <w:pStyle w:val="ae"/>
        <w:rPr>
          <w:sz w:val="20"/>
          <w:szCs w:val="20"/>
        </w:rPr>
      </w:pPr>
      <w:r>
        <w:rPr>
          <w:sz w:val="20"/>
          <w:szCs w:val="20"/>
        </w:rPr>
        <w:t xml:space="preserve">                               __________________________________________</w:t>
      </w:r>
    </w:p>
    <w:p w:rsidR="00D61842" w:rsidRDefault="00D61842" w:rsidP="00D61842">
      <w:pPr>
        <w:pStyle w:val="ae"/>
        <w:rPr>
          <w:sz w:val="20"/>
          <w:szCs w:val="20"/>
        </w:rPr>
      </w:pPr>
      <w:r>
        <w:rPr>
          <w:sz w:val="20"/>
          <w:szCs w:val="20"/>
        </w:rPr>
        <w:t xml:space="preserve">                               тел. _____________________________________</w:t>
      </w:r>
    </w:p>
    <w:p w:rsidR="00D61842" w:rsidRDefault="00D61842" w:rsidP="00D61842"/>
    <w:p w:rsidR="00D61842" w:rsidRDefault="00D61842" w:rsidP="00D61842">
      <w:pPr>
        <w:pStyle w:val="ae"/>
        <w:rPr>
          <w:sz w:val="20"/>
          <w:szCs w:val="20"/>
        </w:rPr>
      </w:pPr>
      <w:r>
        <w:rPr>
          <w:rStyle w:val="af"/>
          <w:bCs/>
          <w:sz w:val="20"/>
          <w:szCs w:val="20"/>
        </w:rPr>
        <w:t xml:space="preserve">                                ЗАЯВЛЕНИЕ</w:t>
      </w:r>
    </w:p>
    <w:p w:rsidR="00D61842" w:rsidRDefault="00D61842" w:rsidP="00D61842"/>
    <w:p w:rsidR="00D61842" w:rsidRDefault="00D61842" w:rsidP="00D61842">
      <w:pPr>
        <w:pStyle w:val="ae"/>
        <w:rPr>
          <w:sz w:val="20"/>
          <w:szCs w:val="20"/>
        </w:rPr>
      </w:pPr>
      <w:r>
        <w:rPr>
          <w:sz w:val="20"/>
          <w:szCs w:val="20"/>
        </w:rPr>
        <w:t xml:space="preserve">     Прошу выдать дубликат (</w:t>
      </w:r>
      <w:proofErr w:type="gramStart"/>
      <w:r>
        <w:rPr>
          <w:sz w:val="20"/>
          <w:szCs w:val="20"/>
        </w:rPr>
        <w:t>нужное</w:t>
      </w:r>
      <w:proofErr w:type="gramEnd"/>
      <w:r>
        <w:rPr>
          <w:sz w:val="20"/>
          <w:szCs w:val="20"/>
        </w:rPr>
        <w:t xml:space="preserve"> подчеркнуть):</w:t>
      </w:r>
    </w:p>
    <w:p w:rsidR="00D61842" w:rsidRDefault="00D61842" w:rsidP="00D61842">
      <w:pPr>
        <w:pStyle w:val="ae"/>
        <w:rPr>
          <w:sz w:val="20"/>
          <w:szCs w:val="20"/>
        </w:rPr>
      </w:pPr>
      <w:r>
        <w:rPr>
          <w:sz w:val="20"/>
          <w:szCs w:val="20"/>
        </w:rPr>
        <w:t xml:space="preserve">     - договора   социального  найма  жилого   помещения   муниципального</w:t>
      </w:r>
    </w:p>
    <w:p w:rsidR="00D61842" w:rsidRDefault="00D61842" w:rsidP="00D61842">
      <w:pPr>
        <w:pStyle w:val="ae"/>
        <w:rPr>
          <w:sz w:val="20"/>
          <w:szCs w:val="20"/>
        </w:rPr>
      </w:pPr>
      <w:r>
        <w:rPr>
          <w:sz w:val="20"/>
          <w:szCs w:val="20"/>
        </w:rPr>
        <w:t>жилищного фонда;</w:t>
      </w:r>
    </w:p>
    <w:p w:rsidR="00E15AE1" w:rsidRPr="00E15AE1" w:rsidRDefault="00E15AE1" w:rsidP="00E15AE1">
      <w:r>
        <w:tab/>
      </w:r>
      <w:r w:rsidRPr="00E15AE1">
        <w:rPr>
          <w:rFonts w:ascii="Courier" w:hAnsi="Courier"/>
          <w:sz w:val="20"/>
          <w:szCs w:val="20"/>
        </w:rPr>
        <w:t>- ордер на жилое помещение</w:t>
      </w:r>
      <w:r>
        <w:t>;</w:t>
      </w:r>
    </w:p>
    <w:p w:rsidR="00D61842" w:rsidRDefault="00D61842" w:rsidP="00D61842">
      <w:pPr>
        <w:pStyle w:val="ae"/>
        <w:rPr>
          <w:sz w:val="20"/>
          <w:szCs w:val="20"/>
        </w:rPr>
      </w:pPr>
      <w:r>
        <w:rPr>
          <w:sz w:val="20"/>
          <w:szCs w:val="20"/>
        </w:rPr>
        <w:t xml:space="preserve">     - договора найма жилого помещения муниципального специализированного</w:t>
      </w:r>
    </w:p>
    <w:p w:rsidR="00D61842" w:rsidRDefault="00D61842" w:rsidP="00D61842">
      <w:pPr>
        <w:pStyle w:val="ae"/>
        <w:rPr>
          <w:sz w:val="20"/>
          <w:szCs w:val="20"/>
        </w:rPr>
      </w:pPr>
      <w:r>
        <w:rPr>
          <w:sz w:val="20"/>
          <w:szCs w:val="20"/>
        </w:rPr>
        <w:t>жилищного фонда, на муниципальное жилое помещение по адресу:</w:t>
      </w:r>
    </w:p>
    <w:p w:rsidR="00D61842" w:rsidRDefault="00D61842" w:rsidP="00D61842">
      <w:pPr>
        <w:pStyle w:val="ae"/>
        <w:rPr>
          <w:sz w:val="20"/>
          <w:szCs w:val="20"/>
        </w:rPr>
      </w:pPr>
      <w:r>
        <w:rPr>
          <w:sz w:val="20"/>
          <w:szCs w:val="20"/>
        </w:rPr>
        <w:t>_________________________________________________________________________</w:t>
      </w:r>
    </w:p>
    <w:p w:rsidR="00D61842" w:rsidRDefault="00D61842" w:rsidP="00D61842"/>
    <w:p w:rsidR="00D61842" w:rsidRDefault="00D61842" w:rsidP="00D61842">
      <w:pPr>
        <w:pStyle w:val="ae"/>
        <w:rPr>
          <w:sz w:val="20"/>
          <w:szCs w:val="20"/>
        </w:rPr>
      </w:pPr>
      <w:r>
        <w:rPr>
          <w:sz w:val="20"/>
          <w:szCs w:val="20"/>
        </w:rPr>
        <w:t>Заполняется при подписании заявления представителем заявителя:</w:t>
      </w:r>
    </w:p>
    <w:p w:rsidR="00D61842" w:rsidRDefault="00D61842" w:rsidP="00D61842"/>
    <w:p w:rsidR="00D61842" w:rsidRDefault="00D61842" w:rsidP="00D61842">
      <w:pPr>
        <w:pStyle w:val="ae"/>
        <w:rPr>
          <w:sz w:val="20"/>
          <w:szCs w:val="20"/>
        </w:rPr>
      </w:pPr>
      <w:r>
        <w:rPr>
          <w:sz w:val="20"/>
          <w:szCs w:val="20"/>
        </w:rPr>
        <w:t>Представитель __________________________________________________________,</w:t>
      </w:r>
    </w:p>
    <w:p w:rsidR="00D61842" w:rsidRDefault="00D61842" w:rsidP="00D61842">
      <w:pPr>
        <w:pStyle w:val="ae"/>
        <w:rPr>
          <w:sz w:val="20"/>
          <w:szCs w:val="20"/>
        </w:rPr>
      </w:pPr>
      <w:r>
        <w:rPr>
          <w:sz w:val="20"/>
          <w:szCs w:val="20"/>
        </w:rPr>
        <w:t xml:space="preserve">                                (Ф.И.О. без сокращения)</w:t>
      </w:r>
    </w:p>
    <w:p w:rsidR="00D61842" w:rsidRDefault="00D61842" w:rsidP="00D61842">
      <w:pPr>
        <w:pStyle w:val="ae"/>
        <w:rPr>
          <w:sz w:val="20"/>
          <w:szCs w:val="20"/>
        </w:rPr>
      </w:pPr>
      <w:proofErr w:type="gramStart"/>
      <w:r>
        <w:rPr>
          <w:sz w:val="20"/>
          <w:szCs w:val="20"/>
        </w:rPr>
        <w:t>действующий</w:t>
      </w:r>
      <w:proofErr w:type="gramEnd"/>
      <w:r>
        <w:rPr>
          <w:sz w:val="20"/>
          <w:szCs w:val="20"/>
        </w:rPr>
        <w:t xml:space="preserve"> по доверенности _____________________________________________</w:t>
      </w:r>
    </w:p>
    <w:p w:rsidR="00D61842" w:rsidRDefault="00D61842" w:rsidP="00D61842">
      <w:pPr>
        <w:pStyle w:val="ae"/>
        <w:rPr>
          <w:sz w:val="20"/>
          <w:szCs w:val="20"/>
        </w:rPr>
      </w:pPr>
      <w:r>
        <w:rPr>
          <w:sz w:val="20"/>
          <w:szCs w:val="20"/>
        </w:rPr>
        <w:t xml:space="preserve">                                  (номер и дата выдачи доверенности)</w:t>
      </w:r>
    </w:p>
    <w:p w:rsidR="00D61842" w:rsidRDefault="00D61842" w:rsidP="00D61842">
      <w:pPr>
        <w:pStyle w:val="ae"/>
        <w:rPr>
          <w:sz w:val="20"/>
          <w:szCs w:val="20"/>
        </w:rPr>
      </w:pPr>
      <w:r>
        <w:rPr>
          <w:sz w:val="20"/>
          <w:szCs w:val="20"/>
        </w:rPr>
        <w:t>"___" _____________ 20 __ г. _______________ ____________________________</w:t>
      </w:r>
    </w:p>
    <w:p w:rsidR="00D61842" w:rsidRDefault="00D61842" w:rsidP="00D61842">
      <w:pPr>
        <w:pStyle w:val="ae"/>
        <w:rPr>
          <w:sz w:val="20"/>
          <w:szCs w:val="20"/>
        </w:rPr>
      </w:pPr>
      <w:r>
        <w:rPr>
          <w:sz w:val="20"/>
          <w:szCs w:val="20"/>
        </w:rPr>
        <w:t xml:space="preserve">                                (подпись)        (расшифровка подписи)</w:t>
      </w:r>
    </w:p>
    <w:p w:rsidR="00D61842" w:rsidRDefault="00D61842" w:rsidP="00D61842"/>
    <w:p w:rsidR="00D61842" w:rsidRDefault="00D61842" w:rsidP="00D61842">
      <w:pPr>
        <w:pStyle w:val="ae"/>
        <w:rPr>
          <w:sz w:val="20"/>
          <w:szCs w:val="20"/>
        </w:rPr>
      </w:pPr>
      <w:r>
        <w:rPr>
          <w:sz w:val="20"/>
          <w:szCs w:val="20"/>
        </w:rPr>
        <w:t>К заявлению прилагаю документы:</w:t>
      </w:r>
    </w:p>
    <w:p w:rsidR="00D61842" w:rsidRDefault="00D61842" w:rsidP="00D61842">
      <w:pPr>
        <w:pStyle w:val="ae"/>
        <w:rPr>
          <w:sz w:val="20"/>
          <w:szCs w:val="20"/>
        </w:rPr>
      </w:pPr>
      <w:r>
        <w:rPr>
          <w:sz w:val="20"/>
          <w:szCs w:val="20"/>
        </w:rPr>
        <w:t>1. ______________________________________________________________________</w:t>
      </w:r>
    </w:p>
    <w:p w:rsidR="00D61842" w:rsidRDefault="00D61842" w:rsidP="00D61842">
      <w:pPr>
        <w:pStyle w:val="ae"/>
        <w:rPr>
          <w:sz w:val="20"/>
          <w:szCs w:val="20"/>
        </w:rPr>
      </w:pPr>
      <w:r>
        <w:rPr>
          <w:sz w:val="20"/>
          <w:szCs w:val="20"/>
        </w:rPr>
        <w:t>2. ______________________________________________________________________</w:t>
      </w:r>
    </w:p>
    <w:p w:rsidR="00D61842" w:rsidRDefault="00D61842" w:rsidP="00D61842">
      <w:pPr>
        <w:pStyle w:val="ae"/>
        <w:rPr>
          <w:sz w:val="20"/>
          <w:szCs w:val="20"/>
        </w:rPr>
      </w:pPr>
      <w:r>
        <w:rPr>
          <w:sz w:val="20"/>
          <w:szCs w:val="20"/>
        </w:rPr>
        <w:t>3. ______________________________________________________________________</w:t>
      </w:r>
    </w:p>
    <w:p w:rsidR="00D61842" w:rsidRDefault="00D61842" w:rsidP="00D61842">
      <w:pPr>
        <w:pStyle w:val="ae"/>
        <w:rPr>
          <w:sz w:val="20"/>
          <w:szCs w:val="20"/>
        </w:rPr>
      </w:pPr>
      <w:r>
        <w:rPr>
          <w:sz w:val="20"/>
          <w:szCs w:val="20"/>
        </w:rPr>
        <w:t>4. ______________________________________________________________________</w:t>
      </w:r>
    </w:p>
    <w:p w:rsidR="00D61842" w:rsidRDefault="00D61842" w:rsidP="00D61842"/>
    <w:p w:rsidR="00D61842" w:rsidRDefault="00D61842" w:rsidP="00D61842">
      <w:pPr>
        <w:pStyle w:val="ae"/>
        <w:rPr>
          <w:sz w:val="20"/>
          <w:szCs w:val="20"/>
        </w:rPr>
      </w:pPr>
      <w:r>
        <w:rPr>
          <w:sz w:val="20"/>
          <w:szCs w:val="20"/>
        </w:rPr>
        <w:t>Дата _____________________________ Подпись ______________________________</w:t>
      </w:r>
    </w:p>
    <w:p w:rsidR="00D61842" w:rsidRDefault="00D61842" w:rsidP="00D61842"/>
    <w:p w:rsidR="00D61842" w:rsidRDefault="00D61842" w:rsidP="00D61842">
      <w:pPr>
        <w:pStyle w:val="ae"/>
        <w:rPr>
          <w:sz w:val="20"/>
          <w:szCs w:val="20"/>
        </w:rPr>
      </w:pPr>
      <w:r>
        <w:rPr>
          <w:sz w:val="20"/>
          <w:szCs w:val="20"/>
        </w:rPr>
        <w:t xml:space="preserve">На обработку персональных данных </w:t>
      </w:r>
      <w:proofErr w:type="gramStart"/>
      <w:r>
        <w:rPr>
          <w:sz w:val="20"/>
          <w:szCs w:val="20"/>
        </w:rPr>
        <w:t>согласен</w:t>
      </w:r>
      <w:proofErr w:type="gramEnd"/>
      <w:r>
        <w:rPr>
          <w:sz w:val="20"/>
          <w:szCs w:val="20"/>
        </w:rPr>
        <w:t xml:space="preserve"> (на) __________________________</w:t>
      </w:r>
    </w:p>
    <w:p w:rsidR="00D61842" w:rsidRDefault="00D61842" w:rsidP="00D61842">
      <w:pPr>
        <w:pStyle w:val="ae"/>
        <w:rPr>
          <w:sz w:val="20"/>
          <w:szCs w:val="20"/>
        </w:rPr>
      </w:pPr>
      <w:r>
        <w:rPr>
          <w:sz w:val="20"/>
          <w:szCs w:val="20"/>
        </w:rPr>
        <w:t xml:space="preserve">                                                        (подпись)</w:t>
      </w:r>
    </w:p>
    <w:p w:rsidR="00D61842" w:rsidRDefault="00D61842" w:rsidP="00D61842">
      <w:pPr>
        <w:pStyle w:val="ae"/>
        <w:rPr>
          <w:sz w:val="20"/>
          <w:szCs w:val="20"/>
        </w:rPr>
      </w:pPr>
      <w:r>
        <w:rPr>
          <w:sz w:val="20"/>
          <w:szCs w:val="20"/>
        </w:rPr>
        <w:lastRenderedPageBreak/>
        <w:t>_________________________________________________________________________</w:t>
      </w:r>
    </w:p>
    <w:p w:rsidR="00D61842" w:rsidRDefault="00D61842" w:rsidP="00D61842">
      <w:pPr>
        <w:pStyle w:val="ae"/>
        <w:rPr>
          <w:sz w:val="20"/>
          <w:szCs w:val="20"/>
        </w:rPr>
      </w:pPr>
      <w:r>
        <w:rPr>
          <w:sz w:val="20"/>
          <w:szCs w:val="20"/>
        </w:rPr>
        <w:t xml:space="preserve">                                 (Ф.И.О.)</w:t>
      </w: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825855"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t>Приложение № </w:t>
      </w:r>
      <w:r>
        <w:rPr>
          <w:rStyle w:val="af"/>
          <w:b w:val="0"/>
          <w:bCs/>
          <w:color w:val="000000" w:themeColor="text1"/>
          <w:sz w:val="24"/>
          <w:szCs w:val="24"/>
        </w:rPr>
        <w:t>2</w:t>
      </w:r>
      <w:r w:rsidRPr="005850C4">
        <w:rPr>
          <w:rStyle w:val="af"/>
          <w:b w:val="0"/>
          <w:bCs/>
          <w:color w:val="000000" w:themeColor="text1"/>
          <w:sz w:val="24"/>
          <w:szCs w:val="24"/>
        </w:rPr>
        <w:br/>
      </w:r>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17D20" w:rsidRPr="00E71ECF">
        <w:rPr>
          <w:sz w:val="24"/>
          <w:szCs w:val="24"/>
        </w:rPr>
        <w:t>Прием заявлений, документов, а также постановка граждан на учет в качестве нуждающихся в жилых помещениях</w:t>
      </w:r>
      <w:r w:rsidR="00C17D20">
        <w:rPr>
          <w:sz w:val="24"/>
          <w:szCs w:val="24"/>
        </w:rPr>
        <w:t>»</w:t>
      </w:r>
    </w:p>
    <w:p w:rsidR="00B446BA" w:rsidRDefault="00B446BA" w:rsidP="00825855">
      <w:pPr>
        <w:ind w:left="5670"/>
        <w:rPr>
          <w:rStyle w:val="af"/>
          <w:b w:val="0"/>
          <w:bCs/>
          <w:color w:val="000000" w:themeColor="text1"/>
          <w:sz w:val="24"/>
          <w:szCs w:val="24"/>
        </w:rPr>
      </w:pPr>
    </w:p>
    <w:p w:rsidR="00B446BA" w:rsidRDefault="00B446BA" w:rsidP="00B446BA">
      <w:pPr>
        <w:ind w:left="5670"/>
        <w:jc w:val="center"/>
      </w:pPr>
    </w:p>
    <w:p w:rsidR="00E45999" w:rsidRDefault="00E45999" w:rsidP="00825855">
      <w:pPr>
        <w:ind w:left="5670"/>
        <w:rPr>
          <w:rStyle w:val="af"/>
          <w:rFonts w:ascii="Arial" w:hAnsi="Arial" w:cs="Arial"/>
          <w:bCs/>
        </w:rPr>
      </w:pPr>
    </w:p>
    <w:bookmarkEnd w:id="69"/>
    <w:p w:rsidR="00E45999" w:rsidRDefault="00B446BA" w:rsidP="00B446BA">
      <w:pPr>
        <w:jc w:val="center"/>
      </w:pPr>
      <w:r>
        <w:t>Блок – схема</w:t>
      </w:r>
    </w:p>
    <w:p w:rsidR="00B446BA" w:rsidRDefault="00B446BA" w:rsidP="00B446BA">
      <w:pPr>
        <w:jc w:val="center"/>
      </w:pPr>
    </w:p>
    <w:p w:rsidR="0030530D" w:rsidRPr="0081042B" w:rsidRDefault="0030530D" w:rsidP="0030530D">
      <w:pPr>
        <w:autoSpaceDE w:val="0"/>
        <w:autoSpaceDN w:val="0"/>
        <w:adjustRightInd w:val="0"/>
        <w:ind w:firstLine="708"/>
      </w:pPr>
    </w:p>
    <w:p w:rsidR="00077AFA" w:rsidRDefault="00077AFA" w:rsidP="00077AFA"/>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Прием и регистрация заявления и прилагаемых к нему документов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Рассмотрение документов и проверка содержащихся в них сведений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Принятие решения о предоставлении│ │    Принятие решения об отказе    │</w:t>
      </w:r>
    </w:p>
    <w:p w:rsidR="00077AFA" w:rsidRDefault="00077AFA" w:rsidP="00077AFA">
      <w:pPr>
        <w:pStyle w:val="ae"/>
        <w:rPr>
          <w:sz w:val="20"/>
          <w:szCs w:val="20"/>
        </w:rPr>
      </w:pPr>
      <w:r>
        <w:rPr>
          <w:sz w:val="20"/>
          <w:szCs w:val="20"/>
        </w:rPr>
        <w:t>│              услуги              │ │      в предоставлении услуги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Оформление дубликата договора  │                   │</w:t>
      </w:r>
    </w:p>
    <w:p w:rsidR="00077AFA" w:rsidRDefault="00077AFA" w:rsidP="00077AFA">
      <w:pPr>
        <w:pStyle w:val="ae"/>
        <w:rPr>
          <w:sz w:val="20"/>
          <w:szCs w:val="20"/>
        </w:rPr>
      </w:pPr>
      <w:r>
        <w:rPr>
          <w:sz w:val="20"/>
          <w:szCs w:val="20"/>
        </w:rPr>
        <w:t>│социального найма жилого помещения│                   ▼</w:t>
      </w:r>
    </w:p>
    <w:p w:rsidR="00077AFA" w:rsidRDefault="00077AFA" w:rsidP="00077AFA">
      <w:pPr>
        <w:pStyle w:val="ae"/>
        <w:rPr>
          <w:sz w:val="20"/>
          <w:szCs w:val="20"/>
        </w:rPr>
      </w:pPr>
      <w:r>
        <w:rPr>
          <w:sz w:val="20"/>
          <w:szCs w:val="20"/>
        </w:rPr>
        <w:t>│  муниципального жилищного фонда, │ ┌──────────────────────────────────┐</w:t>
      </w:r>
    </w:p>
    <w:p w:rsidR="00077AFA" w:rsidRDefault="00077AFA" w:rsidP="00077AFA">
      <w:pPr>
        <w:pStyle w:val="ae"/>
        <w:rPr>
          <w:sz w:val="20"/>
          <w:szCs w:val="20"/>
        </w:rPr>
      </w:pPr>
      <w:r>
        <w:rPr>
          <w:sz w:val="20"/>
          <w:szCs w:val="20"/>
        </w:rPr>
        <w:t>│  договора найма жилого помещения │ │Направление мотивированного отказа│</w:t>
      </w:r>
    </w:p>
    <w:p w:rsidR="00077AFA" w:rsidRDefault="00077AFA" w:rsidP="00077AFA">
      <w:pPr>
        <w:pStyle w:val="ae"/>
        <w:rPr>
          <w:sz w:val="20"/>
          <w:szCs w:val="20"/>
        </w:rPr>
      </w:pPr>
      <w:r>
        <w:rPr>
          <w:sz w:val="20"/>
          <w:szCs w:val="20"/>
        </w:rPr>
        <w:t>│муниципального специализированного│ └──────────────────────────────────┘</w:t>
      </w:r>
    </w:p>
    <w:p w:rsidR="00077AFA" w:rsidRDefault="00077AFA" w:rsidP="00077AFA">
      <w:pPr>
        <w:pStyle w:val="ae"/>
        <w:rPr>
          <w:sz w:val="20"/>
          <w:szCs w:val="20"/>
        </w:rPr>
      </w:pPr>
      <w:r>
        <w:rPr>
          <w:sz w:val="20"/>
          <w:szCs w:val="20"/>
        </w:rPr>
        <w:t xml:space="preserve">│ жилищного фонда, ордера на </w:t>
      </w:r>
      <w:proofErr w:type="gramStart"/>
      <w:r>
        <w:rPr>
          <w:sz w:val="20"/>
          <w:szCs w:val="20"/>
        </w:rPr>
        <w:t>жилое</w:t>
      </w:r>
      <w:proofErr w:type="gramEnd"/>
      <w:r>
        <w:rPr>
          <w:sz w:val="20"/>
          <w:szCs w:val="20"/>
        </w:rPr>
        <w:t xml:space="preserve"> │</w:t>
      </w:r>
    </w:p>
    <w:p w:rsidR="00077AFA" w:rsidRDefault="00077AFA" w:rsidP="00077AFA">
      <w:pPr>
        <w:pStyle w:val="ae"/>
        <w:rPr>
          <w:sz w:val="20"/>
          <w:szCs w:val="20"/>
        </w:rPr>
      </w:pPr>
      <w:r>
        <w:rPr>
          <w:sz w:val="20"/>
          <w:szCs w:val="20"/>
        </w:rPr>
        <w:t>│             помещение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Выдача дубликата договора, ордера│</w:t>
      </w:r>
    </w:p>
    <w:p w:rsidR="00077AFA" w:rsidRDefault="00077AFA" w:rsidP="00077AFA">
      <w:pPr>
        <w:pStyle w:val="ae"/>
        <w:rPr>
          <w:sz w:val="20"/>
          <w:szCs w:val="20"/>
        </w:rPr>
      </w:pPr>
      <w:r>
        <w:rPr>
          <w:sz w:val="20"/>
          <w:szCs w:val="20"/>
        </w:rPr>
        <w:t>│            нанимателю            │</w:t>
      </w:r>
    </w:p>
    <w:p w:rsidR="00077AFA" w:rsidRDefault="00077AFA" w:rsidP="00077AFA">
      <w:pPr>
        <w:pStyle w:val="ae"/>
        <w:rPr>
          <w:sz w:val="20"/>
          <w:szCs w:val="20"/>
        </w:rPr>
      </w:pPr>
      <w:r>
        <w:rPr>
          <w:sz w:val="20"/>
          <w:szCs w:val="20"/>
        </w:rPr>
        <w:t>└──────────────────────────────────┘</w:t>
      </w:r>
    </w:p>
    <w:sectPr w:rsidR="00077AFA" w:rsidSect="0045147F">
      <w:headerReference w:type="default" r:id="rId31"/>
      <w:footerReference w:type="first" r:id="rId32"/>
      <w:pgSz w:w="11906" w:h="16838"/>
      <w:pgMar w:top="1134" w:right="567"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99" w:rsidRDefault="00BD4B99" w:rsidP="00E13652">
      <w:r>
        <w:separator/>
      </w:r>
    </w:p>
  </w:endnote>
  <w:endnote w:type="continuationSeparator" w:id="0">
    <w:p w:rsidR="00BD4B99" w:rsidRDefault="00BD4B99"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99" w:rsidRDefault="00BD4B99" w:rsidP="00C4348E">
    <w:pPr>
      <w:pStyle w:val="a6"/>
    </w:pPr>
  </w:p>
  <w:p w:rsidR="00BD4B99" w:rsidRPr="00C4348E" w:rsidRDefault="00BD4B99"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99" w:rsidRDefault="00BD4B99" w:rsidP="00E13652">
      <w:r>
        <w:separator/>
      </w:r>
    </w:p>
  </w:footnote>
  <w:footnote w:type="continuationSeparator" w:id="0">
    <w:p w:rsidR="00BD4B99" w:rsidRDefault="00BD4B99"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BD4B99" w:rsidRDefault="008A1B22">
        <w:pPr>
          <w:pStyle w:val="a4"/>
          <w:jc w:val="center"/>
        </w:pPr>
        <w:r>
          <w:fldChar w:fldCharType="begin"/>
        </w:r>
        <w:r w:rsidR="00BD4B99">
          <w:instrText>PAGE   \* MERGEFORMAT</w:instrText>
        </w:r>
        <w:r>
          <w:fldChar w:fldCharType="separate"/>
        </w:r>
        <w:r w:rsidR="00E57FAB">
          <w:rPr>
            <w:noProof/>
          </w:rPr>
          <w:t>6</w:t>
        </w:r>
        <w:r>
          <w:fldChar w:fldCharType="end"/>
        </w:r>
      </w:p>
    </w:sdtContent>
  </w:sdt>
  <w:p w:rsidR="00BD4B99" w:rsidRDefault="00BD4B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57345"/>
  </w:hdrShapeDefaults>
  <w:footnotePr>
    <w:footnote w:id="-1"/>
    <w:footnote w:id="0"/>
  </w:footnotePr>
  <w:endnotePr>
    <w:endnote w:id="-1"/>
    <w:endnote w:id="0"/>
  </w:endnotePr>
  <w:compat/>
  <w:rsids>
    <w:rsidRoot w:val="006C5C63"/>
    <w:rsid w:val="00004EBB"/>
    <w:rsid w:val="00007EEA"/>
    <w:rsid w:val="000112EB"/>
    <w:rsid w:val="000120FA"/>
    <w:rsid w:val="00012C51"/>
    <w:rsid w:val="0001681E"/>
    <w:rsid w:val="00017F17"/>
    <w:rsid w:val="00022449"/>
    <w:rsid w:val="00024B7E"/>
    <w:rsid w:val="00027064"/>
    <w:rsid w:val="00032785"/>
    <w:rsid w:val="0003534B"/>
    <w:rsid w:val="000358F1"/>
    <w:rsid w:val="000420B3"/>
    <w:rsid w:val="0004450A"/>
    <w:rsid w:val="00046BB5"/>
    <w:rsid w:val="00050214"/>
    <w:rsid w:val="000526A0"/>
    <w:rsid w:val="000553F0"/>
    <w:rsid w:val="00060F0A"/>
    <w:rsid w:val="00062B8C"/>
    <w:rsid w:val="000630D8"/>
    <w:rsid w:val="00064DF9"/>
    <w:rsid w:val="00073DBB"/>
    <w:rsid w:val="000774B1"/>
    <w:rsid w:val="00077AFA"/>
    <w:rsid w:val="00083C28"/>
    <w:rsid w:val="00084BC4"/>
    <w:rsid w:val="0008521A"/>
    <w:rsid w:val="00087BAF"/>
    <w:rsid w:val="000953DF"/>
    <w:rsid w:val="00096A68"/>
    <w:rsid w:val="000A45E1"/>
    <w:rsid w:val="000B10E0"/>
    <w:rsid w:val="000B1597"/>
    <w:rsid w:val="000B3B0A"/>
    <w:rsid w:val="000C4EDA"/>
    <w:rsid w:val="000C6E81"/>
    <w:rsid w:val="000C72EB"/>
    <w:rsid w:val="000D2BEE"/>
    <w:rsid w:val="000D3DCE"/>
    <w:rsid w:val="000E2404"/>
    <w:rsid w:val="000E3ECE"/>
    <w:rsid w:val="000F00A2"/>
    <w:rsid w:val="000F3E5B"/>
    <w:rsid w:val="000F55EC"/>
    <w:rsid w:val="001034FA"/>
    <w:rsid w:val="00114C22"/>
    <w:rsid w:val="00125B8E"/>
    <w:rsid w:val="001260AA"/>
    <w:rsid w:val="00130519"/>
    <w:rsid w:val="00130F90"/>
    <w:rsid w:val="00143471"/>
    <w:rsid w:val="00143C14"/>
    <w:rsid w:val="00150A62"/>
    <w:rsid w:val="00153078"/>
    <w:rsid w:val="00154D5D"/>
    <w:rsid w:val="001577C4"/>
    <w:rsid w:val="00160950"/>
    <w:rsid w:val="00166153"/>
    <w:rsid w:val="001757FE"/>
    <w:rsid w:val="00180315"/>
    <w:rsid w:val="00182CA8"/>
    <w:rsid w:val="001833B9"/>
    <w:rsid w:val="00183C88"/>
    <w:rsid w:val="00185086"/>
    <w:rsid w:val="00185A25"/>
    <w:rsid w:val="00187150"/>
    <w:rsid w:val="001872B7"/>
    <w:rsid w:val="0018764E"/>
    <w:rsid w:val="001877BF"/>
    <w:rsid w:val="00191ED8"/>
    <w:rsid w:val="001936FB"/>
    <w:rsid w:val="001A13F8"/>
    <w:rsid w:val="001A2213"/>
    <w:rsid w:val="001C0CB7"/>
    <w:rsid w:val="001C30C8"/>
    <w:rsid w:val="001C5765"/>
    <w:rsid w:val="001D240B"/>
    <w:rsid w:val="001D2630"/>
    <w:rsid w:val="001D7741"/>
    <w:rsid w:val="001E0E44"/>
    <w:rsid w:val="001E331C"/>
    <w:rsid w:val="001E6EE6"/>
    <w:rsid w:val="001F11BB"/>
    <w:rsid w:val="001F3ABE"/>
    <w:rsid w:val="001F644F"/>
    <w:rsid w:val="001F75AD"/>
    <w:rsid w:val="001F7BB3"/>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95A"/>
    <w:rsid w:val="00252B7D"/>
    <w:rsid w:val="00253E2D"/>
    <w:rsid w:val="0025434A"/>
    <w:rsid w:val="00256DBF"/>
    <w:rsid w:val="002574F4"/>
    <w:rsid w:val="0025786F"/>
    <w:rsid w:val="00261702"/>
    <w:rsid w:val="00262D78"/>
    <w:rsid w:val="002653CF"/>
    <w:rsid w:val="0026625A"/>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15BA"/>
    <w:rsid w:val="002B255B"/>
    <w:rsid w:val="002C591A"/>
    <w:rsid w:val="002D0D2D"/>
    <w:rsid w:val="002D2FA7"/>
    <w:rsid w:val="002D3C8F"/>
    <w:rsid w:val="002D7447"/>
    <w:rsid w:val="002D762E"/>
    <w:rsid w:val="002E6873"/>
    <w:rsid w:val="002F100C"/>
    <w:rsid w:val="002F5EA1"/>
    <w:rsid w:val="002F6163"/>
    <w:rsid w:val="00300DCB"/>
    <w:rsid w:val="00302838"/>
    <w:rsid w:val="0030530D"/>
    <w:rsid w:val="003057D2"/>
    <w:rsid w:val="0030588D"/>
    <w:rsid w:val="0031318D"/>
    <w:rsid w:val="003132DE"/>
    <w:rsid w:val="00315BD8"/>
    <w:rsid w:val="00320BD2"/>
    <w:rsid w:val="00320C1E"/>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A55"/>
    <w:rsid w:val="00390A69"/>
    <w:rsid w:val="003A147E"/>
    <w:rsid w:val="003B0CE8"/>
    <w:rsid w:val="003C2579"/>
    <w:rsid w:val="003C3E36"/>
    <w:rsid w:val="003C6ED3"/>
    <w:rsid w:val="003C715F"/>
    <w:rsid w:val="003D2897"/>
    <w:rsid w:val="003D5342"/>
    <w:rsid w:val="003D689B"/>
    <w:rsid w:val="003E2E53"/>
    <w:rsid w:val="003E5037"/>
    <w:rsid w:val="003E7861"/>
    <w:rsid w:val="003F254D"/>
    <w:rsid w:val="003F5E8D"/>
    <w:rsid w:val="00403984"/>
    <w:rsid w:val="00410182"/>
    <w:rsid w:val="0041052E"/>
    <w:rsid w:val="004113C3"/>
    <w:rsid w:val="00412945"/>
    <w:rsid w:val="004178FC"/>
    <w:rsid w:val="0042287C"/>
    <w:rsid w:val="00422D6E"/>
    <w:rsid w:val="004240AC"/>
    <w:rsid w:val="00424420"/>
    <w:rsid w:val="00424CBB"/>
    <w:rsid w:val="0042577E"/>
    <w:rsid w:val="00427E89"/>
    <w:rsid w:val="00442308"/>
    <w:rsid w:val="00450379"/>
    <w:rsid w:val="0045147F"/>
    <w:rsid w:val="00451853"/>
    <w:rsid w:val="004531CA"/>
    <w:rsid w:val="0045334B"/>
    <w:rsid w:val="00453700"/>
    <w:rsid w:val="0046362D"/>
    <w:rsid w:val="00467508"/>
    <w:rsid w:val="004677C5"/>
    <w:rsid w:val="004701D9"/>
    <w:rsid w:val="00471447"/>
    <w:rsid w:val="00474EBE"/>
    <w:rsid w:val="00480AFE"/>
    <w:rsid w:val="00481318"/>
    <w:rsid w:val="00482985"/>
    <w:rsid w:val="0048350F"/>
    <w:rsid w:val="00484EAB"/>
    <w:rsid w:val="00492256"/>
    <w:rsid w:val="00493DB4"/>
    <w:rsid w:val="00493F3C"/>
    <w:rsid w:val="004973A8"/>
    <w:rsid w:val="004A2ADB"/>
    <w:rsid w:val="004A37E0"/>
    <w:rsid w:val="004A596B"/>
    <w:rsid w:val="004A7234"/>
    <w:rsid w:val="004B0783"/>
    <w:rsid w:val="004B0BA0"/>
    <w:rsid w:val="004B355B"/>
    <w:rsid w:val="004B38EC"/>
    <w:rsid w:val="004B3ACF"/>
    <w:rsid w:val="004B580F"/>
    <w:rsid w:val="004C032C"/>
    <w:rsid w:val="004C566F"/>
    <w:rsid w:val="004D0B7D"/>
    <w:rsid w:val="004D1A55"/>
    <w:rsid w:val="004D6E2D"/>
    <w:rsid w:val="004D7386"/>
    <w:rsid w:val="004D7BEF"/>
    <w:rsid w:val="004E0B63"/>
    <w:rsid w:val="004E1ABD"/>
    <w:rsid w:val="004F11C6"/>
    <w:rsid w:val="004F2E5B"/>
    <w:rsid w:val="00504968"/>
    <w:rsid w:val="0051004E"/>
    <w:rsid w:val="00515967"/>
    <w:rsid w:val="00516694"/>
    <w:rsid w:val="00520155"/>
    <w:rsid w:val="00520183"/>
    <w:rsid w:val="00520621"/>
    <w:rsid w:val="00521018"/>
    <w:rsid w:val="005229E8"/>
    <w:rsid w:val="00523090"/>
    <w:rsid w:val="005237AD"/>
    <w:rsid w:val="00530B31"/>
    <w:rsid w:val="0053220C"/>
    <w:rsid w:val="00534D85"/>
    <w:rsid w:val="00534FCA"/>
    <w:rsid w:val="0053512A"/>
    <w:rsid w:val="005356C8"/>
    <w:rsid w:val="00542123"/>
    <w:rsid w:val="0054407F"/>
    <w:rsid w:val="00544AF6"/>
    <w:rsid w:val="005478A6"/>
    <w:rsid w:val="005502BB"/>
    <w:rsid w:val="0055191C"/>
    <w:rsid w:val="00566B8A"/>
    <w:rsid w:val="00571D53"/>
    <w:rsid w:val="00572397"/>
    <w:rsid w:val="0057336C"/>
    <w:rsid w:val="0057386E"/>
    <w:rsid w:val="00580C16"/>
    <w:rsid w:val="00580FD7"/>
    <w:rsid w:val="00583A45"/>
    <w:rsid w:val="005850C4"/>
    <w:rsid w:val="005857F2"/>
    <w:rsid w:val="00585B99"/>
    <w:rsid w:val="00586CC5"/>
    <w:rsid w:val="00590528"/>
    <w:rsid w:val="005A2EE5"/>
    <w:rsid w:val="005A3376"/>
    <w:rsid w:val="005B187A"/>
    <w:rsid w:val="005C7FEF"/>
    <w:rsid w:val="005D568B"/>
    <w:rsid w:val="005D666F"/>
    <w:rsid w:val="005D71F5"/>
    <w:rsid w:val="005E0AC2"/>
    <w:rsid w:val="005E3108"/>
    <w:rsid w:val="005E3ED5"/>
    <w:rsid w:val="005F17B5"/>
    <w:rsid w:val="0060140A"/>
    <w:rsid w:val="00606BC0"/>
    <w:rsid w:val="00606CC8"/>
    <w:rsid w:val="00610106"/>
    <w:rsid w:val="006108CE"/>
    <w:rsid w:val="0061565A"/>
    <w:rsid w:val="00620F54"/>
    <w:rsid w:val="00625163"/>
    <w:rsid w:val="006548A9"/>
    <w:rsid w:val="00657C3C"/>
    <w:rsid w:val="00662D07"/>
    <w:rsid w:val="006630EB"/>
    <w:rsid w:val="006639C3"/>
    <w:rsid w:val="00666A5C"/>
    <w:rsid w:val="00667463"/>
    <w:rsid w:val="0067068A"/>
    <w:rsid w:val="006720B8"/>
    <w:rsid w:val="00672D06"/>
    <w:rsid w:val="00673525"/>
    <w:rsid w:val="006839B1"/>
    <w:rsid w:val="00691897"/>
    <w:rsid w:val="006932D1"/>
    <w:rsid w:val="00696A98"/>
    <w:rsid w:val="006A6733"/>
    <w:rsid w:val="006B1C46"/>
    <w:rsid w:val="006B21ED"/>
    <w:rsid w:val="006B39E3"/>
    <w:rsid w:val="006B677A"/>
    <w:rsid w:val="006C5C63"/>
    <w:rsid w:val="006C716C"/>
    <w:rsid w:val="006D4FF1"/>
    <w:rsid w:val="006E5D2E"/>
    <w:rsid w:val="006E6322"/>
    <w:rsid w:val="006E66AE"/>
    <w:rsid w:val="006E68C1"/>
    <w:rsid w:val="006E6BFB"/>
    <w:rsid w:val="006F0058"/>
    <w:rsid w:val="006F091E"/>
    <w:rsid w:val="006F2963"/>
    <w:rsid w:val="006F7304"/>
    <w:rsid w:val="0070006F"/>
    <w:rsid w:val="00700B53"/>
    <w:rsid w:val="00700E9D"/>
    <w:rsid w:val="00700F3B"/>
    <w:rsid w:val="00703947"/>
    <w:rsid w:val="00704610"/>
    <w:rsid w:val="0070540C"/>
    <w:rsid w:val="00711EDF"/>
    <w:rsid w:val="00715A5E"/>
    <w:rsid w:val="00734B23"/>
    <w:rsid w:val="0073568F"/>
    <w:rsid w:val="007402CD"/>
    <w:rsid w:val="007424D0"/>
    <w:rsid w:val="0074677E"/>
    <w:rsid w:val="007470EA"/>
    <w:rsid w:val="00750538"/>
    <w:rsid w:val="00751A06"/>
    <w:rsid w:val="00752BF0"/>
    <w:rsid w:val="0075348D"/>
    <w:rsid w:val="0075485F"/>
    <w:rsid w:val="00756156"/>
    <w:rsid w:val="00756FBA"/>
    <w:rsid w:val="00757C2E"/>
    <w:rsid w:val="00774EB7"/>
    <w:rsid w:val="00780298"/>
    <w:rsid w:val="00791F84"/>
    <w:rsid w:val="00792CC9"/>
    <w:rsid w:val="007942AD"/>
    <w:rsid w:val="00796DE3"/>
    <w:rsid w:val="007A2141"/>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80029D"/>
    <w:rsid w:val="00801D90"/>
    <w:rsid w:val="0080449B"/>
    <w:rsid w:val="00814C20"/>
    <w:rsid w:val="00820048"/>
    <w:rsid w:val="00820AA1"/>
    <w:rsid w:val="00820B08"/>
    <w:rsid w:val="00822384"/>
    <w:rsid w:val="00823FCB"/>
    <w:rsid w:val="00825855"/>
    <w:rsid w:val="008258A4"/>
    <w:rsid w:val="00833428"/>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5AC"/>
    <w:rsid w:val="00893CFB"/>
    <w:rsid w:val="008A1B22"/>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3B5"/>
    <w:rsid w:val="00930C18"/>
    <w:rsid w:val="00931C54"/>
    <w:rsid w:val="00933333"/>
    <w:rsid w:val="00936BEB"/>
    <w:rsid w:val="009416B6"/>
    <w:rsid w:val="00944F21"/>
    <w:rsid w:val="00946D38"/>
    <w:rsid w:val="009558CD"/>
    <w:rsid w:val="00960C6F"/>
    <w:rsid w:val="00961D41"/>
    <w:rsid w:val="00963317"/>
    <w:rsid w:val="009656A4"/>
    <w:rsid w:val="00966DD2"/>
    <w:rsid w:val="0097122B"/>
    <w:rsid w:val="00971EF4"/>
    <w:rsid w:val="0097278C"/>
    <w:rsid w:val="0097495D"/>
    <w:rsid w:val="00974FE9"/>
    <w:rsid w:val="0098308E"/>
    <w:rsid w:val="00991651"/>
    <w:rsid w:val="00991EE9"/>
    <w:rsid w:val="00995AEE"/>
    <w:rsid w:val="009961EE"/>
    <w:rsid w:val="009B2D19"/>
    <w:rsid w:val="009B6423"/>
    <w:rsid w:val="009C31AD"/>
    <w:rsid w:val="009D13A1"/>
    <w:rsid w:val="009D5BAC"/>
    <w:rsid w:val="009E7BBB"/>
    <w:rsid w:val="009F045E"/>
    <w:rsid w:val="009F0930"/>
    <w:rsid w:val="009F0C70"/>
    <w:rsid w:val="009F212D"/>
    <w:rsid w:val="009F24C0"/>
    <w:rsid w:val="00A0029C"/>
    <w:rsid w:val="00A022EC"/>
    <w:rsid w:val="00A04C84"/>
    <w:rsid w:val="00A06841"/>
    <w:rsid w:val="00A15040"/>
    <w:rsid w:val="00A15ECB"/>
    <w:rsid w:val="00A25A82"/>
    <w:rsid w:val="00A269F7"/>
    <w:rsid w:val="00A27480"/>
    <w:rsid w:val="00A31CA6"/>
    <w:rsid w:val="00A33444"/>
    <w:rsid w:val="00A344E4"/>
    <w:rsid w:val="00A36A0B"/>
    <w:rsid w:val="00A417C8"/>
    <w:rsid w:val="00A5301F"/>
    <w:rsid w:val="00A54C8B"/>
    <w:rsid w:val="00A55A73"/>
    <w:rsid w:val="00A56A3E"/>
    <w:rsid w:val="00A56BD5"/>
    <w:rsid w:val="00A56CFB"/>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094"/>
    <w:rsid w:val="00A971F9"/>
    <w:rsid w:val="00A97C93"/>
    <w:rsid w:val="00AA5E42"/>
    <w:rsid w:val="00AA6EDA"/>
    <w:rsid w:val="00AA7156"/>
    <w:rsid w:val="00AB34BC"/>
    <w:rsid w:val="00AB505B"/>
    <w:rsid w:val="00AB5BF9"/>
    <w:rsid w:val="00AB6907"/>
    <w:rsid w:val="00AC01DE"/>
    <w:rsid w:val="00AC1F2D"/>
    <w:rsid w:val="00AC3335"/>
    <w:rsid w:val="00AC5A5F"/>
    <w:rsid w:val="00AD23D0"/>
    <w:rsid w:val="00AD318C"/>
    <w:rsid w:val="00AE2553"/>
    <w:rsid w:val="00AE5B56"/>
    <w:rsid w:val="00AE66E1"/>
    <w:rsid w:val="00B035F4"/>
    <w:rsid w:val="00B077BB"/>
    <w:rsid w:val="00B13759"/>
    <w:rsid w:val="00B15CEC"/>
    <w:rsid w:val="00B1696F"/>
    <w:rsid w:val="00B202C8"/>
    <w:rsid w:val="00B2191D"/>
    <w:rsid w:val="00B25051"/>
    <w:rsid w:val="00B2642D"/>
    <w:rsid w:val="00B2667E"/>
    <w:rsid w:val="00B26839"/>
    <w:rsid w:val="00B27992"/>
    <w:rsid w:val="00B35A45"/>
    <w:rsid w:val="00B4436E"/>
    <w:rsid w:val="00B446BA"/>
    <w:rsid w:val="00B47AE4"/>
    <w:rsid w:val="00B5375D"/>
    <w:rsid w:val="00B56FEC"/>
    <w:rsid w:val="00B576B8"/>
    <w:rsid w:val="00B73BB4"/>
    <w:rsid w:val="00B77025"/>
    <w:rsid w:val="00B77037"/>
    <w:rsid w:val="00B8065C"/>
    <w:rsid w:val="00B839D4"/>
    <w:rsid w:val="00B841B6"/>
    <w:rsid w:val="00B9536A"/>
    <w:rsid w:val="00BA33D5"/>
    <w:rsid w:val="00BA5F09"/>
    <w:rsid w:val="00BA62B9"/>
    <w:rsid w:val="00BA79C7"/>
    <w:rsid w:val="00BB0020"/>
    <w:rsid w:val="00BB4755"/>
    <w:rsid w:val="00BB4861"/>
    <w:rsid w:val="00BC0467"/>
    <w:rsid w:val="00BC0570"/>
    <w:rsid w:val="00BC1B91"/>
    <w:rsid w:val="00BC63F9"/>
    <w:rsid w:val="00BD0087"/>
    <w:rsid w:val="00BD4A89"/>
    <w:rsid w:val="00BD4B99"/>
    <w:rsid w:val="00BE34BA"/>
    <w:rsid w:val="00BE6754"/>
    <w:rsid w:val="00BF1CA2"/>
    <w:rsid w:val="00BF1F34"/>
    <w:rsid w:val="00BF4C43"/>
    <w:rsid w:val="00BF53A7"/>
    <w:rsid w:val="00BF6BC5"/>
    <w:rsid w:val="00C01EDD"/>
    <w:rsid w:val="00C03673"/>
    <w:rsid w:val="00C05D47"/>
    <w:rsid w:val="00C06BCF"/>
    <w:rsid w:val="00C1249C"/>
    <w:rsid w:val="00C15E92"/>
    <w:rsid w:val="00C17D20"/>
    <w:rsid w:val="00C20516"/>
    <w:rsid w:val="00C250DE"/>
    <w:rsid w:val="00C278F5"/>
    <w:rsid w:val="00C30171"/>
    <w:rsid w:val="00C327D4"/>
    <w:rsid w:val="00C33F3C"/>
    <w:rsid w:val="00C35053"/>
    <w:rsid w:val="00C37390"/>
    <w:rsid w:val="00C41901"/>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F1505"/>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74E0"/>
    <w:rsid w:val="00D51C90"/>
    <w:rsid w:val="00D52A86"/>
    <w:rsid w:val="00D54452"/>
    <w:rsid w:val="00D55478"/>
    <w:rsid w:val="00D558CF"/>
    <w:rsid w:val="00D56595"/>
    <w:rsid w:val="00D601ED"/>
    <w:rsid w:val="00D605BE"/>
    <w:rsid w:val="00D61842"/>
    <w:rsid w:val="00D61B6C"/>
    <w:rsid w:val="00D629DB"/>
    <w:rsid w:val="00D62AB3"/>
    <w:rsid w:val="00D6405C"/>
    <w:rsid w:val="00D669AE"/>
    <w:rsid w:val="00D70C78"/>
    <w:rsid w:val="00D71EBB"/>
    <w:rsid w:val="00D73B61"/>
    <w:rsid w:val="00D74CA6"/>
    <w:rsid w:val="00D82F8E"/>
    <w:rsid w:val="00D836F7"/>
    <w:rsid w:val="00D97139"/>
    <w:rsid w:val="00D97BB4"/>
    <w:rsid w:val="00DA4A3B"/>
    <w:rsid w:val="00DA552F"/>
    <w:rsid w:val="00DA71E5"/>
    <w:rsid w:val="00DB2AAD"/>
    <w:rsid w:val="00DB458A"/>
    <w:rsid w:val="00DB47BA"/>
    <w:rsid w:val="00DB5B3E"/>
    <w:rsid w:val="00DB61A2"/>
    <w:rsid w:val="00DC43A6"/>
    <w:rsid w:val="00DD04C5"/>
    <w:rsid w:val="00DD1564"/>
    <w:rsid w:val="00DD23B3"/>
    <w:rsid w:val="00DD2518"/>
    <w:rsid w:val="00DD3B30"/>
    <w:rsid w:val="00DF073B"/>
    <w:rsid w:val="00DF5B57"/>
    <w:rsid w:val="00DF5D63"/>
    <w:rsid w:val="00DF6DCB"/>
    <w:rsid w:val="00E077D2"/>
    <w:rsid w:val="00E13652"/>
    <w:rsid w:val="00E15AE1"/>
    <w:rsid w:val="00E17C11"/>
    <w:rsid w:val="00E20CBB"/>
    <w:rsid w:val="00E22AA0"/>
    <w:rsid w:val="00E267DD"/>
    <w:rsid w:val="00E268B3"/>
    <w:rsid w:val="00E345E5"/>
    <w:rsid w:val="00E35621"/>
    <w:rsid w:val="00E3613D"/>
    <w:rsid w:val="00E4206C"/>
    <w:rsid w:val="00E433A5"/>
    <w:rsid w:val="00E45999"/>
    <w:rsid w:val="00E5414F"/>
    <w:rsid w:val="00E56FDF"/>
    <w:rsid w:val="00E57FAB"/>
    <w:rsid w:val="00E60D25"/>
    <w:rsid w:val="00E71ECF"/>
    <w:rsid w:val="00E761E3"/>
    <w:rsid w:val="00E76F0E"/>
    <w:rsid w:val="00E8345F"/>
    <w:rsid w:val="00E83E5A"/>
    <w:rsid w:val="00E85764"/>
    <w:rsid w:val="00E909A5"/>
    <w:rsid w:val="00E93458"/>
    <w:rsid w:val="00E960F9"/>
    <w:rsid w:val="00E96685"/>
    <w:rsid w:val="00E971F8"/>
    <w:rsid w:val="00EA420B"/>
    <w:rsid w:val="00EA6440"/>
    <w:rsid w:val="00EB2696"/>
    <w:rsid w:val="00EC3E2C"/>
    <w:rsid w:val="00EE1E8E"/>
    <w:rsid w:val="00EE2293"/>
    <w:rsid w:val="00EE4EB5"/>
    <w:rsid w:val="00F03DC3"/>
    <w:rsid w:val="00F03FBC"/>
    <w:rsid w:val="00F042A9"/>
    <w:rsid w:val="00F16875"/>
    <w:rsid w:val="00F16FF7"/>
    <w:rsid w:val="00F20ECC"/>
    <w:rsid w:val="00F23EDC"/>
    <w:rsid w:val="00F31F2D"/>
    <w:rsid w:val="00F340B0"/>
    <w:rsid w:val="00F357D5"/>
    <w:rsid w:val="00F368AD"/>
    <w:rsid w:val="00F447CC"/>
    <w:rsid w:val="00F44D97"/>
    <w:rsid w:val="00F557DB"/>
    <w:rsid w:val="00F569D1"/>
    <w:rsid w:val="00F6137E"/>
    <w:rsid w:val="00F61522"/>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2C9"/>
    <w:rsid w:val="00FC1AB0"/>
    <w:rsid w:val="00FC2516"/>
    <w:rsid w:val="00FC39C2"/>
    <w:rsid w:val="00FC506E"/>
    <w:rsid w:val="00FD04D9"/>
    <w:rsid w:val="00FD5DB9"/>
    <w:rsid w:val="00FD62D4"/>
    <w:rsid w:val="00FD79EC"/>
    <w:rsid w:val="00FE1A6E"/>
    <w:rsid w:val="00FE28EB"/>
    <w:rsid w:val="00FE5E88"/>
    <w:rsid w:val="00FE7287"/>
    <w:rsid w:val="00FE7A69"/>
    <w:rsid w:val="00FF1885"/>
    <w:rsid w:val="00FF1943"/>
    <w:rsid w:val="00FF1AF6"/>
    <w:rsid w:val="00FF3610"/>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consultantplus://offline/ref=2E0138711007037F27A31F7208E86C278072237F1184677F7F2E0A47CE26A801FA1D6EB161684227K2dCF" TargetMode="External"/><Relationship Id="rId26" Type="http://schemas.openxmlformats.org/officeDocument/2006/relationships/hyperlink" Target="consultantplus://offline/ref=45F232563196049EB80382EB73148B1FFF4D375E939ADEDAC9B8B729FD79E101E064DC647B26E833k0O6I" TargetMode="External"/><Relationship Id="rId3" Type="http://schemas.openxmlformats.org/officeDocument/2006/relationships/styles" Target="styles.xml"/><Relationship Id="rId21" Type="http://schemas.openxmlformats.org/officeDocument/2006/relationships/hyperlink" Target="http://mobileonline.garant.ru/document?id=12046661&amp;sub=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consultantplus://offline/ref=45F232563196049EB80382EB73148B1FFF4D375E939ADEDAC9B8B729FD79E101E064DC647B26E833k0O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86367&amp;sub=0" TargetMode="External"/><Relationship Id="rId29" Type="http://schemas.openxmlformats.org/officeDocument/2006/relationships/hyperlink" Target="consultantplus://offline/ref=FF798ACC3ED18302BD06333E2BFBD58C2582FE8567FB472BBF9AA358D65B1B2CE06AFC9C56D81B16dDv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http://mobileonline.garant.ru/document?id=9223991&amp;sub=51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55071207&amp;sub=0" TargetMode="External"/><Relationship Id="rId28" Type="http://schemas.openxmlformats.org/officeDocument/2006/relationships/hyperlink" Target="consultantplus://offline/ref=9A18A4D5343CA892B45B3C8E2DDB599EC8CAC8FBBFA5B4AC2BE1048D060D7774B3FF2FD20E75A59Fi1r5F" TargetMode="External"/><Relationship Id="rId10" Type="http://schemas.openxmlformats.org/officeDocument/2006/relationships/hyperlink" Target="http://rgu4/egov66/ru" TargetMode="External"/><Relationship Id="rId19" Type="http://schemas.openxmlformats.org/officeDocument/2006/relationships/hyperlink" Target="http://mobileonline.garant.ru/document?id=12038290&amp;sub=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mailto:admin_nsalda@mail.ru" TargetMode="External"/><Relationship Id="rId30" Type="http://schemas.openxmlformats.org/officeDocument/2006/relationships/hyperlink" Target="http://www.nsaldago.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8DA1-1A8F-428B-AC05-DD78CB26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24</Pages>
  <Words>5874</Words>
  <Characters>49295</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276</cp:revision>
  <cp:lastPrinted>2018-08-21T04:09:00Z</cp:lastPrinted>
  <dcterms:created xsi:type="dcterms:W3CDTF">2016-11-21T04:55:00Z</dcterms:created>
  <dcterms:modified xsi:type="dcterms:W3CDTF">2018-09-25T04:23:00Z</dcterms:modified>
</cp:coreProperties>
</file>