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6" w:rsidRDefault="00387CE6" w:rsidP="00387CE6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E6" w:rsidRDefault="00387CE6" w:rsidP="00387CE6">
      <w:pPr>
        <w:jc w:val="center"/>
        <w:outlineLvl w:val="0"/>
        <w:rPr>
          <w:b/>
          <w:sz w:val="36"/>
          <w:szCs w:val="36"/>
        </w:rPr>
      </w:pPr>
    </w:p>
    <w:p w:rsidR="00387CE6" w:rsidRPr="00561666" w:rsidRDefault="00387CE6" w:rsidP="00387CE6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387CE6" w:rsidRPr="00561666" w:rsidRDefault="00387CE6" w:rsidP="00387CE6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387CE6" w:rsidRPr="008D0231" w:rsidRDefault="00387CE6" w:rsidP="00387CE6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387CE6" w:rsidRDefault="00387CE6" w:rsidP="00387CE6">
      <w:pPr>
        <w:jc w:val="center"/>
        <w:rPr>
          <w:b/>
          <w:sz w:val="36"/>
          <w:szCs w:val="36"/>
        </w:rPr>
      </w:pPr>
    </w:p>
    <w:p w:rsidR="00387CE6" w:rsidRDefault="00387CE6" w:rsidP="00387CE6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</w:p>
    <w:p w:rsidR="00E73EAD" w:rsidRDefault="00E73EAD" w:rsidP="00387CE6">
      <w:pPr>
        <w:outlineLvl w:val="0"/>
        <w:rPr>
          <w:b/>
          <w:sz w:val="28"/>
          <w:szCs w:val="28"/>
        </w:rPr>
      </w:pPr>
    </w:p>
    <w:p w:rsidR="00387CE6" w:rsidRDefault="00E73EAD" w:rsidP="00387CE6">
      <w:pPr>
        <w:outlineLvl w:val="0"/>
        <w:rPr>
          <w:sz w:val="28"/>
          <w:szCs w:val="28"/>
        </w:rPr>
      </w:pPr>
      <w:r w:rsidRPr="00E73EAD">
        <w:rPr>
          <w:sz w:val="28"/>
          <w:szCs w:val="28"/>
        </w:rPr>
        <w:t>19.11.</w:t>
      </w:r>
      <w:r w:rsidR="002A7DC5">
        <w:rPr>
          <w:sz w:val="28"/>
          <w:szCs w:val="28"/>
        </w:rPr>
        <w:t>2015</w:t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387CE6">
        <w:rPr>
          <w:sz w:val="28"/>
          <w:szCs w:val="28"/>
        </w:rPr>
        <w:tab/>
      </w:r>
      <w:r w:rsidR="002A7DC5">
        <w:rPr>
          <w:sz w:val="28"/>
          <w:szCs w:val="28"/>
        </w:rPr>
        <w:t xml:space="preserve">               </w:t>
      </w:r>
      <w:r w:rsidR="00B1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87CE6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57/13</w:t>
      </w:r>
    </w:p>
    <w:p w:rsidR="00387CE6" w:rsidRPr="00BB1FEC" w:rsidRDefault="00387CE6" w:rsidP="00387CE6">
      <w:pPr>
        <w:outlineLvl w:val="0"/>
        <w:rPr>
          <w:sz w:val="28"/>
          <w:szCs w:val="28"/>
        </w:rPr>
      </w:pPr>
    </w:p>
    <w:p w:rsidR="002A7DC5" w:rsidRPr="002A7DC5" w:rsidRDefault="002A7DC5" w:rsidP="002A7DC5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8"/>
          <w:szCs w:val="28"/>
        </w:rPr>
      </w:pPr>
      <w:proofErr w:type="gramStart"/>
      <w:r w:rsidRPr="002A7DC5">
        <w:rPr>
          <w:rFonts w:eastAsia="Arial Unicode MS"/>
          <w:b/>
          <w:bCs/>
          <w:i/>
          <w:sz w:val="28"/>
          <w:szCs w:val="28"/>
        </w:rPr>
        <w:t>Об обращении к Губернатору Свердловской области с инициативой об установлении для городского округа</w:t>
      </w:r>
      <w:proofErr w:type="gramEnd"/>
      <w:r w:rsidRPr="002A7DC5">
        <w:rPr>
          <w:rFonts w:eastAsia="Arial Unicode MS"/>
          <w:b/>
          <w:bCs/>
          <w:i/>
          <w:sz w:val="28"/>
          <w:szCs w:val="28"/>
        </w:rPr>
        <w:t xml:space="preserve"> Нижняя Салда значения предельного (максимального) индекса изменения размера вносимой гражданами платы за коммунальные услуги, превышающего значение индекса по Свердловской области более чем на величину отклонения по Свердловской области</w:t>
      </w:r>
    </w:p>
    <w:p w:rsidR="002A7DC5" w:rsidRDefault="002A7DC5" w:rsidP="002A7DC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2A7DC5" w:rsidRDefault="002A7DC5" w:rsidP="002A7DC5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726">
        <w:rPr>
          <w:rFonts w:eastAsia="Arial Unicode MS"/>
          <w:sz w:val="28"/>
          <w:szCs w:val="28"/>
        </w:rPr>
        <w:t xml:space="preserve">На основании Жилищного </w:t>
      </w:r>
      <w:hyperlink r:id="rId6" w:history="1">
        <w:r w:rsidRPr="00683726">
          <w:rPr>
            <w:rFonts w:eastAsia="Arial Unicode MS"/>
            <w:sz w:val="28"/>
            <w:szCs w:val="28"/>
          </w:rPr>
          <w:t>кодекса</w:t>
        </w:r>
      </w:hyperlink>
      <w:r w:rsidRPr="00683726">
        <w:rPr>
          <w:rFonts w:eastAsia="Arial Unicode MS"/>
          <w:sz w:val="28"/>
          <w:szCs w:val="28"/>
        </w:rPr>
        <w:t xml:space="preserve"> Российской Федерации, </w:t>
      </w:r>
      <w:hyperlink r:id="rId7" w:history="1">
        <w:r w:rsidRPr="00683726">
          <w:rPr>
            <w:rFonts w:eastAsia="Arial Unicode MS"/>
            <w:sz w:val="28"/>
            <w:szCs w:val="28"/>
          </w:rPr>
          <w:t>Постановления</w:t>
        </w:r>
      </w:hyperlink>
      <w:r w:rsidRPr="00683726">
        <w:rPr>
          <w:rFonts w:eastAsia="Arial Unicode MS"/>
          <w:sz w:val="28"/>
          <w:szCs w:val="28"/>
        </w:rPr>
        <w:t xml:space="preserve"> Правительства Ро</w:t>
      </w:r>
      <w:r w:rsidR="00E73EAD">
        <w:rPr>
          <w:rFonts w:eastAsia="Arial Unicode MS"/>
          <w:sz w:val="28"/>
          <w:szCs w:val="28"/>
        </w:rPr>
        <w:t>ссийской Федерации от 30.04.</w:t>
      </w:r>
      <w:r w:rsidRPr="00683726">
        <w:rPr>
          <w:rFonts w:eastAsia="Arial Unicode MS"/>
          <w:sz w:val="28"/>
          <w:szCs w:val="28"/>
        </w:rPr>
        <w:t xml:space="preserve">2014 года </w:t>
      </w:r>
      <w:r w:rsidR="00E73EAD">
        <w:rPr>
          <w:rFonts w:eastAsia="Arial Unicode MS"/>
          <w:sz w:val="28"/>
          <w:szCs w:val="28"/>
        </w:rPr>
        <w:t xml:space="preserve">       </w:t>
      </w:r>
      <w:r w:rsidRPr="00683726">
        <w:rPr>
          <w:rFonts w:eastAsia="Arial Unicode MS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400 </w:t>
      </w:r>
      <w:r w:rsidRPr="00683726">
        <w:rPr>
          <w:rFonts w:eastAsia="Arial Unicode MS"/>
          <w:sz w:val="28"/>
          <w:szCs w:val="28"/>
        </w:rPr>
        <w:t xml:space="preserve">«О формировании индексов изменения размера платы граждан за коммунальные услуги в Российской Федерации», </w:t>
      </w:r>
      <w:r w:rsidRPr="0036782F">
        <w:rPr>
          <w:rFonts w:eastAsia="Arial Unicode MS"/>
          <w:sz w:val="28"/>
          <w:szCs w:val="28"/>
        </w:rPr>
        <w:t xml:space="preserve">в целях организации </w:t>
      </w:r>
      <w:proofErr w:type="spellStart"/>
      <w:r w:rsidRPr="0036782F">
        <w:rPr>
          <w:rFonts w:eastAsia="Arial Unicode MS"/>
          <w:sz w:val="28"/>
          <w:szCs w:val="28"/>
        </w:rPr>
        <w:t>электро</w:t>
      </w:r>
      <w:proofErr w:type="spellEnd"/>
      <w:r w:rsidRPr="0036782F">
        <w:rPr>
          <w:rFonts w:eastAsia="Arial Unicode MS"/>
          <w:sz w:val="28"/>
          <w:szCs w:val="28"/>
        </w:rPr>
        <w:t>-, тепл</w:t>
      </w:r>
      <w:proofErr w:type="gramStart"/>
      <w:r w:rsidRPr="0036782F">
        <w:rPr>
          <w:rFonts w:eastAsia="Arial Unicode MS"/>
          <w:sz w:val="28"/>
          <w:szCs w:val="28"/>
        </w:rPr>
        <w:t>о-</w:t>
      </w:r>
      <w:proofErr w:type="gramEnd"/>
      <w:r w:rsidRPr="0036782F">
        <w:rPr>
          <w:rFonts w:eastAsia="Arial Unicode MS"/>
          <w:sz w:val="28"/>
          <w:szCs w:val="28"/>
        </w:rPr>
        <w:t xml:space="preserve">, </w:t>
      </w:r>
      <w:proofErr w:type="spellStart"/>
      <w:r w:rsidRPr="0036782F">
        <w:rPr>
          <w:rFonts w:eastAsia="Arial Unicode MS"/>
          <w:sz w:val="28"/>
          <w:szCs w:val="28"/>
        </w:rPr>
        <w:t>газо</w:t>
      </w:r>
      <w:proofErr w:type="spellEnd"/>
      <w:r w:rsidRPr="0036782F">
        <w:rPr>
          <w:rFonts w:eastAsia="Arial Unicode MS"/>
          <w:sz w:val="28"/>
          <w:szCs w:val="28"/>
        </w:rPr>
        <w:t>-, водоснабжения населения и водоотведения, а также повышения надежности и качества оказываемых населению коммунальных услуг</w:t>
      </w:r>
      <w:r w:rsidRPr="00E26178">
        <w:rPr>
          <w:rFonts w:eastAsia="Arial Unicode MS"/>
          <w:sz w:val="28"/>
          <w:szCs w:val="28"/>
        </w:rPr>
        <w:t>, устранения имеющегося дисбаланса при регулировании тарифов, включая</w:t>
      </w:r>
      <w:r w:rsidRPr="00E26178">
        <w:rPr>
          <w:sz w:val="28"/>
          <w:szCs w:val="28"/>
        </w:rPr>
        <w:t xml:space="preserve"> доведение уровня оплаты коммунальных услуг населением до 100 процентов установленных экономически обоснованных тарифов</w:t>
      </w:r>
      <w:r>
        <w:rPr>
          <w:sz w:val="28"/>
          <w:szCs w:val="28"/>
        </w:rPr>
        <w:t>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</w:t>
      </w:r>
      <w:r w:rsidRPr="007D5D95">
        <w:rPr>
          <w:sz w:val="28"/>
          <w:szCs w:val="28"/>
        </w:rPr>
        <w:t xml:space="preserve"> </w:t>
      </w:r>
      <w:proofErr w:type="gramStart"/>
      <w:r w:rsidRPr="00D837BB">
        <w:rPr>
          <w:sz w:val="28"/>
        </w:rPr>
        <w:t>заслушав</w:t>
      </w:r>
      <w:r>
        <w:rPr>
          <w:sz w:val="28"/>
        </w:rPr>
        <w:t xml:space="preserve">  главу администрации</w:t>
      </w:r>
      <w:r w:rsidRPr="00D837BB">
        <w:rPr>
          <w:sz w:val="28"/>
        </w:rPr>
        <w:t xml:space="preserve"> городского </w:t>
      </w:r>
      <w:r>
        <w:rPr>
          <w:sz w:val="28"/>
        </w:rPr>
        <w:t xml:space="preserve">округа Нижняя Салда </w:t>
      </w:r>
      <w:r w:rsidR="00E73EAD">
        <w:rPr>
          <w:sz w:val="28"/>
        </w:rPr>
        <w:t>С.Н.</w:t>
      </w:r>
      <w:proofErr w:type="gramEnd"/>
      <w:r w:rsidR="00E73EAD">
        <w:rPr>
          <w:sz w:val="28"/>
        </w:rPr>
        <w:t xml:space="preserve"> </w:t>
      </w:r>
      <w:proofErr w:type="spellStart"/>
      <w:r>
        <w:rPr>
          <w:sz w:val="28"/>
        </w:rPr>
        <w:t>Гузикова</w:t>
      </w:r>
      <w:proofErr w:type="spellEnd"/>
      <w:r>
        <w:rPr>
          <w:sz w:val="28"/>
          <w:szCs w:val="28"/>
        </w:rPr>
        <w:t xml:space="preserve">, </w:t>
      </w:r>
      <w:r w:rsidRPr="007A494E">
        <w:rPr>
          <w:sz w:val="28"/>
          <w:szCs w:val="28"/>
        </w:rPr>
        <w:t>Дума го</w:t>
      </w:r>
      <w:r>
        <w:rPr>
          <w:sz w:val="28"/>
          <w:szCs w:val="28"/>
        </w:rPr>
        <w:t>родского округа Нижняя Салда</w:t>
      </w:r>
    </w:p>
    <w:p w:rsidR="00387CE6" w:rsidRPr="00387CE6" w:rsidRDefault="00387CE6" w:rsidP="00387CE6">
      <w:pPr>
        <w:jc w:val="both"/>
        <w:outlineLvl w:val="0"/>
        <w:rPr>
          <w:b/>
          <w:sz w:val="28"/>
          <w:szCs w:val="28"/>
        </w:rPr>
      </w:pPr>
      <w:bookmarkStart w:id="0" w:name="sub_1"/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2A7DC5" w:rsidRDefault="00387CE6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387CE6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2A7DC5">
        <w:rPr>
          <w:rFonts w:eastAsia="Arial Unicode MS"/>
          <w:sz w:val="28"/>
          <w:szCs w:val="28"/>
        </w:rPr>
        <w:t>Обратиться</w:t>
      </w:r>
      <w:r w:rsidR="002A7DC5" w:rsidRPr="00683726">
        <w:rPr>
          <w:rFonts w:eastAsia="Arial Unicode MS"/>
          <w:sz w:val="28"/>
          <w:szCs w:val="28"/>
        </w:rPr>
        <w:t xml:space="preserve"> к Губернатору Свердловской области </w:t>
      </w:r>
      <w:r w:rsidR="002A7DC5">
        <w:rPr>
          <w:rFonts w:eastAsia="Arial Unicode MS"/>
          <w:sz w:val="28"/>
          <w:szCs w:val="28"/>
        </w:rPr>
        <w:t xml:space="preserve">с инициативой об </w:t>
      </w:r>
      <w:r w:rsidR="002A7DC5" w:rsidRPr="00683726">
        <w:rPr>
          <w:rFonts w:eastAsia="Arial Unicode MS"/>
          <w:sz w:val="28"/>
          <w:szCs w:val="28"/>
        </w:rPr>
        <w:t>установ</w:t>
      </w:r>
      <w:r w:rsidR="002A7DC5">
        <w:rPr>
          <w:rFonts w:eastAsia="Arial Unicode MS"/>
          <w:sz w:val="28"/>
          <w:szCs w:val="28"/>
        </w:rPr>
        <w:t xml:space="preserve">лении </w:t>
      </w:r>
      <w:r w:rsidR="002A7DC5" w:rsidRPr="00683726">
        <w:rPr>
          <w:rFonts w:eastAsia="Arial Unicode MS"/>
          <w:sz w:val="28"/>
          <w:szCs w:val="28"/>
        </w:rPr>
        <w:t xml:space="preserve">для </w:t>
      </w:r>
      <w:r w:rsidR="002A7DC5">
        <w:rPr>
          <w:rFonts w:eastAsia="Arial Unicode MS"/>
          <w:bCs/>
          <w:sz w:val="28"/>
          <w:szCs w:val="28"/>
        </w:rPr>
        <w:t xml:space="preserve"> городского округа Нижняя Салда </w:t>
      </w:r>
      <w:r w:rsidR="002A7DC5">
        <w:rPr>
          <w:sz w:val="28"/>
          <w:szCs w:val="28"/>
        </w:rPr>
        <w:t xml:space="preserve">значения </w:t>
      </w:r>
      <w:r w:rsidR="002A7DC5" w:rsidRPr="00683726">
        <w:rPr>
          <w:rFonts w:eastAsia="Arial Unicode MS"/>
          <w:sz w:val="28"/>
          <w:szCs w:val="28"/>
        </w:rPr>
        <w:t>предельн</w:t>
      </w:r>
      <w:r w:rsidR="002A7DC5">
        <w:rPr>
          <w:rFonts w:eastAsia="Arial Unicode MS"/>
          <w:sz w:val="28"/>
          <w:szCs w:val="28"/>
        </w:rPr>
        <w:t>ого</w:t>
      </w:r>
      <w:r w:rsidR="002A7DC5" w:rsidRPr="00683726">
        <w:rPr>
          <w:rFonts w:eastAsia="Arial Unicode MS"/>
          <w:sz w:val="28"/>
          <w:szCs w:val="28"/>
        </w:rPr>
        <w:t xml:space="preserve"> (максимальн</w:t>
      </w:r>
      <w:r w:rsidR="002A7DC5">
        <w:rPr>
          <w:rFonts w:eastAsia="Arial Unicode MS"/>
          <w:sz w:val="28"/>
          <w:szCs w:val="28"/>
        </w:rPr>
        <w:t>ого</w:t>
      </w:r>
      <w:r w:rsidR="002A7DC5" w:rsidRPr="00683726">
        <w:rPr>
          <w:rFonts w:eastAsia="Arial Unicode MS"/>
          <w:sz w:val="28"/>
          <w:szCs w:val="28"/>
        </w:rPr>
        <w:t>) индекс</w:t>
      </w:r>
      <w:r w:rsidR="002A7DC5">
        <w:rPr>
          <w:rFonts w:eastAsia="Arial Unicode MS"/>
          <w:sz w:val="28"/>
          <w:szCs w:val="28"/>
        </w:rPr>
        <w:t>а</w:t>
      </w:r>
      <w:r w:rsidR="002A7DC5" w:rsidRPr="00683726">
        <w:rPr>
          <w:rFonts w:eastAsia="Arial Unicode MS"/>
          <w:sz w:val="28"/>
          <w:szCs w:val="28"/>
        </w:rPr>
        <w:t xml:space="preserve"> изменения размера вносимой гражданами платы за коммунальные услуги</w:t>
      </w:r>
      <w:r w:rsidR="002A7DC5">
        <w:rPr>
          <w:rFonts w:eastAsia="Arial Unicode MS"/>
          <w:sz w:val="28"/>
          <w:szCs w:val="28"/>
        </w:rPr>
        <w:t xml:space="preserve"> на период:</w:t>
      </w:r>
    </w:p>
    <w:p w:rsidR="002A7DC5" w:rsidRDefault="002A7DC5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3212CB">
        <w:rPr>
          <w:rFonts w:eastAsia="Arial Unicode MS"/>
          <w:sz w:val="28"/>
          <w:szCs w:val="28"/>
        </w:rPr>
        <w:t>-  с 01 июля 201</w:t>
      </w:r>
      <w:r>
        <w:rPr>
          <w:rFonts w:eastAsia="Arial Unicode MS"/>
          <w:sz w:val="28"/>
          <w:szCs w:val="28"/>
        </w:rPr>
        <w:t>6 года в размере</w:t>
      </w:r>
      <w:r w:rsidR="006F72F6">
        <w:rPr>
          <w:rFonts w:eastAsia="Arial Unicode MS"/>
          <w:sz w:val="28"/>
          <w:szCs w:val="28"/>
        </w:rPr>
        <w:t xml:space="preserve"> 15</w:t>
      </w:r>
      <w:r>
        <w:rPr>
          <w:rFonts w:eastAsia="Arial Unicode MS"/>
          <w:sz w:val="28"/>
          <w:szCs w:val="28"/>
        </w:rPr>
        <w:t xml:space="preserve"> </w:t>
      </w:r>
      <w:r w:rsidRPr="003212CB">
        <w:rPr>
          <w:rFonts w:eastAsia="Arial Unicode MS"/>
          <w:sz w:val="28"/>
          <w:szCs w:val="28"/>
        </w:rPr>
        <w:t>%.</w:t>
      </w:r>
    </w:p>
    <w:p w:rsidR="002A7DC5" w:rsidRDefault="002A7DC5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3212CB">
        <w:rPr>
          <w:rFonts w:eastAsia="Arial Unicode MS"/>
          <w:sz w:val="28"/>
          <w:szCs w:val="28"/>
        </w:rPr>
        <w:t>2. При принятии положительного решения по  настоящему обращению,   считать проект указа Губернатора Свердловской области</w:t>
      </w:r>
      <w:r>
        <w:rPr>
          <w:rFonts w:eastAsia="Arial Unicode MS"/>
          <w:sz w:val="28"/>
          <w:szCs w:val="28"/>
        </w:rPr>
        <w:t xml:space="preserve">  «О внесении </w:t>
      </w:r>
      <w:r w:rsidRPr="00C03400">
        <w:rPr>
          <w:rFonts w:eastAsia="Arial Unicode MS"/>
          <w:sz w:val="28"/>
          <w:szCs w:val="28"/>
        </w:rPr>
        <w:t xml:space="preserve">изменений в значения предельных (максимальных) </w:t>
      </w:r>
      <w:hyperlink w:anchor="Par45" w:history="1">
        <w:r w:rsidRPr="00C03400">
          <w:rPr>
            <w:rFonts w:eastAsia="Arial Unicode MS"/>
            <w:sz w:val="28"/>
            <w:szCs w:val="28"/>
          </w:rPr>
          <w:t>индексов</w:t>
        </w:r>
      </w:hyperlink>
      <w:r w:rsidRPr="00C03400">
        <w:rPr>
          <w:rFonts w:eastAsia="Arial Unicode MS"/>
          <w:sz w:val="28"/>
          <w:szCs w:val="28"/>
        </w:rPr>
        <w:t xml:space="preserve"> изменения размера вносимой гражданами платы за коммунальные услуги </w:t>
      </w:r>
      <w:r w:rsidRPr="00C03400">
        <w:rPr>
          <w:rFonts w:eastAsia="Arial Unicode MS"/>
          <w:sz w:val="28"/>
          <w:szCs w:val="28"/>
        </w:rPr>
        <w:br/>
        <w:t>в муниципальных образованиях, расположенных на территории Свердловской области, на 201</w:t>
      </w:r>
      <w:r>
        <w:rPr>
          <w:rFonts w:eastAsia="Arial Unicode MS"/>
          <w:sz w:val="28"/>
          <w:szCs w:val="28"/>
        </w:rPr>
        <w:t xml:space="preserve">6 </w:t>
      </w:r>
      <w:r w:rsidRPr="00C03400">
        <w:rPr>
          <w:rFonts w:eastAsia="Arial Unicode MS"/>
          <w:sz w:val="28"/>
          <w:szCs w:val="28"/>
        </w:rPr>
        <w:t>год,</w:t>
      </w:r>
      <w:r>
        <w:rPr>
          <w:rFonts w:eastAsia="Arial Unicode MS"/>
          <w:sz w:val="28"/>
          <w:szCs w:val="28"/>
        </w:rPr>
        <w:t xml:space="preserve"> </w:t>
      </w:r>
      <w:r w:rsidRPr="002A12A1">
        <w:rPr>
          <w:rFonts w:eastAsia="Arial Unicode MS"/>
          <w:sz w:val="28"/>
          <w:szCs w:val="28"/>
        </w:rPr>
        <w:t xml:space="preserve">установленные Указом Губернатора </w:t>
      </w:r>
      <w:r w:rsidRPr="002A12A1">
        <w:rPr>
          <w:rFonts w:eastAsia="Arial Unicode MS"/>
          <w:sz w:val="28"/>
          <w:szCs w:val="28"/>
        </w:rPr>
        <w:lastRenderedPageBreak/>
        <w:t>Свердловской области</w:t>
      </w:r>
      <w:r>
        <w:rPr>
          <w:rFonts w:eastAsia="Arial Unicode MS"/>
          <w:sz w:val="28"/>
          <w:szCs w:val="28"/>
        </w:rPr>
        <w:t>»</w:t>
      </w:r>
      <w:bookmarkStart w:id="1" w:name="_GoBack"/>
      <w:bookmarkEnd w:id="1"/>
      <w:r>
        <w:rPr>
          <w:rFonts w:eastAsia="Arial Unicode MS"/>
          <w:sz w:val="28"/>
          <w:szCs w:val="28"/>
        </w:rPr>
        <w:t xml:space="preserve"> </w:t>
      </w:r>
      <w:r w:rsidRPr="003212CB">
        <w:rPr>
          <w:rFonts w:eastAsia="Arial Unicode MS"/>
          <w:sz w:val="28"/>
          <w:szCs w:val="28"/>
        </w:rPr>
        <w:t>согласованным.</w:t>
      </w:r>
      <w:bookmarkStart w:id="2" w:name="sub_2"/>
      <w:bookmarkEnd w:id="0"/>
    </w:p>
    <w:p w:rsidR="002A7DC5" w:rsidRDefault="002A7DC5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73EAD">
        <w:rPr>
          <w:rFonts w:eastAsiaTheme="minorHAnsi"/>
          <w:color w:val="000000" w:themeColor="text1"/>
          <w:sz w:val="28"/>
          <w:szCs w:val="28"/>
          <w:lang w:eastAsia="en-US"/>
        </w:rPr>
        <w:t>. Настоящее р</w:t>
      </w:r>
      <w:r w:rsidR="00387CE6" w:rsidRPr="00387CE6">
        <w:rPr>
          <w:rFonts w:eastAsiaTheme="minorHAnsi"/>
          <w:color w:val="000000" w:themeColor="text1"/>
          <w:sz w:val="28"/>
          <w:szCs w:val="28"/>
          <w:lang w:eastAsia="en-US"/>
        </w:rPr>
        <w:t>ешение вступает в силу со дня его подписания.</w:t>
      </w:r>
      <w:bookmarkEnd w:id="2"/>
    </w:p>
    <w:p w:rsidR="002A7DC5" w:rsidRDefault="002A7DC5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4</w:t>
      </w:r>
      <w:r w:rsidR="00A90DE5">
        <w:rPr>
          <w:sz w:val="28"/>
          <w:szCs w:val="28"/>
        </w:rPr>
        <w:t xml:space="preserve">. </w:t>
      </w:r>
      <w:r w:rsidR="00A90DE5" w:rsidRPr="00F0523A">
        <w:rPr>
          <w:sz w:val="28"/>
          <w:szCs w:val="28"/>
        </w:rPr>
        <w:t>Опубликовать настоящее решени</w:t>
      </w:r>
      <w:r w:rsidR="00A90DE5">
        <w:rPr>
          <w:sz w:val="28"/>
          <w:szCs w:val="28"/>
        </w:rPr>
        <w:t xml:space="preserve">е в газете «Городской вестник - </w:t>
      </w:r>
      <w:r w:rsidR="00A90DE5" w:rsidRPr="00F0523A">
        <w:rPr>
          <w:sz w:val="28"/>
          <w:szCs w:val="28"/>
        </w:rPr>
        <w:t>Нижняя Салда»</w:t>
      </w:r>
      <w:r w:rsidR="00A90DE5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A90DE5" w:rsidRPr="002A7DC5" w:rsidRDefault="002A7DC5" w:rsidP="002A7DC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A90DE5">
        <w:rPr>
          <w:sz w:val="28"/>
          <w:szCs w:val="28"/>
        </w:rPr>
        <w:t>. Контроль над</w:t>
      </w:r>
      <w:r w:rsidR="00A90DE5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A90DE5">
        <w:rPr>
          <w:sz w:val="28"/>
          <w:szCs w:val="28"/>
        </w:rPr>
        <w:t xml:space="preserve">А.Б. </w:t>
      </w:r>
      <w:proofErr w:type="spellStart"/>
      <w:r w:rsidR="00A90DE5">
        <w:rPr>
          <w:sz w:val="28"/>
          <w:szCs w:val="28"/>
        </w:rPr>
        <w:t>Замураев</w:t>
      </w:r>
      <w:proofErr w:type="spellEnd"/>
      <w:r w:rsidR="00A90DE5" w:rsidRPr="00F0523A">
        <w:rPr>
          <w:sz w:val="28"/>
          <w:szCs w:val="28"/>
        </w:rPr>
        <w:t>).</w:t>
      </w:r>
    </w:p>
    <w:p w:rsidR="00387CE6" w:rsidRDefault="00387CE6" w:rsidP="00387CE6">
      <w:pPr>
        <w:jc w:val="both"/>
        <w:outlineLvl w:val="0"/>
        <w:rPr>
          <w:sz w:val="28"/>
          <w:szCs w:val="28"/>
        </w:rPr>
      </w:pPr>
    </w:p>
    <w:p w:rsidR="002A7DC5" w:rsidRDefault="002A7DC5" w:rsidP="007D5D95">
      <w:pPr>
        <w:jc w:val="both"/>
        <w:outlineLvl w:val="0"/>
        <w:rPr>
          <w:sz w:val="28"/>
          <w:szCs w:val="28"/>
        </w:rPr>
      </w:pPr>
    </w:p>
    <w:p w:rsidR="002A7DC5" w:rsidRDefault="002A7DC5" w:rsidP="007D5D95">
      <w:pPr>
        <w:jc w:val="both"/>
        <w:outlineLvl w:val="0"/>
        <w:rPr>
          <w:sz w:val="28"/>
          <w:szCs w:val="28"/>
        </w:rPr>
      </w:pPr>
    </w:p>
    <w:p w:rsidR="007D5D95" w:rsidRPr="00AC469C" w:rsidRDefault="007D5D95" w:rsidP="007D5D95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Матвеева</w:t>
      </w:r>
    </w:p>
    <w:p w:rsidR="00153756" w:rsidRDefault="00153756" w:rsidP="00153756">
      <w:pPr>
        <w:framePr w:hSpace="180" w:wrap="around" w:vAnchor="text" w:hAnchor="margin" w:xAlign="right" w:y="-865"/>
        <w:tabs>
          <w:tab w:val="left" w:pos="1770"/>
        </w:tabs>
      </w:pPr>
    </w:p>
    <w:p w:rsidR="00C3464D" w:rsidRPr="001A1938" w:rsidRDefault="00C3464D" w:rsidP="001A1938">
      <w:pPr>
        <w:jc w:val="both"/>
      </w:pPr>
    </w:p>
    <w:sectPr w:rsidR="00C3464D" w:rsidRPr="001A1938" w:rsidSect="00C3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E6"/>
    <w:rsid w:val="00017217"/>
    <w:rsid w:val="00030C80"/>
    <w:rsid w:val="00153756"/>
    <w:rsid w:val="001A1938"/>
    <w:rsid w:val="001D0326"/>
    <w:rsid w:val="002A7DC5"/>
    <w:rsid w:val="00387CE6"/>
    <w:rsid w:val="003924DB"/>
    <w:rsid w:val="00431E99"/>
    <w:rsid w:val="004619F1"/>
    <w:rsid w:val="00546D2D"/>
    <w:rsid w:val="005927C8"/>
    <w:rsid w:val="00593879"/>
    <w:rsid w:val="005F754D"/>
    <w:rsid w:val="006F72F6"/>
    <w:rsid w:val="00760DC0"/>
    <w:rsid w:val="007B2DF1"/>
    <w:rsid w:val="007D5D95"/>
    <w:rsid w:val="00836ACA"/>
    <w:rsid w:val="00886089"/>
    <w:rsid w:val="009B13EA"/>
    <w:rsid w:val="00A1146E"/>
    <w:rsid w:val="00A90DE5"/>
    <w:rsid w:val="00B10CA1"/>
    <w:rsid w:val="00C3464D"/>
    <w:rsid w:val="00C65706"/>
    <w:rsid w:val="00DF019E"/>
    <w:rsid w:val="00DF39E1"/>
    <w:rsid w:val="00E71760"/>
    <w:rsid w:val="00E7284C"/>
    <w:rsid w:val="00E73EAD"/>
    <w:rsid w:val="00F436A4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C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87C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7CE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5DFEF2091A2971977D4E1035121CA1AF8D41700EA4A288696EA2EC5EZ7E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5DFEF2091A2971977D4E1035121CA1AF8D45760BA2A288696EA2EC5EZ7E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BC9D-554B-4A1C-840B-811972FC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2015-11-23T05:10:00Z</cp:lastPrinted>
  <dcterms:created xsi:type="dcterms:W3CDTF">2014-08-13T03:59:00Z</dcterms:created>
  <dcterms:modified xsi:type="dcterms:W3CDTF">2015-11-23T05:10:00Z</dcterms:modified>
</cp:coreProperties>
</file>